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34" w:rsidRDefault="00A31F8D" w:rsidP="00A31F8D">
      <w:pPr>
        <w:jc w:val="center"/>
        <w:rPr>
          <w:rFonts w:ascii="Times New Roman" w:hAnsi="Times New Roman" w:cs="Times New Roman"/>
          <w:sz w:val="24"/>
          <w:szCs w:val="24"/>
        </w:rPr>
      </w:pPr>
      <w:r>
        <w:rPr>
          <w:rFonts w:ascii="Times New Roman" w:hAnsi="Times New Roman" w:cs="Times New Roman"/>
          <w:sz w:val="24"/>
          <w:szCs w:val="24"/>
        </w:rPr>
        <w:t>OPIS PRZEDMIOTU ZAMÓWIENIA</w:t>
      </w:r>
    </w:p>
    <w:p w:rsidR="00A31F8D" w:rsidRPr="00602D20" w:rsidRDefault="00A31F8D" w:rsidP="00A31F8D">
      <w:pPr>
        <w:jc w:val="both"/>
        <w:rPr>
          <w:rFonts w:ascii="Times New Roman" w:hAnsi="Times New Roman" w:cs="Times New Roman"/>
          <w:sz w:val="24"/>
        </w:rPr>
      </w:pPr>
      <w:r w:rsidRPr="00602D20">
        <w:rPr>
          <w:rFonts w:ascii="Times New Roman" w:hAnsi="Times New Roman" w:cs="Times New Roman"/>
          <w:sz w:val="24"/>
        </w:rPr>
        <w:t xml:space="preserve">Wykonanie audytu bezpieczeństwa potwierdzającego zwiększenie poziomu bezpieczeństwa teleinformatycznego u Zamawiającego </w:t>
      </w:r>
    </w:p>
    <w:p w:rsidR="00A31F8D" w:rsidRDefault="00A31F8D" w:rsidP="00C55934">
      <w:pPr>
        <w:jc w:val="both"/>
        <w:rPr>
          <w:rFonts w:ascii="Times New Roman" w:hAnsi="Times New Roman" w:cs="Times New Roman"/>
          <w:sz w:val="24"/>
          <w:szCs w:val="24"/>
        </w:rPr>
      </w:pPr>
    </w:p>
    <w:p w:rsidR="00A31F8D" w:rsidRPr="00A31F8D" w:rsidRDefault="00A31F8D" w:rsidP="00C55934">
      <w:pPr>
        <w:jc w:val="both"/>
        <w:rPr>
          <w:rFonts w:ascii="Times New Roman" w:hAnsi="Times New Roman" w:cs="Times New Roman"/>
          <w:b/>
          <w:sz w:val="24"/>
          <w:szCs w:val="24"/>
        </w:rPr>
      </w:pPr>
      <w:r w:rsidRPr="00A31F8D">
        <w:rPr>
          <w:rFonts w:ascii="Times New Roman" w:hAnsi="Times New Roman" w:cs="Times New Roman"/>
          <w:b/>
          <w:sz w:val="24"/>
          <w:szCs w:val="24"/>
        </w:rPr>
        <w:t>ZAKRES</w:t>
      </w:r>
    </w:p>
    <w:p w:rsidR="00A31F8D" w:rsidRDefault="00A31F8D" w:rsidP="00A31F8D">
      <w:pPr>
        <w:ind w:firstLine="360"/>
        <w:jc w:val="both"/>
        <w:rPr>
          <w:rFonts w:ascii="Times New Roman" w:hAnsi="Times New Roman" w:cs="Times New Roman"/>
          <w:sz w:val="24"/>
        </w:rPr>
      </w:pPr>
      <w:r w:rsidRPr="00602D20">
        <w:rPr>
          <w:rFonts w:ascii="Times New Roman" w:hAnsi="Times New Roman" w:cs="Times New Roman"/>
          <w:sz w:val="24"/>
        </w:rPr>
        <w:t xml:space="preserve">Celem audytu jest </w:t>
      </w:r>
      <w:r>
        <w:rPr>
          <w:rFonts w:ascii="Times New Roman" w:hAnsi="Times New Roman" w:cs="Times New Roman"/>
          <w:sz w:val="24"/>
        </w:rPr>
        <w:t xml:space="preserve">potwierdzenie wymagań wobec operatora usługi kluczowej określonych w </w:t>
      </w:r>
      <w:r w:rsidRPr="009616D6">
        <w:rPr>
          <w:rFonts w:ascii="Times New Roman" w:hAnsi="Times New Roman" w:cs="Times New Roman"/>
          <w:b/>
          <w:sz w:val="24"/>
          <w:szCs w:val="24"/>
        </w:rPr>
        <w:t>Ustaw</w:t>
      </w:r>
      <w:r>
        <w:rPr>
          <w:rFonts w:ascii="Times New Roman" w:hAnsi="Times New Roman" w:cs="Times New Roman"/>
          <w:b/>
          <w:sz w:val="24"/>
          <w:szCs w:val="24"/>
        </w:rPr>
        <w:t>ie</w:t>
      </w:r>
      <w:r w:rsidRPr="009616D6">
        <w:rPr>
          <w:rFonts w:ascii="Times New Roman" w:hAnsi="Times New Roman" w:cs="Times New Roman"/>
          <w:b/>
          <w:sz w:val="24"/>
          <w:szCs w:val="24"/>
        </w:rPr>
        <w:t xml:space="preserve"> z dnia 5 lipca 2018 r. o krajowym systemie </w:t>
      </w:r>
      <w:proofErr w:type="spellStart"/>
      <w:r w:rsidRPr="009616D6">
        <w:rPr>
          <w:rFonts w:ascii="Times New Roman" w:hAnsi="Times New Roman" w:cs="Times New Roman"/>
          <w:b/>
          <w:sz w:val="24"/>
          <w:szCs w:val="24"/>
        </w:rPr>
        <w:t>cyberbezpieczeństwa</w:t>
      </w:r>
      <w:proofErr w:type="spellEnd"/>
      <w:r w:rsidRPr="00602D20">
        <w:rPr>
          <w:rFonts w:ascii="Times New Roman" w:hAnsi="Times New Roman" w:cs="Times New Roman"/>
          <w:sz w:val="24"/>
        </w:rPr>
        <w:t xml:space="preserve"> </w:t>
      </w:r>
      <w:r>
        <w:rPr>
          <w:rFonts w:ascii="Times New Roman" w:hAnsi="Times New Roman" w:cs="Times New Roman"/>
          <w:sz w:val="24"/>
        </w:rPr>
        <w:t xml:space="preserve">oraz </w:t>
      </w:r>
      <w:r w:rsidRPr="00602D20">
        <w:rPr>
          <w:rFonts w:ascii="Times New Roman" w:hAnsi="Times New Roman" w:cs="Times New Roman"/>
          <w:sz w:val="24"/>
        </w:rPr>
        <w:t xml:space="preserve">wykazanie podniesienia poziomu bezpieczeństwa teleinformatycznego przez Zamawiającego po zrealizowaniu czynności, zgodnie z </w:t>
      </w:r>
      <w:r w:rsidRPr="00A31F8D">
        <w:rPr>
          <w:rFonts w:ascii="Times New Roman" w:hAnsi="Times New Roman" w:cs="Times New Roman"/>
          <w:b/>
          <w:sz w:val="24"/>
        </w:rPr>
        <w:t>Zarządzeniem nr 68/2022/BBIICD</w:t>
      </w:r>
      <w:r w:rsidRPr="00602D20">
        <w:rPr>
          <w:rFonts w:ascii="Times New Roman" w:hAnsi="Times New Roman" w:cs="Times New Roman"/>
          <w:sz w:val="24"/>
        </w:rPr>
        <w:t xml:space="preserve"> Prezesa Narodowego Funduszu Zdrowia z dnia 20 maja 2022 r. w sprawie finansowania działań w celu podniesienia poziomu bezpieczeństwa systemów teleinforma</w:t>
      </w:r>
      <w:r w:rsidR="001E7FC0">
        <w:rPr>
          <w:rFonts w:ascii="Times New Roman" w:hAnsi="Times New Roman" w:cs="Times New Roman"/>
          <w:sz w:val="24"/>
        </w:rPr>
        <w:t>tycznych świadczeniodawców oraz</w:t>
      </w:r>
      <w:r w:rsidR="001E7FC0">
        <w:rPr>
          <w:rFonts w:ascii="Times New Roman" w:hAnsi="Times New Roman" w:cs="Times New Roman"/>
          <w:sz w:val="24"/>
        </w:rPr>
        <w:br/>
      </w:r>
      <w:r w:rsidRPr="00602D20">
        <w:rPr>
          <w:rFonts w:ascii="Times New Roman" w:hAnsi="Times New Roman" w:cs="Times New Roman"/>
          <w:sz w:val="24"/>
        </w:rPr>
        <w:t xml:space="preserve">w odniesieniu do stanu na dzień przeprowadzenia badania poziomu dojrzałości </w:t>
      </w:r>
      <w:proofErr w:type="spellStart"/>
      <w:r w:rsidRPr="00602D20">
        <w:rPr>
          <w:rFonts w:ascii="Times New Roman" w:hAnsi="Times New Roman" w:cs="Times New Roman"/>
          <w:sz w:val="24"/>
        </w:rPr>
        <w:t>cyberbezpieczeństwa</w:t>
      </w:r>
      <w:proofErr w:type="spellEnd"/>
      <w:r w:rsidRPr="00602D20">
        <w:rPr>
          <w:rFonts w:ascii="Times New Roman" w:hAnsi="Times New Roman" w:cs="Times New Roman"/>
          <w:sz w:val="24"/>
        </w:rPr>
        <w:t xml:space="preserve"> u świadczeniodawcy w formie ankiety. Przeprowadzony audyt musi wykazać podniesienie poziomu bezpieczeństwa teleinformatycznego w odniesieniu do poziomu wynikaj</w:t>
      </w:r>
      <w:r>
        <w:rPr>
          <w:rFonts w:ascii="Times New Roman" w:hAnsi="Times New Roman" w:cs="Times New Roman"/>
          <w:sz w:val="24"/>
        </w:rPr>
        <w:t>ącego z ankiety albo jego brak.</w:t>
      </w:r>
    </w:p>
    <w:p w:rsidR="00A31F8D" w:rsidRDefault="00A31F8D" w:rsidP="00A31F8D">
      <w:pPr>
        <w:ind w:firstLine="360"/>
        <w:jc w:val="both"/>
        <w:rPr>
          <w:rFonts w:ascii="Times New Roman" w:hAnsi="Times New Roman" w:cs="Times New Roman"/>
          <w:sz w:val="24"/>
        </w:rPr>
      </w:pPr>
      <w:r w:rsidRPr="00602D20">
        <w:rPr>
          <w:rFonts w:ascii="Times New Roman" w:hAnsi="Times New Roman" w:cs="Times New Roman"/>
          <w:sz w:val="24"/>
        </w:rPr>
        <w:t xml:space="preserve">Wykonawca na zakończenie przedstawi </w:t>
      </w:r>
      <w:r>
        <w:rPr>
          <w:rFonts w:ascii="Times New Roman" w:hAnsi="Times New Roman" w:cs="Times New Roman"/>
          <w:sz w:val="24"/>
        </w:rPr>
        <w:t xml:space="preserve">2 </w:t>
      </w:r>
      <w:r w:rsidRPr="00602D20">
        <w:rPr>
          <w:rFonts w:ascii="Times New Roman" w:hAnsi="Times New Roman" w:cs="Times New Roman"/>
          <w:sz w:val="24"/>
        </w:rPr>
        <w:t>raport</w:t>
      </w:r>
      <w:r>
        <w:rPr>
          <w:rFonts w:ascii="Times New Roman" w:hAnsi="Times New Roman" w:cs="Times New Roman"/>
          <w:sz w:val="24"/>
        </w:rPr>
        <w:t>y z audytu:</w:t>
      </w:r>
    </w:p>
    <w:p w:rsidR="00A31F8D" w:rsidRPr="005C7264" w:rsidRDefault="00A31F8D" w:rsidP="00A31F8D">
      <w:pPr>
        <w:pStyle w:val="Akapitzlist"/>
        <w:numPr>
          <w:ilvl w:val="0"/>
          <w:numId w:val="15"/>
        </w:numPr>
        <w:jc w:val="both"/>
        <w:rPr>
          <w:rFonts w:ascii="Times New Roman" w:hAnsi="Times New Roman" w:cs="Times New Roman"/>
          <w:sz w:val="24"/>
        </w:rPr>
      </w:pPr>
      <w:r w:rsidRPr="005C7264">
        <w:rPr>
          <w:rFonts w:ascii="Times New Roman" w:hAnsi="Times New Roman" w:cs="Times New Roman"/>
          <w:b/>
          <w:sz w:val="24"/>
        </w:rPr>
        <w:t>Raport pierwszy</w:t>
      </w:r>
      <w:r w:rsidRPr="005C7264">
        <w:rPr>
          <w:rFonts w:ascii="Times New Roman" w:hAnsi="Times New Roman" w:cs="Times New Roman"/>
          <w:sz w:val="24"/>
        </w:rPr>
        <w:t xml:space="preserve"> musi zawierać jednoznaczne i jasne stanowisko audytora w zakresie wykazania, że spożytkowane środki wpłynęły na podniesienie poziomu bezpieczeństwa</w:t>
      </w:r>
      <w:r w:rsidR="001E7FC0">
        <w:rPr>
          <w:rFonts w:ascii="Times New Roman" w:hAnsi="Times New Roman" w:cs="Times New Roman"/>
          <w:sz w:val="24"/>
        </w:rPr>
        <w:t xml:space="preserve"> (zgodnie z </w:t>
      </w:r>
      <w:r w:rsidR="001E7FC0" w:rsidRPr="00A31F8D">
        <w:rPr>
          <w:rFonts w:ascii="Times New Roman" w:hAnsi="Times New Roman" w:cs="Times New Roman"/>
          <w:b/>
          <w:sz w:val="24"/>
        </w:rPr>
        <w:t>Zarządzeniem nr 68/2022/BBIICD</w:t>
      </w:r>
      <w:r w:rsidR="001E7FC0" w:rsidRPr="00602D20">
        <w:rPr>
          <w:rFonts w:ascii="Times New Roman" w:hAnsi="Times New Roman" w:cs="Times New Roman"/>
          <w:sz w:val="24"/>
        </w:rPr>
        <w:t xml:space="preserve"> Prezesa Narodowego Funduszu Z</w:t>
      </w:r>
      <w:bookmarkStart w:id="0" w:name="_GoBack"/>
      <w:bookmarkEnd w:id="0"/>
      <w:r w:rsidR="001E7FC0" w:rsidRPr="00602D20">
        <w:rPr>
          <w:rFonts w:ascii="Times New Roman" w:hAnsi="Times New Roman" w:cs="Times New Roman"/>
          <w:sz w:val="24"/>
        </w:rPr>
        <w:t>drowia</w:t>
      </w:r>
      <w:r w:rsidR="001E7FC0">
        <w:rPr>
          <w:rFonts w:ascii="Times New Roman" w:hAnsi="Times New Roman" w:cs="Times New Roman"/>
          <w:sz w:val="24"/>
        </w:rPr>
        <w:t>)</w:t>
      </w:r>
      <w:r w:rsidRPr="005C7264">
        <w:rPr>
          <w:rFonts w:ascii="Times New Roman" w:hAnsi="Times New Roman" w:cs="Times New Roman"/>
          <w:sz w:val="24"/>
        </w:rPr>
        <w:t>.</w:t>
      </w:r>
    </w:p>
    <w:p w:rsidR="00A31F8D" w:rsidRPr="005C7264" w:rsidRDefault="00A31F8D" w:rsidP="00A31F8D">
      <w:pPr>
        <w:pStyle w:val="Akapitzlist"/>
        <w:numPr>
          <w:ilvl w:val="0"/>
          <w:numId w:val="15"/>
        </w:numPr>
        <w:jc w:val="both"/>
        <w:rPr>
          <w:rFonts w:ascii="Times New Roman" w:hAnsi="Times New Roman" w:cs="Times New Roman"/>
          <w:sz w:val="24"/>
        </w:rPr>
      </w:pPr>
      <w:r w:rsidRPr="005C7264">
        <w:rPr>
          <w:rFonts w:ascii="Times New Roman" w:hAnsi="Times New Roman" w:cs="Times New Roman"/>
          <w:b/>
          <w:sz w:val="24"/>
        </w:rPr>
        <w:t>Raport drugi</w:t>
      </w:r>
      <w:r w:rsidRPr="005C7264">
        <w:rPr>
          <w:rFonts w:ascii="Times New Roman" w:hAnsi="Times New Roman" w:cs="Times New Roman"/>
          <w:sz w:val="24"/>
        </w:rPr>
        <w:t xml:space="preserve"> musi spełniać wymagania </w:t>
      </w:r>
      <w:r>
        <w:rPr>
          <w:rFonts w:ascii="Times New Roman" w:hAnsi="Times New Roman" w:cs="Times New Roman"/>
          <w:sz w:val="24"/>
        </w:rPr>
        <w:t xml:space="preserve">dotyczące sprawozdania z przeprowadzenia audytu bezpieczeństwa </w:t>
      </w:r>
      <w:r w:rsidRPr="005C7264">
        <w:rPr>
          <w:rFonts w:ascii="Times New Roman" w:hAnsi="Times New Roman" w:cs="Times New Roman"/>
          <w:sz w:val="24"/>
        </w:rPr>
        <w:t xml:space="preserve">opisane w  </w:t>
      </w:r>
      <w:r w:rsidRPr="005C7264">
        <w:rPr>
          <w:rFonts w:ascii="Times New Roman" w:hAnsi="Times New Roman" w:cs="Times New Roman"/>
          <w:b/>
          <w:sz w:val="24"/>
          <w:szCs w:val="24"/>
        </w:rPr>
        <w:t xml:space="preserve">Ustawie z dnia 5 lipca 2018 r. o krajowym systemie </w:t>
      </w:r>
      <w:proofErr w:type="spellStart"/>
      <w:r w:rsidRPr="005C7264">
        <w:rPr>
          <w:rFonts w:ascii="Times New Roman" w:hAnsi="Times New Roman" w:cs="Times New Roman"/>
          <w:b/>
          <w:sz w:val="24"/>
          <w:szCs w:val="24"/>
        </w:rPr>
        <w:t>cyberbezpieczeństwa</w:t>
      </w:r>
      <w:proofErr w:type="spellEnd"/>
      <w:r>
        <w:rPr>
          <w:rFonts w:ascii="Times New Roman" w:hAnsi="Times New Roman" w:cs="Times New Roman"/>
          <w:b/>
          <w:sz w:val="24"/>
          <w:szCs w:val="24"/>
        </w:rPr>
        <w:t>.</w:t>
      </w:r>
    </w:p>
    <w:p w:rsidR="00A31F8D" w:rsidRPr="00602D20" w:rsidRDefault="00A31F8D" w:rsidP="00A31F8D">
      <w:pPr>
        <w:jc w:val="both"/>
        <w:rPr>
          <w:rFonts w:ascii="Times New Roman" w:hAnsi="Times New Roman" w:cs="Times New Roman"/>
          <w:sz w:val="24"/>
        </w:rPr>
      </w:pPr>
      <w:r w:rsidRPr="00602D20">
        <w:rPr>
          <w:rFonts w:ascii="Times New Roman" w:hAnsi="Times New Roman" w:cs="Times New Roman"/>
          <w:sz w:val="24"/>
        </w:rPr>
        <w:t>Obszary oceny poziomu bezpieczeństwa teleinformatycznego:</w:t>
      </w:r>
    </w:p>
    <w:p w:rsidR="00A31F8D" w:rsidRPr="009E6E41" w:rsidRDefault="00A31F8D" w:rsidP="00A31F8D">
      <w:pPr>
        <w:pStyle w:val="Akapitzlist"/>
        <w:numPr>
          <w:ilvl w:val="0"/>
          <w:numId w:val="8"/>
        </w:numPr>
        <w:jc w:val="both"/>
        <w:rPr>
          <w:rFonts w:ascii="Times New Roman" w:hAnsi="Times New Roman" w:cs="Times New Roman"/>
          <w:sz w:val="24"/>
        </w:rPr>
      </w:pPr>
      <w:r w:rsidRPr="009E6E41">
        <w:rPr>
          <w:rFonts w:ascii="Times New Roman" w:hAnsi="Times New Roman" w:cs="Times New Roman"/>
          <w:sz w:val="24"/>
        </w:rPr>
        <w:t>Skuteczność działania infrastruktury</w:t>
      </w:r>
    </w:p>
    <w:p w:rsidR="00A31F8D" w:rsidRDefault="00A31F8D" w:rsidP="00A31F8D">
      <w:pPr>
        <w:pStyle w:val="Akapitzlist"/>
        <w:numPr>
          <w:ilvl w:val="0"/>
          <w:numId w:val="9"/>
        </w:numPr>
        <w:jc w:val="both"/>
        <w:rPr>
          <w:rFonts w:ascii="Times New Roman" w:hAnsi="Times New Roman" w:cs="Times New Roman"/>
          <w:sz w:val="24"/>
        </w:rPr>
      </w:pPr>
      <w:r w:rsidRPr="009E6E41">
        <w:rPr>
          <w:rFonts w:ascii="Times New Roman" w:hAnsi="Times New Roman" w:cs="Times New Roman"/>
          <w:sz w:val="24"/>
        </w:rPr>
        <w:t>Urządzenia i konfiguracja w zakresie ochrony poczty;</w:t>
      </w:r>
    </w:p>
    <w:p w:rsidR="00A31F8D" w:rsidRDefault="00A31F8D" w:rsidP="00A31F8D">
      <w:pPr>
        <w:pStyle w:val="Akapitzlist"/>
        <w:numPr>
          <w:ilvl w:val="0"/>
          <w:numId w:val="9"/>
        </w:numPr>
        <w:jc w:val="both"/>
        <w:rPr>
          <w:rFonts w:ascii="Times New Roman" w:hAnsi="Times New Roman" w:cs="Times New Roman"/>
          <w:sz w:val="24"/>
        </w:rPr>
      </w:pPr>
      <w:r w:rsidRPr="009E6E41">
        <w:rPr>
          <w:rFonts w:ascii="Times New Roman" w:hAnsi="Times New Roman" w:cs="Times New Roman"/>
          <w:sz w:val="24"/>
        </w:rPr>
        <w:t>Urządzenia i konfiguracja w zakresie ochrony sieci;</w:t>
      </w:r>
    </w:p>
    <w:p w:rsidR="00A31F8D" w:rsidRDefault="00A31F8D" w:rsidP="00A31F8D">
      <w:pPr>
        <w:pStyle w:val="Akapitzlist"/>
        <w:numPr>
          <w:ilvl w:val="0"/>
          <w:numId w:val="9"/>
        </w:numPr>
        <w:jc w:val="both"/>
        <w:rPr>
          <w:rFonts w:ascii="Times New Roman" w:hAnsi="Times New Roman" w:cs="Times New Roman"/>
          <w:sz w:val="24"/>
        </w:rPr>
      </w:pPr>
      <w:r w:rsidRPr="009E6E41">
        <w:rPr>
          <w:rFonts w:ascii="Times New Roman" w:hAnsi="Times New Roman" w:cs="Times New Roman"/>
          <w:sz w:val="24"/>
        </w:rPr>
        <w:t>Urządzenia i konfiguracja w zakresie systemów serwerowych;</w:t>
      </w:r>
    </w:p>
    <w:p w:rsidR="00A31F8D" w:rsidRDefault="00A31F8D" w:rsidP="00A31F8D">
      <w:pPr>
        <w:pStyle w:val="Akapitzlist"/>
        <w:numPr>
          <w:ilvl w:val="0"/>
          <w:numId w:val="9"/>
        </w:numPr>
        <w:jc w:val="both"/>
        <w:rPr>
          <w:rFonts w:ascii="Times New Roman" w:hAnsi="Times New Roman" w:cs="Times New Roman"/>
          <w:sz w:val="24"/>
        </w:rPr>
      </w:pPr>
      <w:r w:rsidRPr="009E6E41">
        <w:rPr>
          <w:rFonts w:ascii="Times New Roman" w:hAnsi="Times New Roman" w:cs="Times New Roman"/>
          <w:sz w:val="24"/>
        </w:rPr>
        <w:t>Urządzenia i konfiguracja w zakresie stacji roboczych;</w:t>
      </w:r>
    </w:p>
    <w:p w:rsidR="00A31F8D" w:rsidRPr="009E6E41" w:rsidRDefault="00A31F8D" w:rsidP="00A31F8D">
      <w:pPr>
        <w:pStyle w:val="Akapitzlist"/>
        <w:numPr>
          <w:ilvl w:val="0"/>
          <w:numId w:val="9"/>
        </w:numPr>
        <w:jc w:val="both"/>
        <w:rPr>
          <w:rFonts w:ascii="Times New Roman" w:hAnsi="Times New Roman" w:cs="Times New Roman"/>
          <w:sz w:val="24"/>
        </w:rPr>
      </w:pPr>
      <w:r w:rsidRPr="009E6E41">
        <w:rPr>
          <w:rFonts w:ascii="Times New Roman" w:hAnsi="Times New Roman" w:cs="Times New Roman"/>
          <w:sz w:val="24"/>
        </w:rPr>
        <w:t>Urządzenia i konfiguracja w zakresie systemów bezpieczeństwa.</w:t>
      </w:r>
    </w:p>
    <w:p w:rsidR="00A31F8D" w:rsidRPr="009E6E41" w:rsidRDefault="00A31F8D" w:rsidP="00A31F8D">
      <w:pPr>
        <w:pStyle w:val="Akapitzlist"/>
        <w:numPr>
          <w:ilvl w:val="0"/>
          <w:numId w:val="8"/>
        </w:numPr>
        <w:jc w:val="both"/>
        <w:rPr>
          <w:rFonts w:ascii="Times New Roman" w:hAnsi="Times New Roman" w:cs="Times New Roman"/>
          <w:sz w:val="24"/>
        </w:rPr>
      </w:pPr>
      <w:r w:rsidRPr="009E6E41">
        <w:rPr>
          <w:rFonts w:ascii="Times New Roman" w:hAnsi="Times New Roman" w:cs="Times New Roman"/>
          <w:sz w:val="24"/>
        </w:rPr>
        <w:t>Procesy zarządzania bezpieczeństwem informacji</w:t>
      </w:r>
    </w:p>
    <w:p w:rsidR="00A31F8D" w:rsidRDefault="00A31F8D" w:rsidP="00A31F8D">
      <w:pPr>
        <w:pStyle w:val="Akapitzlist"/>
        <w:numPr>
          <w:ilvl w:val="0"/>
          <w:numId w:val="10"/>
        </w:numPr>
        <w:jc w:val="both"/>
        <w:rPr>
          <w:rFonts w:ascii="Times New Roman" w:hAnsi="Times New Roman" w:cs="Times New Roman"/>
          <w:sz w:val="24"/>
        </w:rPr>
      </w:pPr>
      <w:r w:rsidRPr="009E6E41">
        <w:rPr>
          <w:rFonts w:ascii="Times New Roman" w:hAnsi="Times New Roman" w:cs="Times New Roman"/>
          <w:sz w:val="24"/>
        </w:rPr>
        <w:t>Nośniki wymienne - udokumentowany sposób postępowania;</w:t>
      </w:r>
    </w:p>
    <w:p w:rsidR="00A31F8D" w:rsidRDefault="00A31F8D" w:rsidP="00A31F8D">
      <w:pPr>
        <w:pStyle w:val="Akapitzlist"/>
        <w:numPr>
          <w:ilvl w:val="0"/>
          <w:numId w:val="10"/>
        </w:numPr>
        <w:jc w:val="both"/>
        <w:rPr>
          <w:rFonts w:ascii="Times New Roman" w:hAnsi="Times New Roman" w:cs="Times New Roman"/>
          <w:sz w:val="24"/>
        </w:rPr>
      </w:pPr>
      <w:r w:rsidRPr="009E6E41">
        <w:rPr>
          <w:rFonts w:ascii="Times New Roman" w:hAnsi="Times New Roman" w:cs="Times New Roman"/>
          <w:sz w:val="24"/>
        </w:rPr>
        <w:t>Zarządzanie tożsamością / dostęp do systemów w zakresie:</w:t>
      </w:r>
    </w:p>
    <w:p w:rsidR="00A31F8D" w:rsidRDefault="00A31F8D" w:rsidP="00A31F8D">
      <w:pPr>
        <w:pStyle w:val="Akapitzlist"/>
        <w:numPr>
          <w:ilvl w:val="1"/>
          <w:numId w:val="10"/>
        </w:numPr>
        <w:jc w:val="both"/>
        <w:rPr>
          <w:rFonts w:ascii="Times New Roman" w:hAnsi="Times New Roman" w:cs="Times New Roman"/>
          <w:sz w:val="24"/>
        </w:rPr>
      </w:pPr>
      <w:r w:rsidRPr="009E6E41">
        <w:rPr>
          <w:rFonts w:ascii="Times New Roman" w:hAnsi="Times New Roman" w:cs="Times New Roman"/>
          <w:sz w:val="24"/>
        </w:rPr>
        <w:t>Przydzielanie dostępu;</w:t>
      </w:r>
    </w:p>
    <w:p w:rsidR="00A31F8D" w:rsidRPr="009E6E41" w:rsidRDefault="00A31F8D" w:rsidP="00A31F8D">
      <w:pPr>
        <w:pStyle w:val="Akapitzlist"/>
        <w:numPr>
          <w:ilvl w:val="1"/>
          <w:numId w:val="10"/>
        </w:numPr>
        <w:jc w:val="both"/>
        <w:rPr>
          <w:rFonts w:ascii="Times New Roman" w:hAnsi="Times New Roman" w:cs="Times New Roman"/>
          <w:sz w:val="24"/>
        </w:rPr>
      </w:pPr>
      <w:r w:rsidRPr="009E6E41">
        <w:rPr>
          <w:rFonts w:ascii="Times New Roman" w:hAnsi="Times New Roman" w:cs="Times New Roman"/>
          <w:sz w:val="24"/>
        </w:rPr>
        <w:t>Odbieranie dostępu.</w:t>
      </w:r>
    </w:p>
    <w:p w:rsidR="00A31F8D" w:rsidRPr="009E6E41" w:rsidRDefault="00A31F8D" w:rsidP="00A31F8D">
      <w:pPr>
        <w:pStyle w:val="Akapitzlist"/>
        <w:numPr>
          <w:ilvl w:val="0"/>
          <w:numId w:val="11"/>
        </w:numPr>
        <w:jc w:val="both"/>
        <w:rPr>
          <w:rFonts w:ascii="Times New Roman" w:hAnsi="Times New Roman" w:cs="Times New Roman"/>
          <w:sz w:val="24"/>
        </w:rPr>
      </w:pPr>
      <w:r w:rsidRPr="009E6E41">
        <w:rPr>
          <w:rFonts w:ascii="Times New Roman" w:hAnsi="Times New Roman" w:cs="Times New Roman"/>
          <w:sz w:val="24"/>
        </w:rPr>
        <w:t xml:space="preserve">Pomieszczenie w dyspozycji struktur zespołu odpowiedzialnego za </w:t>
      </w:r>
      <w:proofErr w:type="spellStart"/>
      <w:r w:rsidRPr="009E6E41">
        <w:rPr>
          <w:rFonts w:ascii="Times New Roman" w:hAnsi="Times New Roman" w:cs="Times New Roman"/>
          <w:sz w:val="24"/>
        </w:rPr>
        <w:t>cyberbezpieczeństwo</w:t>
      </w:r>
      <w:proofErr w:type="spellEnd"/>
      <w:r w:rsidRPr="009E6E41">
        <w:rPr>
          <w:rFonts w:ascii="Times New Roman" w:hAnsi="Times New Roman" w:cs="Times New Roman"/>
          <w:sz w:val="24"/>
        </w:rPr>
        <w:t xml:space="preserve"> w przypadku podmiotów, które otrzymały decyzję uznającą taki podmiot za operatora usługi kluczowej, o którym mowa w art. 5 ustawy z dnia 5 lipca 2018 r. o Krajowym Systemie </w:t>
      </w:r>
      <w:proofErr w:type="spellStart"/>
      <w:r w:rsidRPr="009E6E41">
        <w:rPr>
          <w:rFonts w:ascii="Times New Roman" w:hAnsi="Times New Roman" w:cs="Times New Roman"/>
          <w:sz w:val="24"/>
        </w:rPr>
        <w:t>Cyberbezpieczeństwa</w:t>
      </w:r>
      <w:proofErr w:type="spellEnd"/>
      <w:r>
        <w:rPr>
          <w:rFonts w:ascii="Times New Roman" w:hAnsi="Times New Roman" w:cs="Times New Roman"/>
          <w:sz w:val="24"/>
        </w:rPr>
        <w:t>.</w:t>
      </w:r>
    </w:p>
    <w:p w:rsidR="00A31F8D" w:rsidRPr="009E6E41" w:rsidRDefault="00A31F8D" w:rsidP="00A31F8D">
      <w:pPr>
        <w:pStyle w:val="Akapitzlist"/>
        <w:numPr>
          <w:ilvl w:val="0"/>
          <w:numId w:val="8"/>
        </w:numPr>
        <w:jc w:val="both"/>
        <w:rPr>
          <w:rFonts w:ascii="Times New Roman" w:hAnsi="Times New Roman" w:cs="Times New Roman"/>
          <w:sz w:val="24"/>
        </w:rPr>
      </w:pPr>
      <w:r w:rsidRPr="009E6E41">
        <w:rPr>
          <w:rFonts w:ascii="Times New Roman" w:hAnsi="Times New Roman" w:cs="Times New Roman"/>
          <w:sz w:val="24"/>
        </w:rPr>
        <w:t>Monitorowanie i reagowanie na incydenty bezpieczeństwa</w:t>
      </w:r>
    </w:p>
    <w:p w:rsidR="00A31F8D" w:rsidRDefault="00A31F8D" w:rsidP="00A31F8D">
      <w:pPr>
        <w:pStyle w:val="Akapitzlist"/>
        <w:numPr>
          <w:ilvl w:val="0"/>
          <w:numId w:val="11"/>
        </w:numPr>
        <w:jc w:val="both"/>
        <w:rPr>
          <w:rFonts w:ascii="Times New Roman" w:hAnsi="Times New Roman" w:cs="Times New Roman"/>
          <w:sz w:val="24"/>
        </w:rPr>
      </w:pPr>
      <w:r w:rsidRPr="009E6E41">
        <w:rPr>
          <w:rFonts w:ascii="Times New Roman" w:hAnsi="Times New Roman" w:cs="Times New Roman"/>
          <w:sz w:val="24"/>
        </w:rPr>
        <w:t>Procedury zarządzania incydentami;</w:t>
      </w:r>
    </w:p>
    <w:p w:rsidR="00A31F8D" w:rsidRDefault="00A31F8D" w:rsidP="00A31F8D">
      <w:pPr>
        <w:pStyle w:val="Akapitzlist"/>
        <w:numPr>
          <w:ilvl w:val="0"/>
          <w:numId w:val="11"/>
        </w:numPr>
        <w:jc w:val="both"/>
        <w:rPr>
          <w:rFonts w:ascii="Times New Roman" w:hAnsi="Times New Roman" w:cs="Times New Roman"/>
          <w:sz w:val="24"/>
        </w:rPr>
      </w:pPr>
      <w:r w:rsidRPr="009E6E41">
        <w:rPr>
          <w:rFonts w:ascii="Times New Roman" w:hAnsi="Times New Roman" w:cs="Times New Roman"/>
          <w:sz w:val="24"/>
        </w:rPr>
        <w:t>Raportowanie poziomów pokrycia scenariuszami znanych incydentów;</w:t>
      </w:r>
    </w:p>
    <w:p w:rsidR="00A31F8D" w:rsidRDefault="00A31F8D" w:rsidP="00A31F8D">
      <w:pPr>
        <w:pStyle w:val="Akapitzlist"/>
        <w:numPr>
          <w:ilvl w:val="0"/>
          <w:numId w:val="11"/>
        </w:numPr>
        <w:jc w:val="both"/>
        <w:rPr>
          <w:rFonts w:ascii="Times New Roman" w:hAnsi="Times New Roman" w:cs="Times New Roman"/>
          <w:sz w:val="24"/>
        </w:rPr>
      </w:pPr>
      <w:r w:rsidRPr="009E6E41">
        <w:rPr>
          <w:rFonts w:ascii="Times New Roman" w:hAnsi="Times New Roman" w:cs="Times New Roman"/>
          <w:sz w:val="24"/>
        </w:rPr>
        <w:t xml:space="preserve">Dokumentacja dotycząca przekazywania informacji do właściwego zespołu CSIRT poziomu krajowego/ sektorowego zespołu </w:t>
      </w:r>
      <w:proofErr w:type="spellStart"/>
      <w:r w:rsidRPr="009E6E41">
        <w:rPr>
          <w:rFonts w:ascii="Times New Roman" w:hAnsi="Times New Roman" w:cs="Times New Roman"/>
          <w:sz w:val="24"/>
        </w:rPr>
        <w:t>cyberbezpieczeństwa</w:t>
      </w:r>
      <w:proofErr w:type="spellEnd"/>
      <w:r w:rsidRPr="009E6E41">
        <w:rPr>
          <w:rFonts w:ascii="Times New Roman" w:hAnsi="Times New Roman" w:cs="Times New Roman"/>
          <w:sz w:val="24"/>
        </w:rPr>
        <w:t>;</w:t>
      </w:r>
    </w:p>
    <w:p w:rsidR="00A31F8D" w:rsidRDefault="00A31F8D" w:rsidP="00A31F8D">
      <w:pPr>
        <w:pStyle w:val="Akapitzlist"/>
        <w:numPr>
          <w:ilvl w:val="0"/>
          <w:numId w:val="11"/>
        </w:numPr>
        <w:jc w:val="both"/>
        <w:rPr>
          <w:rFonts w:ascii="Times New Roman" w:hAnsi="Times New Roman" w:cs="Times New Roman"/>
          <w:sz w:val="24"/>
        </w:rPr>
      </w:pPr>
      <w:r w:rsidRPr="009E6E41">
        <w:rPr>
          <w:rFonts w:ascii="Times New Roman" w:hAnsi="Times New Roman" w:cs="Times New Roman"/>
          <w:sz w:val="24"/>
        </w:rPr>
        <w:lastRenderedPageBreak/>
        <w:t>Monitorowanie i wykrycie incydentów bezpieczeństwa;</w:t>
      </w:r>
    </w:p>
    <w:p w:rsidR="00A31F8D" w:rsidRPr="009E6E41" w:rsidRDefault="00A31F8D" w:rsidP="00A31F8D">
      <w:pPr>
        <w:pStyle w:val="Akapitzlist"/>
        <w:numPr>
          <w:ilvl w:val="0"/>
          <w:numId w:val="11"/>
        </w:numPr>
        <w:jc w:val="both"/>
        <w:rPr>
          <w:rFonts w:ascii="Times New Roman" w:hAnsi="Times New Roman" w:cs="Times New Roman"/>
          <w:sz w:val="24"/>
        </w:rPr>
      </w:pPr>
      <w:r w:rsidRPr="009E6E41">
        <w:rPr>
          <w:rFonts w:ascii="Times New Roman" w:hAnsi="Times New Roman" w:cs="Times New Roman"/>
          <w:sz w:val="24"/>
        </w:rPr>
        <w:t>Identyfikacja i dokumentowanie przyczyn wystąpienia incydentów.</w:t>
      </w:r>
    </w:p>
    <w:p w:rsidR="00A31F8D" w:rsidRPr="009E6E41" w:rsidRDefault="00A31F8D" w:rsidP="00A31F8D">
      <w:pPr>
        <w:pStyle w:val="Akapitzlist"/>
        <w:numPr>
          <w:ilvl w:val="0"/>
          <w:numId w:val="8"/>
        </w:numPr>
        <w:jc w:val="both"/>
        <w:rPr>
          <w:rFonts w:ascii="Times New Roman" w:hAnsi="Times New Roman" w:cs="Times New Roman"/>
          <w:sz w:val="24"/>
        </w:rPr>
      </w:pPr>
      <w:r w:rsidRPr="009E6E41">
        <w:rPr>
          <w:rFonts w:ascii="Times New Roman" w:hAnsi="Times New Roman" w:cs="Times New Roman"/>
          <w:sz w:val="24"/>
        </w:rPr>
        <w:t>Zarządzanie ciągłością działania</w:t>
      </w:r>
    </w:p>
    <w:p w:rsidR="00A31F8D" w:rsidRDefault="00A31F8D" w:rsidP="00A31F8D">
      <w:pPr>
        <w:pStyle w:val="Akapitzlist"/>
        <w:numPr>
          <w:ilvl w:val="0"/>
          <w:numId w:val="12"/>
        </w:numPr>
        <w:jc w:val="both"/>
        <w:rPr>
          <w:rFonts w:ascii="Times New Roman" w:hAnsi="Times New Roman" w:cs="Times New Roman"/>
          <w:sz w:val="24"/>
        </w:rPr>
      </w:pPr>
      <w:r w:rsidRPr="009E6E41">
        <w:rPr>
          <w:rFonts w:ascii="Times New Roman" w:hAnsi="Times New Roman" w:cs="Times New Roman"/>
          <w:sz w:val="24"/>
        </w:rPr>
        <w:t>Konfiguracja oraz polityki systemów do wykonywania kopii bezpieczeństwa;</w:t>
      </w:r>
    </w:p>
    <w:p w:rsidR="00A31F8D" w:rsidRDefault="00A31F8D" w:rsidP="00A31F8D">
      <w:pPr>
        <w:pStyle w:val="Akapitzlist"/>
        <w:numPr>
          <w:ilvl w:val="0"/>
          <w:numId w:val="12"/>
        </w:numPr>
        <w:jc w:val="both"/>
        <w:rPr>
          <w:rFonts w:ascii="Times New Roman" w:hAnsi="Times New Roman" w:cs="Times New Roman"/>
          <w:sz w:val="24"/>
        </w:rPr>
      </w:pPr>
      <w:r w:rsidRPr="009E6E41">
        <w:rPr>
          <w:rFonts w:ascii="Times New Roman" w:hAnsi="Times New Roman" w:cs="Times New Roman"/>
          <w:sz w:val="24"/>
        </w:rPr>
        <w:t>Raport z przeglądów i testów odtwarzania kopii bezpieczeństwa;</w:t>
      </w:r>
    </w:p>
    <w:p w:rsidR="00A31F8D" w:rsidRDefault="00A31F8D" w:rsidP="00A31F8D">
      <w:pPr>
        <w:pStyle w:val="Akapitzlist"/>
        <w:numPr>
          <w:ilvl w:val="0"/>
          <w:numId w:val="12"/>
        </w:numPr>
        <w:jc w:val="both"/>
        <w:rPr>
          <w:rFonts w:ascii="Times New Roman" w:hAnsi="Times New Roman" w:cs="Times New Roman"/>
          <w:sz w:val="24"/>
        </w:rPr>
      </w:pPr>
      <w:r w:rsidRPr="009E6E41">
        <w:rPr>
          <w:rFonts w:ascii="Times New Roman" w:hAnsi="Times New Roman" w:cs="Times New Roman"/>
          <w:sz w:val="24"/>
        </w:rPr>
        <w:t>Procedury wykonywania i przechowywania kopii zapasowych;</w:t>
      </w:r>
    </w:p>
    <w:p w:rsidR="00A31F8D" w:rsidRDefault="00A31F8D" w:rsidP="00A31F8D">
      <w:pPr>
        <w:pStyle w:val="Akapitzlist"/>
        <w:numPr>
          <w:ilvl w:val="0"/>
          <w:numId w:val="12"/>
        </w:numPr>
        <w:jc w:val="both"/>
        <w:rPr>
          <w:rFonts w:ascii="Times New Roman" w:hAnsi="Times New Roman" w:cs="Times New Roman"/>
          <w:sz w:val="24"/>
        </w:rPr>
      </w:pPr>
      <w:r w:rsidRPr="009E6E41">
        <w:rPr>
          <w:rFonts w:ascii="Times New Roman" w:hAnsi="Times New Roman" w:cs="Times New Roman"/>
          <w:sz w:val="24"/>
        </w:rPr>
        <w:t>Strategia i polityka ciągłości działania, awaryjne oraz odtwarzania po katastrofie (DRP);</w:t>
      </w:r>
    </w:p>
    <w:p w:rsidR="00A31F8D" w:rsidRPr="009E6E41" w:rsidRDefault="00A31F8D" w:rsidP="00A31F8D">
      <w:pPr>
        <w:pStyle w:val="Akapitzlist"/>
        <w:numPr>
          <w:ilvl w:val="0"/>
          <w:numId w:val="12"/>
        </w:numPr>
        <w:jc w:val="both"/>
        <w:rPr>
          <w:rFonts w:ascii="Times New Roman" w:hAnsi="Times New Roman" w:cs="Times New Roman"/>
          <w:sz w:val="24"/>
        </w:rPr>
      </w:pPr>
      <w:r w:rsidRPr="009E6E41">
        <w:rPr>
          <w:rFonts w:ascii="Times New Roman" w:hAnsi="Times New Roman" w:cs="Times New Roman"/>
          <w:sz w:val="24"/>
        </w:rPr>
        <w:t>Procedury utrzymaniowe.</w:t>
      </w:r>
    </w:p>
    <w:p w:rsidR="00A31F8D" w:rsidRPr="009E6E41" w:rsidRDefault="00A31F8D" w:rsidP="00A31F8D">
      <w:pPr>
        <w:pStyle w:val="Akapitzlist"/>
        <w:numPr>
          <w:ilvl w:val="0"/>
          <w:numId w:val="8"/>
        </w:numPr>
        <w:jc w:val="both"/>
        <w:rPr>
          <w:rFonts w:ascii="Times New Roman" w:hAnsi="Times New Roman" w:cs="Times New Roman"/>
          <w:sz w:val="24"/>
        </w:rPr>
      </w:pPr>
      <w:r w:rsidRPr="009E6E41">
        <w:rPr>
          <w:rFonts w:ascii="Times New Roman" w:hAnsi="Times New Roman" w:cs="Times New Roman"/>
          <w:sz w:val="24"/>
        </w:rPr>
        <w:t>Utrzymanie systemów informacyjnych</w:t>
      </w:r>
    </w:p>
    <w:p w:rsidR="00A31F8D" w:rsidRDefault="00A31F8D" w:rsidP="00A31F8D">
      <w:pPr>
        <w:pStyle w:val="Akapitzlist"/>
        <w:numPr>
          <w:ilvl w:val="0"/>
          <w:numId w:val="13"/>
        </w:numPr>
        <w:jc w:val="both"/>
        <w:rPr>
          <w:rFonts w:ascii="Times New Roman" w:hAnsi="Times New Roman" w:cs="Times New Roman"/>
          <w:sz w:val="24"/>
        </w:rPr>
      </w:pPr>
      <w:r w:rsidRPr="009E6E41">
        <w:rPr>
          <w:rFonts w:ascii="Times New Roman" w:hAnsi="Times New Roman" w:cs="Times New Roman"/>
          <w:sz w:val="24"/>
        </w:rPr>
        <w:t>Harmonogramy skanowania podatności;</w:t>
      </w:r>
    </w:p>
    <w:p w:rsidR="00A31F8D" w:rsidRDefault="00A31F8D" w:rsidP="00A31F8D">
      <w:pPr>
        <w:pStyle w:val="Akapitzlist"/>
        <w:numPr>
          <w:ilvl w:val="0"/>
          <w:numId w:val="13"/>
        </w:numPr>
        <w:jc w:val="both"/>
        <w:rPr>
          <w:rFonts w:ascii="Times New Roman" w:hAnsi="Times New Roman" w:cs="Times New Roman"/>
          <w:sz w:val="24"/>
        </w:rPr>
      </w:pPr>
      <w:r w:rsidRPr="009E6E41">
        <w:rPr>
          <w:rFonts w:ascii="Times New Roman" w:hAnsi="Times New Roman" w:cs="Times New Roman"/>
          <w:sz w:val="24"/>
        </w:rPr>
        <w:t>Aktualny status realizacji postępowania z podatnościami;</w:t>
      </w:r>
    </w:p>
    <w:p w:rsidR="00A31F8D" w:rsidRDefault="00A31F8D" w:rsidP="00A31F8D">
      <w:pPr>
        <w:pStyle w:val="Akapitzlist"/>
        <w:numPr>
          <w:ilvl w:val="0"/>
          <w:numId w:val="13"/>
        </w:numPr>
        <w:jc w:val="both"/>
        <w:rPr>
          <w:rFonts w:ascii="Times New Roman" w:hAnsi="Times New Roman" w:cs="Times New Roman"/>
          <w:sz w:val="24"/>
        </w:rPr>
      </w:pPr>
      <w:r w:rsidRPr="009E6E41">
        <w:rPr>
          <w:rFonts w:ascii="Times New Roman" w:hAnsi="Times New Roman" w:cs="Times New Roman"/>
          <w:sz w:val="24"/>
        </w:rPr>
        <w:t>Procedury związane ze z identyfikowaniem (wykryciem) podatności;</w:t>
      </w:r>
    </w:p>
    <w:p w:rsidR="00A31F8D" w:rsidRPr="009E6E41" w:rsidRDefault="00A31F8D" w:rsidP="00A31F8D">
      <w:pPr>
        <w:pStyle w:val="Akapitzlist"/>
        <w:numPr>
          <w:ilvl w:val="0"/>
          <w:numId w:val="13"/>
        </w:numPr>
        <w:jc w:val="both"/>
        <w:rPr>
          <w:rFonts w:ascii="Times New Roman" w:hAnsi="Times New Roman" w:cs="Times New Roman"/>
          <w:sz w:val="24"/>
        </w:rPr>
      </w:pPr>
      <w:r w:rsidRPr="009E6E41">
        <w:rPr>
          <w:rFonts w:ascii="Times New Roman" w:hAnsi="Times New Roman" w:cs="Times New Roman"/>
          <w:sz w:val="24"/>
        </w:rPr>
        <w:t>Współpraca z osobami odpowiedzialnymi za procesy zarządzania incydentami.</w:t>
      </w:r>
    </w:p>
    <w:p w:rsidR="00A31F8D" w:rsidRPr="009E6E41" w:rsidRDefault="00A31F8D" w:rsidP="00A31F8D">
      <w:pPr>
        <w:pStyle w:val="Akapitzlist"/>
        <w:numPr>
          <w:ilvl w:val="0"/>
          <w:numId w:val="8"/>
        </w:numPr>
        <w:jc w:val="both"/>
        <w:rPr>
          <w:rFonts w:ascii="Times New Roman" w:hAnsi="Times New Roman" w:cs="Times New Roman"/>
          <w:sz w:val="24"/>
        </w:rPr>
      </w:pPr>
      <w:r w:rsidRPr="009E6E41">
        <w:rPr>
          <w:rFonts w:ascii="Times New Roman" w:hAnsi="Times New Roman" w:cs="Times New Roman"/>
          <w:sz w:val="24"/>
        </w:rPr>
        <w:t>Zarządzanie bezpieczeństwem i ciągłością działania łańcucha usług</w:t>
      </w:r>
    </w:p>
    <w:p w:rsidR="00A31F8D" w:rsidRDefault="00A31F8D" w:rsidP="00A31F8D">
      <w:pPr>
        <w:pStyle w:val="Akapitzlist"/>
        <w:numPr>
          <w:ilvl w:val="0"/>
          <w:numId w:val="14"/>
        </w:numPr>
        <w:jc w:val="both"/>
        <w:rPr>
          <w:rFonts w:ascii="Times New Roman" w:hAnsi="Times New Roman" w:cs="Times New Roman"/>
          <w:sz w:val="24"/>
        </w:rPr>
      </w:pPr>
      <w:r w:rsidRPr="009E6E41">
        <w:rPr>
          <w:rFonts w:ascii="Times New Roman" w:hAnsi="Times New Roman" w:cs="Times New Roman"/>
          <w:sz w:val="24"/>
        </w:rPr>
        <w:t>Polityka bezpieczeństwa w relacjach z dostawcami;</w:t>
      </w:r>
    </w:p>
    <w:p w:rsidR="00A31F8D" w:rsidRDefault="00A31F8D" w:rsidP="00A31F8D">
      <w:pPr>
        <w:pStyle w:val="Akapitzlist"/>
        <w:numPr>
          <w:ilvl w:val="0"/>
          <w:numId w:val="14"/>
        </w:numPr>
        <w:jc w:val="both"/>
        <w:rPr>
          <w:rFonts w:ascii="Times New Roman" w:hAnsi="Times New Roman" w:cs="Times New Roman"/>
          <w:sz w:val="24"/>
        </w:rPr>
      </w:pPr>
      <w:r w:rsidRPr="009E6E41">
        <w:rPr>
          <w:rFonts w:ascii="Times New Roman" w:hAnsi="Times New Roman" w:cs="Times New Roman"/>
          <w:sz w:val="24"/>
        </w:rPr>
        <w:t xml:space="preserve">Standardy i wymagania nakładane na dostawców w umowach w zakresie </w:t>
      </w:r>
      <w:proofErr w:type="spellStart"/>
      <w:r w:rsidRPr="009E6E41">
        <w:rPr>
          <w:rFonts w:ascii="Times New Roman" w:hAnsi="Times New Roman" w:cs="Times New Roman"/>
          <w:sz w:val="24"/>
        </w:rPr>
        <w:t>cyberbezpieczeństwa</w:t>
      </w:r>
      <w:proofErr w:type="spellEnd"/>
      <w:r w:rsidRPr="009E6E41">
        <w:rPr>
          <w:rFonts w:ascii="Times New Roman" w:hAnsi="Times New Roman" w:cs="Times New Roman"/>
          <w:sz w:val="24"/>
        </w:rPr>
        <w:t>;</w:t>
      </w:r>
    </w:p>
    <w:p w:rsidR="00A31F8D" w:rsidRDefault="00A31F8D" w:rsidP="00A31F8D">
      <w:pPr>
        <w:pStyle w:val="Akapitzlist"/>
        <w:numPr>
          <w:ilvl w:val="0"/>
          <w:numId w:val="14"/>
        </w:numPr>
        <w:jc w:val="both"/>
        <w:rPr>
          <w:rFonts w:ascii="Times New Roman" w:hAnsi="Times New Roman" w:cs="Times New Roman"/>
          <w:sz w:val="24"/>
        </w:rPr>
      </w:pPr>
      <w:r w:rsidRPr="009E6E41">
        <w:rPr>
          <w:rFonts w:ascii="Times New Roman" w:hAnsi="Times New Roman" w:cs="Times New Roman"/>
          <w:sz w:val="24"/>
        </w:rPr>
        <w:t>Dostęp zdalny;</w:t>
      </w:r>
    </w:p>
    <w:p w:rsidR="00A31F8D" w:rsidRPr="009E6E41" w:rsidRDefault="00A31F8D" w:rsidP="00A31F8D">
      <w:pPr>
        <w:pStyle w:val="Akapitzlist"/>
        <w:numPr>
          <w:ilvl w:val="0"/>
          <w:numId w:val="14"/>
        </w:numPr>
        <w:jc w:val="both"/>
        <w:rPr>
          <w:rFonts w:ascii="Times New Roman" w:hAnsi="Times New Roman" w:cs="Times New Roman"/>
          <w:sz w:val="24"/>
        </w:rPr>
      </w:pPr>
      <w:r w:rsidRPr="009E6E41">
        <w:rPr>
          <w:rFonts w:ascii="Times New Roman" w:hAnsi="Times New Roman" w:cs="Times New Roman"/>
          <w:sz w:val="24"/>
        </w:rPr>
        <w:t>Metody uwierzytelnienia.</w:t>
      </w:r>
    </w:p>
    <w:p w:rsidR="00A31F8D" w:rsidRDefault="00A31F8D" w:rsidP="00C55934">
      <w:pPr>
        <w:jc w:val="both"/>
        <w:rPr>
          <w:rFonts w:ascii="Times New Roman" w:hAnsi="Times New Roman" w:cs="Times New Roman"/>
          <w:sz w:val="24"/>
          <w:szCs w:val="24"/>
        </w:rPr>
      </w:pPr>
    </w:p>
    <w:p w:rsidR="00A31F8D" w:rsidRDefault="00A31F8D" w:rsidP="00C55934">
      <w:pPr>
        <w:jc w:val="both"/>
        <w:rPr>
          <w:rFonts w:ascii="Times New Roman" w:hAnsi="Times New Roman" w:cs="Times New Roman"/>
          <w:sz w:val="24"/>
          <w:szCs w:val="24"/>
        </w:rPr>
      </w:pPr>
    </w:p>
    <w:p w:rsidR="00C55934" w:rsidRPr="00A31F8D" w:rsidRDefault="00A31F8D" w:rsidP="00C55934">
      <w:pPr>
        <w:jc w:val="both"/>
        <w:rPr>
          <w:rFonts w:ascii="Times New Roman" w:hAnsi="Times New Roman" w:cs="Times New Roman"/>
          <w:b/>
          <w:sz w:val="24"/>
          <w:szCs w:val="24"/>
        </w:rPr>
      </w:pPr>
      <w:r w:rsidRPr="00A31F8D">
        <w:rPr>
          <w:rFonts w:ascii="Times New Roman" w:hAnsi="Times New Roman" w:cs="Times New Roman"/>
          <w:b/>
          <w:sz w:val="24"/>
          <w:szCs w:val="24"/>
        </w:rPr>
        <w:t>WYMAGANIA</w:t>
      </w:r>
    </w:p>
    <w:p w:rsidR="00C55934" w:rsidRDefault="00C55934" w:rsidP="00A31F8D">
      <w:pPr>
        <w:ind w:firstLine="360"/>
        <w:jc w:val="both"/>
        <w:rPr>
          <w:rFonts w:ascii="Times New Roman" w:hAnsi="Times New Roman" w:cs="Times New Roman"/>
          <w:sz w:val="24"/>
          <w:szCs w:val="24"/>
        </w:rPr>
      </w:pPr>
      <w:r w:rsidRPr="00C55934">
        <w:rPr>
          <w:rFonts w:ascii="Times New Roman" w:hAnsi="Times New Roman" w:cs="Times New Roman"/>
          <w:sz w:val="24"/>
          <w:szCs w:val="24"/>
        </w:rPr>
        <w:t>O udzielenie zamówienia mo</w:t>
      </w:r>
      <w:r>
        <w:rPr>
          <w:rFonts w:ascii="Times New Roman" w:hAnsi="Times New Roman" w:cs="Times New Roman"/>
          <w:sz w:val="24"/>
          <w:szCs w:val="24"/>
        </w:rPr>
        <w:t>że</w:t>
      </w:r>
      <w:r w:rsidRPr="00C55934">
        <w:rPr>
          <w:rFonts w:ascii="Times New Roman" w:hAnsi="Times New Roman" w:cs="Times New Roman"/>
          <w:sz w:val="24"/>
          <w:szCs w:val="24"/>
        </w:rPr>
        <w:t xml:space="preserve"> ubiegać się wykonawc</w:t>
      </w:r>
      <w:r>
        <w:rPr>
          <w:rFonts w:ascii="Times New Roman" w:hAnsi="Times New Roman" w:cs="Times New Roman"/>
          <w:sz w:val="24"/>
          <w:szCs w:val="24"/>
        </w:rPr>
        <w:t xml:space="preserve">a, który spełnia wymagania dotyczące audytu bezpieczeństwa określone w </w:t>
      </w:r>
      <w:r w:rsidRPr="009616D6">
        <w:rPr>
          <w:rFonts w:ascii="Times New Roman" w:hAnsi="Times New Roman" w:cs="Times New Roman"/>
          <w:b/>
          <w:sz w:val="24"/>
          <w:szCs w:val="24"/>
        </w:rPr>
        <w:t>zarządzeniu nr 68/2022/BBIICD Prezesa Narodowego Funduszu Zdrowia z dnia 20 maja 2022 r. w sprawie finansowania działań w celu podniesienia poziomu bezpieczeństwa systemów teleinformatycznych świadczeniodawców</w:t>
      </w:r>
      <w:r w:rsidR="004B794A">
        <w:rPr>
          <w:rFonts w:ascii="Times New Roman" w:hAnsi="Times New Roman" w:cs="Times New Roman"/>
          <w:sz w:val="24"/>
          <w:szCs w:val="24"/>
        </w:rPr>
        <w:t xml:space="preserve"> oraz </w:t>
      </w:r>
      <w:r w:rsidR="009616D6" w:rsidRPr="009616D6">
        <w:rPr>
          <w:rFonts w:ascii="Times New Roman" w:hAnsi="Times New Roman" w:cs="Times New Roman"/>
          <w:b/>
          <w:sz w:val="24"/>
          <w:szCs w:val="24"/>
        </w:rPr>
        <w:t>Ustaw</w:t>
      </w:r>
      <w:r w:rsidR="00A31F8D">
        <w:rPr>
          <w:rFonts w:ascii="Times New Roman" w:hAnsi="Times New Roman" w:cs="Times New Roman"/>
          <w:b/>
          <w:sz w:val="24"/>
          <w:szCs w:val="24"/>
        </w:rPr>
        <w:t>ie</w:t>
      </w:r>
      <w:r w:rsidR="009616D6" w:rsidRPr="009616D6">
        <w:rPr>
          <w:rFonts w:ascii="Times New Roman" w:hAnsi="Times New Roman" w:cs="Times New Roman"/>
          <w:b/>
          <w:sz w:val="24"/>
          <w:szCs w:val="24"/>
        </w:rPr>
        <w:t xml:space="preserve"> z dnia 5 lipca 2018 r. o krajowym systemie </w:t>
      </w:r>
      <w:proofErr w:type="spellStart"/>
      <w:r w:rsidR="009616D6" w:rsidRPr="009616D6">
        <w:rPr>
          <w:rFonts w:ascii="Times New Roman" w:hAnsi="Times New Roman" w:cs="Times New Roman"/>
          <w:b/>
          <w:sz w:val="24"/>
          <w:szCs w:val="24"/>
        </w:rPr>
        <w:t>cyberbezpieczeństwa</w:t>
      </w:r>
      <w:proofErr w:type="spellEnd"/>
      <w:r w:rsidR="009616D6" w:rsidRPr="009616D6">
        <w:rPr>
          <w:rFonts w:ascii="Times New Roman" w:hAnsi="Times New Roman" w:cs="Times New Roman"/>
          <w:b/>
          <w:sz w:val="24"/>
          <w:szCs w:val="24"/>
        </w:rPr>
        <w:t xml:space="preserve"> </w:t>
      </w:r>
      <w:r w:rsidR="009616D6">
        <w:rPr>
          <w:rFonts w:ascii="Times New Roman" w:hAnsi="Times New Roman" w:cs="Times New Roman"/>
          <w:sz w:val="24"/>
          <w:szCs w:val="24"/>
        </w:rPr>
        <w:t>wraz z r</w:t>
      </w:r>
      <w:r w:rsidR="004B794A" w:rsidRPr="009616D6">
        <w:rPr>
          <w:rFonts w:ascii="Times New Roman" w:hAnsi="Times New Roman" w:cs="Times New Roman"/>
          <w:b/>
          <w:sz w:val="24"/>
          <w:szCs w:val="24"/>
        </w:rPr>
        <w:t>ozporządzeni</w:t>
      </w:r>
      <w:r w:rsidR="009616D6">
        <w:rPr>
          <w:rFonts w:ascii="Times New Roman" w:hAnsi="Times New Roman" w:cs="Times New Roman"/>
          <w:b/>
          <w:sz w:val="24"/>
          <w:szCs w:val="24"/>
        </w:rPr>
        <w:t>em</w:t>
      </w:r>
      <w:r w:rsidR="004B794A" w:rsidRPr="009616D6">
        <w:rPr>
          <w:rFonts w:ascii="Times New Roman" w:hAnsi="Times New Roman" w:cs="Times New Roman"/>
          <w:b/>
          <w:sz w:val="24"/>
          <w:szCs w:val="24"/>
        </w:rPr>
        <w:t xml:space="preserve"> Ministra Cyfryzacji z dnia 12 października 2018 r. w sprawie wykazu certyfikatów uprawniających do przeprowadzenia audytu</w:t>
      </w:r>
      <w:r>
        <w:rPr>
          <w:rFonts w:ascii="Times New Roman" w:hAnsi="Times New Roman" w:cs="Times New Roman"/>
          <w:sz w:val="24"/>
          <w:szCs w:val="24"/>
        </w:rPr>
        <w:t>:</w:t>
      </w:r>
    </w:p>
    <w:p w:rsidR="001A1EA6" w:rsidRDefault="001A1EA6" w:rsidP="001A1EA6">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J</w:t>
      </w:r>
      <w:r w:rsidR="00C55934">
        <w:rPr>
          <w:rFonts w:ascii="Times New Roman" w:hAnsi="Times New Roman" w:cs="Times New Roman"/>
          <w:sz w:val="24"/>
          <w:szCs w:val="24"/>
        </w:rPr>
        <w:t xml:space="preserve">est </w:t>
      </w:r>
      <w:r w:rsidR="00C55934" w:rsidRPr="00C55934">
        <w:rPr>
          <w:rFonts w:ascii="Times New Roman" w:hAnsi="Times New Roman" w:cs="Times New Roman"/>
          <w:sz w:val="24"/>
          <w:szCs w:val="24"/>
        </w:rPr>
        <w:t>jednostk</w:t>
      </w:r>
      <w:r w:rsidR="00852C68">
        <w:rPr>
          <w:rFonts w:ascii="Times New Roman" w:hAnsi="Times New Roman" w:cs="Times New Roman"/>
          <w:sz w:val="24"/>
          <w:szCs w:val="24"/>
        </w:rPr>
        <w:t>ą</w:t>
      </w:r>
      <w:r w:rsidR="00C55934" w:rsidRPr="00C55934">
        <w:rPr>
          <w:rFonts w:ascii="Times New Roman" w:hAnsi="Times New Roman" w:cs="Times New Roman"/>
          <w:sz w:val="24"/>
          <w:szCs w:val="24"/>
        </w:rPr>
        <w:t xml:space="preserve"> oceniającą zgodność, akredytowaną zgo</w:t>
      </w:r>
      <w:r w:rsidR="00087441">
        <w:rPr>
          <w:rFonts w:ascii="Times New Roman" w:hAnsi="Times New Roman" w:cs="Times New Roman"/>
          <w:sz w:val="24"/>
          <w:szCs w:val="24"/>
        </w:rPr>
        <w:t>dnie z przepisami ustawy z dnia</w:t>
      </w:r>
      <w:r w:rsidR="00087441">
        <w:rPr>
          <w:rFonts w:ascii="Times New Roman" w:hAnsi="Times New Roman" w:cs="Times New Roman"/>
          <w:sz w:val="24"/>
          <w:szCs w:val="24"/>
        </w:rPr>
        <w:br/>
      </w:r>
      <w:r w:rsidR="00C55934" w:rsidRPr="00C55934">
        <w:rPr>
          <w:rFonts w:ascii="Times New Roman" w:hAnsi="Times New Roman" w:cs="Times New Roman"/>
          <w:sz w:val="24"/>
          <w:szCs w:val="24"/>
        </w:rPr>
        <w:t>13 kwietnia 2016 r. o systemach oceny zgodności i nadzoru rynku (Dz. U. z 2022 r. poz. 5), w zakresie właściwym do podejmowanych ocen bezpieczeństwa systemów informacyjnych</w:t>
      </w:r>
      <w:r w:rsidR="00A31F8D">
        <w:rPr>
          <w:rFonts w:ascii="Times New Roman" w:hAnsi="Times New Roman" w:cs="Times New Roman"/>
          <w:sz w:val="24"/>
          <w:szCs w:val="24"/>
        </w:rPr>
        <w:t xml:space="preserve"> </w:t>
      </w:r>
      <w:r w:rsidR="00A31F8D" w:rsidRPr="00602D20">
        <w:rPr>
          <w:rFonts w:ascii="Times New Roman" w:hAnsi="Times New Roman" w:cs="Times New Roman"/>
          <w:sz w:val="24"/>
        </w:rPr>
        <w:t>(załączyć do oferty kopię certyfikatu akredytacji)</w:t>
      </w:r>
      <w:r w:rsidR="00A31F8D">
        <w:rPr>
          <w:rFonts w:ascii="Times New Roman" w:hAnsi="Times New Roman" w:cs="Times New Roman"/>
          <w:sz w:val="24"/>
        </w:rPr>
        <w:t>.</w:t>
      </w:r>
    </w:p>
    <w:p w:rsidR="00414352" w:rsidRPr="001A1EA6" w:rsidRDefault="00852C68" w:rsidP="001A1EA6">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00414352" w:rsidRPr="001A1EA6">
        <w:rPr>
          <w:rFonts w:ascii="Times New Roman" w:hAnsi="Times New Roman" w:cs="Times New Roman"/>
          <w:sz w:val="24"/>
          <w:szCs w:val="24"/>
        </w:rPr>
        <w:t>ysponuje co najmniej dwoma audytorami posiadającymi:</w:t>
      </w:r>
    </w:p>
    <w:p w:rsidR="00414352" w:rsidRPr="00414352" w:rsidRDefault="00414352" w:rsidP="00414352">
      <w:pPr>
        <w:pStyle w:val="Akapitzlist"/>
        <w:numPr>
          <w:ilvl w:val="0"/>
          <w:numId w:val="2"/>
        </w:numPr>
        <w:jc w:val="both"/>
        <w:rPr>
          <w:rFonts w:ascii="Times New Roman" w:hAnsi="Times New Roman" w:cs="Times New Roman"/>
          <w:sz w:val="24"/>
          <w:szCs w:val="24"/>
        </w:rPr>
      </w:pPr>
      <w:r w:rsidRPr="00A31F8D">
        <w:rPr>
          <w:rFonts w:ascii="Times New Roman" w:hAnsi="Times New Roman" w:cs="Times New Roman"/>
          <w:sz w:val="24"/>
          <w:szCs w:val="24"/>
        </w:rPr>
        <w:t>minimum jeden z certyfikatów</w:t>
      </w:r>
      <w:r w:rsidRPr="00414352">
        <w:rPr>
          <w:rFonts w:ascii="Times New Roman" w:hAnsi="Times New Roman" w:cs="Times New Roman"/>
          <w:sz w:val="24"/>
          <w:szCs w:val="24"/>
        </w:rPr>
        <w:t xml:space="preserve"> określonych w poniższym wykazie certyfikatów uprawniających do przeprowadzenia audytu </w:t>
      </w:r>
      <w:r w:rsidRPr="00B32E62">
        <w:rPr>
          <w:rFonts w:ascii="Times New Roman" w:hAnsi="Times New Roman" w:cs="Times New Roman"/>
          <w:b/>
          <w:sz w:val="24"/>
          <w:szCs w:val="24"/>
        </w:rPr>
        <w:t>lub</w:t>
      </w:r>
    </w:p>
    <w:p w:rsidR="00414352" w:rsidRPr="00414352" w:rsidRDefault="00414352" w:rsidP="00414352">
      <w:pPr>
        <w:pStyle w:val="Akapitzlist"/>
        <w:numPr>
          <w:ilvl w:val="0"/>
          <w:numId w:val="2"/>
        </w:numPr>
        <w:jc w:val="both"/>
        <w:rPr>
          <w:rFonts w:ascii="Times New Roman" w:hAnsi="Times New Roman" w:cs="Times New Roman"/>
          <w:sz w:val="24"/>
          <w:szCs w:val="24"/>
        </w:rPr>
      </w:pPr>
      <w:r w:rsidRPr="00414352">
        <w:rPr>
          <w:rFonts w:ascii="Times New Roman" w:hAnsi="Times New Roman" w:cs="Times New Roman"/>
          <w:sz w:val="24"/>
          <w:szCs w:val="24"/>
        </w:rPr>
        <w:t xml:space="preserve">co najmniej trzyletnią praktykę w zakresie audytu bezpieczeństwa systemów informacyjnych </w:t>
      </w:r>
      <w:r w:rsidRPr="00B32E62">
        <w:rPr>
          <w:rFonts w:ascii="Times New Roman" w:hAnsi="Times New Roman" w:cs="Times New Roman"/>
          <w:b/>
          <w:sz w:val="24"/>
          <w:szCs w:val="24"/>
        </w:rPr>
        <w:t>lub</w:t>
      </w:r>
    </w:p>
    <w:p w:rsidR="00414352" w:rsidRDefault="00414352" w:rsidP="00414352">
      <w:pPr>
        <w:pStyle w:val="Akapitzlist"/>
        <w:numPr>
          <w:ilvl w:val="0"/>
          <w:numId w:val="2"/>
        </w:numPr>
        <w:jc w:val="both"/>
        <w:rPr>
          <w:rFonts w:ascii="Times New Roman" w:hAnsi="Times New Roman" w:cs="Times New Roman"/>
          <w:sz w:val="24"/>
          <w:szCs w:val="24"/>
        </w:rPr>
      </w:pPr>
      <w:r w:rsidRPr="00414352">
        <w:rPr>
          <w:rFonts w:ascii="Times New Roman" w:hAnsi="Times New Roman" w:cs="Times New Roman"/>
          <w:sz w:val="24"/>
          <w:szCs w:val="24"/>
        </w:rPr>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w:t>
      </w:r>
    </w:p>
    <w:p w:rsidR="00B32E62" w:rsidRPr="00B32E62" w:rsidRDefault="00B32E62" w:rsidP="00B32E62">
      <w:pPr>
        <w:ind w:left="360"/>
        <w:jc w:val="both"/>
        <w:rPr>
          <w:rFonts w:ascii="Times New Roman" w:hAnsi="Times New Roman" w:cs="Times New Roman"/>
          <w:sz w:val="24"/>
          <w:szCs w:val="24"/>
        </w:rPr>
      </w:pPr>
      <w:r>
        <w:rPr>
          <w:rFonts w:ascii="Times New Roman" w:hAnsi="Times New Roman" w:cs="Times New Roman"/>
          <w:sz w:val="24"/>
          <w:szCs w:val="24"/>
        </w:rPr>
        <w:t xml:space="preserve">Sposób potwierdzenia praktyki zgodny z wymaganiami określonymi w </w:t>
      </w:r>
      <w:r w:rsidRPr="00B32E62">
        <w:rPr>
          <w:rFonts w:ascii="Times New Roman" w:hAnsi="Times New Roman" w:cs="Times New Roman"/>
          <w:sz w:val="24"/>
          <w:szCs w:val="24"/>
        </w:rPr>
        <w:t xml:space="preserve">Ustawie z dnia 5 lipca 2018 r. o krajowym systemie </w:t>
      </w:r>
      <w:proofErr w:type="spellStart"/>
      <w:r w:rsidRPr="00B32E62">
        <w:rPr>
          <w:rFonts w:ascii="Times New Roman" w:hAnsi="Times New Roman" w:cs="Times New Roman"/>
          <w:sz w:val="24"/>
          <w:szCs w:val="24"/>
        </w:rPr>
        <w:t>cyberbezpieczeństwa</w:t>
      </w:r>
      <w:proofErr w:type="spellEnd"/>
      <w:r w:rsidRPr="00B32E62">
        <w:rPr>
          <w:rFonts w:ascii="Times New Roman" w:hAnsi="Times New Roman" w:cs="Times New Roman"/>
          <w:sz w:val="24"/>
          <w:szCs w:val="24"/>
        </w:rPr>
        <w:t>.</w:t>
      </w:r>
    </w:p>
    <w:p w:rsidR="00B32E62" w:rsidRPr="00B32E62" w:rsidRDefault="00B32E62" w:rsidP="00B32E62">
      <w:pPr>
        <w:jc w:val="both"/>
        <w:rPr>
          <w:rFonts w:ascii="Times New Roman" w:hAnsi="Times New Roman" w:cs="Times New Roman"/>
          <w:sz w:val="24"/>
          <w:szCs w:val="24"/>
        </w:rPr>
      </w:pPr>
    </w:p>
    <w:p w:rsidR="001A1EA6" w:rsidRDefault="00414352" w:rsidP="001A1EA6">
      <w:pPr>
        <w:jc w:val="both"/>
        <w:rPr>
          <w:rFonts w:ascii="Times New Roman" w:hAnsi="Times New Roman" w:cs="Times New Roman"/>
          <w:sz w:val="24"/>
          <w:szCs w:val="24"/>
        </w:rPr>
      </w:pPr>
      <w:r w:rsidRPr="00414352">
        <w:rPr>
          <w:rFonts w:ascii="Times New Roman" w:hAnsi="Times New Roman" w:cs="Times New Roman"/>
          <w:sz w:val="24"/>
          <w:szCs w:val="24"/>
        </w:rPr>
        <w:t>Wykaz certyfikatów uprawniających do przeprowadzenia audytu:</w:t>
      </w:r>
    </w:p>
    <w:p w:rsidR="004B794A" w:rsidRDefault="004B794A" w:rsidP="004B794A">
      <w:pPr>
        <w:pStyle w:val="Akapitzlist"/>
        <w:numPr>
          <w:ilvl w:val="0"/>
          <w:numId w:val="7"/>
        </w:numPr>
        <w:jc w:val="both"/>
        <w:rPr>
          <w:rFonts w:ascii="Times New Roman" w:hAnsi="Times New Roman" w:cs="Times New Roman"/>
          <w:sz w:val="24"/>
          <w:szCs w:val="24"/>
        </w:rPr>
      </w:pP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w:t>
      </w:r>
      <w:proofErr w:type="spellStart"/>
      <w:r w:rsidRPr="004B794A">
        <w:rPr>
          <w:rFonts w:ascii="Times New Roman" w:hAnsi="Times New Roman" w:cs="Times New Roman"/>
          <w:sz w:val="24"/>
          <w:szCs w:val="24"/>
        </w:rPr>
        <w:t>Internal</w:t>
      </w:r>
      <w:proofErr w:type="spellEnd"/>
      <w:r w:rsidRPr="004B794A">
        <w:rPr>
          <w:rFonts w:ascii="Times New Roman" w:hAnsi="Times New Roman" w:cs="Times New Roman"/>
          <w:sz w:val="24"/>
          <w:szCs w:val="24"/>
        </w:rPr>
        <w:t xml:space="preserve"> Auditor (CIA);</w:t>
      </w:r>
    </w:p>
    <w:p w:rsidR="004B794A" w:rsidRDefault="004B794A" w:rsidP="004B794A">
      <w:pPr>
        <w:pStyle w:val="Akapitzlist"/>
        <w:numPr>
          <w:ilvl w:val="0"/>
          <w:numId w:val="7"/>
        </w:numPr>
        <w:jc w:val="both"/>
        <w:rPr>
          <w:rFonts w:ascii="Times New Roman" w:hAnsi="Times New Roman" w:cs="Times New Roman"/>
          <w:sz w:val="24"/>
          <w:szCs w:val="24"/>
        </w:rPr>
      </w:pP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Information System Auditor (CISA);</w:t>
      </w:r>
    </w:p>
    <w:p w:rsidR="004B794A" w:rsidRDefault="004B794A" w:rsidP="004B794A">
      <w:pPr>
        <w:pStyle w:val="Akapitzlist"/>
        <w:numPr>
          <w:ilvl w:val="0"/>
          <w:numId w:val="7"/>
        </w:numPr>
        <w:jc w:val="both"/>
        <w:rPr>
          <w:rFonts w:ascii="Times New Roman" w:hAnsi="Times New Roman" w:cs="Times New Roman"/>
          <w:sz w:val="24"/>
          <w:szCs w:val="24"/>
        </w:rPr>
      </w:pPr>
      <w:r w:rsidRPr="004B794A">
        <w:rPr>
          <w:rFonts w:ascii="Times New Roman" w:hAnsi="Times New Roman" w:cs="Times New Roman"/>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(Dz. U. z 2017 r. poz. 1398 oraz z 2018 r. poz. 650 i 1338), w zakresie certyfikacji osób;</w:t>
      </w:r>
    </w:p>
    <w:p w:rsidR="004B794A" w:rsidRDefault="004B794A" w:rsidP="004B794A">
      <w:pPr>
        <w:pStyle w:val="Akapitzlist"/>
        <w:numPr>
          <w:ilvl w:val="0"/>
          <w:numId w:val="7"/>
        </w:numPr>
        <w:jc w:val="both"/>
        <w:rPr>
          <w:rFonts w:ascii="Times New Roman" w:hAnsi="Times New Roman" w:cs="Times New Roman"/>
          <w:sz w:val="24"/>
          <w:szCs w:val="24"/>
        </w:rPr>
      </w:pPr>
      <w:r w:rsidRPr="004B794A">
        <w:rPr>
          <w:rFonts w:ascii="Times New Roman" w:hAnsi="Times New Roman" w:cs="Times New Roman"/>
          <w:sz w:val="24"/>
          <w:szCs w:val="24"/>
        </w:rPr>
        <w:t>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rsidR="004B794A" w:rsidRDefault="004B794A" w:rsidP="004B794A">
      <w:pPr>
        <w:pStyle w:val="Akapitzlist"/>
        <w:numPr>
          <w:ilvl w:val="0"/>
          <w:numId w:val="7"/>
        </w:numPr>
        <w:jc w:val="both"/>
        <w:rPr>
          <w:rFonts w:ascii="Times New Roman" w:hAnsi="Times New Roman" w:cs="Times New Roman"/>
          <w:sz w:val="24"/>
          <w:szCs w:val="24"/>
        </w:rPr>
      </w:pP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Information Security Manager (CISM);</w:t>
      </w:r>
    </w:p>
    <w:p w:rsidR="004B794A" w:rsidRDefault="004B794A" w:rsidP="004B794A">
      <w:pPr>
        <w:pStyle w:val="Akapitzlist"/>
        <w:numPr>
          <w:ilvl w:val="0"/>
          <w:numId w:val="7"/>
        </w:numPr>
        <w:jc w:val="both"/>
        <w:rPr>
          <w:rFonts w:ascii="Times New Roman" w:hAnsi="Times New Roman" w:cs="Times New Roman"/>
          <w:sz w:val="24"/>
          <w:szCs w:val="24"/>
        </w:rPr>
      </w:pP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in </w:t>
      </w:r>
      <w:proofErr w:type="spellStart"/>
      <w:r w:rsidRPr="004B794A">
        <w:rPr>
          <w:rFonts w:ascii="Times New Roman" w:hAnsi="Times New Roman" w:cs="Times New Roman"/>
          <w:sz w:val="24"/>
          <w:szCs w:val="24"/>
        </w:rPr>
        <w:t>Risk</w:t>
      </w:r>
      <w:proofErr w:type="spellEnd"/>
      <w:r w:rsidRPr="004B794A">
        <w:rPr>
          <w:rFonts w:ascii="Times New Roman" w:hAnsi="Times New Roman" w:cs="Times New Roman"/>
          <w:sz w:val="24"/>
          <w:szCs w:val="24"/>
        </w:rPr>
        <w:t xml:space="preserve"> and Information Systems Control (CRISC);</w:t>
      </w:r>
    </w:p>
    <w:p w:rsidR="004B794A" w:rsidRDefault="004B794A" w:rsidP="004B794A">
      <w:pPr>
        <w:pStyle w:val="Akapitzlist"/>
        <w:numPr>
          <w:ilvl w:val="0"/>
          <w:numId w:val="7"/>
        </w:numPr>
        <w:jc w:val="both"/>
        <w:rPr>
          <w:rFonts w:ascii="Times New Roman" w:hAnsi="Times New Roman" w:cs="Times New Roman"/>
          <w:sz w:val="24"/>
          <w:szCs w:val="24"/>
        </w:rPr>
      </w:pP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in the </w:t>
      </w:r>
      <w:proofErr w:type="spellStart"/>
      <w:r w:rsidRPr="004B794A">
        <w:rPr>
          <w:rFonts w:ascii="Times New Roman" w:hAnsi="Times New Roman" w:cs="Times New Roman"/>
          <w:sz w:val="24"/>
          <w:szCs w:val="24"/>
        </w:rPr>
        <w:t>Governance</w:t>
      </w:r>
      <w:proofErr w:type="spellEnd"/>
      <w:r w:rsidRPr="004B794A">
        <w:rPr>
          <w:rFonts w:ascii="Times New Roman" w:hAnsi="Times New Roman" w:cs="Times New Roman"/>
          <w:sz w:val="24"/>
          <w:szCs w:val="24"/>
        </w:rPr>
        <w:t xml:space="preserve"> of Enterprise IT (CGEIT);</w:t>
      </w:r>
    </w:p>
    <w:p w:rsidR="004B794A" w:rsidRDefault="004B794A" w:rsidP="004B794A">
      <w:pPr>
        <w:pStyle w:val="Akapitzlist"/>
        <w:numPr>
          <w:ilvl w:val="0"/>
          <w:numId w:val="7"/>
        </w:numPr>
        <w:jc w:val="both"/>
        <w:rPr>
          <w:rFonts w:ascii="Times New Roman" w:hAnsi="Times New Roman" w:cs="Times New Roman"/>
          <w:sz w:val="24"/>
          <w:szCs w:val="24"/>
        </w:rPr>
      </w:pP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Information Systems Security Professional (CISSP);</w:t>
      </w:r>
    </w:p>
    <w:p w:rsidR="004B794A" w:rsidRDefault="004B794A" w:rsidP="004B794A">
      <w:pPr>
        <w:pStyle w:val="Akapitzlist"/>
        <w:numPr>
          <w:ilvl w:val="0"/>
          <w:numId w:val="7"/>
        </w:numPr>
        <w:jc w:val="both"/>
        <w:rPr>
          <w:rFonts w:ascii="Times New Roman" w:hAnsi="Times New Roman" w:cs="Times New Roman"/>
          <w:sz w:val="24"/>
          <w:szCs w:val="24"/>
        </w:rPr>
      </w:pPr>
      <w:r w:rsidRPr="004B794A">
        <w:rPr>
          <w:rFonts w:ascii="Times New Roman" w:hAnsi="Times New Roman" w:cs="Times New Roman"/>
          <w:sz w:val="24"/>
          <w:szCs w:val="24"/>
        </w:rPr>
        <w:t xml:space="preserve">Systems Security </w:t>
      </w: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w:t>
      </w:r>
      <w:proofErr w:type="spellStart"/>
      <w:r w:rsidRPr="004B794A">
        <w:rPr>
          <w:rFonts w:ascii="Times New Roman" w:hAnsi="Times New Roman" w:cs="Times New Roman"/>
          <w:sz w:val="24"/>
          <w:szCs w:val="24"/>
        </w:rPr>
        <w:t>Practitioner</w:t>
      </w:r>
      <w:proofErr w:type="spellEnd"/>
      <w:r w:rsidRPr="004B794A">
        <w:rPr>
          <w:rFonts w:ascii="Times New Roman" w:hAnsi="Times New Roman" w:cs="Times New Roman"/>
          <w:sz w:val="24"/>
          <w:szCs w:val="24"/>
        </w:rPr>
        <w:t xml:space="preserve"> (SSCP);</w:t>
      </w:r>
    </w:p>
    <w:p w:rsidR="004B794A" w:rsidRDefault="004B794A" w:rsidP="004B794A">
      <w:pPr>
        <w:pStyle w:val="Akapitzlist"/>
        <w:numPr>
          <w:ilvl w:val="0"/>
          <w:numId w:val="7"/>
        </w:numPr>
        <w:jc w:val="both"/>
        <w:rPr>
          <w:rFonts w:ascii="Times New Roman" w:hAnsi="Times New Roman" w:cs="Times New Roman"/>
          <w:sz w:val="24"/>
          <w:szCs w:val="24"/>
        </w:rPr>
      </w:pPr>
      <w:proofErr w:type="spellStart"/>
      <w:r w:rsidRPr="004B794A">
        <w:rPr>
          <w:rFonts w:ascii="Times New Roman" w:hAnsi="Times New Roman" w:cs="Times New Roman"/>
          <w:sz w:val="24"/>
          <w:szCs w:val="24"/>
        </w:rPr>
        <w:t>Certified</w:t>
      </w:r>
      <w:proofErr w:type="spellEnd"/>
      <w:r w:rsidRPr="004B794A">
        <w:rPr>
          <w:rFonts w:ascii="Times New Roman" w:hAnsi="Times New Roman" w:cs="Times New Roman"/>
          <w:sz w:val="24"/>
          <w:szCs w:val="24"/>
        </w:rPr>
        <w:t xml:space="preserve"> </w:t>
      </w:r>
      <w:proofErr w:type="spellStart"/>
      <w:r w:rsidRPr="004B794A">
        <w:rPr>
          <w:rFonts w:ascii="Times New Roman" w:hAnsi="Times New Roman" w:cs="Times New Roman"/>
          <w:sz w:val="24"/>
          <w:szCs w:val="24"/>
        </w:rPr>
        <w:t>Reliability</w:t>
      </w:r>
      <w:proofErr w:type="spellEnd"/>
      <w:r w:rsidRPr="004B794A">
        <w:rPr>
          <w:rFonts w:ascii="Times New Roman" w:hAnsi="Times New Roman" w:cs="Times New Roman"/>
          <w:sz w:val="24"/>
          <w:szCs w:val="24"/>
        </w:rPr>
        <w:t xml:space="preserve"> Professional;</w:t>
      </w:r>
    </w:p>
    <w:p w:rsidR="004B794A" w:rsidRPr="004B794A" w:rsidRDefault="004B794A" w:rsidP="004B794A">
      <w:pPr>
        <w:pStyle w:val="Akapitzlist"/>
        <w:numPr>
          <w:ilvl w:val="0"/>
          <w:numId w:val="7"/>
        </w:numPr>
        <w:jc w:val="both"/>
        <w:rPr>
          <w:rFonts w:ascii="Times New Roman" w:hAnsi="Times New Roman" w:cs="Times New Roman"/>
          <w:sz w:val="24"/>
          <w:szCs w:val="24"/>
        </w:rPr>
      </w:pPr>
      <w:r w:rsidRPr="004B794A">
        <w:rPr>
          <w:rFonts w:ascii="Times New Roman" w:hAnsi="Times New Roman" w:cs="Times New Roman"/>
          <w:sz w:val="24"/>
          <w:szCs w:val="24"/>
        </w:rPr>
        <w:t xml:space="preserve">Certyfikaty uprawniające do posiadania tytułu ISA/IEC 62443 </w:t>
      </w:r>
      <w:proofErr w:type="spellStart"/>
      <w:r w:rsidRPr="004B794A">
        <w:rPr>
          <w:rFonts w:ascii="Times New Roman" w:hAnsi="Times New Roman" w:cs="Times New Roman"/>
          <w:sz w:val="24"/>
          <w:szCs w:val="24"/>
        </w:rPr>
        <w:t>Cybersecurity</w:t>
      </w:r>
      <w:proofErr w:type="spellEnd"/>
      <w:r w:rsidRPr="004B794A">
        <w:rPr>
          <w:rFonts w:ascii="Times New Roman" w:hAnsi="Times New Roman" w:cs="Times New Roman"/>
          <w:sz w:val="24"/>
          <w:szCs w:val="24"/>
        </w:rPr>
        <w:t xml:space="preserve"> </w:t>
      </w:r>
      <w:proofErr w:type="spellStart"/>
      <w:r w:rsidRPr="004B794A">
        <w:rPr>
          <w:rFonts w:ascii="Times New Roman" w:hAnsi="Times New Roman" w:cs="Times New Roman"/>
          <w:sz w:val="24"/>
          <w:szCs w:val="24"/>
        </w:rPr>
        <w:t>Expert</w:t>
      </w:r>
      <w:proofErr w:type="spellEnd"/>
      <w:r w:rsidRPr="004B794A">
        <w:rPr>
          <w:rFonts w:ascii="Times New Roman" w:hAnsi="Times New Roman" w:cs="Times New Roman"/>
          <w:sz w:val="24"/>
          <w:szCs w:val="24"/>
        </w:rPr>
        <w:t>.</w:t>
      </w:r>
    </w:p>
    <w:p w:rsidR="004B794A" w:rsidRPr="004B794A" w:rsidRDefault="004B794A" w:rsidP="004B794A">
      <w:pPr>
        <w:jc w:val="both"/>
        <w:rPr>
          <w:rFonts w:ascii="Times New Roman" w:hAnsi="Times New Roman" w:cs="Times New Roman"/>
          <w:sz w:val="24"/>
          <w:szCs w:val="24"/>
        </w:rPr>
      </w:pPr>
    </w:p>
    <w:p w:rsidR="00414352" w:rsidRPr="00414352" w:rsidRDefault="00414352" w:rsidP="00414352">
      <w:pPr>
        <w:pStyle w:val="Akapitzlist"/>
        <w:numPr>
          <w:ilvl w:val="0"/>
          <w:numId w:val="1"/>
        </w:numPr>
        <w:jc w:val="both"/>
        <w:rPr>
          <w:rFonts w:ascii="Times New Roman" w:hAnsi="Times New Roman" w:cs="Times New Roman"/>
          <w:sz w:val="24"/>
          <w:szCs w:val="24"/>
        </w:rPr>
      </w:pPr>
      <w:r w:rsidRPr="00414352">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414352" w:rsidRPr="00414352" w:rsidRDefault="00414352" w:rsidP="00414352">
      <w:pPr>
        <w:pStyle w:val="Akapitzlist"/>
        <w:numPr>
          <w:ilvl w:val="0"/>
          <w:numId w:val="1"/>
        </w:numPr>
        <w:jc w:val="both"/>
        <w:rPr>
          <w:rFonts w:ascii="Times New Roman" w:hAnsi="Times New Roman" w:cs="Times New Roman"/>
          <w:sz w:val="24"/>
          <w:szCs w:val="24"/>
        </w:rPr>
      </w:pPr>
      <w:r w:rsidRPr="00414352">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414352" w:rsidRPr="00414352" w:rsidRDefault="00414352" w:rsidP="00414352">
      <w:pPr>
        <w:pStyle w:val="Akapitzlist"/>
        <w:numPr>
          <w:ilvl w:val="0"/>
          <w:numId w:val="1"/>
        </w:numPr>
        <w:jc w:val="both"/>
        <w:rPr>
          <w:rFonts w:ascii="Times New Roman" w:hAnsi="Times New Roman" w:cs="Times New Roman"/>
          <w:sz w:val="24"/>
          <w:szCs w:val="24"/>
        </w:rPr>
      </w:pPr>
      <w:r w:rsidRPr="00414352">
        <w:rPr>
          <w:rFonts w:ascii="Times New Roman" w:hAnsi="Times New Roman" w:cs="Times New Roman"/>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3371F" w:rsidRPr="00414352" w:rsidRDefault="00414352" w:rsidP="00414352">
      <w:pPr>
        <w:pStyle w:val="Akapitzlist"/>
        <w:numPr>
          <w:ilvl w:val="0"/>
          <w:numId w:val="1"/>
        </w:numPr>
        <w:jc w:val="both"/>
        <w:rPr>
          <w:rFonts w:ascii="Times New Roman" w:hAnsi="Times New Roman" w:cs="Times New Roman"/>
          <w:sz w:val="24"/>
          <w:szCs w:val="24"/>
        </w:rPr>
      </w:pPr>
      <w:r w:rsidRPr="00414352">
        <w:rPr>
          <w:rFonts w:ascii="Times New Roman" w:hAnsi="Times New Roman" w:cs="Times New Roman"/>
          <w:sz w:val="24"/>
          <w:szCs w:val="24"/>
        </w:rPr>
        <w:t>W przypadku, o którym mowa w art. 117 ust. 3 ustawy, wykonawcy wspólnie ubiegający się o udzielenie zamówienia dołączają do oferty oświadczenie, z którego wynika, które usługi wykonają poszczególni wykonawcy.</w:t>
      </w:r>
    </w:p>
    <w:sectPr w:rsidR="00A3371F" w:rsidRPr="00414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CA"/>
    <w:multiLevelType w:val="hybridMultilevel"/>
    <w:tmpl w:val="86CCD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B4776A"/>
    <w:multiLevelType w:val="hybridMultilevel"/>
    <w:tmpl w:val="AF8C2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824C64"/>
    <w:multiLevelType w:val="hybridMultilevel"/>
    <w:tmpl w:val="C8A029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4F3EAE"/>
    <w:multiLevelType w:val="hybridMultilevel"/>
    <w:tmpl w:val="F7260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BA2421"/>
    <w:multiLevelType w:val="hybridMultilevel"/>
    <w:tmpl w:val="71A08F86"/>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380D96"/>
    <w:multiLevelType w:val="hybridMultilevel"/>
    <w:tmpl w:val="BBC4E0BA"/>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9875D5"/>
    <w:multiLevelType w:val="hybridMultilevel"/>
    <w:tmpl w:val="93F001D6"/>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CB755F"/>
    <w:multiLevelType w:val="hybridMultilevel"/>
    <w:tmpl w:val="51FE0F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ABB1A78"/>
    <w:multiLevelType w:val="hybridMultilevel"/>
    <w:tmpl w:val="6012049E"/>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5B230B"/>
    <w:multiLevelType w:val="hybridMultilevel"/>
    <w:tmpl w:val="1540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52536"/>
    <w:multiLevelType w:val="hybridMultilevel"/>
    <w:tmpl w:val="751647D8"/>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7C1249"/>
    <w:multiLevelType w:val="hybridMultilevel"/>
    <w:tmpl w:val="77127B64"/>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FD3790"/>
    <w:multiLevelType w:val="hybridMultilevel"/>
    <w:tmpl w:val="EFFE638A"/>
    <w:lvl w:ilvl="0" w:tplc="CF5EEA68">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310998"/>
    <w:multiLevelType w:val="hybridMultilevel"/>
    <w:tmpl w:val="715C3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052C2A"/>
    <w:multiLevelType w:val="hybridMultilevel"/>
    <w:tmpl w:val="FFE6CFD4"/>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2"/>
  </w:num>
  <w:num w:numId="6">
    <w:abstractNumId w:val="9"/>
  </w:num>
  <w:num w:numId="7">
    <w:abstractNumId w:val="13"/>
  </w:num>
  <w:num w:numId="8">
    <w:abstractNumId w:val="0"/>
  </w:num>
  <w:num w:numId="9">
    <w:abstractNumId w:val="5"/>
  </w:num>
  <w:num w:numId="10">
    <w:abstractNumId w:val="12"/>
  </w:num>
  <w:num w:numId="11">
    <w:abstractNumId w:val="10"/>
  </w:num>
  <w:num w:numId="12">
    <w:abstractNumId w:val="14"/>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E9"/>
    <w:rsid w:val="00087441"/>
    <w:rsid w:val="000E59E9"/>
    <w:rsid w:val="001A1EA6"/>
    <w:rsid w:val="001E7FC0"/>
    <w:rsid w:val="00414352"/>
    <w:rsid w:val="004B794A"/>
    <w:rsid w:val="00852C68"/>
    <w:rsid w:val="009616D6"/>
    <w:rsid w:val="00A31F8D"/>
    <w:rsid w:val="00A3371F"/>
    <w:rsid w:val="00AA438B"/>
    <w:rsid w:val="00B32E62"/>
    <w:rsid w:val="00C55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B96"/>
  <w15:chartTrackingRefBased/>
  <w15:docId w15:val="{78F8AC33-9DFD-4554-A446-629D97DF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1079</Words>
  <Characters>6476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Wojtaś</dc:creator>
  <cp:keywords/>
  <dc:description/>
  <cp:lastModifiedBy>Jarosław Wojtaś</cp:lastModifiedBy>
  <cp:revision>8</cp:revision>
  <dcterms:created xsi:type="dcterms:W3CDTF">2022-07-13T09:17:00Z</dcterms:created>
  <dcterms:modified xsi:type="dcterms:W3CDTF">2022-10-28T11:37:00Z</dcterms:modified>
</cp:coreProperties>
</file>