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0868" w14:textId="77777777" w:rsidR="0015078F" w:rsidRPr="00C81C62" w:rsidRDefault="00791BB0" w:rsidP="0090536C">
      <w:pPr>
        <w:spacing w:line="276" w:lineRule="auto"/>
        <w:jc w:val="center"/>
        <w:rPr>
          <w:b/>
          <w:sz w:val="24"/>
          <w:szCs w:val="24"/>
        </w:rPr>
      </w:pPr>
      <w:r w:rsidRPr="00C81C62">
        <w:rPr>
          <w:b/>
          <w:sz w:val="24"/>
          <w:szCs w:val="24"/>
        </w:rPr>
        <w:t xml:space="preserve">UMOWA NR </w:t>
      </w:r>
    </w:p>
    <w:p w14:paraId="13BE4A49" w14:textId="77777777" w:rsidR="001217A4" w:rsidRPr="00C81C62" w:rsidRDefault="001217A4" w:rsidP="0090536C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81C62">
        <w:rPr>
          <w:sz w:val="24"/>
          <w:szCs w:val="24"/>
        </w:rPr>
        <w:t xml:space="preserve">Zawarta w dniu </w:t>
      </w:r>
      <w:r w:rsidR="004331B7">
        <w:rPr>
          <w:sz w:val="24"/>
          <w:szCs w:val="24"/>
        </w:rPr>
        <w:t>…</w:t>
      </w:r>
      <w:r w:rsidR="005F452E">
        <w:rPr>
          <w:sz w:val="24"/>
          <w:szCs w:val="24"/>
        </w:rPr>
        <w:t>.</w:t>
      </w:r>
      <w:r w:rsidR="004331B7">
        <w:rPr>
          <w:sz w:val="24"/>
          <w:szCs w:val="24"/>
        </w:rPr>
        <w:t>.</w:t>
      </w:r>
      <w:r w:rsidR="005F452E">
        <w:rPr>
          <w:sz w:val="24"/>
          <w:szCs w:val="24"/>
        </w:rPr>
        <w:t>12</w:t>
      </w:r>
      <w:r w:rsidR="001A5C5A">
        <w:rPr>
          <w:sz w:val="24"/>
          <w:szCs w:val="24"/>
        </w:rPr>
        <w:t xml:space="preserve">.2019 roku </w:t>
      </w:r>
      <w:r w:rsidRPr="00C81C62">
        <w:rPr>
          <w:sz w:val="24"/>
          <w:szCs w:val="24"/>
        </w:rPr>
        <w:t>we Wrocławiu pomiędzy:</w:t>
      </w:r>
    </w:p>
    <w:p w14:paraId="06349775" w14:textId="77777777" w:rsidR="001217A4" w:rsidRPr="00C81C62" w:rsidRDefault="001217A4" w:rsidP="0090536C">
      <w:pPr>
        <w:spacing w:line="276" w:lineRule="auto"/>
        <w:rPr>
          <w:sz w:val="24"/>
          <w:szCs w:val="24"/>
        </w:rPr>
      </w:pPr>
      <w:r w:rsidRPr="00C81C62">
        <w:rPr>
          <w:b/>
          <w:sz w:val="24"/>
          <w:szCs w:val="24"/>
        </w:rPr>
        <w:t>Akademią Wojsk Lądowych imienia generała Tadeusza Kościuszki  we Wrocławiu</w:t>
      </w:r>
      <w:r w:rsidRPr="00C81C62">
        <w:rPr>
          <w:sz w:val="24"/>
          <w:szCs w:val="24"/>
        </w:rPr>
        <w:t xml:space="preserve">, </w:t>
      </w:r>
      <w:r w:rsidRPr="00C81C62">
        <w:rPr>
          <w:sz w:val="24"/>
          <w:szCs w:val="24"/>
        </w:rPr>
        <w:br/>
        <w:t>ul. Czajkowskiego 109, 51-150 Wrocław, NIP: 896-10-00-117, REGON: 930388062, reprezentowaną przez:</w:t>
      </w:r>
    </w:p>
    <w:p w14:paraId="2AA31B2D" w14:textId="77777777" w:rsidR="001A5C5A" w:rsidRDefault="001217A4" w:rsidP="0090536C">
      <w:pPr>
        <w:spacing w:line="276" w:lineRule="auto"/>
        <w:jc w:val="both"/>
        <w:rPr>
          <w:b/>
          <w:sz w:val="24"/>
          <w:szCs w:val="24"/>
        </w:rPr>
      </w:pPr>
      <w:r w:rsidRPr="00C81C62">
        <w:rPr>
          <w:b/>
          <w:sz w:val="24"/>
          <w:szCs w:val="24"/>
        </w:rPr>
        <w:t>Kanclerza –</w:t>
      </w:r>
      <w:r w:rsidR="002F6D33">
        <w:rPr>
          <w:b/>
          <w:sz w:val="24"/>
          <w:szCs w:val="24"/>
        </w:rPr>
        <w:t>…………………………………………………..</w:t>
      </w:r>
      <w:r w:rsidR="001A5C5A">
        <w:rPr>
          <w:b/>
          <w:sz w:val="24"/>
          <w:szCs w:val="24"/>
        </w:rPr>
        <w:t xml:space="preserve"> </w:t>
      </w:r>
      <w:r w:rsidRPr="00C81C62">
        <w:rPr>
          <w:b/>
          <w:sz w:val="24"/>
          <w:szCs w:val="24"/>
        </w:rPr>
        <w:t xml:space="preserve">– na podstawie upoważnienia                nr </w:t>
      </w:r>
      <w:r w:rsidR="002F6D33">
        <w:rPr>
          <w:b/>
          <w:sz w:val="24"/>
          <w:szCs w:val="24"/>
        </w:rPr>
        <w:t>………….</w:t>
      </w:r>
      <w:r w:rsidR="001A5C5A">
        <w:rPr>
          <w:b/>
          <w:sz w:val="24"/>
          <w:szCs w:val="24"/>
        </w:rPr>
        <w:t xml:space="preserve"> z dnia </w:t>
      </w:r>
      <w:r w:rsidR="002F6D33">
        <w:rPr>
          <w:b/>
          <w:sz w:val="24"/>
          <w:szCs w:val="24"/>
        </w:rPr>
        <w:t>……………………..</w:t>
      </w:r>
      <w:r w:rsidR="001A5C5A">
        <w:rPr>
          <w:b/>
          <w:sz w:val="24"/>
          <w:szCs w:val="24"/>
        </w:rPr>
        <w:t>.</w:t>
      </w:r>
    </w:p>
    <w:p w14:paraId="4E56659D" w14:textId="77777777" w:rsidR="008D6358" w:rsidRDefault="001217A4" w:rsidP="0090536C">
      <w:pPr>
        <w:spacing w:line="276" w:lineRule="auto"/>
        <w:jc w:val="both"/>
        <w:rPr>
          <w:sz w:val="24"/>
          <w:szCs w:val="24"/>
        </w:rPr>
      </w:pPr>
      <w:r w:rsidRPr="00C81C62">
        <w:rPr>
          <w:sz w:val="24"/>
          <w:szCs w:val="24"/>
        </w:rPr>
        <w:t>zwaną w treści umowy „</w:t>
      </w:r>
      <w:r w:rsidRPr="00C81C62">
        <w:rPr>
          <w:b/>
          <w:sz w:val="24"/>
          <w:szCs w:val="24"/>
        </w:rPr>
        <w:t>Zamawiającym</w:t>
      </w:r>
      <w:r w:rsidRPr="00C81C62">
        <w:rPr>
          <w:sz w:val="24"/>
          <w:szCs w:val="24"/>
        </w:rPr>
        <w:t>”,</w:t>
      </w:r>
      <w:r w:rsidR="008D6358">
        <w:rPr>
          <w:sz w:val="24"/>
          <w:szCs w:val="24"/>
        </w:rPr>
        <w:t xml:space="preserve"> </w:t>
      </w:r>
      <w:r w:rsidRPr="00C81C62">
        <w:rPr>
          <w:sz w:val="24"/>
          <w:szCs w:val="24"/>
        </w:rPr>
        <w:t xml:space="preserve">z jednej strony, </w:t>
      </w:r>
    </w:p>
    <w:p w14:paraId="638510D3" w14:textId="77777777" w:rsidR="001217A4" w:rsidRPr="00C81C62" w:rsidRDefault="001217A4" w:rsidP="0090536C">
      <w:pPr>
        <w:spacing w:line="276" w:lineRule="auto"/>
        <w:jc w:val="both"/>
        <w:rPr>
          <w:sz w:val="24"/>
          <w:szCs w:val="24"/>
        </w:rPr>
      </w:pPr>
      <w:r w:rsidRPr="00C81C62">
        <w:rPr>
          <w:sz w:val="24"/>
          <w:szCs w:val="24"/>
        </w:rPr>
        <w:t xml:space="preserve">a </w:t>
      </w:r>
    </w:p>
    <w:p w14:paraId="02E351DD" w14:textId="77777777" w:rsidR="001217A4" w:rsidRPr="00C81C62" w:rsidRDefault="002F6D33" w:rsidP="0090536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………………………………….</w:t>
      </w:r>
      <w:r w:rsidR="001217A4" w:rsidRPr="00C81C62">
        <w:rPr>
          <w:sz w:val="24"/>
          <w:szCs w:val="24"/>
        </w:rPr>
        <w:t xml:space="preserve"> prowadzącym działalność gospodarczą pod nazwą </w:t>
      </w:r>
      <w:r>
        <w:rPr>
          <w:b/>
          <w:sz w:val="24"/>
          <w:szCs w:val="24"/>
        </w:rPr>
        <w:t>………………………………….</w:t>
      </w:r>
      <w:r w:rsidR="001217A4" w:rsidRPr="00C81C62">
        <w:rPr>
          <w:sz w:val="24"/>
          <w:szCs w:val="24"/>
        </w:rPr>
        <w:t xml:space="preserve"> z siedzibą </w:t>
      </w:r>
      <w:r>
        <w:rPr>
          <w:sz w:val="24"/>
          <w:szCs w:val="24"/>
        </w:rPr>
        <w:t>……………………………..</w:t>
      </w:r>
      <w:r w:rsidR="001217A4" w:rsidRPr="00C81C62">
        <w:rPr>
          <w:sz w:val="24"/>
          <w:szCs w:val="24"/>
        </w:rPr>
        <w:t>, wpisaną do Centralnej Ewidencji i Informacji</w:t>
      </w:r>
      <w:r w:rsidR="001A5C5A">
        <w:rPr>
          <w:sz w:val="24"/>
          <w:szCs w:val="24"/>
        </w:rPr>
        <w:t xml:space="preserve">  o Działalności Gospodarczej, </w:t>
      </w:r>
      <w:r w:rsidR="001A5C5A" w:rsidRPr="001A5C5A">
        <w:rPr>
          <w:sz w:val="24"/>
          <w:szCs w:val="24"/>
        </w:rPr>
        <w:t>p</w:t>
      </w:r>
      <w:r w:rsidR="001217A4" w:rsidRPr="001A5C5A">
        <w:rPr>
          <w:sz w:val="24"/>
          <w:szCs w:val="24"/>
        </w:rPr>
        <w:t>osiadającą</w:t>
      </w:r>
      <w:r w:rsidR="001217A4" w:rsidRPr="00C81C62">
        <w:rPr>
          <w:b/>
          <w:sz w:val="24"/>
          <w:szCs w:val="24"/>
        </w:rPr>
        <w:t xml:space="preserve"> </w:t>
      </w:r>
      <w:r w:rsidR="001217A4" w:rsidRPr="001A5C5A">
        <w:rPr>
          <w:b/>
          <w:sz w:val="24"/>
          <w:szCs w:val="24"/>
        </w:rPr>
        <w:t>NIP</w:t>
      </w:r>
      <w:r w:rsidR="001217A4" w:rsidRPr="00C81C62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………………….</w:t>
      </w:r>
      <w:r w:rsidR="001217A4" w:rsidRPr="00C81C62">
        <w:rPr>
          <w:b/>
          <w:sz w:val="24"/>
          <w:szCs w:val="24"/>
        </w:rPr>
        <w:t xml:space="preserve">, REGON: </w:t>
      </w:r>
      <w:r>
        <w:rPr>
          <w:sz w:val="24"/>
          <w:szCs w:val="24"/>
        </w:rPr>
        <w:t>……………………..</w:t>
      </w:r>
    </w:p>
    <w:p w14:paraId="65C82B47" w14:textId="77777777" w:rsidR="001217A4" w:rsidRPr="00C81C62" w:rsidRDefault="001217A4" w:rsidP="0090536C">
      <w:pPr>
        <w:pStyle w:val="Nagwek2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1C62">
        <w:rPr>
          <w:rFonts w:ascii="Times New Roman" w:hAnsi="Times New Roman" w:cs="Times New Roman"/>
          <w:b w:val="0"/>
          <w:i w:val="0"/>
          <w:sz w:val="24"/>
          <w:szCs w:val="24"/>
        </w:rPr>
        <w:t>zwanym w dalszej treści</w:t>
      </w:r>
      <w:r w:rsidRPr="00C81C6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81C62">
        <w:rPr>
          <w:rFonts w:ascii="Times New Roman" w:hAnsi="Times New Roman" w:cs="Times New Roman"/>
          <w:b w:val="0"/>
          <w:i w:val="0"/>
          <w:sz w:val="24"/>
          <w:szCs w:val="24"/>
        </w:rPr>
        <w:t>umowy</w:t>
      </w:r>
      <w:r w:rsidRPr="00C81C6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81C62">
        <w:rPr>
          <w:rFonts w:ascii="Times New Roman" w:hAnsi="Times New Roman" w:cs="Times New Roman"/>
          <w:b w:val="0"/>
          <w:i w:val="0"/>
          <w:sz w:val="24"/>
          <w:szCs w:val="24"/>
        </w:rPr>
        <w:t>„</w:t>
      </w:r>
      <w:r w:rsidRPr="00C81C62">
        <w:rPr>
          <w:rFonts w:ascii="Times New Roman" w:hAnsi="Times New Roman" w:cs="Times New Roman"/>
          <w:i w:val="0"/>
          <w:sz w:val="24"/>
          <w:szCs w:val="24"/>
        </w:rPr>
        <w:t>Wykonawcą</w:t>
      </w:r>
      <w:r w:rsidRPr="00C81C62">
        <w:rPr>
          <w:rFonts w:ascii="Times New Roman" w:hAnsi="Times New Roman" w:cs="Times New Roman"/>
          <w:b w:val="0"/>
          <w:i w:val="0"/>
          <w:sz w:val="24"/>
          <w:szCs w:val="24"/>
        </w:rPr>
        <w:t>”</w:t>
      </w:r>
      <w:r w:rsidR="008D6358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14:paraId="4B313223" w14:textId="77777777" w:rsidR="001217A4" w:rsidRPr="00C81C62" w:rsidRDefault="001217A4" w:rsidP="0090536C">
      <w:pPr>
        <w:spacing w:line="276" w:lineRule="auto"/>
        <w:jc w:val="both"/>
        <w:rPr>
          <w:sz w:val="24"/>
          <w:szCs w:val="24"/>
        </w:rPr>
      </w:pPr>
      <w:r w:rsidRPr="00C81C62">
        <w:rPr>
          <w:sz w:val="24"/>
          <w:szCs w:val="24"/>
        </w:rPr>
        <w:t>zwanych wspólnie „Stronami”.</w:t>
      </w:r>
    </w:p>
    <w:p w14:paraId="395D5669" w14:textId="77777777" w:rsidR="001217A4" w:rsidRPr="00C81C62" w:rsidRDefault="001217A4" w:rsidP="0090536C">
      <w:pPr>
        <w:spacing w:line="276" w:lineRule="auto"/>
        <w:jc w:val="both"/>
        <w:rPr>
          <w:sz w:val="24"/>
          <w:szCs w:val="24"/>
        </w:rPr>
      </w:pPr>
    </w:p>
    <w:p w14:paraId="4CC8D0FC" w14:textId="77777777" w:rsidR="001217A4" w:rsidRPr="00C81C62" w:rsidRDefault="001217A4" w:rsidP="0090536C">
      <w:pPr>
        <w:jc w:val="both"/>
        <w:rPr>
          <w:sz w:val="24"/>
          <w:szCs w:val="24"/>
        </w:rPr>
      </w:pPr>
      <w:r w:rsidRPr="00C81C62">
        <w:rPr>
          <w:sz w:val="24"/>
          <w:szCs w:val="24"/>
        </w:rPr>
        <w:t xml:space="preserve">Zgodnie z wynikiem postępowania przeprowadzonego w trybie zamówienia z wyłączeniem ustawy, stosownie do art. 4 pkt 8 ustawy z dnia 29 stycznia 2004 r. - Prawo zamówień publicznych </w:t>
      </w:r>
      <w:r w:rsidRPr="00C81C62">
        <w:rPr>
          <w:i/>
          <w:sz w:val="24"/>
          <w:szCs w:val="24"/>
        </w:rPr>
        <w:t xml:space="preserve">(t. j. Dz. U. 2018 r., poz. 1986 z </w:t>
      </w:r>
      <w:proofErr w:type="spellStart"/>
      <w:r w:rsidRPr="00C81C62">
        <w:rPr>
          <w:i/>
          <w:sz w:val="24"/>
          <w:szCs w:val="24"/>
        </w:rPr>
        <w:t>późn</w:t>
      </w:r>
      <w:proofErr w:type="spellEnd"/>
      <w:r w:rsidRPr="00C81C62">
        <w:rPr>
          <w:i/>
          <w:sz w:val="24"/>
          <w:szCs w:val="24"/>
        </w:rPr>
        <w:t>. zm.)</w:t>
      </w:r>
      <w:r w:rsidRPr="00C81C62">
        <w:rPr>
          <w:sz w:val="24"/>
          <w:szCs w:val="24"/>
        </w:rPr>
        <w:t xml:space="preserve">, </w:t>
      </w:r>
      <w:r w:rsidRPr="00C81C62">
        <w:rPr>
          <w:sz w:val="24"/>
          <w:szCs w:val="24"/>
          <w:lang w:eastAsia="ar-SA"/>
        </w:rPr>
        <w:t>niniejsze zamówienie nie podlega przepisom tejże ustawy – wartość zamówienia nie przekracza 30 000 Euro</w:t>
      </w:r>
      <w:r w:rsidRPr="00C81C62">
        <w:rPr>
          <w:sz w:val="24"/>
          <w:szCs w:val="24"/>
        </w:rPr>
        <w:t>.</w:t>
      </w:r>
    </w:p>
    <w:p w14:paraId="4F064164" w14:textId="77777777" w:rsidR="0015078F" w:rsidRPr="00C81C62" w:rsidRDefault="0015078F" w:rsidP="0090536C">
      <w:pPr>
        <w:spacing w:line="276" w:lineRule="auto"/>
        <w:jc w:val="both"/>
        <w:rPr>
          <w:sz w:val="24"/>
          <w:szCs w:val="24"/>
        </w:rPr>
      </w:pPr>
    </w:p>
    <w:p w14:paraId="3E077E1B" w14:textId="77777777" w:rsidR="0015078F" w:rsidRPr="00C81C62" w:rsidRDefault="0015078F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C81C62">
        <w:rPr>
          <w:rFonts w:eastAsia="Times New Roman"/>
          <w:sz w:val="24"/>
          <w:szCs w:val="24"/>
        </w:rPr>
        <w:t>§ 1</w:t>
      </w:r>
    </w:p>
    <w:p w14:paraId="407DB769" w14:textId="45851E98" w:rsidR="0015078F" w:rsidRPr="0070277B" w:rsidRDefault="0015078F" w:rsidP="00EE746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81C62">
        <w:rPr>
          <w:rFonts w:eastAsia="Times New Roman"/>
          <w:sz w:val="24"/>
          <w:szCs w:val="24"/>
        </w:rPr>
        <w:t>Zamawiający zleca a Wykonawca</w:t>
      </w:r>
      <w:r w:rsidRPr="00C81C62">
        <w:rPr>
          <w:rFonts w:eastAsia="Times New Roman"/>
          <w:b/>
          <w:i/>
          <w:sz w:val="24"/>
          <w:szCs w:val="24"/>
        </w:rPr>
        <w:t xml:space="preserve"> </w:t>
      </w:r>
      <w:r w:rsidRPr="00C81C62">
        <w:rPr>
          <w:rFonts w:eastAsia="Times New Roman"/>
          <w:sz w:val="24"/>
          <w:szCs w:val="24"/>
        </w:rPr>
        <w:t xml:space="preserve">przyjmuje do wykonania obsługę konserwatorską systemu </w:t>
      </w:r>
      <w:r w:rsidRPr="0070277B">
        <w:rPr>
          <w:rFonts w:eastAsia="Times New Roman"/>
          <w:sz w:val="24"/>
          <w:szCs w:val="24"/>
        </w:rPr>
        <w:t xml:space="preserve">informatycznego „Archiwum – </w:t>
      </w:r>
      <w:r w:rsidR="00C770C1" w:rsidRPr="0070277B">
        <w:rPr>
          <w:rFonts w:eastAsia="Times New Roman"/>
          <w:sz w:val="24"/>
          <w:szCs w:val="24"/>
        </w:rPr>
        <w:t>I</w:t>
      </w:r>
      <w:r w:rsidRPr="0070277B">
        <w:rPr>
          <w:rFonts w:eastAsia="Times New Roman"/>
          <w:sz w:val="24"/>
          <w:szCs w:val="24"/>
        </w:rPr>
        <w:t>S</w:t>
      </w:r>
      <w:r w:rsidR="005F452E">
        <w:rPr>
          <w:rFonts w:eastAsia="Times New Roman"/>
          <w:sz w:val="24"/>
          <w:szCs w:val="24"/>
        </w:rPr>
        <w:t>A</w:t>
      </w:r>
      <w:r w:rsidRPr="0070277B">
        <w:rPr>
          <w:rFonts w:eastAsia="Times New Roman"/>
          <w:sz w:val="24"/>
          <w:szCs w:val="24"/>
        </w:rPr>
        <w:t>”</w:t>
      </w:r>
      <w:r w:rsidR="00F6442D" w:rsidRPr="0070277B">
        <w:rPr>
          <w:rFonts w:eastAsia="Times New Roman"/>
          <w:sz w:val="24"/>
          <w:szCs w:val="24"/>
        </w:rPr>
        <w:t xml:space="preserve">  zwanego dalej „</w:t>
      </w:r>
      <w:r w:rsidR="00E859FF" w:rsidRPr="0070277B">
        <w:rPr>
          <w:rFonts w:eastAsia="Times New Roman"/>
          <w:sz w:val="24"/>
          <w:szCs w:val="24"/>
        </w:rPr>
        <w:t>Systemem</w:t>
      </w:r>
      <w:r w:rsidR="00F6442D" w:rsidRPr="0070277B">
        <w:rPr>
          <w:rFonts w:eastAsia="Times New Roman"/>
          <w:sz w:val="24"/>
          <w:szCs w:val="24"/>
        </w:rPr>
        <w:t>” w siedzibie</w:t>
      </w:r>
      <w:r w:rsidR="00EE746B">
        <w:rPr>
          <w:rFonts w:eastAsia="Times New Roman"/>
          <w:sz w:val="24"/>
          <w:szCs w:val="24"/>
        </w:rPr>
        <w:t xml:space="preserve"> </w:t>
      </w:r>
      <w:r w:rsidRPr="0070277B">
        <w:rPr>
          <w:rFonts w:eastAsia="Times New Roman"/>
          <w:sz w:val="24"/>
          <w:szCs w:val="24"/>
        </w:rPr>
        <w:t>Zamawiającego</w:t>
      </w:r>
      <w:r w:rsidR="00F6442D" w:rsidRPr="0070277B">
        <w:rPr>
          <w:rFonts w:eastAsia="Times New Roman"/>
          <w:sz w:val="24"/>
          <w:szCs w:val="24"/>
        </w:rPr>
        <w:t>.</w:t>
      </w:r>
    </w:p>
    <w:p w14:paraId="31F21CAC" w14:textId="77777777" w:rsidR="0015078F" w:rsidRPr="0070277B" w:rsidRDefault="0015078F" w:rsidP="0090536C">
      <w:pPr>
        <w:spacing w:line="276" w:lineRule="auto"/>
        <w:jc w:val="center"/>
        <w:rPr>
          <w:rFonts w:eastAsia="Times New Roman"/>
          <w:color w:val="FF0000"/>
          <w:sz w:val="24"/>
          <w:szCs w:val="24"/>
        </w:rPr>
      </w:pPr>
    </w:p>
    <w:p w14:paraId="3042D10C" w14:textId="77777777" w:rsidR="0015078F" w:rsidRPr="0070277B" w:rsidRDefault="0015078F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>§ 2</w:t>
      </w:r>
    </w:p>
    <w:p w14:paraId="0E5A75AE" w14:textId="77777777" w:rsidR="0015078F" w:rsidRPr="0070277B" w:rsidRDefault="0015078F" w:rsidP="0090536C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>Do obowiązków Wykonawcy należy w szczególności:</w:t>
      </w:r>
    </w:p>
    <w:p w14:paraId="3F615027" w14:textId="77777777" w:rsidR="00940B6C" w:rsidRPr="0070277B" w:rsidRDefault="00E859FF" w:rsidP="008D6358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>Zapewnienie c</w:t>
      </w:r>
      <w:r w:rsidR="004A679B" w:rsidRPr="0070277B">
        <w:rPr>
          <w:rFonts w:eastAsia="Times New Roman"/>
          <w:sz w:val="24"/>
          <w:szCs w:val="24"/>
        </w:rPr>
        <w:t>iągłego</w:t>
      </w:r>
      <w:r w:rsidRPr="0070277B">
        <w:rPr>
          <w:rFonts w:eastAsia="Times New Roman"/>
          <w:sz w:val="24"/>
          <w:szCs w:val="24"/>
        </w:rPr>
        <w:t>,</w:t>
      </w:r>
      <w:r w:rsidR="00940B6C" w:rsidRPr="0070277B">
        <w:rPr>
          <w:rFonts w:eastAsia="Times New Roman"/>
          <w:sz w:val="24"/>
          <w:szCs w:val="24"/>
        </w:rPr>
        <w:t xml:space="preserve"> </w:t>
      </w:r>
      <w:r w:rsidR="004A679B" w:rsidRPr="0070277B">
        <w:rPr>
          <w:rFonts w:eastAsia="Times New Roman"/>
          <w:sz w:val="24"/>
          <w:szCs w:val="24"/>
        </w:rPr>
        <w:t xml:space="preserve">nieprzerwanego funkcjonowania </w:t>
      </w:r>
      <w:r w:rsidRPr="0070277B">
        <w:rPr>
          <w:rFonts w:eastAsia="Times New Roman"/>
          <w:sz w:val="24"/>
          <w:szCs w:val="24"/>
        </w:rPr>
        <w:t xml:space="preserve">systemu 7 dni w tygodniu </w:t>
      </w:r>
      <w:r w:rsidRPr="0070277B">
        <w:rPr>
          <w:rFonts w:eastAsia="Times New Roman"/>
          <w:sz w:val="24"/>
          <w:szCs w:val="24"/>
        </w:rPr>
        <w:br/>
        <w:t>24 godziny na dobę.</w:t>
      </w:r>
    </w:p>
    <w:p w14:paraId="134CCE00" w14:textId="77777777" w:rsidR="006D6193" w:rsidRPr="0070277B" w:rsidRDefault="00E859FF" w:rsidP="008D6358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>p</w:t>
      </w:r>
      <w:r w:rsidR="004A679B" w:rsidRPr="0070277B">
        <w:rPr>
          <w:rFonts w:eastAsia="Times New Roman"/>
          <w:sz w:val="24"/>
          <w:szCs w:val="24"/>
        </w:rPr>
        <w:t xml:space="preserve">odjęcie </w:t>
      </w:r>
      <w:r w:rsidR="006D6193" w:rsidRPr="0070277B">
        <w:rPr>
          <w:rFonts w:eastAsia="Times New Roman"/>
          <w:sz w:val="24"/>
          <w:szCs w:val="24"/>
        </w:rPr>
        <w:t>działania,</w:t>
      </w:r>
      <w:r w:rsidR="004A679B" w:rsidRPr="0070277B">
        <w:rPr>
          <w:rFonts w:eastAsia="Times New Roman"/>
          <w:sz w:val="24"/>
          <w:szCs w:val="24"/>
        </w:rPr>
        <w:t xml:space="preserve"> zmierzającego do przywrócenia funkcjonalności</w:t>
      </w:r>
      <w:r w:rsidR="006D6193" w:rsidRPr="0070277B">
        <w:rPr>
          <w:rFonts w:eastAsia="Times New Roman"/>
          <w:sz w:val="24"/>
          <w:szCs w:val="24"/>
        </w:rPr>
        <w:t>,</w:t>
      </w:r>
      <w:r w:rsidR="0015078F" w:rsidRPr="0070277B">
        <w:rPr>
          <w:rFonts w:eastAsia="Times New Roman"/>
          <w:sz w:val="24"/>
          <w:szCs w:val="24"/>
        </w:rPr>
        <w:t xml:space="preserve"> </w:t>
      </w:r>
      <w:r w:rsidR="00510B89" w:rsidRPr="0070277B">
        <w:rPr>
          <w:rFonts w:eastAsia="Times New Roman"/>
          <w:sz w:val="24"/>
          <w:szCs w:val="24"/>
        </w:rPr>
        <w:t xml:space="preserve">maksymalnie </w:t>
      </w:r>
      <w:r w:rsidR="0015078F" w:rsidRPr="0070277B">
        <w:rPr>
          <w:rFonts w:eastAsia="Times New Roman"/>
          <w:sz w:val="24"/>
          <w:szCs w:val="24"/>
        </w:rPr>
        <w:t xml:space="preserve">w ciągu 8 godzin </w:t>
      </w:r>
      <w:r w:rsidR="004A679B" w:rsidRPr="0070277B">
        <w:rPr>
          <w:rFonts w:eastAsia="Times New Roman"/>
          <w:sz w:val="24"/>
          <w:szCs w:val="24"/>
        </w:rPr>
        <w:t xml:space="preserve"> zegarowych od</w:t>
      </w:r>
      <w:r w:rsidR="00510B89" w:rsidRPr="0070277B">
        <w:rPr>
          <w:rFonts w:eastAsia="Times New Roman"/>
          <w:sz w:val="24"/>
          <w:szCs w:val="24"/>
        </w:rPr>
        <w:t xml:space="preserve"> zgłoszenia</w:t>
      </w:r>
      <w:r w:rsidR="0015078F" w:rsidRPr="0070277B">
        <w:rPr>
          <w:rFonts w:eastAsia="Times New Roman"/>
          <w:sz w:val="24"/>
          <w:szCs w:val="24"/>
        </w:rPr>
        <w:t xml:space="preserve"> przez Zamawiają</w:t>
      </w:r>
      <w:r w:rsidR="00510B89" w:rsidRPr="0070277B">
        <w:rPr>
          <w:rFonts w:eastAsia="Times New Roman"/>
          <w:sz w:val="24"/>
          <w:szCs w:val="24"/>
        </w:rPr>
        <w:t>cego błędów w działaniu S</w:t>
      </w:r>
      <w:r w:rsidR="006D6193" w:rsidRPr="0070277B">
        <w:rPr>
          <w:rFonts w:eastAsia="Times New Roman"/>
          <w:sz w:val="24"/>
          <w:szCs w:val="24"/>
        </w:rPr>
        <w:t xml:space="preserve">ystemu. </w:t>
      </w:r>
      <w:r w:rsidR="0015078F" w:rsidRPr="0070277B">
        <w:rPr>
          <w:rFonts w:eastAsia="Times New Roman"/>
          <w:sz w:val="24"/>
          <w:szCs w:val="24"/>
        </w:rPr>
        <w:t>Zgłoszenie</w:t>
      </w:r>
      <w:r w:rsidR="006D6193" w:rsidRPr="0070277B">
        <w:rPr>
          <w:rFonts w:eastAsia="Times New Roman"/>
          <w:sz w:val="24"/>
          <w:szCs w:val="24"/>
        </w:rPr>
        <w:t xml:space="preserve"> może</w:t>
      </w:r>
      <w:r w:rsidR="0015078F" w:rsidRPr="0070277B">
        <w:rPr>
          <w:rFonts w:eastAsia="Times New Roman"/>
          <w:sz w:val="24"/>
          <w:szCs w:val="24"/>
        </w:rPr>
        <w:t xml:space="preserve"> być dokonane telefonicznie i </w:t>
      </w:r>
      <w:r w:rsidR="006D6193" w:rsidRPr="0070277B">
        <w:rPr>
          <w:rFonts w:eastAsia="Times New Roman"/>
          <w:sz w:val="24"/>
          <w:szCs w:val="24"/>
        </w:rPr>
        <w:t>powinno</w:t>
      </w:r>
      <w:r w:rsidR="00DF4D9B" w:rsidRPr="0070277B">
        <w:rPr>
          <w:rFonts w:eastAsia="Times New Roman"/>
          <w:sz w:val="24"/>
          <w:szCs w:val="24"/>
        </w:rPr>
        <w:t xml:space="preserve"> zostać</w:t>
      </w:r>
      <w:r w:rsidR="006D6193" w:rsidRPr="0070277B">
        <w:rPr>
          <w:rFonts w:eastAsia="Times New Roman"/>
          <w:sz w:val="24"/>
          <w:szCs w:val="24"/>
        </w:rPr>
        <w:t xml:space="preserve"> </w:t>
      </w:r>
      <w:r w:rsidR="0015078F" w:rsidRPr="0070277B">
        <w:rPr>
          <w:rFonts w:eastAsia="Times New Roman"/>
          <w:sz w:val="24"/>
          <w:szCs w:val="24"/>
        </w:rPr>
        <w:t>potwierdzone pisemnie faksem lub pocztą elektroniczną</w:t>
      </w:r>
      <w:r w:rsidR="006D6193" w:rsidRPr="0070277B">
        <w:rPr>
          <w:rFonts w:eastAsia="Times New Roman"/>
          <w:sz w:val="24"/>
          <w:szCs w:val="24"/>
        </w:rPr>
        <w:t xml:space="preserve"> przez osoby uprawnione</w:t>
      </w:r>
      <w:r w:rsidR="00D954F4" w:rsidRPr="0070277B">
        <w:rPr>
          <w:rFonts w:eastAsia="Times New Roman"/>
          <w:sz w:val="24"/>
          <w:szCs w:val="24"/>
        </w:rPr>
        <w:t>;</w:t>
      </w:r>
      <w:r w:rsidR="0015078F" w:rsidRPr="0070277B">
        <w:rPr>
          <w:rFonts w:eastAsia="Times New Roman"/>
          <w:sz w:val="24"/>
          <w:szCs w:val="24"/>
        </w:rPr>
        <w:t xml:space="preserve"> </w:t>
      </w:r>
    </w:p>
    <w:p w14:paraId="048783B6" w14:textId="77777777" w:rsidR="006D6193" w:rsidRPr="0070277B" w:rsidRDefault="00DF4D9B" w:rsidP="008D6358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>ponoszenie w</w:t>
      </w:r>
      <w:r w:rsidR="006D6193" w:rsidRPr="0070277B">
        <w:rPr>
          <w:rFonts w:eastAsia="Times New Roman"/>
          <w:sz w:val="24"/>
          <w:szCs w:val="24"/>
        </w:rPr>
        <w:t>szelki</w:t>
      </w:r>
      <w:r w:rsidRPr="0070277B">
        <w:rPr>
          <w:rFonts w:eastAsia="Times New Roman"/>
          <w:sz w:val="24"/>
          <w:szCs w:val="24"/>
        </w:rPr>
        <w:t>ch</w:t>
      </w:r>
      <w:r w:rsidR="006D6193" w:rsidRPr="0070277B">
        <w:rPr>
          <w:rFonts w:eastAsia="Times New Roman"/>
          <w:sz w:val="24"/>
          <w:szCs w:val="24"/>
        </w:rPr>
        <w:t xml:space="preserve"> koszt</w:t>
      </w:r>
      <w:r w:rsidRPr="0070277B">
        <w:rPr>
          <w:rFonts w:eastAsia="Times New Roman"/>
          <w:sz w:val="24"/>
          <w:szCs w:val="24"/>
        </w:rPr>
        <w:t>ów</w:t>
      </w:r>
      <w:r w:rsidR="006D6193" w:rsidRPr="0070277B">
        <w:rPr>
          <w:rFonts w:eastAsia="Times New Roman"/>
          <w:sz w:val="24"/>
          <w:szCs w:val="24"/>
        </w:rPr>
        <w:t xml:space="preserve"> związan</w:t>
      </w:r>
      <w:r w:rsidRPr="0070277B">
        <w:rPr>
          <w:rFonts w:eastAsia="Times New Roman"/>
          <w:sz w:val="24"/>
          <w:szCs w:val="24"/>
        </w:rPr>
        <w:t>ych</w:t>
      </w:r>
      <w:r w:rsidR="006D6193" w:rsidRPr="0070277B">
        <w:rPr>
          <w:rFonts w:eastAsia="Times New Roman"/>
          <w:sz w:val="24"/>
          <w:szCs w:val="24"/>
        </w:rPr>
        <w:t xml:space="preserve"> ze świadczeniem obsługi konserwatorskiej w tym </w:t>
      </w:r>
      <w:r w:rsidR="0015078F" w:rsidRPr="0070277B">
        <w:rPr>
          <w:rFonts w:eastAsia="Times New Roman"/>
          <w:sz w:val="24"/>
          <w:szCs w:val="24"/>
        </w:rPr>
        <w:t>bezpośredni</w:t>
      </w:r>
      <w:r w:rsidRPr="0070277B">
        <w:rPr>
          <w:rFonts w:eastAsia="Times New Roman"/>
          <w:sz w:val="24"/>
          <w:szCs w:val="24"/>
        </w:rPr>
        <w:t>ego</w:t>
      </w:r>
      <w:r w:rsidR="0015078F" w:rsidRPr="0070277B">
        <w:rPr>
          <w:rFonts w:eastAsia="Times New Roman"/>
          <w:sz w:val="24"/>
          <w:szCs w:val="24"/>
        </w:rPr>
        <w:t xml:space="preserve"> udział</w:t>
      </w:r>
      <w:r w:rsidRPr="0070277B">
        <w:rPr>
          <w:rFonts w:eastAsia="Times New Roman"/>
          <w:sz w:val="24"/>
          <w:szCs w:val="24"/>
        </w:rPr>
        <w:t>u pracowników</w:t>
      </w:r>
      <w:r w:rsidR="00D954F4" w:rsidRPr="0070277B">
        <w:rPr>
          <w:rFonts w:eastAsia="Times New Roman"/>
          <w:sz w:val="24"/>
          <w:szCs w:val="24"/>
        </w:rPr>
        <w:t>;</w:t>
      </w:r>
    </w:p>
    <w:p w14:paraId="5DD488F3" w14:textId="77777777" w:rsidR="0015078F" w:rsidRPr="0070277B" w:rsidRDefault="0015078F" w:rsidP="008D6358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 xml:space="preserve">rozwiązywanie ewentualnych problemów związanych z </w:t>
      </w:r>
      <w:r w:rsidR="006D6193" w:rsidRPr="0070277B">
        <w:rPr>
          <w:rFonts w:eastAsia="Times New Roman"/>
          <w:sz w:val="24"/>
          <w:szCs w:val="24"/>
        </w:rPr>
        <w:t>nie</w:t>
      </w:r>
      <w:r w:rsidR="00DF4D9B" w:rsidRPr="0070277B">
        <w:rPr>
          <w:rFonts w:eastAsia="Times New Roman"/>
          <w:sz w:val="24"/>
          <w:szCs w:val="24"/>
        </w:rPr>
        <w:t>prawidłowym działaniem Systemu</w:t>
      </w:r>
      <w:r w:rsidRPr="0070277B">
        <w:rPr>
          <w:rFonts w:eastAsia="Times New Roman"/>
          <w:sz w:val="24"/>
          <w:szCs w:val="24"/>
        </w:rPr>
        <w:t xml:space="preserve"> w środowisku informatycznym Zamawiającego;</w:t>
      </w:r>
    </w:p>
    <w:p w14:paraId="3D96B615" w14:textId="77777777" w:rsidR="0015078F" w:rsidRPr="0070277B" w:rsidRDefault="0015078F" w:rsidP="008D6358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 xml:space="preserve">rozwiązywanie problemów związanych z </w:t>
      </w:r>
      <w:r w:rsidR="006D6193" w:rsidRPr="0070277B">
        <w:rPr>
          <w:rFonts w:eastAsia="Times New Roman"/>
          <w:sz w:val="24"/>
          <w:szCs w:val="24"/>
        </w:rPr>
        <w:t>nie</w:t>
      </w:r>
      <w:r w:rsidRPr="0070277B">
        <w:rPr>
          <w:rFonts w:eastAsia="Times New Roman"/>
          <w:sz w:val="24"/>
          <w:szCs w:val="24"/>
        </w:rPr>
        <w:t xml:space="preserve">prawidłowym funkcjonowaniem </w:t>
      </w:r>
      <w:r w:rsidR="00DF4D9B" w:rsidRPr="0070277B">
        <w:rPr>
          <w:rFonts w:eastAsia="Times New Roman"/>
          <w:sz w:val="24"/>
          <w:szCs w:val="24"/>
        </w:rPr>
        <w:t>Systemu</w:t>
      </w:r>
      <w:r w:rsidRPr="0070277B">
        <w:rPr>
          <w:rFonts w:eastAsia="Times New Roman"/>
          <w:sz w:val="24"/>
          <w:szCs w:val="24"/>
        </w:rPr>
        <w:t xml:space="preserve"> </w:t>
      </w:r>
      <w:r w:rsidR="00791BB0" w:rsidRPr="0070277B">
        <w:rPr>
          <w:rFonts w:eastAsia="Times New Roman"/>
          <w:sz w:val="24"/>
          <w:szCs w:val="24"/>
        </w:rPr>
        <w:t xml:space="preserve">               </w:t>
      </w:r>
      <w:r w:rsidRPr="0070277B">
        <w:rPr>
          <w:rFonts w:eastAsia="Times New Roman"/>
          <w:sz w:val="24"/>
          <w:szCs w:val="24"/>
        </w:rPr>
        <w:t>w sieci oraz eliminowanie ewentualnych konfliktów sieciowych spowod</w:t>
      </w:r>
      <w:r w:rsidR="00DF4D9B" w:rsidRPr="0070277B">
        <w:rPr>
          <w:rFonts w:eastAsia="Times New Roman"/>
          <w:sz w:val="24"/>
          <w:szCs w:val="24"/>
        </w:rPr>
        <w:t>owanych funkcjonowaniem Systemu</w:t>
      </w:r>
      <w:r w:rsidRPr="0070277B">
        <w:rPr>
          <w:rFonts w:eastAsia="Times New Roman"/>
          <w:sz w:val="24"/>
          <w:szCs w:val="24"/>
        </w:rPr>
        <w:t>;</w:t>
      </w:r>
    </w:p>
    <w:p w14:paraId="59D41B5E" w14:textId="77777777" w:rsidR="0015078F" w:rsidRPr="0070277B" w:rsidRDefault="0015078F" w:rsidP="008D6358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 xml:space="preserve">konfigurowanie i zarządzanie </w:t>
      </w:r>
      <w:r w:rsidR="002065AC">
        <w:rPr>
          <w:rFonts w:eastAsia="Times New Roman"/>
          <w:sz w:val="24"/>
          <w:szCs w:val="24"/>
        </w:rPr>
        <w:t>S</w:t>
      </w:r>
      <w:r w:rsidRPr="0070277B">
        <w:rPr>
          <w:rFonts w:eastAsia="Times New Roman"/>
          <w:sz w:val="24"/>
          <w:szCs w:val="24"/>
        </w:rPr>
        <w:t xml:space="preserve">erwerem </w:t>
      </w:r>
      <w:r w:rsidR="002065AC">
        <w:rPr>
          <w:rFonts w:eastAsia="Times New Roman"/>
          <w:sz w:val="24"/>
          <w:szCs w:val="24"/>
        </w:rPr>
        <w:t>B</w:t>
      </w:r>
      <w:r w:rsidRPr="0070277B">
        <w:rPr>
          <w:rFonts w:eastAsia="Times New Roman"/>
          <w:sz w:val="24"/>
          <w:szCs w:val="24"/>
        </w:rPr>
        <w:t xml:space="preserve">azy </w:t>
      </w:r>
      <w:r w:rsidR="002065AC">
        <w:rPr>
          <w:rFonts w:eastAsia="Times New Roman"/>
          <w:sz w:val="24"/>
          <w:szCs w:val="24"/>
        </w:rPr>
        <w:t>D</w:t>
      </w:r>
      <w:r w:rsidRPr="0070277B">
        <w:rPr>
          <w:rFonts w:eastAsia="Times New Roman"/>
          <w:sz w:val="24"/>
          <w:szCs w:val="24"/>
        </w:rPr>
        <w:t>anych</w:t>
      </w:r>
      <w:r w:rsidR="002065AC">
        <w:rPr>
          <w:rFonts w:eastAsia="Times New Roman"/>
          <w:sz w:val="24"/>
          <w:szCs w:val="24"/>
        </w:rPr>
        <w:t xml:space="preserve"> Systemu</w:t>
      </w:r>
      <w:r w:rsidRPr="0070277B">
        <w:rPr>
          <w:rFonts w:eastAsia="Times New Roman"/>
          <w:sz w:val="24"/>
          <w:szCs w:val="24"/>
        </w:rPr>
        <w:t>;</w:t>
      </w:r>
    </w:p>
    <w:p w14:paraId="392AD9E3" w14:textId="77777777" w:rsidR="0015078F" w:rsidRPr="0070277B" w:rsidRDefault="0015078F" w:rsidP="008D6358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>kontrola zgromadzonych danych</w:t>
      </w:r>
      <w:r w:rsidR="009E3173">
        <w:rPr>
          <w:rFonts w:eastAsia="Times New Roman"/>
          <w:sz w:val="24"/>
          <w:szCs w:val="24"/>
        </w:rPr>
        <w:t xml:space="preserve"> pod kątem spełnienia przez nie</w:t>
      </w:r>
      <w:r w:rsidRPr="0070277B">
        <w:rPr>
          <w:rFonts w:eastAsia="Times New Roman"/>
          <w:sz w:val="24"/>
          <w:szCs w:val="24"/>
        </w:rPr>
        <w:t xml:space="preserve"> warunków integralności</w:t>
      </w:r>
      <w:r w:rsidR="001762B7" w:rsidRPr="0070277B">
        <w:rPr>
          <w:rFonts w:eastAsia="Times New Roman"/>
          <w:sz w:val="24"/>
          <w:szCs w:val="24"/>
        </w:rPr>
        <w:t xml:space="preserve"> z systemem EOD</w:t>
      </w:r>
      <w:r w:rsidRPr="0070277B">
        <w:rPr>
          <w:rFonts w:eastAsia="Times New Roman"/>
          <w:sz w:val="24"/>
          <w:szCs w:val="24"/>
        </w:rPr>
        <w:t>;</w:t>
      </w:r>
    </w:p>
    <w:p w14:paraId="3BF5B328" w14:textId="2248B0A2" w:rsidR="0015078F" w:rsidRPr="0070277B" w:rsidRDefault="00DF4D9B" w:rsidP="008D6358">
      <w:pPr>
        <w:numPr>
          <w:ilvl w:val="0"/>
          <w:numId w:val="2"/>
        </w:numPr>
        <w:tabs>
          <w:tab w:val="num" w:pos="709"/>
        </w:tabs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lastRenderedPageBreak/>
        <w:t>nieodpłatn</w:t>
      </w:r>
      <w:r w:rsidR="00B05499">
        <w:rPr>
          <w:rFonts w:eastAsia="Times New Roman"/>
          <w:sz w:val="24"/>
          <w:szCs w:val="24"/>
        </w:rPr>
        <w:t>a</w:t>
      </w:r>
      <w:r w:rsidRPr="0070277B">
        <w:rPr>
          <w:rFonts w:eastAsia="Times New Roman"/>
          <w:sz w:val="24"/>
          <w:szCs w:val="24"/>
        </w:rPr>
        <w:t xml:space="preserve"> aktualizacj</w:t>
      </w:r>
      <w:r w:rsidR="00B05499">
        <w:rPr>
          <w:rFonts w:eastAsia="Times New Roman"/>
          <w:sz w:val="24"/>
          <w:szCs w:val="24"/>
        </w:rPr>
        <w:t>a</w:t>
      </w:r>
      <w:r w:rsidRPr="0070277B">
        <w:rPr>
          <w:rFonts w:eastAsia="Times New Roman"/>
          <w:sz w:val="24"/>
          <w:szCs w:val="24"/>
        </w:rPr>
        <w:t xml:space="preserve"> S</w:t>
      </w:r>
      <w:r w:rsidR="005E1D74" w:rsidRPr="0070277B">
        <w:rPr>
          <w:rFonts w:eastAsia="Times New Roman"/>
          <w:sz w:val="24"/>
          <w:szCs w:val="24"/>
        </w:rPr>
        <w:t xml:space="preserve">ystemu </w:t>
      </w:r>
      <w:r w:rsidR="0015078F" w:rsidRPr="0070277B">
        <w:rPr>
          <w:rFonts w:eastAsia="Times New Roman"/>
          <w:sz w:val="24"/>
          <w:szCs w:val="24"/>
        </w:rPr>
        <w:t xml:space="preserve">w okresie trwania niniejszej umowy </w:t>
      </w:r>
      <w:r w:rsidR="0015078F" w:rsidRPr="0070277B">
        <w:rPr>
          <w:rFonts w:eastAsia="Times New Roman"/>
          <w:sz w:val="24"/>
          <w:szCs w:val="24"/>
        </w:rPr>
        <w:br/>
      </w:r>
      <w:r w:rsidR="005E1D74" w:rsidRPr="0070277B">
        <w:rPr>
          <w:rFonts w:eastAsia="Times New Roman"/>
          <w:sz w:val="24"/>
          <w:szCs w:val="24"/>
        </w:rPr>
        <w:t>oraz dostosowanie systemu</w:t>
      </w:r>
      <w:r w:rsidRPr="0070277B">
        <w:rPr>
          <w:rFonts w:eastAsia="Times New Roman"/>
          <w:sz w:val="24"/>
          <w:szCs w:val="24"/>
        </w:rPr>
        <w:t xml:space="preserve"> w tym zabezpieczeń oraz funkcji Systemu</w:t>
      </w:r>
      <w:r w:rsidR="005E1D74" w:rsidRPr="0070277B">
        <w:rPr>
          <w:rFonts w:eastAsia="Times New Roman"/>
          <w:sz w:val="24"/>
          <w:szCs w:val="24"/>
        </w:rPr>
        <w:t xml:space="preserve"> do obowiązującego prawa</w:t>
      </w:r>
      <w:r w:rsidR="0015078F" w:rsidRPr="0070277B">
        <w:rPr>
          <w:rFonts w:eastAsia="Times New Roman"/>
          <w:sz w:val="24"/>
          <w:szCs w:val="24"/>
        </w:rPr>
        <w:t>;</w:t>
      </w:r>
    </w:p>
    <w:p w14:paraId="5BE6C944" w14:textId="77777777" w:rsidR="0015078F" w:rsidRPr="0070277B" w:rsidRDefault="0015078F" w:rsidP="008D6358">
      <w:pPr>
        <w:numPr>
          <w:ilvl w:val="0"/>
          <w:numId w:val="2"/>
        </w:numPr>
        <w:tabs>
          <w:tab w:val="num" w:pos="709"/>
        </w:tabs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>całodobowa pomoc technicz</w:t>
      </w:r>
      <w:r w:rsidR="005F452E">
        <w:rPr>
          <w:rFonts w:eastAsia="Times New Roman"/>
          <w:sz w:val="24"/>
          <w:szCs w:val="24"/>
        </w:rPr>
        <w:t>na pod numerami telefonów</w:t>
      </w:r>
      <w:r w:rsidRPr="0070277B">
        <w:rPr>
          <w:rFonts w:eastAsia="Times New Roman"/>
          <w:sz w:val="24"/>
          <w:szCs w:val="24"/>
        </w:rPr>
        <w:t xml:space="preserve"> </w:t>
      </w:r>
      <w:r w:rsidR="00B02BA2">
        <w:rPr>
          <w:rFonts w:eastAsia="Times New Roman"/>
          <w:sz w:val="24"/>
          <w:szCs w:val="24"/>
        </w:rPr>
        <w:t>………………………………..</w:t>
      </w:r>
    </w:p>
    <w:p w14:paraId="3FC41756" w14:textId="5E9A1127" w:rsidR="0015078F" w:rsidRPr="0070277B" w:rsidRDefault="005E1D74" w:rsidP="008D6358">
      <w:pPr>
        <w:numPr>
          <w:ilvl w:val="0"/>
          <w:numId w:val="2"/>
        </w:numPr>
        <w:tabs>
          <w:tab w:val="num" w:pos="709"/>
        </w:tabs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70277B">
        <w:rPr>
          <w:rFonts w:eastAsia="Times New Roman"/>
          <w:sz w:val="24"/>
          <w:szCs w:val="24"/>
        </w:rPr>
        <w:t>odbudow</w:t>
      </w:r>
      <w:r w:rsidR="00B05499">
        <w:rPr>
          <w:rFonts w:eastAsia="Times New Roman"/>
          <w:sz w:val="24"/>
          <w:szCs w:val="24"/>
        </w:rPr>
        <w:t>a</w:t>
      </w:r>
      <w:r w:rsidRPr="0070277B">
        <w:rPr>
          <w:rFonts w:eastAsia="Times New Roman"/>
          <w:sz w:val="24"/>
          <w:szCs w:val="24"/>
        </w:rPr>
        <w:t xml:space="preserve"> wzorców indeksów oraz odzyskiwania danych </w:t>
      </w:r>
      <w:r w:rsidR="0015078F" w:rsidRPr="0070277B">
        <w:rPr>
          <w:rFonts w:eastAsia="Times New Roman"/>
          <w:sz w:val="24"/>
          <w:szCs w:val="24"/>
        </w:rPr>
        <w:t>w przypadku uszkodzeń struktury bazodanowej w wyniku sił zewnętrznych (ni</w:t>
      </w:r>
      <w:r w:rsidRPr="0070277B">
        <w:rPr>
          <w:rFonts w:eastAsia="Times New Roman"/>
          <w:sz w:val="24"/>
          <w:szCs w:val="24"/>
        </w:rPr>
        <w:t>ezależnych od użytkownika)</w:t>
      </w:r>
      <w:r w:rsidR="0015078F" w:rsidRPr="0070277B">
        <w:rPr>
          <w:rFonts w:eastAsia="Times New Roman"/>
          <w:sz w:val="24"/>
          <w:szCs w:val="24"/>
        </w:rPr>
        <w:t>;</w:t>
      </w:r>
    </w:p>
    <w:p w14:paraId="60C00BB7" w14:textId="77777777" w:rsidR="0015078F" w:rsidRPr="008D6358" w:rsidRDefault="00DF4D9B" w:rsidP="0090536C">
      <w:pPr>
        <w:numPr>
          <w:ilvl w:val="0"/>
          <w:numId w:val="2"/>
        </w:numPr>
        <w:tabs>
          <w:tab w:val="num" w:pos="709"/>
        </w:tabs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wykonywanie</w:t>
      </w:r>
      <w:r w:rsidR="0015078F" w:rsidRPr="00AC7363">
        <w:rPr>
          <w:rFonts w:eastAsia="Times New Roman"/>
          <w:sz w:val="24"/>
          <w:szCs w:val="24"/>
        </w:rPr>
        <w:t xml:space="preserve"> wszystkie prace z należytą starannością, </w:t>
      </w:r>
      <w:r w:rsidRPr="00AC7363">
        <w:rPr>
          <w:rFonts w:eastAsia="Times New Roman"/>
          <w:sz w:val="24"/>
          <w:szCs w:val="24"/>
        </w:rPr>
        <w:t xml:space="preserve">a zwłaszcza uwzględnieniem przestrzegania </w:t>
      </w:r>
      <w:r w:rsidR="0015078F" w:rsidRPr="00AC7363">
        <w:rPr>
          <w:rFonts w:eastAsia="Times New Roman"/>
          <w:sz w:val="24"/>
          <w:szCs w:val="24"/>
        </w:rPr>
        <w:t>wymogów</w:t>
      </w:r>
      <w:r w:rsidR="00266D43" w:rsidRPr="00AC7363">
        <w:rPr>
          <w:rFonts w:eastAsia="Times New Roman"/>
          <w:sz w:val="24"/>
          <w:szCs w:val="24"/>
        </w:rPr>
        <w:t xml:space="preserve"> </w:t>
      </w:r>
      <w:r w:rsidR="0015078F" w:rsidRPr="00AC7363">
        <w:rPr>
          <w:rFonts w:eastAsia="Times New Roman"/>
          <w:sz w:val="24"/>
          <w:szCs w:val="24"/>
        </w:rPr>
        <w:t>ustawy</w:t>
      </w:r>
      <w:r w:rsidRPr="00AC7363">
        <w:rPr>
          <w:rFonts w:eastAsia="Times New Roman"/>
          <w:sz w:val="24"/>
          <w:szCs w:val="24"/>
        </w:rPr>
        <w:t xml:space="preserve"> z dnia 10 maja 2008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95/46/WE, a także nie udostępnia</w:t>
      </w:r>
      <w:r w:rsidR="008D6358">
        <w:rPr>
          <w:rFonts w:eastAsia="Times New Roman"/>
          <w:sz w:val="24"/>
          <w:szCs w:val="24"/>
        </w:rPr>
        <w:t xml:space="preserve"> danych osobom trzecim.</w:t>
      </w:r>
    </w:p>
    <w:p w14:paraId="428E64A4" w14:textId="77777777" w:rsidR="0015078F" w:rsidRPr="00AC7363" w:rsidRDefault="0015078F" w:rsidP="0090536C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Do obowiązków Zamawiającego należy w szczególności:</w:t>
      </w:r>
    </w:p>
    <w:p w14:paraId="6BB7B666" w14:textId="77777777" w:rsidR="0015078F" w:rsidRPr="00AC7363" w:rsidRDefault="0015078F" w:rsidP="008D6358">
      <w:pPr>
        <w:numPr>
          <w:ilvl w:val="0"/>
          <w:numId w:val="3"/>
        </w:numPr>
        <w:tabs>
          <w:tab w:val="num" w:pos="567"/>
        </w:tabs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 xml:space="preserve">wyposażenie stanowisk pracy w sprzęt komputerowy zgodny z wymaganiami określonymi w instrukcji obsługi </w:t>
      </w:r>
      <w:r w:rsidR="005D2CF5" w:rsidRPr="00AC7363">
        <w:rPr>
          <w:rFonts w:eastAsia="Times New Roman"/>
          <w:sz w:val="24"/>
          <w:szCs w:val="24"/>
        </w:rPr>
        <w:t>„S</w:t>
      </w:r>
      <w:r w:rsidR="00266D43" w:rsidRPr="00AC7363">
        <w:rPr>
          <w:rFonts w:eastAsia="Times New Roman"/>
          <w:sz w:val="24"/>
          <w:szCs w:val="24"/>
        </w:rPr>
        <w:t>ystemu</w:t>
      </w:r>
      <w:r w:rsidR="00C60EED" w:rsidRPr="00AC7363">
        <w:rPr>
          <w:rFonts w:eastAsia="Times New Roman"/>
          <w:sz w:val="24"/>
          <w:szCs w:val="24"/>
        </w:rPr>
        <w:t>”</w:t>
      </w:r>
      <w:r w:rsidR="00266D43" w:rsidRPr="00AC7363">
        <w:rPr>
          <w:rFonts w:eastAsia="Times New Roman"/>
          <w:sz w:val="24"/>
          <w:szCs w:val="24"/>
        </w:rPr>
        <w:t>;</w:t>
      </w:r>
    </w:p>
    <w:p w14:paraId="01DD6A8F" w14:textId="77777777" w:rsidR="0015078F" w:rsidRPr="00AC7363" w:rsidRDefault="0015078F" w:rsidP="008D6358">
      <w:pPr>
        <w:numPr>
          <w:ilvl w:val="0"/>
          <w:numId w:val="3"/>
        </w:numPr>
        <w:tabs>
          <w:tab w:val="num" w:pos="567"/>
        </w:tabs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 xml:space="preserve">zabezpieczenie środowiska pracy </w:t>
      </w:r>
      <w:r w:rsidR="005D2CF5" w:rsidRPr="00AC7363">
        <w:rPr>
          <w:rFonts w:eastAsia="Times New Roman"/>
          <w:sz w:val="24"/>
          <w:szCs w:val="24"/>
        </w:rPr>
        <w:t>„S</w:t>
      </w:r>
      <w:r w:rsidR="00266D43" w:rsidRPr="00AC7363">
        <w:rPr>
          <w:rFonts w:eastAsia="Times New Roman"/>
          <w:sz w:val="24"/>
          <w:szCs w:val="24"/>
        </w:rPr>
        <w:t>ystemu”;</w:t>
      </w:r>
    </w:p>
    <w:p w14:paraId="264D9B09" w14:textId="77777777" w:rsidR="00266D43" w:rsidRPr="00AC7363" w:rsidRDefault="00266D43" w:rsidP="008D6358">
      <w:pPr>
        <w:numPr>
          <w:ilvl w:val="0"/>
          <w:numId w:val="3"/>
        </w:numPr>
        <w:tabs>
          <w:tab w:val="num" w:pos="567"/>
        </w:tabs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udostępnienie</w:t>
      </w:r>
      <w:r w:rsidR="001217A4" w:rsidRPr="00AC7363">
        <w:rPr>
          <w:rFonts w:eastAsia="Times New Roman"/>
          <w:sz w:val="24"/>
          <w:szCs w:val="24"/>
        </w:rPr>
        <w:t xml:space="preserve"> na wniosek Wykonawcy</w:t>
      </w:r>
      <w:r w:rsidRPr="00AC7363">
        <w:rPr>
          <w:rFonts w:eastAsia="Times New Roman"/>
          <w:sz w:val="24"/>
          <w:szCs w:val="24"/>
        </w:rPr>
        <w:t xml:space="preserve"> zdalnego połączenia w celu wykon</w:t>
      </w:r>
      <w:r w:rsidR="005D2CF5" w:rsidRPr="00AC7363">
        <w:rPr>
          <w:rFonts w:eastAsia="Times New Roman"/>
          <w:sz w:val="24"/>
          <w:szCs w:val="24"/>
        </w:rPr>
        <w:t>ywania nadzoru nad działaniem „S</w:t>
      </w:r>
      <w:r w:rsidRPr="00AC7363">
        <w:rPr>
          <w:rFonts w:eastAsia="Times New Roman"/>
          <w:sz w:val="24"/>
          <w:szCs w:val="24"/>
        </w:rPr>
        <w:t>ystemu”;</w:t>
      </w:r>
    </w:p>
    <w:p w14:paraId="0A416CC3" w14:textId="77777777" w:rsidR="009812D5" w:rsidRPr="008D6358" w:rsidRDefault="005D2CF5" w:rsidP="008D6358">
      <w:pPr>
        <w:numPr>
          <w:ilvl w:val="0"/>
          <w:numId w:val="3"/>
        </w:numPr>
        <w:tabs>
          <w:tab w:val="num" w:pos="567"/>
        </w:tabs>
        <w:spacing w:line="276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umożliwienie pracownikom</w:t>
      </w:r>
      <w:r w:rsidR="0015078F" w:rsidRPr="00AC7363">
        <w:rPr>
          <w:rFonts w:eastAsia="Times New Roman"/>
          <w:sz w:val="24"/>
          <w:szCs w:val="24"/>
        </w:rPr>
        <w:t xml:space="preserve"> Wykonawcy</w:t>
      </w:r>
      <w:r w:rsidR="0015078F" w:rsidRPr="00AC7363">
        <w:rPr>
          <w:rFonts w:eastAsia="Times New Roman"/>
          <w:b/>
          <w:sz w:val="24"/>
          <w:szCs w:val="24"/>
        </w:rPr>
        <w:t xml:space="preserve"> </w:t>
      </w:r>
      <w:r w:rsidR="00266D43" w:rsidRPr="00AC7363">
        <w:rPr>
          <w:rFonts w:eastAsia="Times New Roman"/>
          <w:sz w:val="24"/>
          <w:szCs w:val="24"/>
        </w:rPr>
        <w:t xml:space="preserve">na jego pisemną prośbę </w:t>
      </w:r>
      <w:r w:rsidRPr="00AC7363">
        <w:rPr>
          <w:rFonts w:eastAsia="Times New Roman"/>
          <w:sz w:val="24"/>
          <w:szCs w:val="24"/>
        </w:rPr>
        <w:t xml:space="preserve">dostępu do </w:t>
      </w:r>
      <w:r w:rsidR="00266D43" w:rsidRPr="00AC7363">
        <w:rPr>
          <w:rFonts w:eastAsia="Times New Roman"/>
          <w:sz w:val="24"/>
          <w:szCs w:val="24"/>
        </w:rPr>
        <w:t>serwer</w:t>
      </w:r>
      <w:r w:rsidRPr="00AC7363">
        <w:rPr>
          <w:rFonts w:eastAsia="Times New Roman"/>
          <w:sz w:val="24"/>
          <w:szCs w:val="24"/>
        </w:rPr>
        <w:t>a</w:t>
      </w:r>
      <w:r w:rsidR="0015078F" w:rsidRPr="00AC7363">
        <w:rPr>
          <w:rFonts w:eastAsia="Times New Roman"/>
          <w:sz w:val="24"/>
          <w:szCs w:val="24"/>
        </w:rPr>
        <w:t xml:space="preserve">, na którym zainstalowano </w:t>
      </w:r>
      <w:r w:rsidR="00266D43" w:rsidRPr="00AC7363">
        <w:rPr>
          <w:rFonts w:eastAsia="Times New Roman"/>
          <w:sz w:val="24"/>
          <w:szCs w:val="24"/>
        </w:rPr>
        <w:t>„</w:t>
      </w:r>
      <w:r w:rsidRPr="00AC7363">
        <w:rPr>
          <w:rFonts w:eastAsia="Times New Roman"/>
          <w:sz w:val="24"/>
          <w:szCs w:val="24"/>
        </w:rPr>
        <w:t>S</w:t>
      </w:r>
      <w:r w:rsidR="0015078F" w:rsidRPr="00AC7363">
        <w:rPr>
          <w:rFonts w:eastAsia="Times New Roman"/>
          <w:sz w:val="24"/>
          <w:szCs w:val="24"/>
        </w:rPr>
        <w:t>ystem</w:t>
      </w:r>
      <w:r w:rsidR="00266D43" w:rsidRPr="00AC7363">
        <w:rPr>
          <w:rFonts w:eastAsia="Times New Roman"/>
          <w:sz w:val="24"/>
          <w:szCs w:val="24"/>
        </w:rPr>
        <w:t>” oraz</w:t>
      </w:r>
      <w:r w:rsidRPr="00AC7363">
        <w:rPr>
          <w:rFonts w:eastAsia="Times New Roman"/>
          <w:sz w:val="24"/>
          <w:szCs w:val="24"/>
        </w:rPr>
        <w:t xml:space="preserve"> do komputerów</w:t>
      </w:r>
      <w:r w:rsidR="00266D43" w:rsidRPr="00AC7363">
        <w:rPr>
          <w:rFonts w:eastAsia="Times New Roman"/>
          <w:sz w:val="24"/>
          <w:szCs w:val="24"/>
        </w:rPr>
        <w:t xml:space="preserve"> na</w:t>
      </w:r>
      <w:r w:rsidR="0015078F" w:rsidRPr="00AC7363">
        <w:rPr>
          <w:rFonts w:eastAsia="Times New Roman"/>
          <w:sz w:val="24"/>
          <w:szCs w:val="24"/>
        </w:rPr>
        <w:t xml:space="preserve"> stanowisk</w:t>
      </w:r>
      <w:r w:rsidR="00266D43" w:rsidRPr="00AC7363">
        <w:rPr>
          <w:rFonts w:eastAsia="Times New Roman"/>
          <w:sz w:val="24"/>
          <w:szCs w:val="24"/>
        </w:rPr>
        <w:t>ach</w:t>
      </w:r>
      <w:r w:rsidR="0015078F" w:rsidRPr="00AC7363">
        <w:rPr>
          <w:rFonts w:eastAsia="Times New Roman"/>
          <w:sz w:val="24"/>
          <w:szCs w:val="24"/>
        </w:rPr>
        <w:t xml:space="preserve"> pracy korzystających </w:t>
      </w:r>
      <w:r w:rsidRPr="00AC7363">
        <w:rPr>
          <w:rFonts w:eastAsia="Times New Roman"/>
          <w:sz w:val="24"/>
          <w:szCs w:val="24"/>
        </w:rPr>
        <w:t>z „S</w:t>
      </w:r>
      <w:r w:rsidR="00266D43" w:rsidRPr="00AC7363">
        <w:rPr>
          <w:rFonts w:eastAsia="Times New Roman"/>
          <w:sz w:val="24"/>
          <w:szCs w:val="24"/>
        </w:rPr>
        <w:t>ystemu”.</w:t>
      </w:r>
      <w:r w:rsidR="0015078F" w:rsidRPr="00AC7363">
        <w:rPr>
          <w:rFonts w:eastAsia="Times New Roman"/>
          <w:sz w:val="24"/>
          <w:szCs w:val="24"/>
        </w:rPr>
        <w:t xml:space="preserve">       </w:t>
      </w:r>
    </w:p>
    <w:p w14:paraId="0AF619B5" w14:textId="77777777" w:rsidR="009812D5" w:rsidRPr="00AC7363" w:rsidRDefault="009812D5" w:rsidP="0090536C">
      <w:pPr>
        <w:spacing w:line="276" w:lineRule="auto"/>
        <w:rPr>
          <w:rFonts w:eastAsia="Times New Roman"/>
          <w:sz w:val="24"/>
          <w:szCs w:val="24"/>
        </w:rPr>
      </w:pPr>
      <w:r w:rsidRPr="00AC7363">
        <w:rPr>
          <w:sz w:val="24"/>
          <w:szCs w:val="24"/>
        </w:rPr>
        <w:t>3.   Do wzajemnego współdziałania przy realizacji Umowy strony wyznaczają:</w:t>
      </w:r>
    </w:p>
    <w:p w14:paraId="1E44F652" w14:textId="77777777" w:rsidR="009812D5" w:rsidRPr="00AC7363" w:rsidRDefault="009812D5" w:rsidP="0090536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AC7363">
        <w:rPr>
          <w:sz w:val="24"/>
          <w:szCs w:val="24"/>
        </w:rPr>
        <w:t>1)</w:t>
      </w:r>
      <w:r w:rsidR="00123948">
        <w:rPr>
          <w:sz w:val="24"/>
          <w:szCs w:val="24"/>
        </w:rPr>
        <w:t xml:space="preserve"> </w:t>
      </w:r>
      <w:r w:rsidRPr="00AC7363">
        <w:rPr>
          <w:sz w:val="24"/>
          <w:szCs w:val="24"/>
        </w:rPr>
        <w:t xml:space="preserve">ze strony Wykonawcy: </w:t>
      </w:r>
      <w:r w:rsidR="003E4C64">
        <w:rPr>
          <w:sz w:val="24"/>
          <w:szCs w:val="24"/>
        </w:rPr>
        <w:t>…………………………………</w:t>
      </w:r>
      <w:r w:rsidR="00123948">
        <w:rPr>
          <w:sz w:val="24"/>
          <w:szCs w:val="24"/>
        </w:rPr>
        <w:t>,</w:t>
      </w:r>
      <w:r w:rsidR="004331B7">
        <w:rPr>
          <w:sz w:val="24"/>
          <w:szCs w:val="24"/>
        </w:rPr>
        <w:t xml:space="preserve"> tel. </w:t>
      </w:r>
      <w:r w:rsidR="003E4C64">
        <w:rPr>
          <w:sz w:val="24"/>
          <w:szCs w:val="24"/>
        </w:rPr>
        <w:t>……………………………</w:t>
      </w:r>
      <w:r w:rsidRPr="00AC7363">
        <w:rPr>
          <w:sz w:val="24"/>
          <w:szCs w:val="24"/>
        </w:rPr>
        <w:t xml:space="preserve"> </w:t>
      </w:r>
      <w:r w:rsidR="00123948">
        <w:rPr>
          <w:sz w:val="24"/>
          <w:szCs w:val="24"/>
        </w:rPr>
        <w:t xml:space="preserve">                                                    </w:t>
      </w:r>
      <w:r w:rsidRPr="00AC7363">
        <w:rPr>
          <w:sz w:val="24"/>
          <w:szCs w:val="24"/>
        </w:rPr>
        <w:t>e-mail:</w:t>
      </w:r>
      <w:r w:rsidR="003E4C64">
        <w:rPr>
          <w:sz w:val="24"/>
          <w:szCs w:val="24"/>
        </w:rPr>
        <w:t>……………………..</w:t>
      </w:r>
    </w:p>
    <w:p w14:paraId="56AA58CB" w14:textId="77777777" w:rsidR="00C81C62" w:rsidRPr="00AC7363" w:rsidRDefault="009812D5" w:rsidP="0090536C">
      <w:pPr>
        <w:pStyle w:val="Akapitzlist"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AC7363">
        <w:rPr>
          <w:sz w:val="24"/>
          <w:szCs w:val="24"/>
        </w:rPr>
        <w:t xml:space="preserve">2) ze strony Zamawiającego: </w:t>
      </w:r>
      <w:r w:rsidR="003E4C64">
        <w:rPr>
          <w:sz w:val="24"/>
          <w:szCs w:val="24"/>
        </w:rPr>
        <w:t>……</w:t>
      </w:r>
      <w:r w:rsidR="005C4C44">
        <w:rPr>
          <w:sz w:val="24"/>
          <w:szCs w:val="24"/>
        </w:rPr>
        <w:t>….</w:t>
      </w:r>
      <w:r w:rsidR="003E4C64">
        <w:rPr>
          <w:sz w:val="24"/>
          <w:szCs w:val="24"/>
        </w:rPr>
        <w:t>…………………….…..</w:t>
      </w:r>
      <w:r w:rsidRPr="00AC7363">
        <w:rPr>
          <w:sz w:val="24"/>
          <w:szCs w:val="24"/>
        </w:rPr>
        <w:t xml:space="preserve">, tel.: </w:t>
      </w:r>
      <w:r w:rsidR="003E4C64">
        <w:rPr>
          <w:sz w:val="24"/>
          <w:szCs w:val="24"/>
        </w:rPr>
        <w:t>……</w:t>
      </w:r>
      <w:r w:rsidR="005C4C44">
        <w:rPr>
          <w:sz w:val="24"/>
          <w:szCs w:val="24"/>
        </w:rPr>
        <w:t>…</w:t>
      </w:r>
      <w:r w:rsidR="003E4C64">
        <w:rPr>
          <w:sz w:val="24"/>
          <w:szCs w:val="24"/>
        </w:rPr>
        <w:t>………………</w:t>
      </w:r>
      <w:r w:rsidRPr="00AC7363">
        <w:rPr>
          <w:sz w:val="24"/>
          <w:szCs w:val="24"/>
        </w:rPr>
        <w:t xml:space="preserve"> e-mail: </w:t>
      </w:r>
      <w:r w:rsidR="003E4C64">
        <w:rPr>
          <w:sz w:val="24"/>
          <w:szCs w:val="24"/>
        </w:rPr>
        <w:t>…………………………</w:t>
      </w:r>
    </w:p>
    <w:p w14:paraId="601D35A4" w14:textId="77777777" w:rsidR="005F452E" w:rsidRDefault="005F452E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</w:p>
    <w:p w14:paraId="5B9FC2DF" w14:textId="77777777" w:rsidR="00744C9E" w:rsidRDefault="00744C9E" w:rsidP="00744C9E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§</w:t>
      </w:r>
      <w:r>
        <w:rPr>
          <w:rFonts w:eastAsia="Times New Roman"/>
          <w:sz w:val="24"/>
          <w:szCs w:val="24"/>
        </w:rPr>
        <w:t xml:space="preserve"> </w:t>
      </w:r>
      <w:r w:rsidRPr="00AC7363">
        <w:rPr>
          <w:rFonts w:eastAsia="Times New Roman"/>
          <w:sz w:val="24"/>
          <w:szCs w:val="24"/>
        </w:rPr>
        <w:t>3</w:t>
      </w:r>
    </w:p>
    <w:p w14:paraId="1B03CD3D" w14:textId="77777777" w:rsidR="00744C9E" w:rsidRDefault="00744C9E" w:rsidP="00744C9E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 xml:space="preserve">Umowa zostaje zawarta na czas określony od dnia </w:t>
      </w:r>
      <w:r w:rsidRPr="00AC7363">
        <w:rPr>
          <w:rFonts w:eastAsia="Times New Roman"/>
          <w:b/>
          <w:sz w:val="24"/>
          <w:szCs w:val="24"/>
        </w:rPr>
        <w:t>01.0</w:t>
      </w:r>
      <w:r>
        <w:rPr>
          <w:rFonts w:eastAsia="Times New Roman"/>
          <w:b/>
          <w:sz w:val="24"/>
          <w:szCs w:val="24"/>
        </w:rPr>
        <w:t xml:space="preserve">1.2020 r.  do 31.12.2020 </w:t>
      </w:r>
      <w:r w:rsidRPr="00AC7363">
        <w:rPr>
          <w:rFonts w:eastAsia="Times New Roman"/>
          <w:b/>
          <w:sz w:val="24"/>
          <w:szCs w:val="24"/>
        </w:rPr>
        <w:t>r.</w:t>
      </w:r>
      <w:r w:rsidRPr="00AC7363">
        <w:rPr>
          <w:rFonts w:eastAsia="Times New Roman"/>
          <w:sz w:val="24"/>
          <w:szCs w:val="24"/>
        </w:rPr>
        <w:t xml:space="preserve">  </w:t>
      </w:r>
    </w:p>
    <w:p w14:paraId="7BE56A09" w14:textId="77777777" w:rsidR="00744C9E" w:rsidRDefault="00744C9E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</w:p>
    <w:p w14:paraId="2B21C30C" w14:textId="77777777" w:rsidR="00744C9E" w:rsidRPr="00744C9E" w:rsidRDefault="00744C9E" w:rsidP="00744C9E">
      <w:pPr>
        <w:pStyle w:val="Akapitzlist"/>
        <w:spacing w:line="276" w:lineRule="auto"/>
        <w:ind w:left="360"/>
        <w:jc w:val="center"/>
        <w:rPr>
          <w:rFonts w:eastAsia="Times New Roman"/>
          <w:sz w:val="24"/>
          <w:szCs w:val="24"/>
        </w:rPr>
      </w:pPr>
      <w:r w:rsidRPr="00744C9E">
        <w:rPr>
          <w:rFonts w:eastAsia="Times New Roman"/>
          <w:sz w:val="24"/>
          <w:szCs w:val="24"/>
        </w:rPr>
        <w:t>§ 4</w:t>
      </w:r>
    </w:p>
    <w:p w14:paraId="49446CDD" w14:textId="77777777" w:rsidR="001217A4" w:rsidRPr="00AC7363" w:rsidRDefault="001217A4" w:rsidP="0090536C">
      <w:pPr>
        <w:pStyle w:val="Akapitzlist"/>
        <w:numPr>
          <w:ilvl w:val="0"/>
          <w:numId w:val="4"/>
        </w:numPr>
        <w:suppressAutoHyphens/>
        <w:spacing w:line="276" w:lineRule="auto"/>
        <w:ind w:left="357"/>
        <w:jc w:val="both"/>
        <w:rPr>
          <w:rFonts w:eastAsia="Times New Roman"/>
          <w:sz w:val="24"/>
          <w:szCs w:val="24"/>
        </w:rPr>
      </w:pPr>
      <w:r w:rsidRPr="00AC7363">
        <w:rPr>
          <w:sz w:val="24"/>
          <w:szCs w:val="24"/>
        </w:rPr>
        <w:t xml:space="preserve">Za wykonanie przedmiotu zamówienia </w:t>
      </w:r>
      <w:r w:rsidRPr="00AC7363">
        <w:rPr>
          <w:iCs/>
          <w:sz w:val="24"/>
          <w:szCs w:val="24"/>
        </w:rPr>
        <w:t xml:space="preserve">Zamawiający </w:t>
      </w:r>
      <w:r w:rsidRPr="00AC7363">
        <w:rPr>
          <w:sz w:val="24"/>
          <w:szCs w:val="24"/>
        </w:rPr>
        <w:t xml:space="preserve">zapłaci </w:t>
      </w:r>
      <w:r w:rsidRPr="00AC7363">
        <w:rPr>
          <w:iCs/>
          <w:sz w:val="24"/>
          <w:szCs w:val="24"/>
        </w:rPr>
        <w:t>Wykonawcy</w:t>
      </w:r>
      <w:r w:rsidRPr="00AC7363">
        <w:rPr>
          <w:sz w:val="24"/>
          <w:szCs w:val="24"/>
        </w:rPr>
        <w:t xml:space="preserve"> wynagrodzenie łączne, zgodnie ze złożoną ofertą w wysokości:</w:t>
      </w:r>
    </w:p>
    <w:p w14:paraId="61113B64" w14:textId="77777777" w:rsidR="001217A4" w:rsidRPr="00AC7363" w:rsidRDefault="001217A4" w:rsidP="0090536C">
      <w:pPr>
        <w:pStyle w:val="Akapitzlist"/>
        <w:spacing w:line="276" w:lineRule="auto"/>
        <w:ind w:left="357"/>
        <w:jc w:val="both"/>
        <w:rPr>
          <w:b/>
          <w:sz w:val="24"/>
          <w:szCs w:val="24"/>
        </w:rPr>
      </w:pPr>
      <w:r w:rsidRPr="00AC7363">
        <w:rPr>
          <w:b/>
          <w:sz w:val="24"/>
          <w:szCs w:val="24"/>
        </w:rPr>
        <w:t xml:space="preserve">a) wartość netto: </w:t>
      </w:r>
      <w:r w:rsidR="003E4C64">
        <w:rPr>
          <w:b/>
          <w:sz w:val="24"/>
          <w:szCs w:val="24"/>
        </w:rPr>
        <w:t>…………….</w:t>
      </w:r>
      <w:r w:rsidRPr="00AC7363">
        <w:rPr>
          <w:b/>
          <w:sz w:val="24"/>
          <w:szCs w:val="24"/>
        </w:rPr>
        <w:t xml:space="preserve"> zł. (słownie złotych:</w:t>
      </w:r>
      <w:r w:rsidR="00C60EED" w:rsidRPr="00AC7363">
        <w:rPr>
          <w:b/>
          <w:sz w:val="24"/>
          <w:szCs w:val="24"/>
        </w:rPr>
        <w:t xml:space="preserve">  </w:t>
      </w:r>
      <w:r w:rsidR="003E4C64">
        <w:rPr>
          <w:b/>
          <w:sz w:val="24"/>
          <w:szCs w:val="24"/>
        </w:rPr>
        <w:t>……………………….</w:t>
      </w:r>
      <w:r w:rsidR="00C60EED" w:rsidRPr="00AC7363">
        <w:rPr>
          <w:b/>
          <w:sz w:val="24"/>
          <w:szCs w:val="24"/>
        </w:rPr>
        <w:t xml:space="preserve"> /100);</w:t>
      </w:r>
    </w:p>
    <w:p w14:paraId="6D2054C0" w14:textId="77777777" w:rsidR="001217A4" w:rsidRPr="00AC7363" w:rsidRDefault="001217A4" w:rsidP="0090536C">
      <w:pPr>
        <w:pStyle w:val="Akapitzlist"/>
        <w:spacing w:line="276" w:lineRule="auto"/>
        <w:ind w:left="357"/>
        <w:jc w:val="both"/>
        <w:rPr>
          <w:b/>
          <w:sz w:val="24"/>
          <w:szCs w:val="24"/>
        </w:rPr>
      </w:pPr>
      <w:r w:rsidRPr="00AC7363">
        <w:rPr>
          <w:b/>
          <w:sz w:val="24"/>
          <w:szCs w:val="24"/>
        </w:rPr>
        <w:t xml:space="preserve">b) podatek VAT w kwocie: </w:t>
      </w:r>
      <w:r w:rsidR="003E4C64">
        <w:rPr>
          <w:b/>
          <w:sz w:val="24"/>
          <w:szCs w:val="24"/>
        </w:rPr>
        <w:t>…………….</w:t>
      </w:r>
      <w:r w:rsidRPr="00AC7363">
        <w:rPr>
          <w:b/>
          <w:sz w:val="24"/>
          <w:szCs w:val="24"/>
        </w:rPr>
        <w:t>.zł. (słownie złotych:</w:t>
      </w:r>
      <w:r w:rsidR="00C60EED" w:rsidRPr="00AC7363">
        <w:rPr>
          <w:b/>
          <w:sz w:val="24"/>
          <w:szCs w:val="24"/>
        </w:rPr>
        <w:t xml:space="preserve"> </w:t>
      </w:r>
      <w:r w:rsidR="003E4C64">
        <w:rPr>
          <w:b/>
          <w:sz w:val="24"/>
          <w:szCs w:val="24"/>
        </w:rPr>
        <w:t>………………….</w:t>
      </w:r>
      <w:r w:rsidR="00123948">
        <w:rPr>
          <w:b/>
          <w:sz w:val="24"/>
          <w:szCs w:val="24"/>
        </w:rPr>
        <w:t>/</w:t>
      </w:r>
      <w:r w:rsidR="00C60EED" w:rsidRPr="00AC7363">
        <w:rPr>
          <w:b/>
          <w:sz w:val="24"/>
          <w:szCs w:val="24"/>
        </w:rPr>
        <w:t>100);</w:t>
      </w:r>
    </w:p>
    <w:p w14:paraId="0C603966" w14:textId="77777777" w:rsidR="001217A4" w:rsidRPr="00AC7363" w:rsidRDefault="001217A4" w:rsidP="0090536C">
      <w:pPr>
        <w:pStyle w:val="Akapitzlist"/>
        <w:spacing w:line="276" w:lineRule="auto"/>
        <w:ind w:left="357"/>
        <w:jc w:val="both"/>
        <w:rPr>
          <w:b/>
          <w:sz w:val="24"/>
          <w:szCs w:val="24"/>
        </w:rPr>
      </w:pPr>
      <w:r w:rsidRPr="00AC7363">
        <w:rPr>
          <w:b/>
          <w:sz w:val="24"/>
          <w:szCs w:val="24"/>
        </w:rPr>
        <w:t xml:space="preserve">c) wartość brutto : </w:t>
      </w:r>
      <w:r w:rsidR="003E4C64">
        <w:rPr>
          <w:b/>
          <w:sz w:val="24"/>
          <w:szCs w:val="24"/>
        </w:rPr>
        <w:t>………………..</w:t>
      </w:r>
      <w:r w:rsidRPr="00AC7363">
        <w:rPr>
          <w:b/>
          <w:sz w:val="24"/>
          <w:szCs w:val="24"/>
        </w:rPr>
        <w:t xml:space="preserve">. (słownie złotych: </w:t>
      </w:r>
      <w:r w:rsidR="003E4C64">
        <w:rPr>
          <w:b/>
          <w:sz w:val="24"/>
          <w:szCs w:val="24"/>
        </w:rPr>
        <w:t>…………………………</w:t>
      </w:r>
      <w:r w:rsidR="00C60EED" w:rsidRPr="00AC7363">
        <w:rPr>
          <w:b/>
          <w:sz w:val="24"/>
          <w:szCs w:val="24"/>
        </w:rPr>
        <w:t xml:space="preserve"> /100).</w:t>
      </w:r>
    </w:p>
    <w:p w14:paraId="6286A40B" w14:textId="370564AE" w:rsidR="004B34D3" w:rsidRPr="00AC7363" w:rsidRDefault="004B34D3" w:rsidP="0090536C">
      <w:pPr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Zapłata wyn</w:t>
      </w:r>
      <w:r w:rsidR="002B633D">
        <w:rPr>
          <w:rFonts w:eastAsia="Times New Roman"/>
          <w:sz w:val="24"/>
          <w:szCs w:val="24"/>
        </w:rPr>
        <w:t>agrodzenia nastąpi w terminie 30</w:t>
      </w:r>
      <w:r w:rsidRPr="00AC7363">
        <w:rPr>
          <w:rFonts w:eastAsia="Times New Roman"/>
          <w:sz w:val="24"/>
          <w:szCs w:val="24"/>
        </w:rPr>
        <w:t xml:space="preserve"> dni od daty otrzymania prawidłowo wystawionej faktury VAT przelewem na rachunek bankowy wskazany na fakturze. Błędnie wystawiona faktura VAT s</w:t>
      </w:r>
      <w:r w:rsidR="002B633D">
        <w:rPr>
          <w:rFonts w:eastAsia="Times New Roman"/>
          <w:sz w:val="24"/>
          <w:szCs w:val="24"/>
        </w:rPr>
        <w:t>powoduje naliczenie ponownego 30</w:t>
      </w:r>
      <w:r w:rsidRPr="00AC7363">
        <w:rPr>
          <w:rFonts w:eastAsia="Times New Roman"/>
          <w:sz w:val="24"/>
          <w:szCs w:val="24"/>
        </w:rPr>
        <w:t xml:space="preserve"> dniowego terminu płatności od momentu dostarczenia poprawionych dokumentów. Za dzień zapłaty uważa się datę przyjęcia przez bank Zamawiającego polecenia przelewu środków na konto Wykonawcy.</w:t>
      </w:r>
    </w:p>
    <w:p w14:paraId="6250175B" w14:textId="77777777" w:rsidR="0015078F" w:rsidRPr="00AC7363" w:rsidRDefault="0015078F" w:rsidP="0090536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Zamawiający oświadcza, że jest podatnikiem VAT i upoważnia Wykonawcę                                      do przekazywania faktur VAT bez podpisu osoby upoważnionej ze strony Zamawiającego.</w:t>
      </w:r>
    </w:p>
    <w:p w14:paraId="359CE456" w14:textId="77777777" w:rsidR="0015078F" w:rsidRPr="00AC7363" w:rsidRDefault="0015078F" w:rsidP="0090536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lastRenderedPageBreak/>
        <w:t>Inne usługi nie objęte niniejszą umową będą zamawiane i rozliczane według odrębnych ustaleń określonych w zleceniu wystawionym przez Zamawiającego.</w:t>
      </w:r>
    </w:p>
    <w:p w14:paraId="5EF08EC2" w14:textId="77777777" w:rsidR="001217A4" w:rsidRPr="00AC7363" w:rsidRDefault="001217A4" w:rsidP="0090536C">
      <w:pPr>
        <w:pStyle w:val="arimr"/>
        <w:widowControl/>
        <w:numPr>
          <w:ilvl w:val="0"/>
          <w:numId w:val="4"/>
        </w:numPr>
        <w:tabs>
          <w:tab w:val="left" w:pos="200"/>
        </w:tabs>
        <w:snapToGrid/>
        <w:spacing w:line="276" w:lineRule="auto"/>
        <w:jc w:val="both"/>
        <w:rPr>
          <w:szCs w:val="24"/>
          <w:lang w:val="pl-PL"/>
        </w:rPr>
      </w:pPr>
      <w:r w:rsidRPr="00AC7363">
        <w:rPr>
          <w:szCs w:val="24"/>
          <w:lang w:val="pl-PL"/>
        </w:rPr>
        <w:t xml:space="preserve">  Wynagrodzenie łączne Wykonawcy umowy nie</w:t>
      </w:r>
      <w:r w:rsidR="009812D5" w:rsidRPr="00AC7363">
        <w:rPr>
          <w:szCs w:val="24"/>
          <w:lang w:val="pl-PL"/>
        </w:rPr>
        <w:t xml:space="preserve"> ulegnie zmianie</w:t>
      </w:r>
      <w:r w:rsidRPr="00AC7363">
        <w:rPr>
          <w:szCs w:val="24"/>
          <w:lang w:val="pl-PL"/>
        </w:rPr>
        <w:t xml:space="preserve"> w trakcie trwania umowy.</w:t>
      </w:r>
    </w:p>
    <w:p w14:paraId="4DA1884F" w14:textId="77777777" w:rsidR="0015078F" w:rsidRPr="00AC7363" w:rsidRDefault="0015078F" w:rsidP="0090536C">
      <w:pPr>
        <w:spacing w:line="276" w:lineRule="auto"/>
        <w:rPr>
          <w:rFonts w:eastAsia="Times New Roman"/>
          <w:sz w:val="24"/>
          <w:szCs w:val="24"/>
        </w:rPr>
      </w:pPr>
    </w:p>
    <w:p w14:paraId="48F724C0" w14:textId="77777777" w:rsidR="0015078F" w:rsidRPr="00AC7363" w:rsidRDefault="0015078F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§</w:t>
      </w:r>
      <w:r w:rsidR="008D6358">
        <w:rPr>
          <w:rFonts w:eastAsia="Times New Roman"/>
          <w:sz w:val="24"/>
          <w:szCs w:val="24"/>
        </w:rPr>
        <w:t xml:space="preserve"> </w:t>
      </w:r>
      <w:r w:rsidR="00744C9E">
        <w:rPr>
          <w:rFonts w:eastAsia="Times New Roman"/>
          <w:sz w:val="24"/>
          <w:szCs w:val="24"/>
        </w:rPr>
        <w:t>5</w:t>
      </w:r>
      <w:r w:rsidRPr="00AC7363">
        <w:rPr>
          <w:rFonts w:eastAsia="Times New Roman"/>
          <w:sz w:val="24"/>
          <w:szCs w:val="24"/>
        </w:rPr>
        <w:t xml:space="preserve"> </w:t>
      </w:r>
    </w:p>
    <w:p w14:paraId="4C49C2B9" w14:textId="77777777" w:rsidR="009812D5" w:rsidRPr="00AC7363" w:rsidRDefault="009812D5" w:rsidP="0090536C">
      <w:pPr>
        <w:spacing w:line="276" w:lineRule="auto"/>
        <w:jc w:val="both"/>
        <w:rPr>
          <w:sz w:val="24"/>
          <w:szCs w:val="24"/>
        </w:rPr>
      </w:pPr>
      <w:r w:rsidRPr="00AC7363">
        <w:rPr>
          <w:sz w:val="24"/>
          <w:szCs w:val="24"/>
        </w:rPr>
        <w:t>1.  Wykonawca zapłaci Zamawiającemu kary umowne za:</w:t>
      </w:r>
    </w:p>
    <w:p w14:paraId="44C01F67" w14:textId="4492271D" w:rsidR="009812D5" w:rsidRPr="00AC7363" w:rsidRDefault="00766712" w:rsidP="0090536C">
      <w:pPr>
        <w:numPr>
          <w:ilvl w:val="0"/>
          <w:numId w:val="11"/>
        </w:numPr>
        <w:tabs>
          <w:tab w:val="num" w:pos="567"/>
        </w:tabs>
        <w:spacing w:line="276" w:lineRule="auto"/>
        <w:ind w:left="600" w:hanging="400"/>
        <w:jc w:val="both"/>
        <w:rPr>
          <w:sz w:val="24"/>
          <w:szCs w:val="24"/>
        </w:rPr>
      </w:pPr>
      <w:r w:rsidRPr="00AC7363">
        <w:rPr>
          <w:sz w:val="24"/>
          <w:szCs w:val="24"/>
        </w:rPr>
        <w:t>za każdy dzień opóźnienia liczony od terminu wyznaczonego na realizację zlecenia serwisowego związanego z niesprawnością lub niewłaściwym działaniem systemu</w:t>
      </w:r>
      <w:r>
        <w:rPr>
          <w:sz w:val="24"/>
          <w:szCs w:val="24"/>
        </w:rPr>
        <w:t>,</w:t>
      </w:r>
      <w:r w:rsidRPr="00AC7363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="00504311" w:rsidRPr="00766712">
        <w:rPr>
          <w:sz w:val="24"/>
          <w:szCs w:val="24"/>
        </w:rPr>
        <w:t xml:space="preserve">wysokości </w:t>
      </w:r>
      <w:r w:rsidRPr="00766712">
        <w:rPr>
          <w:sz w:val="24"/>
          <w:szCs w:val="24"/>
        </w:rPr>
        <w:t>0,</w:t>
      </w:r>
      <w:r w:rsidR="009812D5" w:rsidRPr="00766712">
        <w:rPr>
          <w:sz w:val="24"/>
          <w:szCs w:val="24"/>
        </w:rPr>
        <w:t>1 %</w:t>
      </w:r>
      <w:r w:rsidR="009812D5" w:rsidRPr="00AC7363">
        <w:rPr>
          <w:sz w:val="24"/>
          <w:szCs w:val="24"/>
        </w:rPr>
        <w:t xml:space="preserve"> wynagrodzenia umownego brutto wyszczególnionego</w:t>
      </w:r>
      <w:r w:rsidR="00601C3B" w:rsidRPr="00AC7363">
        <w:rPr>
          <w:sz w:val="24"/>
          <w:szCs w:val="24"/>
        </w:rPr>
        <w:t xml:space="preserve"> w § </w:t>
      </w:r>
      <w:r w:rsidR="00744C9E">
        <w:rPr>
          <w:sz w:val="24"/>
          <w:szCs w:val="24"/>
        </w:rPr>
        <w:t>4</w:t>
      </w:r>
      <w:r w:rsidR="009812D5" w:rsidRPr="00AC7363">
        <w:rPr>
          <w:sz w:val="24"/>
          <w:szCs w:val="24"/>
        </w:rPr>
        <w:t xml:space="preserve"> us</w:t>
      </w:r>
      <w:r w:rsidR="004B34D3" w:rsidRPr="00AC7363">
        <w:rPr>
          <w:sz w:val="24"/>
          <w:szCs w:val="24"/>
        </w:rPr>
        <w:t>t. 1,</w:t>
      </w:r>
      <w:r w:rsidR="00C60EED" w:rsidRPr="00AC7363">
        <w:rPr>
          <w:sz w:val="24"/>
          <w:szCs w:val="24"/>
        </w:rPr>
        <w:t>.</w:t>
      </w:r>
    </w:p>
    <w:p w14:paraId="19819759" w14:textId="7ABBE68A" w:rsidR="009812D5" w:rsidRPr="00AC7363" w:rsidRDefault="008D6358" w:rsidP="0090536C">
      <w:pPr>
        <w:numPr>
          <w:ilvl w:val="0"/>
          <w:numId w:val="11"/>
        </w:numPr>
        <w:tabs>
          <w:tab w:val="num" w:pos="567"/>
        </w:tabs>
        <w:spacing w:line="276" w:lineRule="auto"/>
        <w:ind w:left="600" w:hanging="400"/>
        <w:jc w:val="both"/>
        <w:rPr>
          <w:sz w:val="24"/>
          <w:szCs w:val="24"/>
        </w:rPr>
      </w:pPr>
      <w:r>
        <w:rPr>
          <w:sz w:val="24"/>
          <w:szCs w:val="24"/>
        </w:rPr>
        <w:t>rozwiązanie</w:t>
      </w:r>
      <w:r w:rsidR="009812D5" w:rsidRPr="00AC7363">
        <w:rPr>
          <w:sz w:val="24"/>
          <w:szCs w:val="24"/>
        </w:rPr>
        <w:t xml:space="preserve"> umowy przez Zamawiającego, z przyczyn leżących po</w:t>
      </w:r>
      <w:r w:rsidR="00D70894">
        <w:rPr>
          <w:sz w:val="24"/>
          <w:szCs w:val="24"/>
        </w:rPr>
        <w:t xml:space="preserve"> stronie Wykonawcy</w:t>
      </w:r>
      <w:r w:rsidR="007B4484">
        <w:rPr>
          <w:sz w:val="24"/>
          <w:szCs w:val="24"/>
        </w:rPr>
        <w:t>,</w:t>
      </w:r>
      <w:r w:rsidR="00D70894">
        <w:rPr>
          <w:sz w:val="24"/>
          <w:szCs w:val="24"/>
        </w:rPr>
        <w:t xml:space="preserve"> w wysokości 10</w:t>
      </w:r>
      <w:r w:rsidR="009812D5" w:rsidRPr="00AC7363">
        <w:rPr>
          <w:sz w:val="24"/>
          <w:szCs w:val="24"/>
        </w:rPr>
        <w:t xml:space="preserve">% wynagrodzenia brutto wynagrodzenia umownego wyszczególnionego </w:t>
      </w:r>
      <w:r w:rsidR="00601C3B" w:rsidRPr="00AC7363">
        <w:rPr>
          <w:sz w:val="24"/>
          <w:szCs w:val="24"/>
        </w:rPr>
        <w:t xml:space="preserve">w § </w:t>
      </w:r>
      <w:r w:rsidR="00744C9E">
        <w:rPr>
          <w:sz w:val="24"/>
          <w:szCs w:val="24"/>
        </w:rPr>
        <w:t>4</w:t>
      </w:r>
      <w:r w:rsidR="00C60EED" w:rsidRPr="00AC7363">
        <w:rPr>
          <w:sz w:val="24"/>
          <w:szCs w:val="24"/>
        </w:rPr>
        <w:t xml:space="preserve"> ust. 1;</w:t>
      </w:r>
    </w:p>
    <w:p w14:paraId="1B97FE83" w14:textId="0B3EECD7" w:rsidR="009812D5" w:rsidRPr="00AC7363" w:rsidRDefault="009812D5" w:rsidP="0090536C">
      <w:pPr>
        <w:numPr>
          <w:ilvl w:val="0"/>
          <w:numId w:val="11"/>
        </w:numPr>
        <w:tabs>
          <w:tab w:val="num" w:pos="567"/>
        </w:tabs>
        <w:spacing w:line="276" w:lineRule="auto"/>
        <w:ind w:left="600" w:hanging="400"/>
        <w:jc w:val="both"/>
        <w:rPr>
          <w:sz w:val="24"/>
          <w:szCs w:val="24"/>
        </w:rPr>
      </w:pPr>
      <w:r w:rsidRPr="00AC7363">
        <w:rPr>
          <w:sz w:val="24"/>
          <w:szCs w:val="24"/>
        </w:rPr>
        <w:t>ro</w:t>
      </w:r>
      <w:r w:rsidR="007B4484">
        <w:rPr>
          <w:sz w:val="24"/>
          <w:szCs w:val="24"/>
        </w:rPr>
        <w:t>związanie umowy przez Wykonawcę,</w:t>
      </w:r>
      <w:r w:rsidRPr="00AC7363">
        <w:rPr>
          <w:sz w:val="24"/>
          <w:szCs w:val="24"/>
        </w:rPr>
        <w:t xml:space="preserve"> z przyczyn leżących po stronie Wykonawcy</w:t>
      </w:r>
      <w:r w:rsidR="007B4484">
        <w:rPr>
          <w:sz w:val="24"/>
          <w:szCs w:val="24"/>
        </w:rPr>
        <w:t>,</w:t>
      </w:r>
      <w:r w:rsidR="002B633D">
        <w:rPr>
          <w:sz w:val="24"/>
          <w:szCs w:val="24"/>
        </w:rPr>
        <w:t xml:space="preserve">                  w wysokości 10</w:t>
      </w:r>
      <w:r w:rsidRPr="00AC7363">
        <w:rPr>
          <w:sz w:val="24"/>
          <w:szCs w:val="24"/>
        </w:rPr>
        <w:t>% wynagrodzenia umownego wyszczególnioneg</w:t>
      </w:r>
      <w:r w:rsidR="00601C3B" w:rsidRPr="00AC7363">
        <w:rPr>
          <w:sz w:val="24"/>
          <w:szCs w:val="24"/>
        </w:rPr>
        <w:t xml:space="preserve">o w § </w:t>
      </w:r>
      <w:r w:rsidR="00744C9E">
        <w:rPr>
          <w:sz w:val="24"/>
          <w:szCs w:val="24"/>
        </w:rPr>
        <w:t>4</w:t>
      </w:r>
      <w:r w:rsidR="00601C3B" w:rsidRPr="00AC7363">
        <w:rPr>
          <w:sz w:val="24"/>
          <w:szCs w:val="24"/>
        </w:rPr>
        <w:t xml:space="preserve"> </w:t>
      </w:r>
      <w:r w:rsidR="00C60EED" w:rsidRPr="00AC7363">
        <w:rPr>
          <w:sz w:val="24"/>
          <w:szCs w:val="24"/>
        </w:rPr>
        <w:t>ust. 1.</w:t>
      </w:r>
    </w:p>
    <w:p w14:paraId="310B9E83" w14:textId="77777777" w:rsidR="009812D5" w:rsidRPr="00AC7363" w:rsidRDefault="009812D5" w:rsidP="0090536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x-none" w:eastAsia="x-none"/>
        </w:rPr>
      </w:pPr>
      <w:r w:rsidRPr="00AC7363">
        <w:rPr>
          <w:sz w:val="24"/>
          <w:szCs w:val="24"/>
          <w:lang w:eastAsia="x-none"/>
        </w:rPr>
        <w:t xml:space="preserve">Wysokość wszystkich kar nie może przekroczyć 40 % wartości umowy brutto określonej </w:t>
      </w:r>
      <w:r w:rsidR="00601C3B" w:rsidRPr="00AC7363">
        <w:rPr>
          <w:sz w:val="24"/>
          <w:szCs w:val="24"/>
          <w:lang w:eastAsia="x-none"/>
        </w:rPr>
        <w:t>w §</w:t>
      </w:r>
      <w:r w:rsidR="00744C9E">
        <w:rPr>
          <w:sz w:val="24"/>
          <w:szCs w:val="24"/>
          <w:lang w:eastAsia="x-none"/>
        </w:rPr>
        <w:t xml:space="preserve"> 4</w:t>
      </w:r>
      <w:r w:rsidRPr="00AC7363">
        <w:rPr>
          <w:sz w:val="24"/>
          <w:szCs w:val="24"/>
          <w:lang w:eastAsia="x-none"/>
        </w:rPr>
        <w:t xml:space="preserve"> ust. 1 umowy.</w:t>
      </w:r>
      <w:bookmarkStart w:id="0" w:name="_GoBack"/>
      <w:bookmarkEnd w:id="0"/>
    </w:p>
    <w:p w14:paraId="25CCE6E7" w14:textId="6CEDDD58" w:rsidR="009812D5" w:rsidRPr="00AC7363" w:rsidRDefault="009812D5" w:rsidP="0090536C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  <w:lang w:val="x-none" w:eastAsia="x-none"/>
        </w:rPr>
      </w:pPr>
      <w:r w:rsidRPr="00AC7363">
        <w:rPr>
          <w:sz w:val="24"/>
          <w:szCs w:val="24"/>
          <w:lang w:eastAsia="x-none"/>
        </w:rPr>
        <w:t xml:space="preserve">W przypadku gdy wysokość </w:t>
      </w:r>
      <w:r w:rsidR="008D6358">
        <w:rPr>
          <w:sz w:val="24"/>
          <w:szCs w:val="24"/>
          <w:lang w:eastAsia="x-none"/>
        </w:rPr>
        <w:t xml:space="preserve">naliczonych </w:t>
      </w:r>
      <w:r w:rsidRPr="00AC7363">
        <w:rPr>
          <w:sz w:val="24"/>
          <w:szCs w:val="24"/>
          <w:lang w:eastAsia="x-none"/>
        </w:rPr>
        <w:t xml:space="preserve">kar umownych przekroczy kwotę, o której mowa </w:t>
      </w:r>
      <w:r w:rsidR="00601C3B" w:rsidRPr="00AC7363">
        <w:rPr>
          <w:sz w:val="24"/>
          <w:szCs w:val="24"/>
          <w:lang w:eastAsia="x-none"/>
        </w:rPr>
        <w:t>w ust. 2</w:t>
      </w:r>
      <w:r w:rsidR="0090536C">
        <w:rPr>
          <w:sz w:val="24"/>
          <w:szCs w:val="24"/>
          <w:lang w:eastAsia="x-none"/>
        </w:rPr>
        <w:t>,</w:t>
      </w:r>
      <w:r w:rsidRPr="00AC7363">
        <w:rPr>
          <w:sz w:val="24"/>
          <w:szCs w:val="24"/>
          <w:lang w:eastAsia="x-none"/>
        </w:rPr>
        <w:t xml:space="preserve"> Zamawiającemu przysługuje prawo do </w:t>
      </w:r>
      <w:r w:rsidR="008D6358">
        <w:rPr>
          <w:sz w:val="24"/>
          <w:szCs w:val="24"/>
          <w:lang w:eastAsia="x-none"/>
        </w:rPr>
        <w:t>rozwiązania</w:t>
      </w:r>
      <w:r w:rsidR="0090536C">
        <w:rPr>
          <w:sz w:val="24"/>
          <w:szCs w:val="24"/>
          <w:lang w:eastAsia="x-none"/>
        </w:rPr>
        <w:t xml:space="preserve"> umowy z winy Wykonawcy </w:t>
      </w:r>
      <w:r w:rsidR="008D6358">
        <w:rPr>
          <w:sz w:val="24"/>
          <w:szCs w:val="24"/>
          <w:lang w:eastAsia="x-none"/>
        </w:rPr>
        <w:t xml:space="preserve">ze skutkiem natychmiastowym </w:t>
      </w:r>
      <w:r w:rsidR="0090536C">
        <w:rPr>
          <w:sz w:val="24"/>
          <w:szCs w:val="24"/>
          <w:lang w:eastAsia="x-none"/>
        </w:rPr>
        <w:t>i </w:t>
      </w:r>
      <w:r w:rsidRPr="00AC7363">
        <w:rPr>
          <w:sz w:val="24"/>
          <w:szCs w:val="24"/>
          <w:lang w:eastAsia="x-none"/>
        </w:rPr>
        <w:t>n</w:t>
      </w:r>
      <w:r w:rsidR="008D6358">
        <w:rPr>
          <w:sz w:val="24"/>
          <w:szCs w:val="24"/>
          <w:lang w:eastAsia="x-none"/>
        </w:rPr>
        <w:t>aliczenie mu z tego tytułu kary</w:t>
      </w:r>
      <w:r w:rsidRPr="00AC7363">
        <w:rPr>
          <w:sz w:val="24"/>
          <w:szCs w:val="24"/>
          <w:lang w:eastAsia="x-none"/>
        </w:rPr>
        <w:t xml:space="preserve"> </w:t>
      </w:r>
      <w:r w:rsidR="00817B6D" w:rsidRPr="00AC7363">
        <w:rPr>
          <w:sz w:val="24"/>
          <w:szCs w:val="24"/>
          <w:lang w:eastAsia="x-none"/>
        </w:rPr>
        <w:t>określonej</w:t>
      </w:r>
      <w:r w:rsidRPr="00AC7363">
        <w:rPr>
          <w:sz w:val="24"/>
          <w:szCs w:val="24"/>
          <w:lang w:eastAsia="x-none"/>
        </w:rPr>
        <w:t xml:space="preserve"> w ust. 1 </w:t>
      </w:r>
      <w:r w:rsidR="00744C9E">
        <w:rPr>
          <w:sz w:val="24"/>
          <w:szCs w:val="24"/>
          <w:lang w:eastAsia="x-none"/>
        </w:rPr>
        <w:t>pkt 2</w:t>
      </w:r>
      <w:r w:rsidRPr="00AC7363">
        <w:rPr>
          <w:sz w:val="24"/>
          <w:szCs w:val="24"/>
          <w:lang w:eastAsia="x-none"/>
        </w:rPr>
        <w:t xml:space="preserve">, której wysokość nie wchodzi w wysokość kary określonej </w:t>
      </w:r>
      <w:r w:rsidR="00601C3B" w:rsidRPr="00AC7363">
        <w:rPr>
          <w:sz w:val="24"/>
          <w:szCs w:val="24"/>
          <w:lang w:eastAsia="x-none"/>
        </w:rPr>
        <w:t>w ust. 2</w:t>
      </w:r>
      <w:r w:rsidR="00C7207C">
        <w:rPr>
          <w:sz w:val="24"/>
          <w:szCs w:val="24"/>
          <w:lang w:eastAsia="x-none"/>
        </w:rPr>
        <w:t xml:space="preserve"> powyżej</w:t>
      </w:r>
      <w:r w:rsidRPr="00AC7363">
        <w:rPr>
          <w:sz w:val="24"/>
          <w:szCs w:val="24"/>
          <w:lang w:eastAsia="x-none"/>
        </w:rPr>
        <w:t>.</w:t>
      </w:r>
    </w:p>
    <w:p w14:paraId="40C2E131" w14:textId="77777777" w:rsidR="009812D5" w:rsidRPr="00AC7363" w:rsidRDefault="009812D5" w:rsidP="0090536C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  <w:lang w:val="x-none" w:eastAsia="x-none"/>
        </w:rPr>
      </w:pPr>
      <w:r w:rsidRPr="00AC7363">
        <w:rPr>
          <w:sz w:val="24"/>
          <w:szCs w:val="24"/>
        </w:rPr>
        <w:t>Zamawiający nie wyklucza dochodzenia odszko</w:t>
      </w:r>
      <w:r w:rsidR="0090536C">
        <w:rPr>
          <w:sz w:val="24"/>
          <w:szCs w:val="24"/>
        </w:rPr>
        <w:t>dowania na zasadach ogólnych, w </w:t>
      </w:r>
      <w:r w:rsidRPr="00AC7363">
        <w:rPr>
          <w:sz w:val="24"/>
          <w:szCs w:val="24"/>
        </w:rPr>
        <w:t>wysokości przewyższającej zastrzeżone kary umowne.</w:t>
      </w:r>
    </w:p>
    <w:p w14:paraId="0F45F443" w14:textId="77777777" w:rsidR="009812D5" w:rsidRPr="00AC7363" w:rsidRDefault="009812D5" w:rsidP="0090536C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7363">
        <w:rPr>
          <w:rFonts w:ascii="Times New Roman" w:hAnsi="Times New Roman"/>
          <w:sz w:val="24"/>
          <w:szCs w:val="24"/>
        </w:rPr>
        <w:t>Kary umowne, o których mowa w niniejszej umowie, będą potrącane z faktur Wykonawcy. Kary będą potrącane automatycznie, bez uzyskania oddzielnej zgody Wykonawcy.</w:t>
      </w:r>
    </w:p>
    <w:p w14:paraId="09B8718E" w14:textId="77777777" w:rsidR="0015078F" w:rsidRPr="00AC7363" w:rsidRDefault="0015078F" w:rsidP="0090536C">
      <w:pPr>
        <w:spacing w:line="276" w:lineRule="auto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 xml:space="preserve">  </w:t>
      </w:r>
    </w:p>
    <w:p w14:paraId="03E90571" w14:textId="77777777" w:rsidR="00744C9E" w:rsidRPr="00744C9E" w:rsidRDefault="00744C9E" w:rsidP="00744C9E">
      <w:pPr>
        <w:tabs>
          <w:tab w:val="left" w:pos="360"/>
        </w:tabs>
        <w:spacing w:line="276" w:lineRule="auto"/>
        <w:jc w:val="center"/>
        <w:rPr>
          <w:rFonts w:eastAsia="Times New Roman"/>
          <w:sz w:val="24"/>
          <w:szCs w:val="24"/>
        </w:rPr>
      </w:pPr>
      <w:r w:rsidRPr="00744C9E">
        <w:rPr>
          <w:rFonts w:eastAsia="Times New Roman"/>
          <w:sz w:val="24"/>
          <w:szCs w:val="24"/>
        </w:rPr>
        <w:t>§ 6</w:t>
      </w:r>
    </w:p>
    <w:p w14:paraId="1D828403" w14:textId="77777777" w:rsidR="0015078F" w:rsidRPr="00AC7363" w:rsidRDefault="0015078F" w:rsidP="0090536C">
      <w:pPr>
        <w:tabs>
          <w:tab w:val="left" w:pos="36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Strony zobowiązują się do traktowania wszystkich danych i informacji, które zostały im udostępnione podcz</w:t>
      </w:r>
      <w:r w:rsidR="00B47C3C" w:rsidRPr="00AC7363">
        <w:rPr>
          <w:rFonts w:eastAsia="Times New Roman"/>
          <w:sz w:val="24"/>
          <w:szCs w:val="24"/>
        </w:rPr>
        <w:t>as realizacji umowy, jako dane poufne (wrażliwe)</w:t>
      </w:r>
      <w:r w:rsidRPr="00AC7363">
        <w:rPr>
          <w:rFonts w:eastAsia="Times New Roman"/>
          <w:sz w:val="24"/>
          <w:szCs w:val="24"/>
        </w:rPr>
        <w:t xml:space="preserve"> i nie przekazywania ich osobom trzecim zarówno w trakcie umowy jak i po jej wygaśnięciu, bez uprzedniej pisemnej zgody Strony, która je udostępniła.</w:t>
      </w:r>
    </w:p>
    <w:p w14:paraId="330F3744" w14:textId="77777777" w:rsidR="00203175" w:rsidRPr="00AC7363" w:rsidRDefault="00203175" w:rsidP="0090536C">
      <w:pPr>
        <w:spacing w:line="276" w:lineRule="auto"/>
        <w:rPr>
          <w:rFonts w:eastAsia="Times New Roman"/>
          <w:sz w:val="24"/>
          <w:szCs w:val="24"/>
        </w:rPr>
      </w:pPr>
    </w:p>
    <w:p w14:paraId="69C7ECD0" w14:textId="77777777" w:rsidR="0015078F" w:rsidRPr="00AC7363" w:rsidRDefault="001F78C5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§</w:t>
      </w:r>
      <w:r w:rsidR="008D6358">
        <w:rPr>
          <w:rFonts w:eastAsia="Times New Roman"/>
          <w:sz w:val="24"/>
          <w:szCs w:val="24"/>
        </w:rPr>
        <w:t xml:space="preserve"> </w:t>
      </w:r>
      <w:r w:rsidR="00744C9E">
        <w:rPr>
          <w:rFonts w:eastAsia="Times New Roman"/>
          <w:sz w:val="24"/>
          <w:szCs w:val="24"/>
        </w:rPr>
        <w:t>7</w:t>
      </w:r>
    </w:p>
    <w:p w14:paraId="35D4E1D9" w14:textId="77777777" w:rsidR="00817B6D" w:rsidRDefault="00817B6D" w:rsidP="0090536C">
      <w:pPr>
        <w:pStyle w:val="Akapitzlist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F055C2">
        <w:rPr>
          <w:sz w:val="24"/>
          <w:szCs w:val="24"/>
        </w:rPr>
        <w:t>Wykonawca oświadcza, iż System spełnia wymogi zgodne z przepisami o ochronie danych osobowych jak również zobowiązuje się do ich przestrzegania. W przypadku naruszenia przepisów o ochronie danych osobowych Zamawiającego, bądź wycieku danych w jakiejkolwiek postaci Wykonawca zobowiązuje się powiadomić Zamawiającego o tym fakcie natychmiast w sposób telefoniczny oraz pisemnie w ciągu 3 dni.</w:t>
      </w:r>
    </w:p>
    <w:p w14:paraId="009B8C68" w14:textId="3FFE8456" w:rsidR="00744C9E" w:rsidRPr="00C7515C" w:rsidRDefault="00F055C2" w:rsidP="00C7515C">
      <w:pPr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wypadku niewykonania lub nienależytego wykonania zobowiązań</w:t>
      </w:r>
      <w:r w:rsidR="0090536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będzie wobec </w:t>
      </w:r>
      <w:r>
        <w:rPr>
          <w:bCs/>
          <w:sz w:val="24"/>
          <w:szCs w:val="24"/>
        </w:rPr>
        <w:t>Zamawiającego</w:t>
      </w:r>
      <w:r>
        <w:rPr>
          <w:sz w:val="24"/>
          <w:szCs w:val="24"/>
        </w:rPr>
        <w:t xml:space="preserve"> odpowiedzialny za szkody, jakie </w:t>
      </w:r>
      <w:r>
        <w:rPr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poniesie w związku z takim niewykonaniem lub nienależytym wykonaniem umowy. W przypadku wystąpienia przez osobę trzecią z roszczeniami przeciwko </w:t>
      </w:r>
      <w:r>
        <w:rPr>
          <w:bCs/>
          <w:sz w:val="24"/>
          <w:szCs w:val="24"/>
        </w:rPr>
        <w:t>Zamawiającemu</w:t>
      </w:r>
      <w:r>
        <w:rPr>
          <w:sz w:val="24"/>
          <w:szCs w:val="24"/>
        </w:rPr>
        <w:t xml:space="preserve"> wynikającymi z naruszenia praw autorskich przysługujących tej osobie lub z przetwarzania danych osobowych tej osoby, Wykonawca będzie zobowiązany niezwłocznie podjąć czynności zmierzające do wyjaśnienia sprawy i ochrony </w:t>
      </w:r>
      <w:r>
        <w:rPr>
          <w:bCs/>
          <w:sz w:val="24"/>
          <w:szCs w:val="24"/>
        </w:rPr>
        <w:t>Zamawiającego</w:t>
      </w:r>
      <w:r w:rsidR="0090536C">
        <w:rPr>
          <w:sz w:val="24"/>
          <w:szCs w:val="24"/>
        </w:rPr>
        <w:t xml:space="preserve"> przed</w:t>
      </w:r>
      <w:r>
        <w:rPr>
          <w:sz w:val="24"/>
          <w:szCs w:val="24"/>
        </w:rPr>
        <w:t xml:space="preserve"> roszczeniami.</w:t>
      </w:r>
    </w:p>
    <w:p w14:paraId="6A662268" w14:textId="77777777" w:rsidR="00817B6D" w:rsidRPr="00AC7363" w:rsidRDefault="00744C9E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§8</w:t>
      </w:r>
    </w:p>
    <w:p w14:paraId="6B42EB90" w14:textId="77777777" w:rsidR="009C7E83" w:rsidRDefault="009C7E83" w:rsidP="009C7E83">
      <w:pPr>
        <w:numPr>
          <w:ilvl w:val="3"/>
          <w:numId w:val="6"/>
        </w:numPr>
        <w:tabs>
          <w:tab w:val="clear" w:pos="2880"/>
          <w:tab w:val="num" w:pos="2552"/>
        </w:tabs>
        <w:suppressAutoHyphens/>
        <w:spacing w:line="276" w:lineRule="auto"/>
        <w:ind w:left="426"/>
        <w:jc w:val="both"/>
        <w:rPr>
          <w:rFonts w:eastAsia="Times New Roman"/>
          <w:iCs/>
          <w:sz w:val="24"/>
          <w:szCs w:val="24"/>
        </w:rPr>
      </w:pPr>
      <w:r w:rsidRPr="00AC7363">
        <w:rPr>
          <w:bCs/>
          <w:sz w:val="24"/>
          <w:szCs w:val="24"/>
        </w:rPr>
        <w:t>Żadna ze stron umowy nie jest uprawniona</w:t>
      </w:r>
      <w:r w:rsidRPr="00AC7363">
        <w:rPr>
          <w:sz w:val="24"/>
          <w:szCs w:val="24"/>
        </w:rPr>
        <w:t xml:space="preserve"> do przenoszenia na osoby trzecie praw lub obowiązków wynikających z niniejszej umowy bez uprzedniej zgody drugiej strony, udzielonej  na piśmie pod rygorem nieważności.</w:t>
      </w:r>
    </w:p>
    <w:p w14:paraId="0153DB51" w14:textId="77777777" w:rsidR="009C7E83" w:rsidRPr="008D6358" w:rsidRDefault="009C7E83" w:rsidP="009C7E83">
      <w:pPr>
        <w:numPr>
          <w:ilvl w:val="3"/>
          <w:numId w:val="6"/>
        </w:numPr>
        <w:tabs>
          <w:tab w:val="clear" w:pos="2880"/>
          <w:tab w:val="num" w:pos="2552"/>
        </w:tabs>
        <w:suppressAutoHyphens/>
        <w:spacing w:line="276" w:lineRule="auto"/>
        <w:ind w:left="426"/>
        <w:jc w:val="both"/>
        <w:rPr>
          <w:rFonts w:eastAsia="Times New Roman"/>
          <w:iCs/>
          <w:sz w:val="24"/>
          <w:szCs w:val="24"/>
        </w:rPr>
      </w:pPr>
      <w:r w:rsidRPr="008D6358">
        <w:rPr>
          <w:sz w:val="24"/>
          <w:szCs w:val="24"/>
        </w:rPr>
        <w:t>Wszelkie uzupełnienia oraz zmiany treści umowy wymagają formy pisemnej pod rygorem nieważności</w:t>
      </w:r>
    </w:p>
    <w:p w14:paraId="09116A67" w14:textId="77777777" w:rsidR="009C7E83" w:rsidRPr="00AC7363" w:rsidRDefault="009C7E83" w:rsidP="009C7E83">
      <w:pPr>
        <w:numPr>
          <w:ilvl w:val="3"/>
          <w:numId w:val="6"/>
        </w:numPr>
        <w:suppressAutoHyphens/>
        <w:spacing w:line="276" w:lineRule="auto"/>
        <w:ind w:left="426"/>
        <w:jc w:val="both"/>
        <w:rPr>
          <w:sz w:val="24"/>
          <w:szCs w:val="24"/>
        </w:rPr>
      </w:pPr>
      <w:r w:rsidRPr="00AC7363">
        <w:rPr>
          <w:sz w:val="24"/>
          <w:szCs w:val="24"/>
        </w:rPr>
        <w:t>Strony zgodnie postanawiają, że w przypadku stwierdzenia, iż którekolwiek z postanowień Umowy jest nieważne lub bezskuteczne, okoliczność ta nie będzie miała wpływu na ważność i skuteczność pozostałych jej postanowień, chyba, że z okoliczności wynikać będzie w sposób oczywisty, iż bez postanowień bezpośrednio dotkniętych nieważnością lub bezskutecznością, Umowa nie zostałaby zawarta.</w:t>
      </w:r>
    </w:p>
    <w:p w14:paraId="7C2B98D4" w14:textId="77777777" w:rsidR="009C7E83" w:rsidRDefault="009C7E83" w:rsidP="009C7E83">
      <w:pPr>
        <w:numPr>
          <w:ilvl w:val="3"/>
          <w:numId w:val="6"/>
        </w:numPr>
        <w:suppressAutoHyphens/>
        <w:spacing w:line="276" w:lineRule="auto"/>
        <w:ind w:left="426"/>
        <w:jc w:val="both"/>
        <w:rPr>
          <w:sz w:val="24"/>
          <w:szCs w:val="24"/>
        </w:rPr>
      </w:pPr>
      <w:r w:rsidRPr="00AC7363">
        <w:rPr>
          <w:sz w:val="24"/>
          <w:szCs w:val="24"/>
        </w:rPr>
        <w:t xml:space="preserve">W przypadku o którym mowa w ust. </w:t>
      </w:r>
      <w:r>
        <w:rPr>
          <w:sz w:val="24"/>
          <w:szCs w:val="24"/>
        </w:rPr>
        <w:t>3</w:t>
      </w:r>
      <w:r w:rsidRPr="00AC7363">
        <w:rPr>
          <w:sz w:val="24"/>
          <w:szCs w:val="24"/>
        </w:rPr>
        <w:t xml:space="preserve"> powyżej, Strony zobowiązane będą zawrzeć  aneks do Umowy, w którym sformułują postanowienia zastępcze, których cel gospodarczy będzie równoważny lub zbliżony do celu postanowień nieważnych lub bezskutecznych.</w:t>
      </w:r>
    </w:p>
    <w:p w14:paraId="2F92F730" w14:textId="77777777" w:rsidR="00626FEE" w:rsidRDefault="00626FEE" w:rsidP="009C7E83">
      <w:pPr>
        <w:spacing w:line="276" w:lineRule="auto"/>
        <w:rPr>
          <w:rFonts w:eastAsia="Times New Roman"/>
          <w:sz w:val="24"/>
          <w:szCs w:val="24"/>
        </w:rPr>
      </w:pPr>
    </w:p>
    <w:p w14:paraId="3421B98A" w14:textId="77777777" w:rsidR="00DF6E0F" w:rsidRDefault="00744C9E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§9</w:t>
      </w:r>
    </w:p>
    <w:p w14:paraId="0CD7B974" w14:textId="77777777" w:rsidR="009C7E83" w:rsidRPr="008D6358" w:rsidRDefault="009C7E83" w:rsidP="009C7E83">
      <w:pPr>
        <w:numPr>
          <w:ilvl w:val="3"/>
          <w:numId w:val="22"/>
        </w:numPr>
        <w:tabs>
          <w:tab w:val="clear" w:pos="2880"/>
        </w:tabs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Umowa może być rozwiązana w każdym czasie przez obie strony za trzymiesięcznym okresem wypowiedzenia przypadającym na koniec miesiąca.</w:t>
      </w:r>
    </w:p>
    <w:p w14:paraId="4AF25435" w14:textId="77777777" w:rsidR="009C7E83" w:rsidRPr="008D6358" w:rsidRDefault="009C7E83" w:rsidP="009C7E83">
      <w:pPr>
        <w:numPr>
          <w:ilvl w:val="3"/>
          <w:numId w:val="22"/>
        </w:numPr>
        <w:suppressAutoHyphens/>
        <w:spacing w:line="276" w:lineRule="auto"/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Zamawiający jest uprawniony do rozwiązania umowy bez wypowiedzenia ze skutkiem natychmiastowym, w następujących sytuacjach:</w:t>
      </w:r>
    </w:p>
    <w:p w14:paraId="0E1107C0" w14:textId="59CDC5F6" w:rsidR="00766712" w:rsidRDefault="00766712" w:rsidP="009C7E83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gdy Wykonawca nie przystąpi do realizacji umowy, </w:t>
      </w:r>
    </w:p>
    <w:p w14:paraId="4D955084" w14:textId="77777777" w:rsidR="009C7E83" w:rsidRDefault="009C7E83" w:rsidP="009C7E83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sz w:val="24"/>
          <w:szCs w:val="24"/>
        </w:rPr>
      </w:pPr>
      <w:r w:rsidRPr="008D6358">
        <w:rPr>
          <w:sz w:val="24"/>
          <w:szCs w:val="24"/>
        </w:rPr>
        <w:t xml:space="preserve">gdy wysokość naliczonych kar umownych przekroczy kwotę, o której mowa w </w:t>
      </w:r>
      <w:r>
        <w:rPr>
          <w:sz w:val="24"/>
          <w:szCs w:val="24"/>
        </w:rPr>
        <w:t>§ 4 ust. </w:t>
      </w:r>
      <w:r w:rsidRPr="008D6358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14:paraId="743EBAEE" w14:textId="77777777" w:rsidR="009C7E83" w:rsidRPr="008D6358" w:rsidRDefault="009C7E83" w:rsidP="009C7E83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gdy Wykonawca </w:t>
      </w:r>
      <w:r w:rsidRPr="009C7E83">
        <w:rPr>
          <w:sz w:val="24"/>
          <w:szCs w:val="24"/>
        </w:rPr>
        <w:t>prze</w:t>
      </w:r>
      <w:r>
        <w:rPr>
          <w:sz w:val="24"/>
          <w:szCs w:val="24"/>
        </w:rPr>
        <w:t>niesie</w:t>
      </w:r>
      <w:r w:rsidRPr="009C7E83">
        <w:rPr>
          <w:sz w:val="24"/>
          <w:szCs w:val="24"/>
        </w:rPr>
        <w:t xml:space="preserve"> na osoby trzecie praw</w:t>
      </w:r>
      <w:r>
        <w:rPr>
          <w:sz w:val="24"/>
          <w:szCs w:val="24"/>
        </w:rPr>
        <w:t>a</w:t>
      </w:r>
      <w:r w:rsidRPr="009C7E83">
        <w:rPr>
          <w:sz w:val="24"/>
          <w:szCs w:val="24"/>
        </w:rPr>
        <w:t xml:space="preserve"> lub obowiązk</w:t>
      </w:r>
      <w:r>
        <w:rPr>
          <w:sz w:val="24"/>
          <w:szCs w:val="24"/>
        </w:rPr>
        <w:t>i</w:t>
      </w:r>
      <w:r w:rsidRPr="009C7E83">
        <w:rPr>
          <w:sz w:val="24"/>
          <w:szCs w:val="24"/>
        </w:rPr>
        <w:t xml:space="preserve"> wynikając</w:t>
      </w:r>
      <w:r>
        <w:rPr>
          <w:sz w:val="24"/>
          <w:szCs w:val="24"/>
        </w:rPr>
        <w:t>e z </w:t>
      </w:r>
      <w:r w:rsidRPr="009C7E83">
        <w:rPr>
          <w:sz w:val="24"/>
          <w:szCs w:val="24"/>
        </w:rPr>
        <w:t xml:space="preserve">niniejszej umowy bez uprzedniej zgody </w:t>
      </w:r>
      <w:r>
        <w:rPr>
          <w:sz w:val="24"/>
          <w:szCs w:val="24"/>
        </w:rPr>
        <w:t>Zamawiającego.</w:t>
      </w:r>
    </w:p>
    <w:p w14:paraId="25963AA4" w14:textId="77777777" w:rsidR="0015078F" w:rsidRPr="0070277B" w:rsidRDefault="0015078F" w:rsidP="009C7E83">
      <w:pPr>
        <w:spacing w:line="276" w:lineRule="auto"/>
        <w:rPr>
          <w:rFonts w:eastAsia="Times New Roman"/>
          <w:color w:val="FF0000"/>
          <w:sz w:val="24"/>
          <w:szCs w:val="24"/>
        </w:rPr>
      </w:pPr>
    </w:p>
    <w:p w14:paraId="0F547AED" w14:textId="77777777" w:rsidR="0015078F" w:rsidRPr="00AC7363" w:rsidRDefault="00744C9E" w:rsidP="0090536C">
      <w:pPr>
        <w:spacing w:line="27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§10</w:t>
      </w:r>
    </w:p>
    <w:p w14:paraId="36FC854E" w14:textId="77777777" w:rsidR="0090536C" w:rsidRPr="008D6358" w:rsidRDefault="00B47C3C" w:rsidP="008D6358">
      <w:pPr>
        <w:numPr>
          <w:ilvl w:val="1"/>
          <w:numId w:val="14"/>
        </w:numPr>
        <w:tabs>
          <w:tab w:val="num" w:pos="426"/>
        </w:tabs>
        <w:suppressAutoHyphens/>
        <w:spacing w:line="276" w:lineRule="auto"/>
        <w:ind w:left="426" w:right="-51" w:hanging="426"/>
        <w:jc w:val="both"/>
        <w:rPr>
          <w:rFonts w:eastAsia="Times New Roman"/>
          <w:sz w:val="24"/>
          <w:szCs w:val="24"/>
        </w:rPr>
      </w:pPr>
      <w:r w:rsidRPr="00AC7363">
        <w:rPr>
          <w:sz w:val="24"/>
          <w:szCs w:val="24"/>
        </w:rPr>
        <w:t xml:space="preserve">W sprawach nieuregulowanych niniejszą umową mają zastosowanie </w:t>
      </w:r>
      <w:r w:rsidR="0090536C">
        <w:rPr>
          <w:sz w:val="24"/>
          <w:szCs w:val="24"/>
        </w:rPr>
        <w:t xml:space="preserve">w szczególności </w:t>
      </w:r>
      <w:r w:rsidRPr="00AC7363">
        <w:rPr>
          <w:sz w:val="24"/>
          <w:szCs w:val="24"/>
        </w:rPr>
        <w:t>przepisy Kodeksu cywilnego.</w:t>
      </w:r>
    </w:p>
    <w:p w14:paraId="1092C573" w14:textId="77777777" w:rsidR="00AC7363" w:rsidRPr="00AC7363" w:rsidRDefault="00AC7363" w:rsidP="0090536C">
      <w:pPr>
        <w:numPr>
          <w:ilvl w:val="1"/>
          <w:numId w:val="14"/>
        </w:numPr>
        <w:tabs>
          <w:tab w:val="num" w:pos="426"/>
        </w:tabs>
        <w:suppressAutoHyphens/>
        <w:spacing w:line="276" w:lineRule="auto"/>
        <w:ind w:left="426" w:right="-51" w:hanging="426"/>
        <w:jc w:val="both"/>
        <w:rPr>
          <w:rFonts w:eastAsia="Times New Roman"/>
          <w:sz w:val="24"/>
          <w:szCs w:val="24"/>
        </w:rPr>
      </w:pPr>
      <w:r w:rsidRPr="00AC7363">
        <w:rPr>
          <w:rFonts w:eastAsia="Times New Roman"/>
          <w:sz w:val="24"/>
          <w:szCs w:val="24"/>
        </w:rPr>
        <w:t>Strony zgodnie oświadczają, iż dążyć będą do ugodowego rozwiązywania wszelkich sporów mogących wyniknąć z niniejszej umowy.  W przypadku niemożności rozwiązania sporu  na drodze ugodowej, właściwym do rozstrzygnięcia sporów, będzie</w:t>
      </w:r>
      <w:r w:rsidRPr="00AC7363">
        <w:rPr>
          <w:sz w:val="24"/>
          <w:szCs w:val="24"/>
        </w:rPr>
        <w:t xml:space="preserve"> </w:t>
      </w:r>
      <w:r w:rsidRPr="00AC7363">
        <w:rPr>
          <w:rFonts w:eastAsia="Times New Roman"/>
          <w:sz w:val="24"/>
          <w:szCs w:val="24"/>
        </w:rPr>
        <w:t>sąd</w:t>
      </w:r>
      <w:r w:rsidRPr="00AC7363">
        <w:rPr>
          <w:sz w:val="24"/>
          <w:szCs w:val="24"/>
        </w:rPr>
        <w:t xml:space="preserve"> </w:t>
      </w:r>
      <w:r w:rsidRPr="00AC7363">
        <w:rPr>
          <w:rFonts w:eastAsia="Times New Roman"/>
          <w:sz w:val="24"/>
          <w:szCs w:val="24"/>
        </w:rPr>
        <w:t xml:space="preserve">właściwy </w:t>
      </w:r>
      <w:r w:rsidRPr="00AC7363">
        <w:rPr>
          <w:sz w:val="24"/>
          <w:szCs w:val="24"/>
        </w:rPr>
        <w:t>dla siedziby Zamawiającego</w:t>
      </w:r>
      <w:r w:rsidRPr="00AC7363">
        <w:rPr>
          <w:rFonts w:eastAsia="Times New Roman"/>
          <w:sz w:val="24"/>
          <w:szCs w:val="24"/>
        </w:rPr>
        <w:t>.</w:t>
      </w:r>
    </w:p>
    <w:p w14:paraId="69AD8486" w14:textId="77777777" w:rsidR="00B47C3C" w:rsidRPr="00AC7363" w:rsidRDefault="00B47C3C" w:rsidP="0090536C">
      <w:pPr>
        <w:numPr>
          <w:ilvl w:val="1"/>
          <w:numId w:val="14"/>
        </w:numPr>
        <w:tabs>
          <w:tab w:val="num" w:pos="426"/>
        </w:tabs>
        <w:suppressAutoHyphens/>
        <w:spacing w:line="276" w:lineRule="auto"/>
        <w:ind w:left="426" w:right="-51" w:hanging="426"/>
        <w:jc w:val="both"/>
        <w:rPr>
          <w:sz w:val="24"/>
          <w:szCs w:val="24"/>
        </w:rPr>
      </w:pPr>
      <w:r w:rsidRPr="00AC7363">
        <w:rPr>
          <w:sz w:val="24"/>
          <w:szCs w:val="24"/>
        </w:rPr>
        <w:t>Umowa została sporządzona w dwóch jednobrzmiących egzemplarzach, po jednym dla każdej ze Stron.</w:t>
      </w:r>
    </w:p>
    <w:p w14:paraId="40C1E7EA" w14:textId="77777777" w:rsidR="00B47C3C" w:rsidRPr="0070277B" w:rsidRDefault="00B47C3C" w:rsidP="0090536C">
      <w:pPr>
        <w:spacing w:line="276" w:lineRule="auto"/>
        <w:jc w:val="center"/>
        <w:rPr>
          <w:color w:val="FF0000"/>
          <w:sz w:val="24"/>
          <w:szCs w:val="24"/>
        </w:rPr>
      </w:pPr>
    </w:p>
    <w:p w14:paraId="69EAD0AD" w14:textId="77777777" w:rsidR="00B47C3C" w:rsidRPr="00517293" w:rsidRDefault="00B47C3C" w:rsidP="0090536C">
      <w:pPr>
        <w:spacing w:line="276" w:lineRule="auto"/>
        <w:jc w:val="center"/>
        <w:rPr>
          <w:sz w:val="24"/>
          <w:szCs w:val="24"/>
        </w:rPr>
      </w:pPr>
    </w:p>
    <w:p w14:paraId="7054606D" w14:textId="77777777" w:rsidR="00B47C3C" w:rsidRPr="00517293" w:rsidRDefault="00B47C3C" w:rsidP="0090536C">
      <w:pPr>
        <w:spacing w:line="276" w:lineRule="auto"/>
        <w:jc w:val="center"/>
        <w:rPr>
          <w:b/>
          <w:sz w:val="24"/>
          <w:szCs w:val="24"/>
        </w:rPr>
      </w:pPr>
      <w:r w:rsidRPr="00517293">
        <w:rPr>
          <w:b/>
          <w:sz w:val="24"/>
          <w:szCs w:val="24"/>
        </w:rPr>
        <w:t xml:space="preserve">ZAMAWIAJĄCY </w:t>
      </w:r>
      <w:r w:rsidRPr="00517293">
        <w:rPr>
          <w:b/>
          <w:sz w:val="24"/>
          <w:szCs w:val="24"/>
        </w:rPr>
        <w:tab/>
      </w:r>
      <w:r w:rsidRPr="00517293">
        <w:rPr>
          <w:b/>
          <w:sz w:val="24"/>
          <w:szCs w:val="24"/>
        </w:rPr>
        <w:tab/>
      </w:r>
      <w:r w:rsidRPr="00517293">
        <w:rPr>
          <w:b/>
          <w:sz w:val="24"/>
          <w:szCs w:val="24"/>
        </w:rPr>
        <w:tab/>
      </w:r>
      <w:r w:rsidRPr="00517293">
        <w:rPr>
          <w:b/>
          <w:sz w:val="24"/>
          <w:szCs w:val="24"/>
        </w:rPr>
        <w:tab/>
      </w:r>
      <w:r w:rsidRPr="00517293">
        <w:rPr>
          <w:b/>
          <w:sz w:val="24"/>
          <w:szCs w:val="24"/>
        </w:rPr>
        <w:tab/>
      </w:r>
      <w:r w:rsidRPr="00517293">
        <w:rPr>
          <w:b/>
          <w:sz w:val="24"/>
          <w:szCs w:val="24"/>
        </w:rPr>
        <w:tab/>
      </w:r>
      <w:r w:rsidRPr="00517293">
        <w:rPr>
          <w:b/>
          <w:sz w:val="24"/>
          <w:szCs w:val="24"/>
        </w:rPr>
        <w:tab/>
      </w:r>
      <w:r w:rsidRPr="00517293">
        <w:rPr>
          <w:b/>
          <w:sz w:val="24"/>
          <w:szCs w:val="24"/>
        </w:rPr>
        <w:tab/>
        <w:t>WYKONAWCA</w:t>
      </w:r>
    </w:p>
    <w:p w14:paraId="70041ECB" w14:textId="77777777" w:rsidR="00B47C3C" w:rsidRPr="00517293" w:rsidRDefault="00B47C3C" w:rsidP="0090536C">
      <w:pPr>
        <w:spacing w:line="276" w:lineRule="auto"/>
        <w:jc w:val="center"/>
        <w:rPr>
          <w:sz w:val="24"/>
          <w:szCs w:val="24"/>
        </w:rPr>
      </w:pPr>
    </w:p>
    <w:p w14:paraId="691E52D8" w14:textId="77777777" w:rsidR="00B47C3C" w:rsidRPr="00517293" w:rsidRDefault="00B47C3C" w:rsidP="0090536C">
      <w:pPr>
        <w:tabs>
          <w:tab w:val="left" w:pos="6843"/>
        </w:tabs>
        <w:spacing w:line="276" w:lineRule="auto"/>
        <w:rPr>
          <w:sz w:val="24"/>
          <w:szCs w:val="24"/>
        </w:rPr>
      </w:pPr>
      <w:r w:rsidRPr="00517293">
        <w:rPr>
          <w:sz w:val="24"/>
          <w:szCs w:val="24"/>
        </w:rPr>
        <w:t>……………………………….</w:t>
      </w:r>
      <w:r w:rsidRPr="00517293">
        <w:rPr>
          <w:sz w:val="24"/>
          <w:szCs w:val="24"/>
        </w:rPr>
        <w:tab/>
        <w:t>………………………</w:t>
      </w:r>
    </w:p>
    <w:p w14:paraId="4B5D2779" w14:textId="77777777" w:rsidR="00B47C3C" w:rsidRPr="00517293" w:rsidRDefault="00B47C3C" w:rsidP="0090536C">
      <w:pPr>
        <w:spacing w:line="276" w:lineRule="auto"/>
        <w:rPr>
          <w:sz w:val="24"/>
          <w:szCs w:val="24"/>
        </w:rPr>
      </w:pPr>
    </w:p>
    <w:p w14:paraId="44AE83B5" w14:textId="463053E5" w:rsidR="0039378C" w:rsidRPr="00C81C62" w:rsidRDefault="0039378C" w:rsidP="0090536C">
      <w:pPr>
        <w:spacing w:line="276" w:lineRule="auto"/>
        <w:jc w:val="both"/>
        <w:rPr>
          <w:color w:val="FF0000"/>
          <w:sz w:val="24"/>
          <w:szCs w:val="24"/>
        </w:rPr>
      </w:pPr>
    </w:p>
    <w:sectPr w:rsidR="0039378C" w:rsidRPr="00C8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212A90B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13"/>
    <w:multiLevelType w:val="multilevel"/>
    <w:tmpl w:val="4322E712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0" w:firstLine="0"/>
      </w:pPr>
    </w:lvl>
  </w:abstractNum>
  <w:abstractNum w:abstractNumId="2" w15:restartNumberingAfterBreak="0">
    <w:nsid w:val="060815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8B775D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1D504853"/>
    <w:multiLevelType w:val="multilevel"/>
    <w:tmpl w:val="1854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4111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EA843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0AF05C4"/>
    <w:multiLevelType w:val="hybridMultilevel"/>
    <w:tmpl w:val="2564EB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B7C76"/>
    <w:multiLevelType w:val="multilevel"/>
    <w:tmpl w:val="1854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B57AE"/>
    <w:multiLevelType w:val="multilevel"/>
    <w:tmpl w:val="23886F1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060F0D"/>
    <w:multiLevelType w:val="multilevel"/>
    <w:tmpl w:val="1854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27F7A"/>
    <w:multiLevelType w:val="hybridMultilevel"/>
    <w:tmpl w:val="914EF274"/>
    <w:lvl w:ilvl="0" w:tplc="1F3ECEC2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BD21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4C03E1E"/>
    <w:multiLevelType w:val="hybridMultilevel"/>
    <w:tmpl w:val="8C705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F7E55"/>
    <w:multiLevelType w:val="multilevel"/>
    <w:tmpl w:val="1854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31E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8138D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7" w15:restartNumberingAfterBreak="0">
    <w:nsid w:val="5E1A5045"/>
    <w:multiLevelType w:val="multilevel"/>
    <w:tmpl w:val="99F265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b/>
        <w:i w:val="0"/>
      </w:rPr>
    </w:lvl>
    <w:lvl w:ilvl="2">
      <w:start w:val="1"/>
      <w:numFmt w:val="none"/>
      <w:lvlText w:val="-"/>
      <w:lvlJc w:val="left"/>
      <w:pPr>
        <w:tabs>
          <w:tab w:val="num" w:pos="1304"/>
        </w:tabs>
        <w:ind w:left="1304" w:hanging="45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18" w15:restartNumberingAfterBreak="0">
    <w:nsid w:val="6BCA6015"/>
    <w:multiLevelType w:val="hybridMultilevel"/>
    <w:tmpl w:val="E5D2646E"/>
    <w:lvl w:ilvl="0" w:tplc="5922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1186A"/>
    <w:multiLevelType w:val="hybridMultilevel"/>
    <w:tmpl w:val="41B63E26"/>
    <w:lvl w:ilvl="0" w:tplc="FFFFFFFF">
      <w:start w:val="4"/>
      <w:numFmt w:val="decimal"/>
      <w:lvlText w:val="%1."/>
      <w:lvlJc w:val="left"/>
      <w:pPr>
        <w:ind w:left="720" w:hanging="360"/>
      </w:pPr>
    </w:lvl>
    <w:lvl w:ilvl="1" w:tplc="8362E4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91ECA136">
      <w:start w:val="1"/>
      <w:numFmt w:val="bullet"/>
      <w:lvlText w:val="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904A0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3"/>
  </w:num>
  <w:num w:numId="5">
    <w:abstractNumId w:val="15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  <w:lvlOverride w:ilvl="0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8"/>
  </w:num>
  <w:num w:numId="19">
    <w:abstractNumId w:val="6"/>
  </w:num>
  <w:num w:numId="20">
    <w:abstractNumId w:val="0"/>
    <w:lvlOverride w:ilvl="0">
      <w:startOverride w:val="1"/>
    </w:lvlOverride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5D"/>
    <w:rsid w:val="001217A4"/>
    <w:rsid w:val="00123948"/>
    <w:rsid w:val="0015078F"/>
    <w:rsid w:val="001762B7"/>
    <w:rsid w:val="00181E94"/>
    <w:rsid w:val="001A5C5A"/>
    <w:rsid w:val="001C570A"/>
    <w:rsid w:val="001F78C5"/>
    <w:rsid w:val="00203175"/>
    <w:rsid w:val="002065AC"/>
    <w:rsid w:val="00221148"/>
    <w:rsid w:val="00240D2D"/>
    <w:rsid w:val="00266D43"/>
    <w:rsid w:val="002B633D"/>
    <w:rsid w:val="002F6D33"/>
    <w:rsid w:val="00315807"/>
    <w:rsid w:val="00387647"/>
    <w:rsid w:val="0039378C"/>
    <w:rsid w:val="003D23C4"/>
    <w:rsid w:val="003E4C64"/>
    <w:rsid w:val="004331B7"/>
    <w:rsid w:val="004A679B"/>
    <w:rsid w:val="004B34D3"/>
    <w:rsid w:val="004D4E3F"/>
    <w:rsid w:val="00504311"/>
    <w:rsid w:val="00510B89"/>
    <w:rsid w:val="00512845"/>
    <w:rsid w:val="00517293"/>
    <w:rsid w:val="00576DD4"/>
    <w:rsid w:val="00583754"/>
    <w:rsid w:val="005C4C44"/>
    <w:rsid w:val="005D2CF5"/>
    <w:rsid w:val="005E1D74"/>
    <w:rsid w:val="005F452E"/>
    <w:rsid w:val="00601C3B"/>
    <w:rsid w:val="00626FEE"/>
    <w:rsid w:val="0067527B"/>
    <w:rsid w:val="006D6193"/>
    <w:rsid w:val="0070277B"/>
    <w:rsid w:val="00744C9E"/>
    <w:rsid w:val="00766712"/>
    <w:rsid w:val="00791BB0"/>
    <w:rsid w:val="007B1F1F"/>
    <w:rsid w:val="007B4484"/>
    <w:rsid w:val="00817B6D"/>
    <w:rsid w:val="0083258A"/>
    <w:rsid w:val="00864267"/>
    <w:rsid w:val="008D6358"/>
    <w:rsid w:val="008F325E"/>
    <w:rsid w:val="0090536C"/>
    <w:rsid w:val="00932A5D"/>
    <w:rsid w:val="00940B6C"/>
    <w:rsid w:val="00957741"/>
    <w:rsid w:val="009812D5"/>
    <w:rsid w:val="009C7E83"/>
    <w:rsid w:val="009E3173"/>
    <w:rsid w:val="00A351E8"/>
    <w:rsid w:val="00A8046A"/>
    <w:rsid w:val="00AB0502"/>
    <w:rsid w:val="00AC7363"/>
    <w:rsid w:val="00B02BA2"/>
    <w:rsid w:val="00B05499"/>
    <w:rsid w:val="00B47C3C"/>
    <w:rsid w:val="00C60EED"/>
    <w:rsid w:val="00C7207C"/>
    <w:rsid w:val="00C7515C"/>
    <w:rsid w:val="00C770C1"/>
    <w:rsid w:val="00C81C62"/>
    <w:rsid w:val="00D215FC"/>
    <w:rsid w:val="00D70894"/>
    <w:rsid w:val="00D954F4"/>
    <w:rsid w:val="00DF4D9B"/>
    <w:rsid w:val="00DF6E0F"/>
    <w:rsid w:val="00E859FF"/>
    <w:rsid w:val="00EE746B"/>
    <w:rsid w:val="00F055C2"/>
    <w:rsid w:val="00F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AD7C5"/>
  <w15:docId w15:val="{43F0ABD7-03D9-4341-98A0-285D266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78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17A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C3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7A4"/>
    <w:pPr>
      <w:ind w:left="720"/>
      <w:contextualSpacing/>
    </w:pPr>
  </w:style>
  <w:style w:type="paragraph" w:customStyle="1" w:styleId="arimr">
    <w:name w:val="arimr"/>
    <w:basedOn w:val="Normalny"/>
    <w:rsid w:val="001217A4"/>
    <w:pPr>
      <w:widowControl w:val="0"/>
      <w:snapToGrid w:val="0"/>
      <w:spacing w:line="360" w:lineRule="auto"/>
    </w:pPr>
    <w:rPr>
      <w:rFonts w:eastAsia="Times New Roman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1217A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Bezodstpw">
    <w:name w:val="No Spacing"/>
    <w:uiPriority w:val="1"/>
    <w:qFormat/>
    <w:rsid w:val="009812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C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B47C3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dpisy">
    <w:name w:val="podpisy"/>
    <w:basedOn w:val="Normalny"/>
    <w:rsid w:val="00B47C3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eastAsia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4F4"/>
    <w:rPr>
      <w:rFonts w:ascii="Segoe UI" w:eastAsia="MS Mincho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8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807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8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807"/>
    <w:rPr>
      <w:rFonts w:ascii="Times New Roman" w:eastAsia="MS Mincho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Wrobel Justyna</dc:creator>
  <cp:keywords/>
  <dc:description/>
  <cp:lastModifiedBy>Mikołajczyk Zbigniew</cp:lastModifiedBy>
  <cp:revision>11</cp:revision>
  <cp:lastPrinted>2019-11-12T09:51:00Z</cp:lastPrinted>
  <dcterms:created xsi:type="dcterms:W3CDTF">2019-11-12T10:53:00Z</dcterms:created>
  <dcterms:modified xsi:type="dcterms:W3CDTF">2019-12-03T13:17:00Z</dcterms:modified>
</cp:coreProperties>
</file>