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BA" w:rsidRPr="00FB6293" w:rsidRDefault="00C0492A" w:rsidP="00201D64">
      <w:pPr>
        <w:pStyle w:val="Standard"/>
        <w:jc w:val="right"/>
      </w:pPr>
      <w:r w:rsidRPr="00FB6293">
        <w:rPr>
          <w:rFonts w:ascii="Calibri" w:hAnsi="Calibri"/>
          <w:color w:val="000000"/>
        </w:rPr>
        <w:t>Miech</w:t>
      </w:r>
      <w:r w:rsidRPr="00FB6293">
        <w:rPr>
          <w:rFonts w:ascii="Calibri" w:hAnsi="Calibri"/>
        </w:rPr>
        <w:t xml:space="preserve">ów, dnia </w:t>
      </w:r>
      <w:r w:rsidR="00201D64" w:rsidRPr="00FB6293">
        <w:rPr>
          <w:rFonts w:ascii="Calibri" w:hAnsi="Calibri"/>
        </w:rPr>
        <w:t>20</w:t>
      </w:r>
      <w:r w:rsidRPr="00FB6293">
        <w:rPr>
          <w:rFonts w:ascii="Calibri" w:hAnsi="Calibri"/>
        </w:rPr>
        <w:t>.0</w:t>
      </w:r>
      <w:r w:rsidR="00201D64" w:rsidRPr="00FB6293">
        <w:rPr>
          <w:rFonts w:ascii="Calibri" w:hAnsi="Calibri"/>
        </w:rPr>
        <w:t>7</w:t>
      </w:r>
      <w:r w:rsidRPr="00FB6293">
        <w:rPr>
          <w:rFonts w:ascii="Calibri" w:hAnsi="Calibri"/>
        </w:rPr>
        <w:t>.2021r.</w:t>
      </w:r>
    </w:p>
    <w:p w:rsidR="00B735BA" w:rsidRPr="00FB6293" w:rsidRDefault="00C0492A">
      <w:pPr>
        <w:pStyle w:val="Standard"/>
        <w:spacing w:line="360" w:lineRule="auto"/>
        <w:ind w:left="57"/>
      </w:pPr>
      <w:r w:rsidRPr="00FB6293">
        <w:rPr>
          <w:rFonts w:ascii="Calibri" w:hAnsi="Calibri"/>
        </w:rPr>
        <w:t>Starostwo Powiatowe w Miechowie</w:t>
      </w:r>
    </w:p>
    <w:p w:rsidR="00B735BA" w:rsidRPr="00FB6293" w:rsidRDefault="00C0492A">
      <w:pPr>
        <w:pStyle w:val="Standard"/>
        <w:spacing w:line="360" w:lineRule="auto"/>
        <w:ind w:left="57"/>
      </w:pPr>
      <w:r w:rsidRPr="00FB6293">
        <w:rPr>
          <w:rFonts w:ascii="Calibri" w:hAnsi="Calibri"/>
        </w:rPr>
        <w:t>ul. Racławicka 12</w:t>
      </w:r>
    </w:p>
    <w:p w:rsidR="00B735BA" w:rsidRPr="00FB6293" w:rsidRDefault="00C0492A">
      <w:pPr>
        <w:pStyle w:val="Standard"/>
        <w:spacing w:line="360" w:lineRule="auto"/>
        <w:ind w:left="57"/>
      </w:pPr>
      <w:r w:rsidRPr="00FB6293">
        <w:rPr>
          <w:rFonts w:ascii="Calibri" w:hAnsi="Calibri"/>
        </w:rPr>
        <w:t>32-200 Miechów</w:t>
      </w:r>
    </w:p>
    <w:p w:rsidR="00B735BA" w:rsidRPr="00FB6293" w:rsidRDefault="00C0492A">
      <w:pPr>
        <w:pStyle w:val="Standard"/>
        <w:spacing w:line="360" w:lineRule="auto"/>
      </w:pPr>
      <w:r w:rsidRPr="00FB6293">
        <w:rPr>
          <w:rFonts w:ascii="Calibri" w:hAnsi="Calibri"/>
        </w:rPr>
        <w:t xml:space="preserve"> Or. 272.9.2021</w:t>
      </w:r>
    </w:p>
    <w:p w:rsidR="00B735BA" w:rsidRPr="00FB6293" w:rsidRDefault="00B735BA">
      <w:pPr>
        <w:pStyle w:val="Standard"/>
        <w:spacing w:line="360" w:lineRule="auto"/>
      </w:pPr>
    </w:p>
    <w:p w:rsidR="00B735BA" w:rsidRPr="00FB6293" w:rsidRDefault="00C0492A">
      <w:pPr>
        <w:pStyle w:val="Standard"/>
        <w:spacing w:line="360" w:lineRule="auto"/>
        <w:jc w:val="center"/>
      </w:pPr>
      <w:r w:rsidRPr="00FB6293">
        <w:rPr>
          <w:rFonts w:ascii="Calibri" w:hAnsi="Calibri"/>
          <w:b/>
        </w:rPr>
        <w:t>UNIEWAŻNIENIE</w:t>
      </w:r>
    </w:p>
    <w:p w:rsidR="00B735BA" w:rsidRPr="00FB6293" w:rsidRDefault="00C0492A">
      <w:pPr>
        <w:pStyle w:val="Standard"/>
        <w:spacing w:line="360" w:lineRule="auto"/>
      </w:pPr>
      <w:r w:rsidRPr="00FB6293">
        <w:rPr>
          <w:rFonts w:ascii="Calibri" w:hAnsi="Calibri"/>
          <w:b/>
        </w:rPr>
        <w:tab/>
      </w:r>
      <w:r w:rsidRPr="00FB6293">
        <w:rPr>
          <w:rFonts w:ascii="Calibri" w:hAnsi="Calibri"/>
        </w:rPr>
        <w:t xml:space="preserve">Starostwo Powiatowe w Miechowie uprzejmie </w:t>
      </w:r>
      <w:r w:rsidRPr="00FB6293">
        <w:rPr>
          <w:rFonts w:ascii="Calibri" w:hAnsi="Calibri"/>
        </w:rPr>
        <w:t>informuje, że na podstawie art. 255</w:t>
      </w:r>
      <w:r w:rsidRPr="00FB6293">
        <w:rPr>
          <w:rFonts w:ascii="Calibri" w:hAnsi="Calibri"/>
        </w:rPr>
        <w:t xml:space="preserve"> pkt 6 ustawy z dnia 29 stycznia 2004 r. Prawo zam</w:t>
      </w:r>
      <w:r w:rsidRPr="00FB6293">
        <w:rPr>
          <w:rFonts w:ascii="Calibri" w:hAnsi="Calibri"/>
        </w:rPr>
        <w:t>ówień publicznych (Tekst jedn. Dz. U z 20</w:t>
      </w:r>
      <w:r w:rsidR="00201D64" w:rsidRPr="00FB6293">
        <w:rPr>
          <w:rFonts w:ascii="Calibri" w:hAnsi="Calibri"/>
        </w:rPr>
        <w:t>21</w:t>
      </w:r>
      <w:r w:rsidRPr="00FB6293">
        <w:rPr>
          <w:rFonts w:ascii="Calibri" w:hAnsi="Calibri"/>
        </w:rPr>
        <w:t xml:space="preserve"> r.</w:t>
      </w:r>
    </w:p>
    <w:p w:rsidR="00B735BA" w:rsidRPr="00FB6293" w:rsidRDefault="00C0492A">
      <w:pPr>
        <w:pStyle w:val="Standard"/>
        <w:spacing w:line="360" w:lineRule="auto"/>
      </w:pPr>
      <w:r w:rsidRPr="00FB6293">
        <w:rPr>
          <w:rFonts w:ascii="Calibri" w:hAnsi="Calibri"/>
        </w:rPr>
        <w:t xml:space="preserve"> Poz. </w:t>
      </w:r>
      <w:r w:rsidR="00201D64" w:rsidRPr="00FB6293">
        <w:rPr>
          <w:rFonts w:ascii="Calibri" w:hAnsi="Calibri"/>
        </w:rPr>
        <w:t>112</w:t>
      </w:r>
      <w:r w:rsidRPr="00FB6293">
        <w:rPr>
          <w:rFonts w:ascii="Calibri" w:hAnsi="Calibri"/>
        </w:rPr>
        <w:t>9</w:t>
      </w:r>
      <w:r w:rsidR="00201D64" w:rsidRPr="00FB6293">
        <w:rPr>
          <w:rFonts w:ascii="Calibri" w:hAnsi="Calibri"/>
        </w:rPr>
        <w:t xml:space="preserve"> z </w:t>
      </w:r>
      <w:proofErr w:type="spellStart"/>
      <w:r w:rsidR="00201D64" w:rsidRPr="00FB6293">
        <w:rPr>
          <w:rFonts w:ascii="Calibri" w:hAnsi="Calibri"/>
        </w:rPr>
        <w:t>późn</w:t>
      </w:r>
      <w:proofErr w:type="spellEnd"/>
      <w:r w:rsidR="00201D64" w:rsidRPr="00FB6293">
        <w:rPr>
          <w:rFonts w:ascii="Calibri" w:hAnsi="Calibri"/>
        </w:rPr>
        <w:t>. zmianami</w:t>
      </w:r>
      <w:r w:rsidRPr="00FB6293">
        <w:rPr>
          <w:rFonts w:ascii="Calibri" w:hAnsi="Calibri"/>
        </w:rPr>
        <w:t xml:space="preserve">) </w:t>
      </w:r>
      <w:r w:rsidRPr="00FB6293">
        <w:rPr>
          <w:rFonts w:ascii="Calibri" w:hAnsi="Calibri"/>
          <w:b/>
        </w:rPr>
        <w:t>unieważnia</w:t>
      </w:r>
      <w:r w:rsidRPr="00FB6293">
        <w:rPr>
          <w:rFonts w:ascii="Calibri" w:hAnsi="Calibri"/>
        </w:rPr>
        <w:t xml:space="preserve"> postępowanie przetargowe na</w:t>
      </w:r>
      <w:r w:rsidRPr="00FB6293">
        <w:rPr>
          <w:rFonts w:ascii="Calibri" w:hAnsi="Calibri"/>
        </w:rPr>
        <w:t xml:space="preserve"> udzielenie zam</w:t>
      </w:r>
      <w:r w:rsidRPr="00FB6293">
        <w:rPr>
          <w:rFonts w:ascii="Calibri" w:hAnsi="Calibri"/>
        </w:rPr>
        <w:t>ówienia publicznego prowadzonego w trybie podstawowym bez</w:t>
      </w:r>
      <w:r w:rsidRPr="00FB6293">
        <w:rPr>
          <w:rFonts w:ascii="Calibri" w:hAnsi="Calibri"/>
        </w:rPr>
        <w:t xml:space="preserve"> negocjacji o wartości zamówienia nie przekraczającej progów unijnych</w:t>
      </w:r>
      <w:r w:rsidRPr="00FB6293">
        <w:rPr>
          <w:rFonts w:ascii="Calibri" w:hAnsi="Calibri"/>
        </w:rPr>
        <w:t xml:space="preserve"> </w:t>
      </w:r>
      <w:proofErr w:type="spellStart"/>
      <w:r w:rsidRPr="00FB6293">
        <w:rPr>
          <w:rFonts w:ascii="Calibri" w:hAnsi="Calibri"/>
        </w:rPr>
        <w:t>pn</w:t>
      </w:r>
      <w:proofErr w:type="spellEnd"/>
      <w:r w:rsidRPr="00FB6293">
        <w:rPr>
          <w:rFonts w:ascii="Calibri" w:hAnsi="Calibri"/>
          <w:b/>
        </w:rPr>
        <w:t xml:space="preserve">: </w:t>
      </w:r>
      <w:r w:rsidR="000001A3" w:rsidRPr="00A66E7B">
        <w:rPr>
          <w:rFonts w:asciiTheme="minorHAnsi" w:eastAsiaTheme="minorHAnsi" w:hAnsiTheme="minorHAnsi" w:cstheme="minorHAnsi"/>
          <w:b/>
          <w:bCs/>
          <w:lang w:eastAsia="ar-SA"/>
        </w:rPr>
        <w:t>„</w:t>
      </w:r>
      <w:r w:rsidR="000001A3" w:rsidRPr="00A66E7B">
        <w:rPr>
          <w:rFonts w:asciiTheme="minorHAnsi" w:eastAsiaTheme="minorHAnsi" w:hAnsiTheme="minorHAnsi" w:cstheme="minorBidi"/>
          <w:b/>
          <w:bCs/>
          <w:color w:val="000000"/>
          <w:lang w:eastAsia="en-US"/>
        </w:rPr>
        <w:t>Roboty remontowe (malarskie) w budynku Starostwa Powiatowego przy ul. Racławickiej 12</w:t>
      </w:r>
      <w:r w:rsidR="000001A3" w:rsidRPr="00A66E7B">
        <w:rPr>
          <w:rFonts w:asciiTheme="minorHAnsi" w:eastAsiaTheme="minorHAnsi" w:hAnsiTheme="minorHAnsi" w:cstheme="minorHAnsi"/>
          <w:b/>
          <w:bCs/>
          <w:lang w:eastAsia="ar-SA"/>
        </w:rPr>
        <w:t>”</w:t>
      </w:r>
      <w:r w:rsidRPr="00FB6293">
        <w:rPr>
          <w:rFonts w:ascii="Calibri" w:hAnsi="Calibri"/>
          <w:b/>
          <w:color w:val="000000"/>
        </w:rPr>
        <w:t>.</w:t>
      </w:r>
    </w:p>
    <w:p w:rsidR="00B735BA" w:rsidRPr="00A65D1B" w:rsidRDefault="00C0492A" w:rsidP="00A65D1B">
      <w:pPr>
        <w:pStyle w:val="Standard"/>
        <w:spacing w:line="360" w:lineRule="auto"/>
        <w:rPr>
          <w:rFonts w:asciiTheme="minorHAnsi" w:hAnsiTheme="minorHAnsi" w:cstheme="minorHAnsi"/>
        </w:rPr>
      </w:pPr>
      <w:r w:rsidRPr="00FB6293">
        <w:rPr>
          <w:rFonts w:ascii="Calibri" w:hAnsi="Calibri"/>
          <w:b/>
          <w:color w:val="000000"/>
        </w:rPr>
        <w:tab/>
      </w:r>
      <w:r w:rsidRPr="00A65D1B">
        <w:rPr>
          <w:rFonts w:asciiTheme="minorHAnsi" w:hAnsiTheme="minorHAnsi" w:cstheme="minorHAnsi"/>
        </w:rPr>
        <w:t xml:space="preserve">Zamawiający informuje, iż </w:t>
      </w:r>
      <w:r w:rsidR="00A65D1B" w:rsidRPr="00A65D1B">
        <w:rPr>
          <w:rFonts w:asciiTheme="minorHAnsi" w:hAnsiTheme="minorHAnsi" w:cstheme="minorHAnsi"/>
        </w:rPr>
        <w:t xml:space="preserve">postępowanie obarczone jest niemożliwą do usunięcia wadą uniemożliwiającą zawarcie niepodlegającej unieważnieniu umowy w sprawie </w:t>
      </w:r>
      <w:r w:rsidR="00A65D1B" w:rsidRPr="00A65D1B">
        <w:rPr>
          <w:rStyle w:val="Uwydatnienie"/>
          <w:rFonts w:asciiTheme="minorHAnsi" w:hAnsiTheme="minorHAnsi" w:cstheme="minorHAnsi"/>
          <w:i w:val="0"/>
        </w:rPr>
        <w:t>zamówienia</w:t>
      </w:r>
      <w:r w:rsidR="00A65D1B" w:rsidRPr="00A65D1B">
        <w:rPr>
          <w:rFonts w:asciiTheme="minorHAnsi" w:hAnsiTheme="minorHAnsi" w:cstheme="minorHAnsi"/>
          <w:i/>
        </w:rPr>
        <w:t xml:space="preserve"> </w:t>
      </w:r>
      <w:r w:rsidR="00A65D1B" w:rsidRPr="00A65D1B">
        <w:rPr>
          <w:rFonts w:asciiTheme="minorHAnsi" w:hAnsiTheme="minorHAnsi" w:cstheme="minorHAnsi"/>
        </w:rPr>
        <w:t>publicznego</w:t>
      </w:r>
      <w:r w:rsidRPr="00A65D1B">
        <w:rPr>
          <w:rFonts w:asciiTheme="minorHAnsi" w:hAnsiTheme="minorHAnsi" w:cstheme="minorHAnsi"/>
        </w:rPr>
        <w:t>.</w:t>
      </w:r>
    </w:p>
    <w:p w:rsidR="00BF640A" w:rsidRPr="00CA5312" w:rsidRDefault="00BF640A" w:rsidP="00BF640A">
      <w:pPr>
        <w:spacing w:line="400" w:lineRule="exact"/>
        <w:jc w:val="right"/>
        <w:rPr>
          <w:rFonts w:asciiTheme="minorHAnsi" w:eastAsiaTheme="minorHAnsi" w:hAnsiTheme="minorHAnsi" w:cstheme="minorHAnsi"/>
          <w:lang w:eastAsia="en-US"/>
        </w:rPr>
      </w:pPr>
      <w:r w:rsidRPr="00CA5312">
        <w:rPr>
          <w:rFonts w:asciiTheme="minorHAnsi" w:eastAsiaTheme="minorHAnsi" w:hAnsiTheme="minorHAnsi" w:cstheme="minorHAnsi"/>
          <w:lang w:eastAsia="en-US"/>
        </w:rPr>
        <w:t>Sekretarz Powiatu</w:t>
      </w:r>
      <w:r w:rsidRPr="00CA5312">
        <w:rPr>
          <w:rFonts w:asciiTheme="minorHAnsi" w:eastAsiaTheme="minorHAnsi" w:hAnsiTheme="minorHAnsi" w:cstheme="minorHAnsi"/>
          <w:lang w:eastAsia="en-US"/>
        </w:rPr>
        <w:br/>
        <w:t>Maria Sztuk</w:t>
      </w:r>
      <w:bookmarkStart w:id="0" w:name="_GoBack"/>
      <w:bookmarkEnd w:id="0"/>
    </w:p>
    <w:sectPr w:rsidR="00BF640A" w:rsidRPr="00CA53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92A" w:rsidRDefault="00C0492A">
      <w:r>
        <w:separator/>
      </w:r>
    </w:p>
  </w:endnote>
  <w:endnote w:type="continuationSeparator" w:id="0">
    <w:p w:rsidR="00C0492A" w:rsidRDefault="00C0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92A" w:rsidRDefault="00C0492A">
      <w:r>
        <w:rPr>
          <w:color w:val="000000"/>
        </w:rPr>
        <w:separator/>
      </w:r>
    </w:p>
  </w:footnote>
  <w:footnote w:type="continuationSeparator" w:id="0">
    <w:p w:rsidR="00C0492A" w:rsidRDefault="00C0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35BA"/>
    <w:rsid w:val="000001A3"/>
    <w:rsid w:val="00201D64"/>
    <w:rsid w:val="00A65D1B"/>
    <w:rsid w:val="00AF5DD5"/>
    <w:rsid w:val="00B735BA"/>
    <w:rsid w:val="00BF640A"/>
    <w:rsid w:val="00C0492A"/>
    <w:rsid w:val="00FB6293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EDF2"/>
  <w15:docId w15:val="{C56AE2DD-556F-48B6-BC94-B477A363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basedOn w:val="Domylnaczcionkaakapitu"/>
    <w:uiPriority w:val="20"/>
    <w:qFormat/>
    <w:rsid w:val="00A65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Rak</dc:creator>
  <cp:lastModifiedBy>Michał Rak</cp:lastModifiedBy>
  <cp:revision>4</cp:revision>
  <cp:lastPrinted>2021-06-15T22:26:00Z</cp:lastPrinted>
  <dcterms:created xsi:type="dcterms:W3CDTF">2021-07-20T07:01:00Z</dcterms:created>
  <dcterms:modified xsi:type="dcterms:W3CDTF">2021-07-20T07:07:00Z</dcterms:modified>
</cp:coreProperties>
</file>