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DE9" w14:textId="50ED5C8C" w:rsidR="00083372" w:rsidRDefault="00083372" w:rsidP="00083372">
      <w:pPr>
        <w:spacing w:after="200" w:line="276" w:lineRule="auto"/>
        <w:jc w:val="righ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Piła, dnia 2</w:t>
      </w:r>
      <w:r w:rsidR="00754FB1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.02.2023 roku</w:t>
      </w:r>
    </w:p>
    <w:p w14:paraId="72E79BD7" w14:textId="77777777" w:rsidR="00083372" w:rsidRDefault="00083372" w:rsidP="0008337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A5269C9" w14:textId="77777777" w:rsidR="00083372" w:rsidRDefault="00083372" w:rsidP="0008337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6B12667" w14:textId="77777777" w:rsidR="00083372" w:rsidRDefault="00083372" w:rsidP="0008337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3CF95A5" w14:textId="77777777" w:rsidR="00072DBA" w:rsidRDefault="00072DBA" w:rsidP="00072DBA">
      <w:pPr>
        <w:autoSpaceDE w:val="0"/>
        <w:autoSpaceDN w:val="0"/>
        <w:adjustRightInd w:val="0"/>
        <w:spacing w:after="0" w:line="240" w:lineRule="auto"/>
        <w:ind w:left="6946" w:hanging="142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Werfen</w:t>
      </w:r>
      <w:proofErr w:type="spellEnd"/>
      <w:r>
        <w:rPr>
          <w:rFonts w:ascii="Calibri" w:hAnsi="Calibri" w:cs="Calibri"/>
          <w:sz w:val="21"/>
          <w:szCs w:val="21"/>
        </w:rPr>
        <w:t xml:space="preserve"> Polska Sp. z o.o.</w:t>
      </w:r>
    </w:p>
    <w:p w14:paraId="5DACAC63" w14:textId="77777777" w:rsidR="00072DBA" w:rsidRDefault="00072DBA" w:rsidP="00072DBA">
      <w:pPr>
        <w:autoSpaceDE w:val="0"/>
        <w:autoSpaceDN w:val="0"/>
        <w:adjustRightInd w:val="0"/>
        <w:spacing w:after="0" w:line="240" w:lineRule="auto"/>
        <w:ind w:left="6372" w:firstLine="43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ul. Wolińska 4</w:t>
      </w:r>
    </w:p>
    <w:p w14:paraId="3B466803" w14:textId="445E3CD0" w:rsidR="00083372" w:rsidRDefault="00072DBA" w:rsidP="00072DBA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03-699 Warszawa</w:t>
      </w:r>
    </w:p>
    <w:tbl>
      <w:tblPr>
        <w:tblW w:w="3255" w:type="dxa"/>
        <w:tblInd w:w="5752" w:type="dxa"/>
        <w:tblLayout w:type="fixed"/>
        <w:tblLook w:val="04A0" w:firstRow="1" w:lastRow="0" w:firstColumn="1" w:lastColumn="0" w:noHBand="0" w:noVBand="1"/>
      </w:tblPr>
      <w:tblGrid>
        <w:gridCol w:w="3255"/>
      </w:tblGrid>
      <w:tr w:rsidR="00083372" w14:paraId="5DEB4456" w14:textId="77777777" w:rsidTr="00083372">
        <w:trPr>
          <w:trHeight w:val="51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17111B60" w14:textId="77777777" w:rsidR="00083372" w:rsidRDefault="000833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53F504" w14:textId="77777777" w:rsidR="00083372" w:rsidRDefault="0008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5A985B0" w14:textId="77777777" w:rsidR="00083372" w:rsidRDefault="00083372" w:rsidP="0008337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37A80BC" w14:textId="77777777" w:rsidR="00083372" w:rsidRDefault="00083372" w:rsidP="00083372">
      <w:pPr>
        <w:spacing w:after="0" w:line="240" w:lineRule="auto"/>
        <w:ind w:left="6372"/>
        <w:jc w:val="both"/>
        <w:rPr>
          <w:rFonts w:ascii="Calibri" w:eastAsia="Calibri" w:hAnsi="Calibri" w:cs="Calibri"/>
          <w:b/>
          <w:bCs/>
        </w:rPr>
      </w:pPr>
    </w:p>
    <w:p w14:paraId="4FB26C14" w14:textId="13CDC6DB" w:rsidR="00754FB1" w:rsidRDefault="00083372" w:rsidP="00754FB1">
      <w:pPr>
        <w:autoSpaceDE w:val="0"/>
        <w:autoSpaceDN w:val="0"/>
        <w:adjustRightInd w:val="0"/>
        <w:spacing w:after="0" w:line="240" w:lineRule="auto"/>
        <w:ind w:right="-142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bCs/>
        </w:rPr>
        <w:t xml:space="preserve">Szpital Specjalistyczny w Pile im. Stanisława Staszica  informuje, że umowa z firmą </w:t>
      </w:r>
      <w:r w:rsidR="00754FB1">
        <w:rPr>
          <w:rFonts w:ascii="Calibri" w:eastAsia="Calibri" w:hAnsi="Calibri" w:cs="Calibri"/>
          <w:bCs/>
        </w:rPr>
        <w:t>:</w:t>
      </w:r>
      <w:r>
        <w:rPr>
          <w:rFonts w:eastAsia="Times New Roman" w:cs="Tahoma"/>
          <w:color w:val="000000"/>
          <w:lang w:eastAsia="pl-PL"/>
        </w:rPr>
        <w:t xml:space="preserve">  </w:t>
      </w:r>
      <w:proofErr w:type="spellStart"/>
      <w:r w:rsidR="00754FB1">
        <w:rPr>
          <w:rFonts w:ascii="Calibri" w:hAnsi="Calibri" w:cs="Calibri"/>
          <w:sz w:val="21"/>
          <w:szCs w:val="21"/>
        </w:rPr>
        <w:t>Werfen</w:t>
      </w:r>
      <w:proofErr w:type="spellEnd"/>
      <w:r w:rsidR="00754FB1">
        <w:rPr>
          <w:rFonts w:ascii="Calibri" w:hAnsi="Calibri" w:cs="Calibri"/>
          <w:sz w:val="21"/>
          <w:szCs w:val="21"/>
        </w:rPr>
        <w:t xml:space="preserve"> Polska </w:t>
      </w:r>
    </w:p>
    <w:p w14:paraId="5FD35FD3" w14:textId="77777777" w:rsidR="00635EE5" w:rsidRPr="00635EE5" w:rsidRDefault="00754FB1" w:rsidP="00635EE5">
      <w:pPr>
        <w:spacing w:after="0" w:line="240" w:lineRule="auto"/>
        <w:rPr>
          <w:rFonts w:eastAsia="Times New Roman" w:cs="Tahoma"/>
          <w:color w:val="000000"/>
          <w:lang w:eastAsia="pl-PL"/>
        </w:rPr>
      </w:pPr>
      <w:proofErr w:type="spellStart"/>
      <w:r>
        <w:rPr>
          <w:rFonts w:ascii="Calibri" w:hAnsi="Calibri" w:cs="Calibri"/>
          <w:sz w:val="21"/>
          <w:szCs w:val="21"/>
        </w:rPr>
        <w:t>Sp.z</w:t>
      </w:r>
      <w:proofErr w:type="spellEnd"/>
      <w:r>
        <w:rPr>
          <w:rFonts w:ascii="Calibri" w:hAnsi="Calibri" w:cs="Calibri"/>
          <w:sz w:val="21"/>
          <w:szCs w:val="21"/>
        </w:rPr>
        <w:t xml:space="preserve"> o.o.</w:t>
      </w:r>
      <w:r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ul. Wolińska 4</w:t>
      </w:r>
      <w:r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03-699 Warszawa</w:t>
      </w:r>
      <w:r>
        <w:rPr>
          <w:rFonts w:ascii="Calibri" w:hAnsi="Calibri" w:cs="Calibri"/>
          <w:sz w:val="21"/>
          <w:szCs w:val="21"/>
        </w:rPr>
        <w:t xml:space="preserve"> </w:t>
      </w:r>
      <w:r w:rsidR="00083372">
        <w:rPr>
          <w:rFonts w:eastAsia="Times New Roman" w:cs="Tahoma"/>
          <w:color w:val="000000"/>
          <w:lang w:eastAsia="pl-PL"/>
        </w:rPr>
        <w:t>zostanie zawarta dnia 2</w:t>
      </w:r>
      <w:r>
        <w:rPr>
          <w:rFonts w:eastAsia="Times New Roman" w:cs="Tahoma"/>
          <w:color w:val="000000"/>
          <w:lang w:eastAsia="pl-PL"/>
        </w:rPr>
        <w:t>7</w:t>
      </w:r>
      <w:r w:rsidR="00083372">
        <w:rPr>
          <w:rFonts w:eastAsia="Times New Roman" w:cs="Tahoma"/>
          <w:color w:val="000000"/>
          <w:lang w:eastAsia="pl-PL"/>
        </w:rPr>
        <w:t xml:space="preserve">.02.2023 roku. Informacji w sprawie pierwszej dostawy udziela </w:t>
      </w:r>
      <w:r w:rsidR="00635EE5" w:rsidRPr="00635EE5">
        <w:rPr>
          <w:rFonts w:eastAsia="Times New Roman" w:cs="Tahoma"/>
          <w:color w:val="000000"/>
          <w:lang w:eastAsia="pl-PL"/>
        </w:rPr>
        <w:t>Kierownik Zakładu Diagnostyki Laboratoryjnej pod numerem telefonu 67 21 06 520.</w:t>
      </w:r>
    </w:p>
    <w:p w14:paraId="50106E51" w14:textId="4B1015F1" w:rsidR="00083372" w:rsidRDefault="00083372" w:rsidP="00635EE5">
      <w:pPr>
        <w:autoSpaceDE w:val="0"/>
        <w:autoSpaceDN w:val="0"/>
        <w:adjustRightInd w:val="0"/>
        <w:spacing w:after="0" w:line="240" w:lineRule="auto"/>
        <w:ind w:right="-142"/>
      </w:pPr>
    </w:p>
    <w:p w14:paraId="2164F0B8" w14:textId="77777777" w:rsidR="00083372" w:rsidRDefault="00083372" w:rsidP="00083372"/>
    <w:p w14:paraId="3AC09D31" w14:textId="77777777" w:rsidR="00083372" w:rsidRDefault="00083372"/>
    <w:sectPr w:rsidR="0008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72"/>
    <w:rsid w:val="00072DBA"/>
    <w:rsid w:val="00083372"/>
    <w:rsid w:val="00635EE5"/>
    <w:rsid w:val="007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4C1"/>
  <w15:chartTrackingRefBased/>
  <w15:docId w15:val="{AA99DFBA-991F-42CC-891A-C4E218D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3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2023-02-24T10:45:00Z</dcterms:created>
  <dcterms:modified xsi:type="dcterms:W3CDTF">2023-02-24T10:52:00Z</dcterms:modified>
</cp:coreProperties>
</file>