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3" w:rsidRPr="006D49E3" w:rsidRDefault="006D49E3" w:rsidP="006D49E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D49E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F22D819" wp14:editId="66C90FDF">
            <wp:simplePos x="0" y="0"/>
            <wp:positionH relativeFrom="margin">
              <wp:posOffset>3545205</wp:posOffset>
            </wp:positionH>
            <wp:positionV relativeFrom="margin">
              <wp:posOffset>-300990</wp:posOffset>
            </wp:positionV>
            <wp:extent cx="2717800" cy="1143000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E3" w:rsidRPr="006D49E3" w:rsidRDefault="006D49E3" w:rsidP="006D49E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6D49E3" w:rsidRPr="006D49E3" w:rsidRDefault="006D49E3" w:rsidP="006D49E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6D49E3" w:rsidRPr="006D49E3" w:rsidRDefault="006D49E3" w:rsidP="006D49E3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D49E3">
        <w:rPr>
          <w:rFonts w:ascii="Arial" w:hAnsi="Arial" w:cs="Arial"/>
          <w:b/>
          <w:sz w:val="20"/>
          <w:szCs w:val="20"/>
        </w:rPr>
        <w:t>Nr sprawy 30/2021</w:t>
      </w:r>
      <w:r w:rsidRPr="006D49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Lubliniec, dnia 1</w:t>
      </w:r>
      <w:r>
        <w:rPr>
          <w:rFonts w:ascii="Arial" w:hAnsi="Arial" w:cs="Arial"/>
          <w:sz w:val="20"/>
          <w:szCs w:val="20"/>
        </w:rPr>
        <w:t>9</w:t>
      </w:r>
      <w:r w:rsidRPr="006D49E3">
        <w:rPr>
          <w:rFonts w:ascii="Arial" w:hAnsi="Arial" w:cs="Arial"/>
          <w:sz w:val="20"/>
          <w:szCs w:val="20"/>
        </w:rPr>
        <w:t>.05.2021 r.</w:t>
      </w:r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D49E3">
        <w:rPr>
          <w:rFonts w:ascii="Arial" w:hAnsi="Arial" w:cs="Arial"/>
          <w:sz w:val="20"/>
          <w:szCs w:val="20"/>
        </w:rPr>
        <w:t>Jednostka Wojskowa 4101</w:t>
      </w:r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D49E3">
        <w:rPr>
          <w:rFonts w:ascii="Arial" w:hAnsi="Arial" w:cs="Arial"/>
          <w:sz w:val="20"/>
          <w:szCs w:val="20"/>
        </w:rPr>
        <w:t>Ul. Sobieskiego 35</w:t>
      </w:r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D49E3">
        <w:rPr>
          <w:rFonts w:ascii="Arial" w:hAnsi="Arial" w:cs="Arial"/>
          <w:sz w:val="20"/>
          <w:szCs w:val="20"/>
        </w:rPr>
        <w:t>42- 700 Lubliniec</w:t>
      </w:r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D49E3">
        <w:rPr>
          <w:rFonts w:ascii="Arial" w:hAnsi="Arial" w:cs="Arial"/>
          <w:sz w:val="20"/>
          <w:szCs w:val="20"/>
        </w:rPr>
        <w:t>Tel. 261 101 450</w:t>
      </w:r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D49E3">
        <w:rPr>
          <w:rFonts w:ascii="Arial" w:hAnsi="Arial" w:cs="Arial"/>
          <w:sz w:val="20"/>
          <w:szCs w:val="20"/>
        </w:rPr>
        <w:t>Fax: 261 101 380</w:t>
      </w:r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D49E3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6D49E3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a.lukasik@ron.mil.pl</w:t>
        </w:r>
      </w:hyperlink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6D49E3">
        <w:rPr>
          <w:rFonts w:ascii="Arial" w:hAnsi="Arial" w:cs="Arial"/>
          <w:b/>
          <w:sz w:val="20"/>
          <w:szCs w:val="20"/>
        </w:rPr>
        <w:t>Wykonawcy biorący udział w postępowaniu nr 30/2021</w:t>
      </w:r>
    </w:p>
    <w:p w:rsidR="006D49E3" w:rsidRPr="006D49E3" w:rsidRDefault="006D49E3" w:rsidP="006D49E3">
      <w:pPr>
        <w:spacing w:after="0" w:line="240" w:lineRule="auto"/>
        <w:ind w:left="11328"/>
        <w:jc w:val="both"/>
        <w:rPr>
          <w:rFonts w:ascii="Arial" w:hAnsi="Arial" w:cs="Arial"/>
          <w:b/>
          <w:sz w:val="20"/>
          <w:szCs w:val="20"/>
        </w:rPr>
      </w:pPr>
      <w:r w:rsidRPr="006D49E3">
        <w:rPr>
          <w:rFonts w:ascii="Arial" w:hAnsi="Arial" w:cs="Arial"/>
          <w:b/>
          <w:sz w:val="20"/>
          <w:szCs w:val="20"/>
        </w:rPr>
        <w:t>Wy</w:t>
      </w:r>
    </w:p>
    <w:p w:rsidR="006D49E3" w:rsidRPr="006D49E3" w:rsidRDefault="006D49E3" w:rsidP="006D49E3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6D49E3" w:rsidRPr="006D49E3" w:rsidRDefault="006D49E3" w:rsidP="006D49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</w:pPr>
      <w:r w:rsidRPr="006D49E3">
        <w:rPr>
          <w:rFonts w:ascii="Arial" w:hAnsi="Arial" w:cs="Arial"/>
          <w:i/>
          <w:color w:val="0070C0"/>
          <w:sz w:val="20"/>
          <w:szCs w:val="20"/>
          <w:u w:val="single"/>
        </w:rPr>
        <w:t>Dotycz</w:t>
      </w:r>
      <w:r w:rsidRPr="006D49E3">
        <w:rPr>
          <w:rFonts w:ascii="Arial" w:hAnsi="Arial" w:cs="Arial"/>
          <w:i/>
          <w:color w:val="0070C0"/>
          <w:sz w:val="20"/>
          <w:szCs w:val="20"/>
        </w:rPr>
        <w:t>y: zapytanie do treści SWZ w postępowaniu o udzielenie zamówienia publicznego w trybie podstawowym bez negocjacji na</w:t>
      </w:r>
      <w:r w:rsidRPr="006D49E3">
        <w:rPr>
          <w:rFonts w:ascii="Arial" w:hAnsi="Arial" w:cs="Arial"/>
          <w:b/>
          <w:i/>
          <w:color w:val="0070C0"/>
          <w:sz w:val="20"/>
          <w:szCs w:val="20"/>
        </w:rPr>
        <w:t xml:space="preserve">: </w:t>
      </w:r>
      <w:r w:rsidRPr="006D49E3">
        <w:rPr>
          <w:rFonts w:ascii="Arial" w:eastAsia="Times New Roman" w:hAnsi="Arial" w:cs="Arial"/>
          <w:bCs/>
          <w:i/>
          <w:color w:val="0070C0"/>
          <w:sz w:val="20"/>
          <w:szCs w:val="20"/>
          <w:lang w:eastAsia="pl-PL"/>
        </w:rPr>
        <w:t>”</w:t>
      </w:r>
      <w:r w:rsidRPr="006D49E3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Dostawę drobnego sprzętu łączności dla JW. 4101 w Lublińcu” – nr </w:t>
      </w:r>
      <w:proofErr w:type="spellStart"/>
      <w:r w:rsidRPr="006D49E3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spr</w:t>
      </w:r>
      <w:proofErr w:type="spellEnd"/>
      <w:r w:rsidRPr="006D49E3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. 30/2021 </w:t>
      </w:r>
    </w:p>
    <w:p w:rsidR="006D49E3" w:rsidRPr="006D49E3" w:rsidRDefault="006D49E3" w:rsidP="006D49E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D49E3" w:rsidRPr="006D49E3" w:rsidRDefault="006D49E3" w:rsidP="006D4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D49E3">
        <w:rPr>
          <w:rFonts w:ascii="Arial" w:hAnsi="Arial" w:cs="Arial"/>
          <w:sz w:val="20"/>
          <w:szCs w:val="20"/>
        </w:rPr>
        <w:t xml:space="preserve">Zamawiający informuje, iż wpłynęło zapytanie dotyczące treści SWZ w niniejszym postępowaniu. Poniżej jego treść i odpowiedź Zamawiającego. </w:t>
      </w:r>
    </w:p>
    <w:p w:rsidR="006D49E3" w:rsidRPr="006D49E3" w:rsidRDefault="006D49E3" w:rsidP="006D49E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D49E3">
        <w:rPr>
          <w:rFonts w:ascii="Arial" w:hAnsi="Arial" w:cs="Arial"/>
          <w:b/>
          <w:sz w:val="20"/>
          <w:szCs w:val="20"/>
        </w:rPr>
        <w:t>ZAPYTANIE:</w:t>
      </w: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9E3">
        <w:rPr>
          <w:rFonts w:ascii="Arial" w:eastAsia="Times New Roman" w:hAnsi="Arial" w:cs="Arial"/>
          <w:sz w:val="20"/>
          <w:szCs w:val="20"/>
          <w:lang w:eastAsia="pl-PL"/>
        </w:rPr>
        <w:t>Dzień dobry,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proszę o odpowiedź: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Pytanie nr 1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Dotyczy: Zadanie nr 2 - Wkładki typu (GLC-LH-SMD)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Czy Zamawiający wymaga aby dostarczane wkładki były fabrycznie nowe i na dzień składania ofert niewycofane / niewycofywane przez producenta ze sprzedaży?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Pytanie nr 2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Dotyczy: Zadanie nr 2 - Wkładki typu (GLC-LH-SMD)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Czy Zamawiający wymaga aby dostarczane wkładki pochodziły z oficjalnego kanału dystrybucyjnego producenta urządzeń na rynek polski?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Pytanie nr 3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Dotyczy: Zadanie nr 2 - Wkładki typu (GLC-LH-SMD)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Czy Zamawiający wymaga aby dostarczone wkładki były zarejestrowane na JW 4101 w Lublińcu lub jednostkę nadrzędną w celu posiadania pełnych praw licencyjnych i gwarancyjnych?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Pytanie nr 4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Dotyczy: Zadanie nr 2 - Wkładki typu (GLC-LH-SMD)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Czy Zamawiający wymaga aby wszystkie dostarczane wkładki posiadały cechy/atrybuty ich legalności, tj. oznaczenie producenta, modelu oraz numeru seryjnego urządzenia?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Pytanie nr 5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Dotyczy: Zadanie nr 2 - Wkładki typu (GLC-LH-SMD)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Czy Zamawiający wymaga aby Wykonawca przed dostawą (najpóźniej w dniu dostawy) dostarczył numery seryjne urządzeń celem weryfikacji źródła ich pochodzenia u producenta? W przypadku negatywnej weryfikacji, Zamawiający może odmówić przyjęcia wkładek.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W przypadku braku podanych jawnie wymagań zawartych w pytaniach 1-5, Zamawiający może otrzymać: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- urządzenia niewiadomego pochodzenia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urządzenia zmodyfikowane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- urządzenia z wadami technologicznymi</w:t>
      </w:r>
      <w:r w:rsidRPr="006D49E3">
        <w:rPr>
          <w:rFonts w:ascii="Arial" w:eastAsia="Times New Roman" w:hAnsi="Arial" w:cs="Arial"/>
          <w:sz w:val="20"/>
          <w:szCs w:val="20"/>
          <w:lang w:eastAsia="pl-PL"/>
        </w:rPr>
        <w:br/>
        <w:t>- urządzenia z wadami prawnymi np. bez prawa do korzystania z oprogramowania i licencji, zarejestrowane na inną firmę końcową.</w:t>
      </w:r>
    </w:p>
    <w:p w:rsidR="006D49E3" w:rsidRPr="006D49E3" w:rsidRDefault="006D49E3" w:rsidP="006D49E3">
      <w:pPr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D49E3">
        <w:rPr>
          <w:rFonts w:ascii="Arial" w:hAnsi="Arial" w:cs="Arial"/>
          <w:b/>
          <w:sz w:val="20"/>
          <w:szCs w:val="20"/>
        </w:rPr>
        <w:t>ODPOWIEDŹ ZAMAWIAJĄCEGO:</w:t>
      </w: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Odpowiedź na pytanie nr 1:</w:t>
      </w:r>
    </w:p>
    <w:p w:rsid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TAK</w:t>
      </w: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Odpowiedź na pytanie nr 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2</w:t>
      </w: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Odpowiedź na pytanie nr 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3</w:t>
      </w: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Odpowiedź na pytanie nr 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4</w:t>
      </w: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Odpowiedź na pytanie nr 5</w:t>
      </w:r>
      <w:r w:rsidRPr="006D49E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6D49E3" w:rsidRPr="006D49E3" w:rsidRDefault="006D49E3" w:rsidP="006D4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6D49E3" w:rsidRDefault="006D49E3" w:rsidP="006D49E3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F407C5" w:rsidRPr="00F407C5" w:rsidRDefault="00F407C5" w:rsidP="00F407C5">
      <w:pPr>
        <w:autoSpaceDE w:val="0"/>
        <w:autoSpaceDN w:val="0"/>
        <w:spacing w:after="0" w:line="276" w:lineRule="auto"/>
        <w:ind w:right="23" w:firstLine="708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Jednocześnie </w:t>
      </w:r>
      <w:r w:rsidRPr="00F407C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Zamawiający informuje o zmianie terminu składania i otwarcia ofert. </w:t>
      </w:r>
    </w:p>
    <w:p w:rsidR="00F407C5" w:rsidRPr="00F407C5" w:rsidRDefault="00F407C5" w:rsidP="00F407C5">
      <w:pPr>
        <w:autoSpaceDE w:val="0"/>
        <w:autoSpaceDN w:val="0"/>
        <w:spacing w:after="0" w:line="276" w:lineRule="auto"/>
        <w:ind w:right="23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407C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Nowy Termin składania ofert to dzień </w:t>
      </w:r>
      <w:r w:rsidRPr="00F407C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21.05.2021 r. godzina 09:00, a termin otwarcia ofert to dzień 21.05.2021 r. godz. 09:30 (było 19.05.2021).  Jednocześnie zamieni się termin związania ofertą  na dzień 21.06.2021 r.</w:t>
      </w:r>
    </w:p>
    <w:p w:rsidR="00F407C5" w:rsidRPr="00F407C5" w:rsidRDefault="00F407C5" w:rsidP="00F407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407C5" w:rsidRPr="00F407C5" w:rsidRDefault="00F407C5" w:rsidP="00F407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D49E3" w:rsidRPr="006D49E3" w:rsidRDefault="006D49E3" w:rsidP="006D49E3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D49E3" w:rsidRDefault="006D49E3" w:rsidP="006D49E3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D49E3">
        <w:rPr>
          <w:rFonts w:ascii="Arial" w:eastAsia="Calibri" w:hAnsi="Arial" w:cs="Arial"/>
          <w:b/>
          <w:bCs/>
          <w:sz w:val="20"/>
          <w:szCs w:val="20"/>
        </w:rPr>
        <w:t>DOWÓDCA</w:t>
      </w:r>
    </w:p>
    <w:p w:rsidR="00F407C5" w:rsidRPr="006D49E3" w:rsidRDefault="00F407C5" w:rsidP="006D49E3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</w:p>
    <w:p w:rsidR="006D49E3" w:rsidRPr="006D49E3" w:rsidRDefault="00F407C5" w:rsidP="006D49E3">
      <w:pPr>
        <w:spacing w:after="0" w:line="360" w:lineRule="auto"/>
        <w:ind w:left="4956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cz. p. o. p</w:t>
      </w:r>
      <w:r w:rsidR="006D49E3" w:rsidRPr="006D49E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płk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Marcin SUSZKO</w:t>
      </w:r>
    </w:p>
    <w:p w:rsidR="006D49E3" w:rsidRPr="006D49E3" w:rsidRDefault="006D49E3" w:rsidP="006D49E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D49E3" w:rsidRPr="006D49E3" w:rsidRDefault="006D49E3" w:rsidP="006D49E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6D49E3" w:rsidRPr="006D49E3" w:rsidSect="006D49E3">
      <w:pgSz w:w="11906" w:h="16838" w:code="9"/>
      <w:pgMar w:top="1134" w:right="1077" w:bottom="1077" w:left="1077" w:header="425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E3"/>
    <w:rsid w:val="00523447"/>
    <w:rsid w:val="006D49E3"/>
    <w:rsid w:val="00E3480D"/>
    <w:rsid w:val="00F0081B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6082"/>
  <w15:chartTrackingRefBased/>
  <w15:docId w15:val="{74762757-DA90-4D12-8B62-047E6ED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lukasik@ron.mi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2021-05-19T09:53:00Z</cp:lastPrinted>
  <dcterms:created xsi:type="dcterms:W3CDTF">2021-05-19T09:23:00Z</dcterms:created>
  <dcterms:modified xsi:type="dcterms:W3CDTF">2021-05-19T09:53:00Z</dcterms:modified>
</cp:coreProperties>
</file>