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50F" w:rsidRDefault="00DD450F" w:rsidP="004C6BE5">
      <w:pPr>
        <w:pStyle w:val="Gwnepodtytuy"/>
        <w:numPr>
          <w:ilvl w:val="0"/>
          <w:numId w:val="40"/>
        </w:numPr>
        <w:ind w:left="567" w:hanging="425"/>
      </w:pPr>
      <w:r>
        <w:t>CZĘŚĆ OPISOWA - ARCHITEKTURA</w:t>
      </w:r>
    </w:p>
    <w:p w:rsidR="00DD450F" w:rsidRDefault="00DD450F" w:rsidP="00DD450F">
      <w:pPr>
        <w:pStyle w:val="Akapitzlist"/>
      </w:pPr>
      <w:r>
        <w:t>DANE OGÓLNE</w:t>
      </w:r>
    </w:p>
    <w:p w:rsidR="00264C1D" w:rsidRPr="00451AFB" w:rsidRDefault="00E35E90" w:rsidP="00695246">
      <w:pPr>
        <w:pStyle w:val="Nagwekppo-Poziom2"/>
      </w:pPr>
      <w:r w:rsidRPr="00451AFB">
        <w:t>Podstawa opracowania</w:t>
      </w:r>
    </w:p>
    <w:tbl>
      <w:tblPr>
        <w:tblStyle w:val="TableNormal"/>
        <w:tblW w:w="0" w:type="auto"/>
        <w:tblInd w:w="274" w:type="dxa"/>
        <w:tblLayout w:type="fixed"/>
        <w:tblLook w:val="01E0" w:firstRow="1" w:lastRow="1" w:firstColumn="1" w:lastColumn="1" w:noHBand="0" w:noVBand="0"/>
      </w:tblPr>
      <w:tblGrid>
        <w:gridCol w:w="9065"/>
      </w:tblGrid>
      <w:tr w:rsidR="002B6A32" w:rsidRPr="00451AFB" w:rsidTr="002B6A32">
        <w:trPr>
          <w:trHeight w:val="244"/>
        </w:trPr>
        <w:tc>
          <w:tcPr>
            <w:tcW w:w="9065" w:type="dxa"/>
          </w:tcPr>
          <w:p w:rsidR="002B6A32" w:rsidRPr="00451AFB" w:rsidRDefault="002B6A32" w:rsidP="00695246">
            <w:pPr>
              <w:pStyle w:val="TableParagraph"/>
              <w:numPr>
                <w:ilvl w:val="0"/>
                <w:numId w:val="3"/>
              </w:numPr>
              <w:spacing w:line="224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451AFB">
              <w:rPr>
                <w:rFonts w:asciiTheme="minorHAnsi" w:hAnsiTheme="minorHAnsi" w:cstheme="minorHAnsi"/>
                <w:sz w:val="20"/>
                <w:szCs w:val="20"/>
              </w:rPr>
              <w:t>Podstawą</w:t>
            </w:r>
            <w:r w:rsidRPr="00451AFB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451AFB">
              <w:rPr>
                <w:rFonts w:asciiTheme="minorHAnsi" w:hAnsiTheme="minorHAnsi" w:cstheme="minorHAnsi"/>
                <w:sz w:val="20"/>
                <w:szCs w:val="20"/>
              </w:rPr>
              <w:t>opracowania</w:t>
            </w:r>
            <w:r w:rsidRPr="00451AF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451AF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są:</w:t>
            </w:r>
          </w:p>
        </w:tc>
      </w:tr>
    </w:tbl>
    <w:p w:rsidR="002B6A32" w:rsidRPr="00451AFB" w:rsidRDefault="002B6A32" w:rsidP="00695246">
      <w:pPr>
        <w:pStyle w:val="TableParagraph"/>
        <w:numPr>
          <w:ilvl w:val="1"/>
          <w:numId w:val="3"/>
        </w:numPr>
        <w:spacing w:line="224" w:lineRule="exact"/>
        <w:rPr>
          <w:rFonts w:asciiTheme="minorHAnsi" w:hAnsiTheme="minorHAnsi" w:cstheme="minorHAnsi"/>
          <w:sz w:val="20"/>
          <w:szCs w:val="20"/>
        </w:rPr>
      </w:pPr>
      <w:r w:rsidRPr="00451AFB">
        <w:rPr>
          <w:rFonts w:asciiTheme="minorHAnsi" w:hAnsiTheme="minorHAnsi" w:cstheme="minorHAnsi"/>
          <w:sz w:val="20"/>
          <w:szCs w:val="20"/>
        </w:rPr>
        <w:t>Zlecenie Inwestora</w:t>
      </w:r>
    </w:p>
    <w:p w:rsidR="002B6A32" w:rsidRPr="00451AFB" w:rsidRDefault="002B6A32" w:rsidP="00695246">
      <w:pPr>
        <w:pStyle w:val="TableParagraph"/>
        <w:numPr>
          <w:ilvl w:val="1"/>
          <w:numId w:val="3"/>
        </w:numPr>
        <w:spacing w:line="224" w:lineRule="exact"/>
        <w:rPr>
          <w:rFonts w:asciiTheme="minorHAnsi" w:hAnsiTheme="minorHAnsi" w:cstheme="minorHAnsi"/>
          <w:sz w:val="20"/>
          <w:szCs w:val="20"/>
        </w:rPr>
      </w:pPr>
      <w:r w:rsidRPr="00451AFB">
        <w:rPr>
          <w:rFonts w:asciiTheme="minorHAnsi" w:hAnsiTheme="minorHAnsi" w:cstheme="minorHAnsi"/>
          <w:sz w:val="20"/>
          <w:szCs w:val="20"/>
        </w:rPr>
        <w:t>Program funkcjonalny pomieszczeń uzgodniony z Inwestorem</w:t>
      </w:r>
    </w:p>
    <w:p w:rsidR="002B6A32" w:rsidRPr="00451AFB" w:rsidRDefault="002B6A32" w:rsidP="00695246">
      <w:pPr>
        <w:pStyle w:val="TableParagraph"/>
        <w:numPr>
          <w:ilvl w:val="1"/>
          <w:numId w:val="3"/>
        </w:numPr>
        <w:spacing w:line="224" w:lineRule="exact"/>
        <w:rPr>
          <w:rFonts w:asciiTheme="minorHAnsi" w:hAnsiTheme="minorHAnsi" w:cstheme="minorHAnsi"/>
          <w:sz w:val="20"/>
          <w:szCs w:val="20"/>
        </w:rPr>
      </w:pPr>
      <w:r w:rsidRPr="00451AFB">
        <w:rPr>
          <w:rFonts w:asciiTheme="minorHAnsi" w:hAnsiTheme="minorHAnsi" w:cstheme="minorHAnsi"/>
          <w:sz w:val="20"/>
          <w:szCs w:val="20"/>
        </w:rPr>
        <w:t>Uzgodniona z Inwestorem koncepcja architektoniczna</w:t>
      </w:r>
    </w:p>
    <w:p w:rsidR="002B6A32" w:rsidRPr="00451AFB" w:rsidRDefault="00300ED7" w:rsidP="00695246">
      <w:pPr>
        <w:pStyle w:val="TableParagraph"/>
        <w:numPr>
          <w:ilvl w:val="1"/>
          <w:numId w:val="3"/>
        </w:numPr>
        <w:spacing w:line="224" w:lineRule="exact"/>
        <w:rPr>
          <w:rFonts w:asciiTheme="minorHAnsi" w:hAnsiTheme="minorHAnsi" w:cstheme="minorHAnsi"/>
          <w:sz w:val="20"/>
          <w:szCs w:val="20"/>
        </w:rPr>
      </w:pPr>
      <w:r w:rsidRPr="00451AFB">
        <w:rPr>
          <w:rFonts w:asciiTheme="minorHAnsi" w:hAnsiTheme="minorHAnsi" w:cstheme="minorHAnsi"/>
          <w:sz w:val="20"/>
          <w:szCs w:val="20"/>
        </w:rPr>
        <w:t>D</w:t>
      </w:r>
      <w:r w:rsidR="002B6A32" w:rsidRPr="00451AFB">
        <w:rPr>
          <w:rFonts w:asciiTheme="minorHAnsi" w:hAnsiTheme="minorHAnsi" w:cstheme="minorHAnsi"/>
          <w:sz w:val="20"/>
          <w:szCs w:val="20"/>
        </w:rPr>
        <w:t>okumentacja archiwalna</w:t>
      </w:r>
    </w:p>
    <w:p w:rsidR="002B6A32" w:rsidRPr="00451AFB" w:rsidRDefault="002B6A32" w:rsidP="00695246">
      <w:pPr>
        <w:pStyle w:val="TableParagraph"/>
        <w:numPr>
          <w:ilvl w:val="1"/>
          <w:numId w:val="3"/>
        </w:numPr>
        <w:spacing w:line="224" w:lineRule="exact"/>
        <w:rPr>
          <w:rFonts w:asciiTheme="minorHAnsi" w:hAnsiTheme="minorHAnsi" w:cstheme="minorHAnsi"/>
          <w:sz w:val="20"/>
          <w:szCs w:val="20"/>
        </w:rPr>
      </w:pPr>
      <w:r w:rsidRPr="00451AFB">
        <w:rPr>
          <w:rFonts w:asciiTheme="minorHAnsi" w:hAnsiTheme="minorHAnsi" w:cstheme="minorHAnsi"/>
          <w:sz w:val="20"/>
          <w:szCs w:val="20"/>
        </w:rPr>
        <w:t>Wizja lokalna w terenie</w:t>
      </w:r>
    </w:p>
    <w:p w:rsidR="002B6A32" w:rsidRPr="00451AFB" w:rsidRDefault="002B6A32" w:rsidP="00695246">
      <w:pPr>
        <w:pStyle w:val="TableParagraph"/>
        <w:numPr>
          <w:ilvl w:val="1"/>
          <w:numId w:val="3"/>
        </w:numPr>
        <w:spacing w:line="224" w:lineRule="exact"/>
        <w:rPr>
          <w:rFonts w:asciiTheme="minorHAnsi" w:hAnsiTheme="minorHAnsi" w:cstheme="minorHAnsi"/>
          <w:sz w:val="20"/>
          <w:szCs w:val="20"/>
        </w:rPr>
      </w:pPr>
      <w:r w:rsidRPr="00451AFB">
        <w:rPr>
          <w:rFonts w:asciiTheme="minorHAnsi" w:hAnsiTheme="minorHAnsi" w:cstheme="minorHAnsi"/>
          <w:sz w:val="20"/>
          <w:szCs w:val="20"/>
        </w:rPr>
        <w:t>Dokumentacja fotograficzna</w:t>
      </w:r>
    </w:p>
    <w:p w:rsidR="002B6A32" w:rsidRPr="00451AFB" w:rsidRDefault="002B6A32" w:rsidP="00695246">
      <w:pPr>
        <w:pStyle w:val="TableParagraph"/>
        <w:numPr>
          <w:ilvl w:val="1"/>
          <w:numId w:val="3"/>
        </w:numPr>
        <w:spacing w:line="224" w:lineRule="exact"/>
        <w:rPr>
          <w:rFonts w:asciiTheme="minorHAnsi" w:hAnsiTheme="minorHAnsi" w:cstheme="minorHAnsi"/>
          <w:sz w:val="20"/>
          <w:szCs w:val="20"/>
        </w:rPr>
      </w:pPr>
      <w:r w:rsidRPr="00451AFB">
        <w:rPr>
          <w:rFonts w:asciiTheme="minorHAnsi" w:hAnsiTheme="minorHAnsi" w:cstheme="minorHAnsi"/>
          <w:sz w:val="20"/>
          <w:szCs w:val="20"/>
        </w:rPr>
        <w:t>Obiekt budowlany zaprojektowano zgodnie z przepisami, w tym techniczno-budowlanymi, obowiązującymi Polskimi Normami oraz zasadami wiedzy technicznej, w sposób zapewniający:</w:t>
      </w:r>
    </w:p>
    <w:p w:rsidR="002B6A32" w:rsidRPr="00451AFB" w:rsidRDefault="002B6A32" w:rsidP="002B6A32">
      <w:pPr>
        <w:pStyle w:val="TableParagraph"/>
        <w:spacing w:line="224" w:lineRule="exact"/>
        <w:ind w:left="720"/>
        <w:rPr>
          <w:rFonts w:asciiTheme="minorHAnsi" w:hAnsiTheme="minorHAnsi" w:cstheme="minorHAnsi"/>
          <w:sz w:val="20"/>
          <w:szCs w:val="20"/>
        </w:rPr>
      </w:pPr>
      <w:r w:rsidRPr="00451AFB">
        <w:rPr>
          <w:rFonts w:asciiTheme="minorHAnsi" w:hAnsiTheme="minorHAnsi" w:cstheme="minorHAnsi"/>
          <w:sz w:val="20"/>
          <w:szCs w:val="20"/>
        </w:rPr>
        <w:t>– nośności i  stateczności konstrukcji,</w:t>
      </w:r>
    </w:p>
    <w:p w:rsidR="002B6A32" w:rsidRPr="00451AFB" w:rsidRDefault="002B6A32" w:rsidP="002B6A32">
      <w:pPr>
        <w:pStyle w:val="TableParagraph"/>
        <w:spacing w:line="224" w:lineRule="exact"/>
        <w:ind w:left="720"/>
        <w:rPr>
          <w:rFonts w:asciiTheme="minorHAnsi" w:hAnsiTheme="minorHAnsi" w:cstheme="minorHAnsi"/>
          <w:sz w:val="20"/>
          <w:szCs w:val="20"/>
        </w:rPr>
      </w:pPr>
      <w:r w:rsidRPr="00451AFB">
        <w:rPr>
          <w:rFonts w:asciiTheme="minorHAnsi" w:hAnsiTheme="minorHAnsi" w:cstheme="minorHAnsi"/>
          <w:sz w:val="20"/>
          <w:szCs w:val="20"/>
        </w:rPr>
        <w:t>– bezpieczeństwa pożarowego,</w:t>
      </w:r>
    </w:p>
    <w:p w:rsidR="002B6A32" w:rsidRPr="00451AFB" w:rsidRDefault="002B6A32" w:rsidP="002B6A32">
      <w:pPr>
        <w:pStyle w:val="TableParagraph"/>
        <w:spacing w:line="224" w:lineRule="exact"/>
        <w:ind w:left="720"/>
        <w:rPr>
          <w:rFonts w:asciiTheme="minorHAnsi" w:hAnsiTheme="minorHAnsi" w:cstheme="minorHAnsi"/>
          <w:sz w:val="20"/>
          <w:szCs w:val="20"/>
        </w:rPr>
      </w:pPr>
      <w:r w:rsidRPr="00451AFB">
        <w:rPr>
          <w:rFonts w:asciiTheme="minorHAnsi" w:hAnsiTheme="minorHAnsi" w:cstheme="minorHAnsi"/>
          <w:sz w:val="20"/>
          <w:szCs w:val="20"/>
        </w:rPr>
        <w:t>– higieny, zdrowia i środowiska,</w:t>
      </w:r>
    </w:p>
    <w:p w:rsidR="002B6A32" w:rsidRPr="00451AFB" w:rsidRDefault="002B6A32" w:rsidP="002B6A32">
      <w:pPr>
        <w:pStyle w:val="TableParagraph"/>
        <w:spacing w:line="224" w:lineRule="exact"/>
        <w:ind w:left="720"/>
        <w:rPr>
          <w:rFonts w:asciiTheme="minorHAnsi" w:hAnsiTheme="minorHAnsi" w:cstheme="minorHAnsi"/>
          <w:sz w:val="20"/>
          <w:szCs w:val="20"/>
        </w:rPr>
      </w:pPr>
      <w:r w:rsidRPr="00451AFB">
        <w:rPr>
          <w:rFonts w:asciiTheme="minorHAnsi" w:hAnsiTheme="minorHAnsi" w:cstheme="minorHAnsi"/>
          <w:sz w:val="20"/>
          <w:szCs w:val="20"/>
        </w:rPr>
        <w:t>– bezpieczeństwa użytkowania i dostępności obiektów,</w:t>
      </w:r>
    </w:p>
    <w:p w:rsidR="002B6A32" w:rsidRPr="00451AFB" w:rsidRDefault="002B6A32" w:rsidP="002B6A32">
      <w:pPr>
        <w:pStyle w:val="TableParagraph"/>
        <w:spacing w:line="224" w:lineRule="exact"/>
        <w:ind w:left="720"/>
        <w:rPr>
          <w:rFonts w:asciiTheme="minorHAnsi" w:hAnsiTheme="minorHAnsi" w:cstheme="minorHAnsi"/>
          <w:sz w:val="20"/>
          <w:szCs w:val="20"/>
        </w:rPr>
      </w:pPr>
      <w:r w:rsidRPr="00451AFB">
        <w:rPr>
          <w:rFonts w:asciiTheme="minorHAnsi" w:hAnsiTheme="minorHAnsi" w:cstheme="minorHAnsi"/>
          <w:sz w:val="20"/>
          <w:szCs w:val="20"/>
        </w:rPr>
        <w:t>– ochrony przed hałasem,</w:t>
      </w:r>
    </w:p>
    <w:p w:rsidR="002B6A32" w:rsidRPr="00451AFB" w:rsidRDefault="002B6A32" w:rsidP="002B6A32">
      <w:pPr>
        <w:pStyle w:val="TableParagraph"/>
        <w:spacing w:line="224" w:lineRule="exact"/>
        <w:ind w:left="720"/>
        <w:rPr>
          <w:rFonts w:asciiTheme="minorHAnsi" w:hAnsiTheme="minorHAnsi" w:cstheme="minorHAnsi"/>
          <w:sz w:val="20"/>
          <w:szCs w:val="20"/>
        </w:rPr>
      </w:pPr>
      <w:r w:rsidRPr="00451AFB">
        <w:rPr>
          <w:rFonts w:asciiTheme="minorHAnsi" w:hAnsiTheme="minorHAnsi" w:cstheme="minorHAnsi"/>
          <w:sz w:val="20"/>
          <w:szCs w:val="20"/>
        </w:rPr>
        <w:t>– oszczędności energii i izolacyjności cieplnej,</w:t>
      </w:r>
    </w:p>
    <w:p w:rsidR="002B6A32" w:rsidRPr="00451AFB" w:rsidRDefault="002B6A32" w:rsidP="002B6A32">
      <w:pPr>
        <w:pStyle w:val="TableParagraph"/>
        <w:spacing w:line="224" w:lineRule="exact"/>
        <w:ind w:left="720"/>
        <w:rPr>
          <w:rFonts w:asciiTheme="minorHAnsi" w:hAnsiTheme="minorHAnsi" w:cstheme="minorHAnsi"/>
          <w:sz w:val="20"/>
          <w:szCs w:val="20"/>
        </w:rPr>
      </w:pPr>
      <w:r w:rsidRPr="00451AFB">
        <w:rPr>
          <w:rFonts w:asciiTheme="minorHAnsi" w:hAnsiTheme="minorHAnsi" w:cstheme="minorHAnsi"/>
          <w:sz w:val="20"/>
          <w:szCs w:val="20"/>
        </w:rPr>
        <w:t>– zrównoważonego wykorzystania zasobów naturalnych;</w:t>
      </w:r>
    </w:p>
    <w:p w:rsidR="002B6A32" w:rsidRPr="00451AFB" w:rsidRDefault="002B6A32" w:rsidP="002B6A32">
      <w:pPr>
        <w:pStyle w:val="TableParagraph"/>
        <w:spacing w:line="224" w:lineRule="exact"/>
        <w:ind w:left="720"/>
        <w:rPr>
          <w:rFonts w:asciiTheme="minorHAnsi" w:hAnsiTheme="minorHAnsi" w:cstheme="minorHAnsi"/>
          <w:sz w:val="20"/>
          <w:szCs w:val="20"/>
        </w:rPr>
      </w:pPr>
      <w:r w:rsidRPr="00451AFB">
        <w:rPr>
          <w:rFonts w:asciiTheme="minorHAnsi" w:hAnsiTheme="minorHAnsi" w:cstheme="minorHAnsi"/>
          <w:sz w:val="20"/>
          <w:szCs w:val="20"/>
        </w:rPr>
        <w:t>(Prawo Budowlane art. 5).</w:t>
      </w:r>
    </w:p>
    <w:p w:rsidR="00300ED7" w:rsidRPr="00300ED7" w:rsidRDefault="00300ED7" w:rsidP="00300ED7">
      <w:pPr>
        <w:pStyle w:val="Nagwekppo-Poziom2"/>
      </w:pPr>
      <w:bookmarkStart w:id="0" w:name="_Toc437448077"/>
      <w:bookmarkStart w:id="1" w:name="_Toc56767114"/>
      <w:r w:rsidRPr="00300ED7">
        <w:t>Przedmiot opracowania.</w:t>
      </w:r>
      <w:bookmarkEnd w:id="0"/>
      <w:bookmarkEnd w:id="1"/>
    </w:p>
    <w:p w:rsidR="00300ED7" w:rsidRDefault="00300ED7" w:rsidP="00300ED7">
      <w:pPr>
        <w:spacing w:line="276" w:lineRule="auto"/>
        <w:jc w:val="both"/>
        <w:rPr>
          <w:rFonts w:ascii="Calibri" w:hAnsi="Calibri" w:cs="Calibri"/>
        </w:rPr>
      </w:pPr>
      <w:bookmarkStart w:id="2" w:name="_Toc437448078"/>
      <w:bookmarkStart w:id="3" w:name="_Toc56767115"/>
      <w:r w:rsidRPr="00300ED7">
        <w:rPr>
          <w:rFonts w:ascii="Calibri" w:hAnsi="Calibri" w:cs="Calibri"/>
        </w:rPr>
        <w:t xml:space="preserve">Przedmiotem opracowania jest adaptacja przyziemia budynku „B” Biblioteki Uczelnianej na Laboratorium Instytutu Politechnicznego Akademii </w:t>
      </w:r>
      <w:r>
        <w:rPr>
          <w:rFonts w:ascii="Calibri" w:hAnsi="Calibri" w:cs="Calibri"/>
        </w:rPr>
        <w:t>N</w:t>
      </w:r>
      <w:r w:rsidRPr="00300ED7">
        <w:rPr>
          <w:rFonts w:ascii="Calibri" w:hAnsi="Calibri" w:cs="Calibri"/>
        </w:rPr>
        <w:t xml:space="preserve">auk Stosowanych przy ul. Adama Mickiewicza 5 w Lesznie. </w:t>
      </w:r>
    </w:p>
    <w:p w:rsidR="00531BAD" w:rsidRPr="00E73E71" w:rsidRDefault="00531BAD" w:rsidP="00531BAD">
      <w:pPr>
        <w:jc w:val="both"/>
        <w:rPr>
          <w:rFonts w:asciiTheme="minorHAnsi" w:hAnsiTheme="minorHAnsi" w:cstheme="minorHAnsi"/>
          <w:b/>
          <w:bCs/>
        </w:rPr>
      </w:pPr>
      <w:r w:rsidRPr="00E73E71">
        <w:rPr>
          <w:rFonts w:asciiTheme="minorHAnsi" w:hAnsiTheme="minorHAnsi" w:cstheme="minorHAnsi"/>
          <w:b/>
          <w:bCs/>
        </w:rPr>
        <w:t>KATEGORIA OBIEKTU: XII</w:t>
      </w:r>
    </w:p>
    <w:p w:rsidR="00531BAD" w:rsidRPr="00E73E71" w:rsidRDefault="00531BAD" w:rsidP="00695246">
      <w:pPr>
        <w:pStyle w:val="Nagwekppo-Poziom2"/>
      </w:pPr>
      <w:r w:rsidRPr="00E73E71">
        <w:t xml:space="preserve">Zakres prac nie wymagających i wymagających pozwolenia na budowę </w:t>
      </w:r>
    </w:p>
    <w:p w:rsidR="00531BAD" w:rsidRPr="00E73E71" w:rsidRDefault="00531BAD" w:rsidP="00695246">
      <w:pPr>
        <w:pStyle w:val="Nagwekppo-Poziom2"/>
        <w:numPr>
          <w:ilvl w:val="1"/>
          <w:numId w:val="4"/>
        </w:numPr>
        <w:spacing w:before="0"/>
        <w:ind w:left="788" w:hanging="431"/>
      </w:pPr>
      <w:r w:rsidRPr="00E73E71">
        <w:t>Zakres prac wymagających pozwolenia na budowę</w:t>
      </w:r>
    </w:p>
    <w:p w:rsidR="00531BAD" w:rsidRPr="00531BAD" w:rsidRDefault="00531BAD" w:rsidP="004C6BE5">
      <w:pPr>
        <w:widowControl/>
        <w:numPr>
          <w:ilvl w:val="0"/>
          <w:numId w:val="37"/>
        </w:numPr>
        <w:autoSpaceDE/>
        <w:autoSpaceDN/>
        <w:ind w:left="714" w:hanging="357"/>
        <w:rPr>
          <w:rFonts w:asciiTheme="minorHAnsi" w:hAnsiTheme="minorHAnsi" w:cstheme="minorHAnsi"/>
          <w:sz w:val="20"/>
          <w:szCs w:val="20"/>
        </w:rPr>
      </w:pPr>
      <w:r w:rsidRPr="00E73E71">
        <w:rPr>
          <w:rFonts w:asciiTheme="minorHAnsi" w:hAnsiTheme="minorHAnsi" w:cstheme="minorHAnsi"/>
        </w:rPr>
        <w:t xml:space="preserve">Wykonanie </w:t>
      </w:r>
      <w:r>
        <w:rPr>
          <w:rFonts w:asciiTheme="minorHAnsi" w:hAnsiTheme="minorHAnsi" w:cstheme="minorHAnsi"/>
        </w:rPr>
        <w:t xml:space="preserve">nadproży </w:t>
      </w:r>
      <w:r w:rsidRPr="00E73E71">
        <w:rPr>
          <w:rFonts w:asciiTheme="minorHAnsi" w:hAnsiTheme="minorHAnsi" w:cstheme="minorHAnsi"/>
        </w:rPr>
        <w:t>okien</w:t>
      </w:r>
      <w:r>
        <w:rPr>
          <w:rFonts w:asciiTheme="minorHAnsi" w:hAnsiTheme="minorHAnsi" w:cstheme="minorHAnsi"/>
        </w:rPr>
        <w:t>nych, wybicie otworów okiennych i montaż okien</w:t>
      </w:r>
      <w:r w:rsidRPr="00E73E71">
        <w:rPr>
          <w:rFonts w:asciiTheme="minorHAnsi" w:hAnsiTheme="minorHAnsi" w:cstheme="minorHAnsi"/>
        </w:rPr>
        <w:t xml:space="preserve"> w ścianie zewnętrznej budynku – elewacja </w:t>
      </w:r>
      <w:r w:rsidR="00946CB8">
        <w:rPr>
          <w:rFonts w:cstheme="minorHAnsi"/>
        </w:rPr>
        <w:t>południowa (wewnętrzna)</w:t>
      </w:r>
      <w:r w:rsidRPr="00E73E71">
        <w:rPr>
          <w:rFonts w:asciiTheme="minorHAnsi" w:hAnsiTheme="minorHAnsi" w:cstheme="minorHAnsi"/>
        </w:rPr>
        <w:t>.</w:t>
      </w:r>
    </w:p>
    <w:p w:rsidR="00531BAD" w:rsidRPr="00A42FEF" w:rsidRDefault="00531BAD" w:rsidP="004C6BE5">
      <w:pPr>
        <w:widowControl/>
        <w:numPr>
          <w:ilvl w:val="0"/>
          <w:numId w:val="37"/>
        </w:numPr>
        <w:autoSpaceDE/>
        <w:autoSpaceDN/>
        <w:ind w:left="714" w:hanging="35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</w:rPr>
        <w:t xml:space="preserve">Wykonanie nadproża drzwiowego w ścianie między holem głównym (pom. B.1/2) i toaletą (pom. B.1/5), a następnie wybicie otworu drzwiowego i montaż drzwi. </w:t>
      </w:r>
    </w:p>
    <w:p w:rsidR="00A42FEF" w:rsidRPr="00A42FEF" w:rsidRDefault="00A42FEF" w:rsidP="004C6BE5">
      <w:pPr>
        <w:widowControl/>
        <w:numPr>
          <w:ilvl w:val="0"/>
          <w:numId w:val="37"/>
        </w:numPr>
        <w:autoSpaceDE/>
        <w:autoSpaceDN/>
        <w:ind w:left="714" w:hanging="357"/>
        <w:rPr>
          <w:rFonts w:asciiTheme="minorHAnsi" w:hAnsiTheme="minorHAnsi" w:cstheme="minorHAnsi"/>
          <w:sz w:val="20"/>
          <w:szCs w:val="20"/>
        </w:rPr>
      </w:pPr>
      <w:r w:rsidRPr="00A42FEF">
        <w:rPr>
          <w:rFonts w:asciiTheme="minorHAnsi" w:hAnsiTheme="minorHAnsi" w:cstheme="minorHAnsi"/>
        </w:rPr>
        <w:t>Wykonanie fundamentów pod ścianę oddzielenia pożarowego w pom 0.2 i wykonanie fundamentów pod urządzenia wielkogabarytowe w pom 0.2.</w:t>
      </w:r>
    </w:p>
    <w:p w:rsidR="00531BAD" w:rsidRPr="00E73E71" w:rsidRDefault="00531BAD" w:rsidP="00695246">
      <w:pPr>
        <w:pStyle w:val="Nagwekppo-Poziom2"/>
        <w:numPr>
          <w:ilvl w:val="1"/>
          <w:numId w:val="4"/>
        </w:numPr>
        <w:spacing w:before="0"/>
      </w:pPr>
      <w:r w:rsidRPr="00E73E71">
        <w:t>Zakres prac niewymagających pozwolenia na budowę</w:t>
      </w:r>
    </w:p>
    <w:p w:rsidR="00A42FEF" w:rsidRDefault="00A42FEF" w:rsidP="00A42FEF">
      <w:pPr>
        <w:widowControl/>
        <w:autoSpaceDE/>
        <w:autoSpaceDN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Pozostałe prace budowlane w tym m.in.:</w:t>
      </w:r>
    </w:p>
    <w:p w:rsidR="00531BAD" w:rsidRDefault="00A42FEF" w:rsidP="004C6BE5">
      <w:pPr>
        <w:widowControl/>
        <w:numPr>
          <w:ilvl w:val="0"/>
          <w:numId w:val="38"/>
        </w:numPr>
        <w:autoSpaceDE/>
        <w:autoSpaceDN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Wykonanie ścian działowych z GK.</w:t>
      </w:r>
    </w:p>
    <w:p w:rsidR="00A42FEF" w:rsidRDefault="00A42FEF" w:rsidP="004C6BE5">
      <w:pPr>
        <w:widowControl/>
        <w:numPr>
          <w:ilvl w:val="0"/>
          <w:numId w:val="38"/>
        </w:numPr>
        <w:autoSpaceDE/>
        <w:autoSpaceDN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Wykonanie nowych posadzek w projektowanych pomieszczeniach.</w:t>
      </w:r>
    </w:p>
    <w:p w:rsidR="00A42FEF" w:rsidRDefault="00A42FEF" w:rsidP="004C6BE5">
      <w:pPr>
        <w:widowControl/>
        <w:numPr>
          <w:ilvl w:val="0"/>
          <w:numId w:val="38"/>
        </w:numPr>
        <w:autoSpaceDE/>
        <w:autoSpaceDN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Przebudowa pomieszczenia B1/4 i B1/5.</w:t>
      </w:r>
    </w:p>
    <w:p w:rsidR="00A42FEF" w:rsidRDefault="00A42FEF" w:rsidP="004C6BE5">
      <w:pPr>
        <w:widowControl/>
        <w:numPr>
          <w:ilvl w:val="0"/>
          <w:numId w:val="38"/>
        </w:numPr>
        <w:autoSpaceDE/>
        <w:autoSpaceDN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Zamurowanie otworu w ścianie szybu windy towarowej.</w:t>
      </w:r>
    </w:p>
    <w:p w:rsidR="00A42FEF" w:rsidRDefault="00A42FEF" w:rsidP="004C6BE5">
      <w:pPr>
        <w:widowControl/>
        <w:numPr>
          <w:ilvl w:val="0"/>
          <w:numId w:val="38"/>
        </w:numPr>
        <w:autoSpaceDE/>
        <w:autoSpaceDN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Demontaż stolarki drzwiowej wewnętrznej. </w:t>
      </w:r>
    </w:p>
    <w:p w:rsidR="00A42FEF" w:rsidRDefault="00A42FEF" w:rsidP="004C6BE5">
      <w:pPr>
        <w:widowControl/>
        <w:numPr>
          <w:ilvl w:val="0"/>
          <w:numId w:val="38"/>
        </w:numPr>
        <w:autoSpaceDE/>
        <w:autoSpaceDN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Montaż stolarki drzwiowej wewnętrznej i okiennej.</w:t>
      </w:r>
    </w:p>
    <w:p w:rsidR="00A42FEF" w:rsidRDefault="00A42FEF" w:rsidP="004C6BE5">
      <w:pPr>
        <w:widowControl/>
        <w:numPr>
          <w:ilvl w:val="0"/>
          <w:numId w:val="38"/>
        </w:numPr>
        <w:autoSpaceDE/>
        <w:autoSpaceDN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Wykonanie okładzin ściennych z płytek ceramicznych i montaż wyposażenia łazienek.</w:t>
      </w:r>
    </w:p>
    <w:p w:rsidR="00A42FEF" w:rsidRDefault="00A42FEF" w:rsidP="004C6BE5">
      <w:pPr>
        <w:widowControl/>
        <w:numPr>
          <w:ilvl w:val="0"/>
          <w:numId w:val="38"/>
        </w:numPr>
        <w:autoSpaceDE/>
        <w:autoSpaceDN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Wykonanie i przebudowa instalacji elektrycznych, sanitarnych, </w:t>
      </w:r>
      <w:proofErr w:type="spellStart"/>
      <w:r>
        <w:rPr>
          <w:rFonts w:asciiTheme="minorHAnsi" w:hAnsiTheme="minorHAnsi" w:cstheme="minorHAnsi"/>
        </w:rPr>
        <w:t>centralnego-ogrzewania</w:t>
      </w:r>
      <w:proofErr w:type="spellEnd"/>
      <w:r>
        <w:rPr>
          <w:rFonts w:asciiTheme="minorHAnsi" w:hAnsiTheme="minorHAnsi" w:cstheme="minorHAnsi"/>
        </w:rPr>
        <w:t xml:space="preserve"> i wentylacyjnych.</w:t>
      </w:r>
    </w:p>
    <w:p w:rsidR="00A42FEF" w:rsidRPr="00E73E71" w:rsidRDefault="00A42FEF" w:rsidP="004C6BE5">
      <w:pPr>
        <w:widowControl/>
        <w:numPr>
          <w:ilvl w:val="0"/>
          <w:numId w:val="38"/>
        </w:numPr>
        <w:autoSpaceDE/>
        <w:autoSpaceDN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Wykonanie prac wykończeniowych (montaż okładziny akustycznej sufitu w projektowanych pomieszczeniach, wykonanie gładzi i tynków, malowania itp.).</w:t>
      </w:r>
    </w:p>
    <w:p w:rsidR="00300ED7" w:rsidRPr="00300ED7" w:rsidRDefault="00300ED7" w:rsidP="00300ED7">
      <w:pPr>
        <w:pStyle w:val="Nagwekppo-Poziom2"/>
      </w:pPr>
      <w:r w:rsidRPr="00300ED7">
        <w:t>Lokalizacja.</w:t>
      </w:r>
      <w:bookmarkEnd w:id="2"/>
      <w:bookmarkEnd w:id="3"/>
    </w:p>
    <w:p w:rsidR="00300ED7" w:rsidRPr="002528E2" w:rsidRDefault="00300ED7" w:rsidP="00300ED7">
      <w:pPr>
        <w:spacing w:line="276" w:lineRule="auto"/>
        <w:jc w:val="both"/>
        <w:rPr>
          <w:rFonts w:ascii="Calibri" w:hAnsi="Calibri" w:cs="Calibri"/>
        </w:rPr>
      </w:pPr>
      <w:r w:rsidRPr="002528E2">
        <w:rPr>
          <w:rFonts w:ascii="Calibri" w:hAnsi="Calibri" w:cs="Calibri"/>
        </w:rPr>
        <w:t>Przedmiot opracowania położony jest w Lesznie przy ul. Opalińskich 1 (</w:t>
      </w:r>
      <w:r>
        <w:rPr>
          <w:rFonts w:ascii="Calibri" w:hAnsi="Calibri" w:cs="Calibri"/>
        </w:rPr>
        <w:t>parter</w:t>
      </w:r>
      <w:r w:rsidRPr="002528E2">
        <w:rPr>
          <w:rFonts w:ascii="Calibri" w:hAnsi="Calibri" w:cs="Calibri"/>
        </w:rPr>
        <w:t>), na działkach 41/21, 42/10, 42/22; obręb ewidencyjny 0002. Obiekt zlokalizowany w północnej części miasta Leszna.</w:t>
      </w:r>
    </w:p>
    <w:p w:rsidR="00300ED7" w:rsidRPr="00300ED7" w:rsidRDefault="00300ED7" w:rsidP="004254A6">
      <w:pPr>
        <w:pStyle w:val="Nagwekppo-Poziom2"/>
        <w:spacing w:before="40"/>
        <w:ind w:left="357" w:hanging="357"/>
      </w:pPr>
      <w:bookmarkStart w:id="4" w:name="_Toc56767116"/>
      <w:r w:rsidRPr="00300ED7">
        <w:t>Rodzaj zabudowy i jego przeznaczenie.</w:t>
      </w:r>
      <w:bookmarkEnd w:id="4"/>
    </w:p>
    <w:p w:rsidR="00300ED7" w:rsidRPr="002528E2" w:rsidRDefault="00300ED7" w:rsidP="00300ED7">
      <w:pPr>
        <w:spacing w:line="276" w:lineRule="auto"/>
        <w:jc w:val="both"/>
        <w:rPr>
          <w:rFonts w:ascii="Calibri" w:hAnsi="Calibri" w:cs="Calibri"/>
        </w:rPr>
      </w:pPr>
      <w:r w:rsidRPr="002528E2">
        <w:rPr>
          <w:rFonts w:ascii="Calibri" w:hAnsi="Calibri" w:cs="Calibri"/>
        </w:rPr>
        <w:lastRenderedPageBreak/>
        <w:t>Przedmiotowy budynek jest jednostką ogólnouczelnianą o zadaniach usługowych, naukowo-technicznych i dydaktycznych. (na podstawie Ustawy o gospodarce nieruchomościami Dz.U.2018.121.t.j. z dn. 15.01.2015., Art. 6., pkt 6).</w:t>
      </w:r>
    </w:p>
    <w:p w:rsidR="00300ED7" w:rsidRPr="00300ED7" w:rsidRDefault="00300ED7" w:rsidP="00300ED7">
      <w:pPr>
        <w:spacing w:line="276" w:lineRule="auto"/>
        <w:jc w:val="both"/>
        <w:rPr>
          <w:rFonts w:ascii="Calibri" w:hAnsi="Calibri" w:cs="Calibri"/>
        </w:rPr>
      </w:pPr>
      <w:r w:rsidRPr="002528E2">
        <w:rPr>
          <w:rFonts w:ascii="Calibri" w:hAnsi="Calibri" w:cs="Calibri"/>
        </w:rPr>
        <w:t>Przeznaczenie podstawowe terenu na którym znajduje się przedmio</w:t>
      </w:r>
      <w:r>
        <w:rPr>
          <w:rFonts w:ascii="Calibri" w:hAnsi="Calibri" w:cs="Calibri"/>
        </w:rPr>
        <w:t>towy obiekt: zabudowa usługowa.</w:t>
      </w:r>
    </w:p>
    <w:p w:rsidR="00300ED7" w:rsidRPr="00300ED7" w:rsidRDefault="00300ED7" w:rsidP="00300ED7">
      <w:pPr>
        <w:pStyle w:val="Nagwekppo-Poziom2"/>
      </w:pPr>
      <w:bookmarkStart w:id="5" w:name="_Toc56767117"/>
      <w:r w:rsidRPr="00300ED7">
        <w:t>Funkcja zabudowy i zagospodarowanie terenu.</w:t>
      </w:r>
      <w:bookmarkEnd w:id="5"/>
    </w:p>
    <w:p w:rsidR="00300ED7" w:rsidRPr="002528E2" w:rsidRDefault="00300ED7" w:rsidP="00300ED7">
      <w:pPr>
        <w:spacing w:line="276" w:lineRule="auto"/>
        <w:jc w:val="both"/>
        <w:rPr>
          <w:rFonts w:ascii="Calibri" w:hAnsi="Calibri" w:cs="Calibri"/>
        </w:rPr>
      </w:pPr>
      <w:r w:rsidRPr="002528E2">
        <w:rPr>
          <w:rFonts w:ascii="Calibri" w:hAnsi="Calibri" w:cs="Calibri"/>
        </w:rPr>
        <w:t>Projekt nie zawiera projektu zagospodarowania terenu – poza zakresem opracowania.</w:t>
      </w:r>
    </w:p>
    <w:p w:rsidR="00300ED7" w:rsidRPr="00300ED7" w:rsidRDefault="00300ED7" w:rsidP="00300ED7">
      <w:pPr>
        <w:pStyle w:val="Nagwekppo-Poziom2"/>
      </w:pPr>
      <w:bookmarkStart w:id="6" w:name="_Toc56767118"/>
      <w:r w:rsidRPr="00300ED7">
        <w:t>Ochrona środowiska, przyrody i krajobrazu oraz higieny i zdrowia.</w:t>
      </w:r>
      <w:bookmarkEnd w:id="6"/>
    </w:p>
    <w:p w:rsidR="00300ED7" w:rsidRPr="002528E2" w:rsidRDefault="00300ED7" w:rsidP="00300ED7">
      <w:pPr>
        <w:snapToGrid w:val="0"/>
        <w:spacing w:after="100" w:line="276" w:lineRule="auto"/>
        <w:rPr>
          <w:rFonts w:ascii="Calibri" w:hAnsi="Calibri" w:cs="Calibri"/>
        </w:rPr>
      </w:pPr>
      <w:r w:rsidRPr="002528E2">
        <w:rPr>
          <w:rFonts w:ascii="Calibri" w:hAnsi="Calibri" w:cs="Calibri"/>
        </w:rPr>
        <w:t>Charakter przewidywanej działalności nie będzie różny od stanu obecnego oraz nie stanowi zagrożenia dla środowiska oraz higieny i zdrowia użytkowników zaprojektowanego obiektu budowlanego. Przyjęte rozwiązania funkcjonalne i techniczne nie wpływają na środowisko przyrodnicze, zdrowie ludzi i inne obiekty.</w:t>
      </w:r>
    </w:p>
    <w:p w:rsidR="00300ED7" w:rsidRPr="00300ED7" w:rsidRDefault="00300ED7" w:rsidP="00300ED7">
      <w:pPr>
        <w:pStyle w:val="Nagwekppo-Poziom2"/>
      </w:pPr>
      <w:bookmarkStart w:id="7" w:name="_Toc56767119"/>
      <w:r w:rsidRPr="00300ED7">
        <w:t>Informacja z zakresu ochrony konserwatorskiej.</w:t>
      </w:r>
      <w:bookmarkEnd w:id="7"/>
    </w:p>
    <w:p w:rsidR="00300ED7" w:rsidRPr="002528E2" w:rsidRDefault="00300ED7" w:rsidP="00300ED7">
      <w:pPr>
        <w:snapToGrid w:val="0"/>
        <w:spacing w:after="100" w:line="276" w:lineRule="auto"/>
        <w:rPr>
          <w:rFonts w:ascii="Calibri" w:hAnsi="Calibri" w:cs="Calibri"/>
        </w:rPr>
      </w:pPr>
      <w:r w:rsidRPr="002528E2">
        <w:rPr>
          <w:rFonts w:ascii="Calibri" w:hAnsi="Calibri" w:cs="Calibri"/>
        </w:rPr>
        <w:t>Inwestycja nie powoduje zmiany ładu przestrzennego w rejonie ulic Opalińskich i Mickiewicza w Leszcznie oraz znajduje się poza strefą ochrony konserwatorskiej.</w:t>
      </w:r>
    </w:p>
    <w:p w:rsidR="00300ED7" w:rsidRPr="00300ED7" w:rsidRDefault="00300ED7" w:rsidP="00300ED7">
      <w:pPr>
        <w:pStyle w:val="Nagwekppo-Poziom2"/>
      </w:pPr>
      <w:bookmarkStart w:id="8" w:name="_Toc56767120"/>
      <w:r w:rsidRPr="00300ED7">
        <w:t>Obsługa w zakresie komunikacji i infrastruktury technicznej.</w:t>
      </w:r>
      <w:bookmarkEnd w:id="8"/>
    </w:p>
    <w:p w:rsidR="00300ED7" w:rsidRPr="002528E2" w:rsidRDefault="00300ED7" w:rsidP="00300ED7">
      <w:pPr>
        <w:snapToGrid w:val="0"/>
        <w:spacing w:after="100" w:line="276" w:lineRule="auto"/>
        <w:rPr>
          <w:rFonts w:ascii="Calibri" w:hAnsi="Calibri" w:cs="Calibri"/>
        </w:rPr>
      </w:pPr>
      <w:r w:rsidRPr="002528E2">
        <w:rPr>
          <w:rFonts w:ascii="Calibri" w:hAnsi="Calibri" w:cs="Calibri"/>
        </w:rPr>
        <w:t>Projekt nie wnosi zmian w zakresie projektowania dojazdów, dróg wewnętrznych, parkingów. – poza zakresem opracowania.</w:t>
      </w:r>
    </w:p>
    <w:p w:rsidR="00300ED7" w:rsidRPr="00300ED7" w:rsidRDefault="00300ED7" w:rsidP="00300ED7">
      <w:pPr>
        <w:pStyle w:val="Nagwekppo-Poziom2"/>
      </w:pPr>
      <w:bookmarkStart w:id="9" w:name="_Toc56767121"/>
      <w:r w:rsidRPr="00300ED7">
        <w:t>Ochrona interesów osób trzecich.</w:t>
      </w:r>
      <w:bookmarkEnd w:id="9"/>
    </w:p>
    <w:p w:rsidR="00300ED7" w:rsidRPr="002528E2" w:rsidRDefault="00300ED7" w:rsidP="00300ED7">
      <w:pPr>
        <w:pStyle w:val="Bezodstpw"/>
        <w:rPr>
          <w:rFonts w:cs="Calibri"/>
          <w:sz w:val="24"/>
        </w:rPr>
      </w:pPr>
      <w:r w:rsidRPr="002528E2">
        <w:rPr>
          <w:rFonts w:cs="Calibri"/>
          <w:sz w:val="24"/>
        </w:rPr>
        <w:t>Zamierzenie nie narusza interesów osób trzecich, właścicieli nieruchomości sąsiednich.</w:t>
      </w:r>
    </w:p>
    <w:p w:rsidR="00811449" w:rsidRPr="002528E2" w:rsidRDefault="00300ED7" w:rsidP="00300ED7">
      <w:pPr>
        <w:pStyle w:val="Bezodstpw"/>
        <w:rPr>
          <w:rFonts w:cs="Calibri"/>
          <w:sz w:val="24"/>
        </w:rPr>
      </w:pPr>
      <w:r w:rsidRPr="002528E2">
        <w:rPr>
          <w:rFonts w:cs="Calibri"/>
          <w:sz w:val="24"/>
        </w:rPr>
        <w:t>Założenie nie wywołuje kolizji z istniejącym uzbrojeniem terenu i nie wymaga uzgodnienia z gestorami poszczególnych sieci.</w:t>
      </w:r>
    </w:p>
    <w:p w:rsidR="00300ED7" w:rsidRPr="00300ED7" w:rsidRDefault="00300ED7" w:rsidP="00300ED7">
      <w:pPr>
        <w:pStyle w:val="Nagwekppo-Poziom2"/>
      </w:pPr>
      <w:bookmarkStart w:id="10" w:name="_Toc473878324"/>
      <w:bookmarkStart w:id="11" w:name="_Toc56767122"/>
      <w:r w:rsidRPr="00300ED7">
        <w:t>Wpływ eksploatacji górniczych</w:t>
      </w:r>
      <w:bookmarkEnd w:id="10"/>
      <w:r w:rsidRPr="00300ED7">
        <w:t xml:space="preserve"> na teren zamierzenia budowlanego.</w:t>
      </w:r>
      <w:bookmarkEnd w:id="11"/>
    </w:p>
    <w:p w:rsidR="00300ED7" w:rsidRPr="002528E2" w:rsidRDefault="00300ED7" w:rsidP="00300ED7">
      <w:pPr>
        <w:snapToGrid w:val="0"/>
        <w:spacing w:after="100" w:line="276" w:lineRule="auto"/>
        <w:rPr>
          <w:rFonts w:ascii="Calibri" w:hAnsi="Calibri" w:cs="Calibri"/>
        </w:rPr>
      </w:pPr>
      <w:r w:rsidRPr="002528E2">
        <w:rPr>
          <w:rFonts w:ascii="Calibri" w:hAnsi="Calibri" w:cs="Calibri"/>
        </w:rPr>
        <w:t>Przedmiotowy obiekt nie jest objęty wpływami eksploatacji górniczych.</w:t>
      </w:r>
    </w:p>
    <w:p w:rsidR="00300ED7" w:rsidRPr="00300ED7" w:rsidRDefault="00300ED7" w:rsidP="00300ED7">
      <w:pPr>
        <w:pStyle w:val="Nagwekppo-Poziom2"/>
      </w:pPr>
      <w:bookmarkStart w:id="12" w:name="_Toc56767123"/>
      <w:r w:rsidRPr="00300ED7">
        <w:t>Warunki gruntowo-wodne.</w:t>
      </w:r>
      <w:bookmarkEnd w:id="12"/>
    </w:p>
    <w:p w:rsidR="00300ED7" w:rsidRPr="002528E2" w:rsidRDefault="00300ED7" w:rsidP="00300ED7">
      <w:pPr>
        <w:snapToGrid w:val="0"/>
        <w:spacing w:after="100" w:line="276" w:lineRule="auto"/>
        <w:rPr>
          <w:rFonts w:ascii="Calibri" w:hAnsi="Calibri" w:cs="Calibri"/>
        </w:rPr>
      </w:pPr>
      <w:r w:rsidRPr="002528E2">
        <w:rPr>
          <w:rFonts w:ascii="Calibri" w:hAnsi="Calibri" w:cs="Calibri"/>
        </w:rPr>
        <w:t>Planowane roboty budowlane w zakresie zmiany użytkowej funkcji wnętrza budynku nie wymaga określania warunków gruntowo – wodnych.</w:t>
      </w:r>
    </w:p>
    <w:p w:rsidR="00300ED7" w:rsidRPr="00300ED7" w:rsidRDefault="00300ED7" w:rsidP="00300ED7">
      <w:pPr>
        <w:pStyle w:val="Nagwekppo-Poziom2"/>
      </w:pPr>
      <w:bookmarkStart w:id="13" w:name="_Toc56767124"/>
      <w:r w:rsidRPr="00300ED7">
        <w:t>Kategoria geotechniczna.</w:t>
      </w:r>
      <w:bookmarkEnd w:id="13"/>
    </w:p>
    <w:p w:rsidR="00300ED7" w:rsidRPr="002528E2" w:rsidRDefault="00300ED7" w:rsidP="00300ED7">
      <w:pPr>
        <w:snapToGrid w:val="0"/>
        <w:spacing w:after="100" w:line="276" w:lineRule="auto"/>
        <w:rPr>
          <w:rFonts w:ascii="Calibri" w:hAnsi="Calibri" w:cs="Calibri"/>
        </w:rPr>
      </w:pPr>
      <w:r w:rsidRPr="002528E2">
        <w:rPr>
          <w:rFonts w:ascii="Calibri" w:hAnsi="Calibri" w:cs="Calibri"/>
        </w:rPr>
        <w:t>Planowane roboty budowlane w zakresie zmiany użytkowej funkcji wnętrza budynku nie wymaga określania kategorii geotechnicznej.</w:t>
      </w:r>
    </w:p>
    <w:p w:rsidR="00300ED7" w:rsidRPr="00300ED7" w:rsidRDefault="00300ED7" w:rsidP="00300ED7">
      <w:pPr>
        <w:pStyle w:val="Nagwekppo-Poziom2"/>
      </w:pPr>
      <w:bookmarkStart w:id="14" w:name="_Toc56767125"/>
      <w:r w:rsidRPr="00300ED7">
        <w:t>Obszar oddziaływania obiektu.</w:t>
      </w:r>
      <w:bookmarkEnd w:id="14"/>
    </w:p>
    <w:p w:rsidR="00300ED7" w:rsidRPr="002528E2" w:rsidRDefault="00300ED7" w:rsidP="00300ED7">
      <w:pPr>
        <w:spacing w:line="276" w:lineRule="auto"/>
        <w:rPr>
          <w:rFonts w:ascii="Calibri" w:hAnsi="Calibri" w:cs="Calibri"/>
        </w:rPr>
      </w:pPr>
      <w:r w:rsidRPr="002528E2">
        <w:rPr>
          <w:rFonts w:ascii="Calibri" w:hAnsi="Calibri" w:cs="Calibri"/>
        </w:rPr>
        <w:t xml:space="preserve">Przebudowa w zakresie ścian wewnętrznych budynku. Brak ograniczeń w możliwości zagospodarowania działek sąsiednich. </w:t>
      </w:r>
    </w:p>
    <w:p w:rsidR="00300ED7" w:rsidRPr="002528E2" w:rsidRDefault="00300ED7" w:rsidP="00300ED7">
      <w:pPr>
        <w:spacing w:line="276" w:lineRule="auto"/>
        <w:rPr>
          <w:rFonts w:ascii="Calibri" w:hAnsi="Calibri" w:cs="Calibri"/>
        </w:rPr>
      </w:pPr>
      <w:r w:rsidRPr="002528E2">
        <w:rPr>
          <w:rFonts w:ascii="Calibri" w:hAnsi="Calibri" w:cs="Calibri"/>
        </w:rPr>
        <w:t xml:space="preserve">Powyższe stwierdzono w oparciu o: ROZPORZĄDZENIE MINISTRA INFRASTRUKTURY z 1 z dnia 12 kwietnia 2002 </w:t>
      </w:r>
      <w:proofErr w:type="spellStart"/>
      <w:r w:rsidRPr="002528E2">
        <w:rPr>
          <w:rFonts w:ascii="Calibri" w:hAnsi="Calibri" w:cs="Calibri"/>
        </w:rPr>
        <w:t>r.w</w:t>
      </w:r>
      <w:proofErr w:type="spellEnd"/>
      <w:r w:rsidRPr="002528E2">
        <w:rPr>
          <w:rFonts w:ascii="Calibri" w:hAnsi="Calibri" w:cs="Calibri"/>
        </w:rPr>
        <w:t xml:space="preserve"> sprawie warunków technicznych, jakim powinny odpowiadać budynki i ich usytuowanie (</w:t>
      </w:r>
      <w:proofErr w:type="spellStart"/>
      <w:r w:rsidRPr="002528E2">
        <w:rPr>
          <w:rFonts w:ascii="Calibri" w:hAnsi="Calibri" w:cs="Calibri"/>
        </w:rPr>
        <w:t>T.j</w:t>
      </w:r>
      <w:proofErr w:type="spellEnd"/>
      <w:r w:rsidRPr="002528E2">
        <w:rPr>
          <w:rFonts w:ascii="Calibri" w:hAnsi="Calibri" w:cs="Calibri"/>
        </w:rPr>
        <w:t>. Dz. U. z 2015 r. poz. 1422; zm.: Dz. U. z 2017 r. poz. 2285.)</w:t>
      </w:r>
    </w:p>
    <w:p w:rsidR="00300ED7" w:rsidRPr="00300ED7" w:rsidRDefault="00300ED7" w:rsidP="00300ED7">
      <w:pPr>
        <w:pStyle w:val="Nagwekppo-Poziom2"/>
      </w:pPr>
      <w:r w:rsidRPr="00300ED7">
        <w:t>Charakterystyczne parametry istniejącego obiektu.</w:t>
      </w:r>
    </w:p>
    <w:p w:rsidR="00300ED7" w:rsidRPr="002528E2" w:rsidRDefault="00300ED7" w:rsidP="00300ED7">
      <w:pPr>
        <w:spacing w:line="276" w:lineRule="auto"/>
        <w:rPr>
          <w:rFonts w:ascii="Calibri" w:hAnsi="Calibri" w:cs="Calibri"/>
        </w:rPr>
      </w:pPr>
      <w:r w:rsidRPr="002528E2">
        <w:rPr>
          <w:rFonts w:ascii="Calibri" w:hAnsi="Calibri" w:cs="Calibri"/>
        </w:rPr>
        <w:t xml:space="preserve">Budynek nie zmienia żadnego ze swoich zewnętrznych parametrów. W wyniku przebudowy zmieniony zostaje jedynie układ wewnętrznych pomieszczeń </w:t>
      </w:r>
      <w:r>
        <w:rPr>
          <w:rFonts w:ascii="Calibri" w:hAnsi="Calibri" w:cs="Calibri"/>
        </w:rPr>
        <w:t>parteru</w:t>
      </w:r>
      <w:r w:rsidRPr="002528E2">
        <w:rPr>
          <w:rFonts w:ascii="Calibri" w:hAnsi="Calibri" w:cs="Calibri"/>
        </w:rPr>
        <w:t>.</w:t>
      </w:r>
    </w:p>
    <w:p w:rsidR="00300ED7" w:rsidRPr="002528E2" w:rsidRDefault="00300ED7" w:rsidP="00300ED7">
      <w:pPr>
        <w:spacing w:before="120" w:after="60" w:line="276" w:lineRule="auto"/>
        <w:jc w:val="both"/>
        <w:rPr>
          <w:rFonts w:ascii="Calibri" w:hAnsi="Calibri" w:cs="Calibri"/>
        </w:rPr>
      </w:pPr>
      <w:r w:rsidRPr="002528E2">
        <w:rPr>
          <w:rFonts w:ascii="Calibri" w:hAnsi="Calibri" w:cs="Calibri"/>
        </w:rPr>
        <w:t>Tabela 1 Charakterystyczne parametry istniejącego obiektu .</w:t>
      </w:r>
    </w:p>
    <w:tbl>
      <w:tblPr>
        <w:tblW w:w="9362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32"/>
        <w:gridCol w:w="3827"/>
        <w:gridCol w:w="2410"/>
        <w:gridCol w:w="2693"/>
      </w:tblGrid>
      <w:tr w:rsidR="00300ED7" w:rsidRPr="002528E2" w:rsidTr="00300ED7">
        <w:trPr>
          <w:trHeight w:val="6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0ED7" w:rsidRPr="002528E2" w:rsidRDefault="00300ED7" w:rsidP="00300ED7">
            <w:pPr>
              <w:snapToGrid w:val="0"/>
              <w:spacing w:line="276" w:lineRule="auto"/>
              <w:rPr>
                <w:rFonts w:ascii="Calibri" w:hAnsi="Calibri" w:cs="Calibri"/>
                <w:i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0ED7" w:rsidRPr="002528E2" w:rsidRDefault="00300ED7" w:rsidP="00300ED7">
            <w:pPr>
              <w:snapToGrid w:val="0"/>
              <w:spacing w:line="276" w:lineRule="auto"/>
              <w:rPr>
                <w:rFonts w:ascii="Calibri" w:hAnsi="Calibri" w:cs="Calibri"/>
                <w:i/>
              </w:rPr>
            </w:pPr>
            <w:r w:rsidRPr="002528E2">
              <w:rPr>
                <w:rFonts w:ascii="Calibri" w:hAnsi="Calibri" w:cs="Calibri"/>
                <w:i/>
              </w:rPr>
              <w:t>PARAMETR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ED7" w:rsidRPr="002528E2" w:rsidRDefault="00300ED7" w:rsidP="00300ED7">
            <w:pPr>
              <w:snapToGrid w:val="0"/>
              <w:spacing w:line="276" w:lineRule="auto"/>
              <w:rPr>
                <w:rFonts w:ascii="Calibri" w:hAnsi="Calibri" w:cs="Calibri"/>
                <w:i/>
              </w:rPr>
            </w:pPr>
            <w:r w:rsidRPr="002528E2">
              <w:rPr>
                <w:rFonts w:ascii="Calibri" w:hAnsi="Calibri" w:cs="Calibri"/>
                <w:i/>
              </w:rPr>
              <w:t>WARTOŚĆ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ED7" w:rsidRPr="002528E2" w:rsidRDefault="00300ED7" w:rsidP="00300ED7">
            <w:pPr>
              <w:snapToGrid w:val="0"/>
              <w:spacing w:line="276" w:lineRule="auto"/>
              <w:jc w:val="center"/>
              <w:rPr>
                <w:rFonts w:ascii="Calibri" w:hAnsi="Calibri" w:cs="Calibri"/>
                <w:i/>
              </w:rPr>
            </w:pPr>
            <w:r w:rsidRPr="002528E2">
              <w:rPr>
                <w:rFonts w:ascii="Calibri" w:hAnsi="Calibri" w:cs="Calibri"/>
                <w:i/>
                <w:sz w:val="18"/>
              </w:rPr>
              <w:t>DOPUSZCZALNE WARTOŚCI WG. PLANU MIEJSCOWEGO</w:t>
            </w:r>
          </w:p>
        </w:tc>
      </w:tr>
      <w:tr w:rsidR="00300ED7" w:rsidRPr="002528E2" w:rsidTr="00300ED7">
        <w:trPr>
          <w:trHeight w:val="9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0ED7" w:rsidRPr="002528E2" w:rsidRDefault="00300ED7" w:rsidP="00300ED7">
            <w:pPr>
              <w:snapToGrid w:val="0"/>
              <w:spacing w:line="276" w:lineRule="auto"/>
              <w:jc w:val="both"/>
              <w:rPr>
                <w:rFonts w:ascii="Calibri" w:hAnsi="Calibri" w:cs="Calibri"/>
              </w:rPr>
            </w:pPr>
            <w:r w:rsidRPr="002528E2">
              <w:rPr>
                <w:rFonts w:ascii="Calibri" w:hAnsi="Calibri" w:cs="Calibri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ED7" w:rsidRPr="002528E2" w:rsidRDefault="00300ED7" w:rsidP="00300ED7">
            <w:pPr>
              <w:snapToGrid w:val="0"/>
              <w:spacing w:line="276" w:lineRule="auto"/>
              <w:jc w:val="both"/>
              <w:rPr>
                <w:rFonts w:ascii="Calibri" w:hAnsi="Calibri" w:cs="Calibri"/>
              </w:rPr>
            </w:pPr>
            <w:r w:rsidRPr="002528E2">
              <w:rPr>
                <w:rFonts w:ascii="Calibri" w:hAnsi="Calibri" w:cs="Calibri"/>
              </w:rPr>
              <w:t>Ilość kondygnacji podziemnych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ED7" w:rsidRPr="002528E2" w:rsidRDefault="00300ED7" w:rsidP="00300ED7">
            <w:pPr>
              <w:snapToGrid w:val="0"/>
              <w:spacing w:line="276" w:lineRule="auto"/>
              <w:jc w:val="both"/>
              <w:rPr>
                <w:rFonts w:ascii="Calibri" w:hAnsi="Calibri" w:cs="Calibri"/>
              </w:rPr>
            </w:pPr>
            <w:r w:rsidRPr="002528E2">
              <w:rPr>
                <w:rFonts w:ascii="Calibri" w:hAnsi="Calibri" w:cs="Calibri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ED7" w:rsidRPr="002528E2" w:rsidRDefault="00300ED7" w:rsidP="00300ED7">
            <w:pPr>
              <w:snapToGrid w:val="0"/>
              <w:spacing w:line="276" w:lineRule="auto"/>
              <w:jc w:val="center"/>
              <w:rPr>
                <w:rFonts w:ascii="Calibri" w:hAnsi="Calibri" w:cs="Calibri"/>
                <w:i/>
              </w:rPr>
            </w:pPr>
            <w:r w:rsidRPr="002528E2">
              <w:rPr>
                <w:rFonts w:ascii="Calibri" w:hAnsi="Calibri" w:cs="Calibri"/>
                <w:i/>
              </w:rPr>
              <w:t>nie określa się</w:t>
            </w:r>
          </w:p>
        </w:tc>
      </w:tr>
      <w:tr w:rsidR="00300ED7" w:rsidRPr="002528E2" w:rsidTr="00300ED7">
        <w:trPr>
          <w:trHeight w:val="9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0ED7" w:rsidRPr="002528E2" w:rsidRDefault="00300ED7" w:rsidP="00300ED7">
            <w:pPr>
              <w:snapToGrid w:val="0"/>
              <w:spacing w:line="276" w:lineRule="auto"/>
              <w:jc w:val="both"/>
              <w:rPr>
                <w:rFonts w:ascii="Calibri" w:hAnsi="Calibri" w:cs="Calibri"/>
              </w:rPr>
            </w:pPr>
            <w:r w:rsidRPr="002528E2">
              <w:rPr>
                <w:rFonts w:ascii="Calibri" w:hAnsi="Calibri" w:cs="Calibri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ED7" w:rsidRPr="002528E2" w:rsidRDefault="00300ED7" w:rsidP="00300ED7">
            <w:pPr>
              <w:snapToGrid w:val="0"/>
              <w:spacing w:line="276" w:lineRule="auto"/>
              <w:jc w:val="both"/>
              <w:rPr>
                <w:rFonts w:ascii="Calibri" w:hAnsi="Calibri" w:cs="Calibri"/>
              </w:rPr>
            </w:pPr>
            <w:r w:rsidRPr="002528E2">
              <w:rPr>
                <w:rFonts w:ascii="Calibri" w:hAnsi="Calibri" w:cs="Calibri"/>
              </w:rPr>
              <w:t>Ilość kondygnacji nadziemnych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ED7" w:rsidRPr="002528E2" w:rsidRDefault="00300ED7" w:rsidP="00300ED7">
            <w:pPr>
              <w:snapToGrid w:val="0"/>
              <w:spacing w:line="276" w:lineRule="auto"/>
              <w:jc w:val="both"/>
              <w:rPr>
                <w:rFonts w:ascii="Calibri" w:hAnsi="Calibri" w:cs="Calibri"/>
              </w:rPr>
            </w:pPr>
            <w:r w:rsidRPr="002528E2">
              <w:rPr>
                <w:rFonts w:ascii="Calibri" w:hAnsi="Calibri" w:cs="Calibri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ED7" w:rsidRPr="002528E2" w:rsidRDefault="00300ED7" w:rsidP="00300ED7">
            <w:pPr>
              <w:snapToGrid w:val="0"/>
              <w:spacing w:line="276" w:lineRule="auto"/>
              <w:jc w:val="center"/>
              <w:rPr>
                <w:rFonts w:ascii="Calibri" w:hAnsi="Calibri" w:cs="Calibri"/>
                <w:i/>
              </w:rPr>
            </w:pPr>
            <w:r w:rsidRPr="002528E2">
              <w:rPr>
                <w:rFonts w:ascii="Calibri" w:hAnsi="Calibri" w:cs="Calibri"/>
                <w:i/>
              </w:rPr>
              <w:t>nie określa się</w:t>
            </w:r>
          </w:p>
        </w:tc>
      </w:tr>
      <w:tr w:rsidR="00300ED7" w:rsidRPr="002528E2" w:rsidTr="00300ED7">
        <w:trPr>
          <w:trHeight w:val="9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0ED7" w:rsidRPr="002528E2" w:rsidRDefault="00300ED7" w:rsidP="00300ED7">
            <w:pPr>
              <w:snapToGrid w:val="0"/>
              <w:spacing w:line="276" w:lineRule="auto"/>
              <w:jc w:val="both"/>
              <w:rPr>
                <w:rFonts w:ascii="Calibri" w:hAnsi="Calibri" w:cs="Calibri"/>
              </w:rPr>
            </w:pPr>
            <w:r w:rsidRPr="002528E2">
              <w:rPr>
                <w:rFonts w:ascii="Calibri" w:hAnsi="Calibri" w:cs="Calibri"/>
              </w:rPr>
              <w:lastRenderedPageBreak/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ED7" w:rsidRPr="002528E2" w:rsidRDefault="00300ED7" w:rsidP="00300ED7">
            <w:pPr>
              <w:snapToGrid w:val="0"/>
              <w:spacing w:line="276" w:lineRule="auto"/>
              <w:jc w:val="both"/>
              <w:rPr>
                <w:rFonts w:ascii="Calibri" w:hAnsi="Calibri" w:cs="Calibri"/>
              </w:rPr>
            </w:pPr>
            <w:r w:rsidRPr="002528E2">
              <w:rPr>
                <w:rFonts w:ascii="Calibri" w:hAnsi="Calibri" w:cs="Calibri"/>
              </w:rPr>
              <w:t>Długość obiektu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ED7" w:rsidRPr="002528E2" w:rsidRDefault="00300ED7" w:rsidP="00300ED7">
            <w:pPr>
              <w:snapToGrid w:val="0"/>
              <w:spacing w:line="276" w:lineRule="auto"/>
              <w:jc w:val="both"/>
              <w:rPr>
                <w:rFonts w:ascii="Calibri" w:hAnsi="Calibri" w:cs="Calibri"/>
              </w:rPr>
            </w:pPr>
            <w:r w:rsidRPr="002528E2">
              <w:rPr>
                <w:rFonts w:ascii="Calibri" w:hAnsi="Calibri" w:cs="Calibri"/>
              </w:rPr>
              <w:t>49,60m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ED7" w:rsidRPr="002528E2" w:rsidRDefault="00300ED7" w:rsidP="00300ED7">
            <w:pPr>
              <w:snapToGrid w:val="0"/>
              <w:spacing w:line="276" w:lineRule="auto"/>
              <w:jc w:val="center"/>
              <w:rPr>
                <w:rFonts w:ascii="Calibri" w:hAnsi="Calibri" w:cs="Calibri"/>
                <w:i/>
              </w:rPr>
            </w:pPr>
            <w:r w:rsidRPr="002528E2">
              <w:rPr>
                <w:rFonts w:ascii="Calibri" w:hAnsi="Calibri" w:cs="Calibri"/>
                <w:i/>
              </w:rPr>
              <w:t>nie określa się</w:t>
            </w:r>
          </w:p>
        </w:tc>
      </w:tr>
      <w:tr w:rsidR="00300ED7" w:rsidRPr="002528E2" w:rsidTr="00300ED7">
        <w:trPr>
          <w:trHeight w:val="9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0ED7" w:rsidRPr="002528E2" w:rsidRDefault="00300ED7" w:rsidP="00300ED7">
            <w:pPr>
              <w:snapToGrid w:val="0"/>
              <w:spacing w:line="276" w:lineRule="auto"/>
              <w:jc w:val="both"/>
              <w:rPr>
                <w:rFonts w:ascii="Calibri" w:hAnsi="Calibri" w:cs="Calibri"/>
              </w:rPr>
            </w:pPr>
            <w:r w:rsidRPr="002528E2">
              <w:rPr>
                <w:rFonts w:ascii="Calibri" w:hAnsi="Calibri" w:cs="Calibri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ED7" w:rsidRPr="002528E2" w:rsidRDefault="00300ED7" w:rsidP="00300ED7">
            <w:pPr>
              <w:snapToGrid w:val="0"/>
              <w:spacing w:line="276" w:lineRule="auto"/>
              <w:jc w:val="both"/>
              <w:rPr>
                <w:rFonts w:ascii="Calibri" w:hAnsi="Calibri" w:cs="Calibri"/>
              </w:rPr>
            </w:pPr>
            <w:r w:rsidRPr="002528E2">
              <w:rPr>
                <w:rFonts w:ascii="Calibri" w:hAnsi="Calibri" w:cs="Calibri"/>
              </w:rPr>
              <w:t>Szerokość obiektu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ED7" w:rsidRPr="002528E2" w:rsidRDefault="00300ED7" w:rsidP="00300ED7">
            <w:pPr>
              <w:snapToGrid w:val="0"/>
              <w:spacing w:line="276" w:lineRule="auto"/>
              <w:jc w:val="both"/>
              <w:rPr>
                <w:rFonts w:ascii="Calibri" w:hAnsi="Calibri" w:cs="Calibri"/>
              </w:rPr>
            </w:pPr>
            <w:r w:rsidRPr="002528E2">
              <w:rPr>
                <w:rFonts w:ascii="Calibri" w:hAnsi="Calibri" w:cs="Calibri"/>
              </w:rPr>
              <w:t>26,50m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ED7" w:rsidRPr="002528E2" w:rsidRDefault="00300ED7" w:rsidP="00300ED7">
            <w:pPr>
              <w:snapToGrid w:val="0"/>
              <w:spacing w:line="276" w:lineRule="auto"/>
              <w:jc w:val="center"/>
              <w:rPr>
                <w:rFonts w:ascii="Calibri" w:hAnsi="Calibri" w:cs="Calibri"/>
                <w:i/>
              </w:rPr>
            </w:pPr>
            <w:r w:rsidRPr="002528E2">
              <w:rPr>
                <w:rFonts w:ascii="Calibri" w:hAnsi="Calibri" w:cs="Calibri"/>
                <w:i/>
              </w:rPr>
              <w:t>nie określa się</w:t>
            </w:r>
          </w:p>
        </w:tc>
      </w:tr>
      <w:tr w:rsidR="00300ED7" w:rsidRPr="002528E2" w:rsidTr="00300ED7">
        <w:trPr>
          <w:trHeight w:val="9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0ED7" w:rsidRPr="002528E2" w:rsidRDefault="00300ED7" w:rsidP="00300ED7">
            <w:pPr>
              <w:snapToGrid w:val="0"/>
              <w:spacing w:line="276" w:lineRule="auto"/>
              <w:jc w:val="both"/>
              <w:rPr>
                <w:rFonts w:ascii="Calibri" w:hAnsi="Calibri" w:cs="Calibri"/>
              </w:rPr>
            </w:pPr>
            <w:r w:rsidRPr="002528E2">
              <w:rPr>
                <w:rFonts w:ascii="Calibri" w:hAnsi="Calibri" w:cs="Calibri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ED7" w:rsidRPr="002528E2" w:rsidRDefault="00300ED7" w:rsidP="00300ED7">
            <w:pPr>
              <w:snapToGrid w:val="0"/>
              <w:spacing w:line="276" w:lineRule="auto"/>
              <w:jc w:val="both"/>
              <w:rPr>
                <w:rFonts w:ascii="Calibri" w:hAnsi="Calibri" w:cs="Calibri"/>
              </w:rPr>
            </w:pPr>
            <w:r w:rsidRPr="002528E2">
              <w:rPr>
                <w:rFonts w:ascii="Calibri" w:hAnsi="Calibri" w:cs="Calibri"/>
              </w:rPr>
              <w:t>Wysokość obiektu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ED7" w:rsidRPr="002528E2" w:rsidRDefault="00300ED7" w:rsidP="00300ED7">
            <w:pPr>
              <w:snapToGrid w:val="0"/>
              <w:spacing w:line="276" w:lineRule="auto"/>
              <w:jc w:val="both"/>
              <w:rPr>
                <w:rFonts w:ascii="Calibri" w:hAnsi="Calibri" w:cs="Calibri"/>
              </w:rPr>
            </w:pPr>
            <w:r w:rsidRPr="002528E2">
              <w:rPr>
                <w:rFonts w:ascii="Calibri" w:hAnsi="Calibri" w:cs="Calibri"/>
              </w:rPr>
              <w:t>12,60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ED7" w:rsidRPr="002528E2" w:rsidRDefault="00300ED7" w:rsidP="00300ED7">
            <w:pPr>
              <w:snapToGrid w:val="0"/>
              <w:spacing w:line="276" w:lineRule="auto"/>
              <w:jc w:val="center"/>
              <w:rPr>
                <w:rFonts w:ascii="Calibri" w:hAnsi="Calibri" w:cs="Calibri"/>
                <w:i/>
              </w:rPr>
            </w:pPr>
            <w:r w:rsidRPr="002528E2">
              <w:rPr>
                <w:rFonts w:ascii="Calibri" w:hAnsi="Calibri" w:cs="Calibri"/>
                <w:i/>
              </w:rPr>
              <w:t>do 20,0m</w:t>
            </w:r>
          </w:p>
        </w:tc>
      </w:tr>
      <w:tr w:rsidR="00300ED7" w:rsidRPr="002528E2" w:rsidTr="00300ED7">
        <w:trPr>
          <w:trHeight w:val="9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0ED7" w:rsidRPr="002528E2" w:rsidRDefault="00300ED7" w:rsidP="00300ED7">
            <w:pPr>
              <w:snapToGrid w:val="0"/>
              <w:spacing w:line="276" w:lineRule="auto"/>
              <w:jc w:val="both"/>
              <w:rPr>
                <w:rFonts w:ascii="Calibri" w:hAnsi="Calibri" w:cs="Calibri"/>
              </w:rPr>
            </w:pPr>
            <w:r w:rsidRPr="002528E2">
              <w:rPr>
                <w:rFonts w:ascii="Calibri" w:hAnsi="Calibri" w:cs="Calibri"/>
              </w:rPr>
              <w:t>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ED7" w:rsidRPr="002528E2" w:rsidRDefault="00300ED7" w:rsidP="00300ED7">
            <w:pPr>
              <w:snapToGrid w:val="0"/>
              <w:spacing w:line="276" w:lineRule="auto"/>
              <w:jc w:val="both"/>
              <w:rPr>
                <w:rFonts w:ascii="Calibri" w:hAnsi="Calibri" w:cs="Calibri"/>
              </w:rPr>
            </w:pPr>
            <w:r w:rsidRPr="002528E2">
              <w:rPr>
                <w:rFonts w:ascii="Calibri" w:hAnsi="Calibri" w:cs="Calibri"/>
              </w:rPr>
              <w:t>Rodzaj dachu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ED7" w:rsidRPr="002528E2" w:rsidRDefault="00300ED7" w:rsidP="00300ED7">
            <w:pPr>
              <w:snapToGrid w:val="0"/>
              <w:spacing w:line="276" w:lineRule="auto"/>
              <w:jc w:val="both"/>
              <w:rPr>
                <w:rFonts w:ascii="Calibri" w:hAnsi="Calibri" w:cs="Calibri"/>
              </w:rPr>
            </w:pPr>
            <w:r w:rsidRPr="002528E2">
              <w:rPr>
                <w:rFonts w:ascii="Calibri" w:hAnsi="Calibri" w:cs="Calibri"/>
              </w:rPr>
              <w:t>płaski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ED7" w:rsidRPr="002528E2" w:rsidRDefault="00300ED7" w:rsidP="00300ED7">
            <w:pPr>
              <w:snapToGrid w:val="0"/>
              <w:spacing w:line="276" w:lineRule="auto"/>
              <w:jc w:val="center"/>
              <w:rPr>
                <w:rFonts w:ascii="Calibri" w:hAnsi="Calibri" w:cs="Calibri"/>
                <w:i/>
              </w:rPr>
            </w:pPr>
            <w:r w:rsidRPr="002528E2">
              <w:rPr>
                <w:rFonts w:ascii="Calibri" w:hAnsi="Calibri" w:cs="Calibri"/>
                <w:i/>
              </w:rPr>
              <w:t>nie określa się</w:t>
            </w:r>
          </w:p>
        </w:tc>
      </w:tr>
    </w:tbl>
    <w:p w:rsidR="00300ED7" w:rsidRPr="002528E2" w:rsidRDefault="00300ED7" w:rsidP="00300ED7">
      <w:pPr>
        <w:spacing w:before="120" w:after="60" w:line="276" w:lineRule="auto"/>
        <w:jc w:val="both"/>
        <w:rPr>
          <w:rFonts w:ascii="Calibri" w:hAnsi="Calibri" w:cs="Calibri"/>
        </w:rPr>
      </w:pPr>
      <w:r w:rsidRPr="002528E2">
        <w:rPr>
          <w:rFonts w:ascii="Calibri" w:hAnsi="Calibri" w:cs="Calibri"/>
        </w:rPr>
        <w:t>Tabela 2  Zestawienie istniejącej powierzchni i kubatury dla całego obiektu.</w:t>
      </w:r>
    </w:p>
    <w:tbl>
      <w:tblPr>
        <w:tblW w:w="9324" w:type="dxa"/>
        <w:tblInd w:w="-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6206"/>
        <w:gridCol w:w="2693"/>
      </w:tblGrid>
      <w:tr w:rsidR="00300ED7" w:rsidRPr="002528E2" w:rsidTr="00300ED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ED7" w:rsidRPr="002528E2" w:rsidRDefault="00300ED7" w:rsidP="00300ED7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0ED7" w:rsidRPr="002528E2" w:rsidRDefault="00300ED7" w:rsidP="00300ED7">
            <w:pPr>
              <w:snapToGrid w:val="0"/>
              <w:spacing w:line="276" w:lineRule="auto"/>
              <w:rPr>
                <w:rFonts w:ascii="Calibri" w:hAnsi="Calibri" w:cs="Calibri"/>
                <w:i/>
                <w:sz w:val="18"/>
                <w:szCs w:val="16"/>
              </w:rPr>
            </w:pPr>
            <w:r w:rsidRPr="002528E2">
              <w:rPr>
                <w:rFonts w:ascii="Calibri" w:hAnsi="Calibri" w:cs="Calibri"/>
                <w:i/>
                <w:sz w:val="18"/>
                <w:szCs w:val="16"/>
              </w:rPr>
              <w:t>PARAMETR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ED7" w:rsidRPr="002528E2" w:rsidRDefault="00300ED7" w:rsidP="00300ED7">
            <w:pPr>
              <w:snapToGrid w:val="0"/>
              <w:spacing w:line="276" w:lineRule="auto"/>
              <w:rPr>
                <w:rFonts w:ascii="Calibri" w:hAnsi="Calibri" w:cs="Calibri"/>
                <w:i/>
                <w:sz w:val="18"/>
                <w:szCs w:val="16"/>
              </w:rPr>
            </w:pPr>
            <w:r w:rsidRPr="002528E2">
              <w:rPr>
                <w:rFonts w:ascii="Calibri" w:hAnsi="Calibri" w:cs="Calibri"/>
                <w:i/>
                <w:sz w:val="18"/>
                <w:szCs w:val="16"/>
              </w:rPr>
              <w:t>WARTOŚĆ</w:t>
            </w:r>
          </w:p>
        </w:tc>
      </w:tr>
      <w:tr w:rsidR="00300ED7" w:rsidRPr="002528E2" w:rsidTr="00300ED7">
        <w:trPr>
          <w:trHeight w:val="30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00ED7" w:rsidRPr="002528E2" w:rsidRDefault="00300ED7" w:rsidP="00300ED7">
            <w:pPr>
              <w:snapToGrid w:val="0"/>
              <w:spacing w:line="276" w:lineRule="auto"/>
              <w:rPr>
                <w:rFonts w:ascii="Calibri" w:hAnsi="Calibri" w:cs="Calibri"/>
              </w:rPr>
            </w:pPr>
            <w:r w:rsidRPr="002528E2">
              <w:rPr>
                <w:rFonts w:ascii="Calibri" w:hAnsi="Calibri" w:cs="Calibri"/>
              </w:rPr>
              <w:t>1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00ED7" w:rsidRPr="002528E2" w:rsidRDefault="00300ED7" w:rsidP="00300ED7">
            <w:pPr>
              <w:snapToGrid w:val="0"/>
              <w:spacing w:line="276" w:lineRule="auto"/>
              <w:rPr>
                <w:rFonts w:ascii="Calibri" w:hAnsi="Calibri" w:cs="Calibri"/>
              </w:rPr>
            </w:pPr>
            <w:r w:rsidRPr="002528E2">
              <w:rPr>
                <w:rFonts w:ascii="Calibri" w:hAnsi="Calibri" w:cs="Calibri"/>
              </w:rPr>
              <w:t>Powierzchnia zabudowy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0ED7" w:rsidRPr="002528E2" w:rsidRDefault="00300ED7" w:rsidP="00300ED7">
            <w:pPr>
              <w:pStyle w:val="tm"/>
              <w:snapToGrid w:val="0"/>
              <w:spacing w:line="276" w:lineRule="auto"/>
              <w:ind w:left="0" w:firstLine="0"/>
              <w:rPr>
                <w:rFonts w:ascii="Calibri" w:hAnsi="Calibri" w:cs="Calibri"/>
                <w:szCs w:val="22"/>
                <w:vertAlign w:val="superscript"/>
              </w:rPr>
            </w:pPr>
            <w:r w:rsidRPr="002528E2">
              <w:rPr>
                <w:rFonts w:ascii="Calibri" w:hAnsi="Calibri" w:cs="Calibri"/>
                <w:szCs w:val="22"/>
              </w:rPr>
              <w:t>788,5m</w:t>
            </w:r>
            <w:r w:rsidRPr="002528E2">
              <w:rPr>
                <w:rFonts w:ascii="Calibri" w:hAnsi="Calibri" w:cs="Calibri"/>
                <w:szCs w:val="22"/>
                <w:vertAlign w:val="superscript"/>
              </w:rPr>
              <w:t>2</w:t>
            </w:r>
          </w:p>
        </w:tc>
      </w:tr>
      <w:tr w:rsidR="00300ED7" w:rsidRPr="002528E2" w:rsidTr="00300ED7">
        <w:trPr>
          <w:trHeight w:val="3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ED7" w:rsidRPr="002528E2" w:rsidRDefault="00300ED7" w:rsidP="00300ED7">
            <w:pPr>
              <w:snapToGrid w:val="0"/>
              <w:spacing w:line="276" w:lineRule="auto"/>
              <w:rPr>
                <w:rFonts w:ascii="Calibri" w:hAnsi="Calibri" w:cs="Calibri"/>
              </w:rPr>
            </w:pPr>
            <w:r w:rsidRPr="002528E2">
              <w:rPr>
                <w:rFonts w:ascii="Calibri" w:hAnsi="Calibri" w:cs="Calibri"/>
              </w:rPr>
              <w:t>3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ED7" w:rsidRPr="002528E2" w:rsidRDefault="00300ED7" w:rsidP="00300ED7">
            <w:pPr>
              <w:snapToGrid w:val="0"/>
              <w:spacing w:line="276" w:lineRule="auto"/>
              <w:rPr>
                <w:rFonts w:ascii="Calibri" w:hAnsi="Calibri" w:cs="Calibri"/>
              </w:rPr>
            </w:pPr>
            <w:r w:rsidRPr="002528E2">
              <w:rPr>
                <w:rFonts w:ascii="Calibri" w:hAnsi="Calibri" w:cs="Calibri"/>
              </w:rPr>
              <w:t>Powierzchnia użytkowa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ED7" w:rsidRPr="002528E2" w:rsidRDefault="00300ED7" w:rsidP="00300ED7">
            <w:pPr>
              <w:snapToGrid w:val="0"/>
              <w:spacing w:line="276" w:lineRule="auto"/>
              <w:rPr>
                <w:rFonts w:ascii="Calibri" w:hAnsi="Calibri" w:cs="Calibri"/>
                <w:vertAlign w:val="superscript"/>
              </w:rPr>
            </w:pPr>
            <w:r w:rsidRPr="002528E2">
              <w:rPr>
                <w:rFonts w:ascii="Calibri" w:hAnsi="Calibri" w:cs="Calibri"/>
              </w:rPr>
              <w:t>2100,2m</w:t>
            </w:r>
            <w:r w:rsidRPr="002528E2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300ED7" w:rsidRPr="002528E2" w:rsidTr="00300ED7">
        <w:trPr>
          <w:trHeight w:val="3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ED7" w:rsidRPr="002528E2" w:rsidRDefault="00300ED7" w:rsidP="00300ED7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2528E2">
              <w:rPr>
                <w:rFonts w:ascii="Calibri" w:hAnsi="Calibri" w:cs="Calibri"/>
              </w:rPr>
              <w:t>4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ED7" w:rsidRPr="002528E2" w:rsidRDefault="00300ED7" w:rsidP="00300ED7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2528E2">
              <w:rPr>
                <w:rFonts w:ascii="Calibri" w:hAnsi="Calibri" w:cs="Calibri"/>
              </w:rPr>
              <w:t xml:space="preserve">Kubatura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ED7" w:rsidRPr="002528E2" w:rsidRDefault="00300ED7" w:rsidP="00300ED7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2528E2">
              <w:rPr>
                <w:rFonts w:ascii="Calibri" w:hAnsi="Calibri" w:cs="Calibri"/>
              </w:rPr>
              <w:t>9593,5m</w:t>
            </w:r>
            <w:r w:rsidRPr="002528E2">
              <w:rPr>
                <w:rFonts w:ascii="Calibri" w:hAnsi="Calibri" w:cs="Calibri"/>
                <w:vertAlign w:val="superscript"/>
              </w:rPr>
              <w:t>3</w:t>
            </w:r>
          </w:p>
        </w:tc>
      </w:tr>
    </w:tbl>
    <w:p w:rsidR="00300ED7" w:rsidRPr="00300ED7" w:rsidRDefault="00300ED7" w:rsidP="00300ED7">
      <w:pPr>
        <w:pStyle w:val="Akapitzlist"/>
      </w:pPr>
      <w:bookmarkStart w:id="15" w:name="__RefHeading__11_1656646807"/>
      <w:bookmarkStart w:id="16" w:name="__RefHeading__13_1656646807"/>
      <w:bookmarkStart w:id="17" w:name="__RefHeading__15_1656646807"/>
      <w:bookmarkStart w:id="18" w:name="_Toc56767127"/>
      <w:bookmarkEnd w:id="15"/>
      <w:bookmarkEnd w:id="16"/>
      <w:bookmarkEnd w:id="17"/>
      <w:r w:rsidRPr="00300ED7">
        <w:t>OPIS STANU ISTNIEJĄCEGO.</w:t>
      </w:r>
      <w:bookmarkEnd w:id="18"/>
    </w:p>
    <w:p w:rsidR="00300ED7" w:rsidRPr="00300ED7" w:rsidRDefault="00300ED7" w:rsidP="004C6BE5">
      <w:pPr>
        <w:pStyle w:val="Nagwekppo-Poziom2"/>
        <w:numPr>
          <w:ilvl w:val="0"/>
          <w:numId w:val="23"/>
        </w:numPr>
      </w:pPr>
      <w:bookmarkStart w:id="19" w:name="_Toc56767128"/>
      <w:r w:rsidRPr="00300ED7">
        <w:t>Ogólna charakterystyka obiektu.</w:t>
      </w:r>
      <w:bookmarkEnd w:id="19"/>
    </w:p>
    <w:p w:rsidR="00300ED7" w:rsidRPr="002528E2" w:rsidRDefault="00300ED7" w:rsidP="00300ED7">
      <w:pPr>
        <w:spacing w:line="276" w:lineRule="auto"/>
        <w:jc w:val="both"/>
        <w:rPr>
          <w:rFonts w:ascii="Calibri" w:hAnsi="Calibri" w:cs="Calibri"/>
        </w:rPr>
      </w:pPr>
      <w:r w:rsidRPr="002528E2">
        <w:rPr>
          <w:rFonts w:ascii="Calibri" w:hAnsi="Calibri" w:cs="Calibri"/>
        </w:rPr>
        <w:t xml:space="preserve">Istniejąca obecnie Biblioteka uczelniana Państwowej Wyższej Szkoły Zawodowej jest zlokalizowana w północnej części miasta Leszna.  </w:t>
      </w:r>
    </w:p>
    <w:p w:rsidR="00300ED7" w:rsidRPr="002528E2" w:rsidRDefault="00300ED7" w:rsidP="00300ED7">
      <w:pPr>
        <w:spacing w:line="276" w:lineRule="auto"/>
        <w:jc w:val="both"/>
        <w:rPr>
          <w:rFonts w:ascii="Calibri" w:hAnsi="Calibri" w:cs="Calibri"/>
        </w:rPr>
      </w:pPr>
      <w:r w:rsidRPr="002528E2">
        <w:rPr>
          <w:rFonts w:ascii="Calibri" w:hAnsi="Calibri" w:cs="Calibri"/>
        </w:rPr>
        <w:t xml:space="preserve">Przedmiotowy obiekt posiada trzy kondygnacje, płaski dach i został wykonany w technologii tradycyjnej. </w:t>
      </w:r>
    </w:p>
    <w:p w:rsidR="00300ED7" w:rsidRPr="002528E2" w:rsidRDefault="00300ED7" w:rsidP="00300ED7">
      <w:pPr>
        <w:spacing w:line="276" w:lineRule="auto"/>
        <w:jc w:val="both"/>
        <w:rPr>
          <w:rFonts w:ascii="Calibri" w:hAnsi="Calibri" w:cs="Calibri"/>
        </w:rPr>
      </w:pPr>
      <w:r w:rsidRPr="002528E2">
        <w:rPr>
          <w:rFonts w:ascii="Calibri" w:hAnsi="Calibri" w:cs="Calibri"/>
        </w:rPr>
        <w:t>Kondygnacja objęta opracowaniem obecnie stanowi cześć bibliote</w:t>
      </w:r>
      <w:r>
        <w:rPr>
          <w:rFonts w:ascii="Calibri" w:hAnsi="Calibri" w:cs="Calibri"/>
        </w:rPr>
        <w:t>ki</w:t>
      </w:r>
      <w:r w:rsidRPr="002528E2">
        <w:rPr>
          <w:rFonts w:ascii="Calibri" w:hAnsi="Calibri" w:cs="Calibri"/>
        </w:rPr>
        <w:t>.</w:t>
      </w:r>
    </w:p>
    <w:p w:rsidR="00300ED7" w:rsidRPr="002528E2" w:rsidRDefault="00300ED7" w:rsidP="00300ED7">
      <w:pPr>
        <w:spacing w:line="276" w:lineRule="auto"/>
        <w:jc w:val="both"/>
        <w:rPr>
          <w:rFonts w:ascii="Calibri" w:hAnsi="Calibri" w:cs="Calibri"/>
        </w:rPr>
      </w:pPr>
      <w:r w:rsidRPr="002528E2">
        <w:rPr>
          <w:rFonts w:ascii="Calibri" w:hAnsi="Calibri" w:cs="Calibri"/>
        </w:rPr>
        <w:t>Funkcjonująca w dużym stopniu jako przestrzeń otwarta i wielkogabarytowa.</w:t>
      </w:r>
    </w:p>
    <w:p w:rsidR="00300ED7" w:rsidRDefault="00300ED7" w:rsidP="00300ED7">
      <w:pPr>
        <w:spacing w:line="276" w:lineRule="auto"/>
        <w:jc w:val="both"/>
        <w:rPr>
          <w:rFonts w:ascii="Calibri" w:hAnsi="Calibri" w:cs="Calibri"/>
          <w:b/>
          <w:u w:val="single"/>
        </w:rPr>
      </w:pPr>
      <w:r w:rsidRPr="002528E2">
        <w:rPr>
          <w:rFonts w:ascii="Calibri" w:hAnsi="Calibri" w:cs="Calibri"/>
          <w:b/>
          <w:u w:val="single"/>
        </w:rPr>
        <w:t xml:space="preserve">Podział pomieszczeń </w:t>
      </w:r>
      <w:r w:rsidR="00E67F4A">
        <w:rPr>
          <w:rFonts w:ascii="Calibri" w:hAnsi="Calibri" w:cs="Calibri"/>
          <w:b/>
          <w:u w:val="single"/>
        </w:rPr>
        <w:t xml:space="preserve">parteru </w:t>
      </w:r>
      <w:r w:rsidRPr="002528E2">
        <w:rPr>
          <w:rFonts w:ascii="Calibri" w:hAnsi="Calibri" w:cs="Calibri"/>
          <w:b/>
          <w:u w:val="single"/>
        </w:rPr>
        <w:t>w stanie istniejącym:</w:t>
      </w:r>
    </w:p>
    <w:p w:rsidR="006A7F10" w:rsidRPr="002528E2" w:rsidRDefault="006A7F10" w:rsidP="00300ED7">
      <w:pPr>
        <w:spacing w:line="276" w:lineRule="auto"/>
        <w:jc w:val="both"/>
        <w:rPr>
          <w:rFonts w:ascii="Calibri" w:hAnsi="Calibri" w:cs="Calibri"/>
          <w:b/>
          <w:u w:val="single"/>
        </w:rPr>
      </w:pPr>
    </w:p>
    <w:tbl>
      <w:tblPr>
        <w:tblW w:w="0" w:type="auto"/>
        <w:tblInd w:w="1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1"/>
        <w:gridCol w:w="3847"/>
        <w:gridCol w:w="1418"/>
      </w:tblGrid>
      <w:tr w:rsidR="006A7F10" w:rsidRPr="002528E2" w:rsidTr="0099677A">
        <w:trPr>
          <w:trHeight w:val="4385"/>
        </w:trPr>
        <w:tc>
          <w:tcPr>
            <w:tcW w:w="811" w:type="dxa"/>
            <w:shd w:val="clear" w:color="auto" w:fill="auto"/>
          </w:tcPr>
          <w:p w:rsidR="006A7F10" w:rsidRPr="002528E2" w:rsidRDefault="006A7F10" w:rsidP="0099677A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B1/</w:t>
            </w:r>
            <w:r w:rsidR="001E0DF2">
              <w:rPr>
                <w:rFonts w:ascii="Calibri" w:hAnsi="Calibri" w:cs="Calibri"/>
                <w:b/>
              </w:rPr>
              <w:t>1</w:t>
            </w:r>
          </w:p>
          <w:p w:rsidR="006A7F10" w:rsidRPr="002528E2" w:rsidRDefault="006A7F10" w:rsidP="0099677A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B1/</w:t>
            </w:r>
            <w:r w:rsidRPr="002528E2">
              <w:rPr>
                <w:rFonts w:ascii="Calibri" w:hAnsi="Calibri" w:cs="Calibri"/>
                <w:b/>
              </w:rPr>
              <w:t>2</w:t>
            </w:r>
          </w:p>
          <w:p w:rsidR="006A7F10" w:rsidRPr="002528E2" w:rsidRDefault="006A7F10" w:rsidP="0099677A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B1/</w:t>
            </w:r>
            <w:r w:rsidRPr="002528E2">
              <w:rPr>
                <w:rFonts w:ascii="Calibri" w:hAnsi="Calibri" w:cs="Calibri"/>
                <w:b/>
              </w:rPr>
              <w:t>3</w:t>
            </w:r>
          </w:p>
          <w:p w:rsidR="006A7F10" w:rsidRPr="002528E2" w:rsidRDefault="006A7F10" w:rsidP="0099677A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B1/</w:t>
            </w:r>
            <w:r w:rsidRPr="002528E2">
              <w:rPr>
                <w:rFonts w:ascii="Calibri" w:hAnsi="Calibri" w:cs="Calibri"/>
                <w:b/>
              </w:rPr>
              <w:t>4</w:t>
            </w:r>
          </w:p>
          <w:p w:rsidR="006A7F10" w:rsidRPr="002528E2" w:rsidRDefault="006A7F10" w:rsidP="0099677A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B1/</w:t>
            </w:r>
            <w:r w:rsidRPr="002528E2">
              <w:rPr>
                <w:rFonts w:ascii="Calibri" w:hAnsi="Calibri" w:cs="Calibri"/>
                <w:b/>
              </w:rPr>
              <w:t>5</w:t>
            </w:r>
          </w:p>
          <w:p w:rsidR="006A7F10" w:rsidRPr="002528E2" w:rsidRDefault="006A7F10" w:rsidP="0099677A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B1/</w:t>
            </w:r>
            <w:r w:rsidRPr="002528E2">
              <w:rPr>
                <w:rFonts w:ascii="Calibri" w:hAnsi="Calibri" w:cs="Calibri"/>
                <w:b/>
              </w:rPr>
              <w:t>6</w:t>
            </w:r>
          </w:p>
          <w:p w:rsidR="006A7F10" w:rsidRPr="002528E2" w:rsidRDefault="006A7F10" w:rsidP="0099677A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B1/</w:t>
            </w:r>
            <w:r w:rsidRPr="002528E2">
              <w:rPr>
                <w:rFonts w:ascii="Calibri" w:hAnsi="Calibri" w:cs="Calibri"/>
                <w:b/>
              </w:rPr>
              <w:t>7</w:t>
            </w:r>
          </w:p>
          <w:p w:rsidR="006A7F10" w:rsidRPr="002528E2" w:rsidRDefault="006A7F10" w:rsidP="0099677A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B1/</w:t>
            </w:r>
            <w:r w:rsidRPr="002528E2">
              <w:rPr>
                <w:rFonts w:ascii="Calibri" w:hAnsi="Calibri" w:cs="Calibri"/>
                <w:b/>
              </w:rPr>
              <w:t>8</w:t>
            </w:r>
          </w:p>
          <w:p w:rsidR="006A7F10" w:rsidRPr="002528E2" w:rsidRDefault="006A7F10" w:rsidP="0099677A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B1/</w:t>
            </w:r>
            <w:r w:rsidRPr="002528E2">
              <w:rPr>
                <w:rFonts w:ascii="Calibri" w:hAnsi="Calibri" w:cs="Calibri"/>
                <w:b/>
              </w:rPr>
              <w:t>9</w:t>
            </w:r>
          </w:p>
          <w:p w:rsidR="006A7F10" w:rsidRPr="002528E2" w:rsidRDefault="006A7F10" w:rsidP="0099677A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B1/</w:t>
            </w:r>
            <w:r w:rsidRPr="002528E2">
              <w:rPr>
                <w:rFonts w:ascii="Calibri" w:hAnsi="Calibri" w:cs="Calibri"/>
                <w:b/>
              </w:rPr>
              <w:t>10</w:t>
            </w:r>
          </w:p>
          <w:p w:rsidR="006A7F10" w:rsidRPr="002528E2" w:rsidRDefault="006A7F10" w:rsidP="0099677A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B1/</w:t>
            </w:r>
            <w:r w:rsidRPr="002528E2">
              <w:rPr>
                <w:rFonts w:ascii="Calibri" w:hAnsi="Calibri" w:cs="Calibri"/>
                <w:b/>
              </w:rPr>
              <w:t>11</w:t>
            </w:r>
          </w:p>
          <w:p w:rsidR="006A7F10" w:rsidRPr="002528E2" w:rsidRDefault="006A7F10" w:rsidP="0099677A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B1/</w:t>
            </w:r>
            <w:r w:rsidRPr="002528E2">
              <w:rPr>
                <w:rFonts w:ascii="Calibri" w:hAnsi="Calibri" w:cs="Calibri"/>
                <w:b/>
              </w:rPr>
              <w:t>12</w:t>
            </w:r>
          </w:p>
          <w:p w:rsidR="006A7F10" w:rsidRPr="002528E2" w:rsidRDefault="006A7F10" w:rsidP="0099677A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B1/16</w:t>
            </w:r>
          </w:p>
          <w:p w:rsidR="006A7F10" w:rsidRDefault="006A7F10" w:rsidP="0099677A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B1</w:t>
            </w:r>
          </w:p>
          <w:p w:rsidR="001E0DF2" w:rsidRDefault="00DA4CB8" w:rsidP="0099677A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B.1/7</w:t>
            </w:r>
          </w:p>
          <w:p w:rsidR="00DA4CB8" w:rsidRPr="002528E2" w:rsidRDefault="00DA4CB8" w:rsidP="00DA4CB8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M1</w:t>
            </w:r>
          </w:p>
        </w:tc>
        <w:tc>
          <w:tcPr>
            <w:tcW w:w="3847" w:type="dxa"/>
          </w:tcPr>
          <w:p w:rsidR="006A7F10" w:rsidRPr="002528E2" w:rsidRDefault="006A7F10" w:rsidP="0099677A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WIATROŁAP</w:t>
            </w:r>
          </w:p>
          <w:p w:rsidR="006A7F10" w:rsidRPr="002528E2" w:rsidRDefault="006A7F10" w:rsidP="0099677A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 w:rsidRPr="002528E2">
              <w:rPr>
                <w:rFonts w:ascii="Calibri" w:hAnsi="Calibri" w:cs="Calibri"/>
                <w:b/>
              </w:rPr>
              <w:t>HALL</w:t>
            </w:r>
            <w:r>
              <w:rPr>
                <w:rFonts w:ascii="Calibri" w:hAnsi="Calibri" w:cs="Calibri"/>
                <w:b/>
              </w:rPr>
              <w:t xml:space="preserve"> GŁÓWNY</w:t>
            </w:r>
            <w:r w:rsidRPr="002528E2">
              <w:rPr>
                <w:rFonts w:ascii="Calibri" w:hAnsi="Calibri" w:cs="Calibri"/>
                <w:b/>
              </w:rPr>
              <w:t xml:space="preserve"> </w:t>
            </w:r>
          </w:p>
          <w:p w:rsidR="006A7F10" w:rsidRPr="002528E2" w:rsidRDefault="006A7F10" w:rsidP="0099677A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SZATNIA</w:t>
            </w:r>
          </w:p>
          <w:p w:rsidR="006A7F10" w:rsidRDefault="006A7F10" w:rsidP="0099677A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ZAPLECZE</w:t>
            </w:r>
          </w:p>
          <w:p w:rsidR="006A7F10" w:rsidRPr="002528E2" w:rsidRDefault="006A7F10" w:rsidP="0099677A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WC</w:t>
            </w:r>
          </w:p>
          <w:p w:rsidR="006A7F10" w:rsidRPr="002528E2" w:rsidRDefault="006A7F10" w:rsidP="0099677A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HALL KOMUNIKACYJNY + WINDY</w:t>
            </w:r>
          </w:p>
          <w:p w:rsidR="006A7F10" w:rsidRDefault="006A7F10" w:rsidP="0099677A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WC DLA NIEPEŁNOSPRAWNYCH</w:t>
            </w:r>
          </w:p>
          <w:p w:rsidR="006A7F10" w:rsidRPr="002528E2" w:rsidRDefault="006A7F10" w:rsidP="0099677A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WC DAMSKI</w:t>
            </w:r>
          </w:p>
          <w:p w:rsidR="006A7F10" w:rsidRPr="002528E2" w:rsidRDefault="006A7F10" w:rsidP="0099677A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PRZEDSIONEK WC</w:t>
            </w:r>
          </w:p>
          <w:p w:rsidR="006A7F10" w:rsidRPr="002528E2" w:rsidRDefault="006A7F10" w:rsidP="0099677A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 w:rsidRPr="002528E2">
              <w:rPr>
                <w:rFonts w:ascii="Calibri" w:hAnsi="Calibri" w:cs="Calibri"/>
                <w:b/>
              </w:rPr>
              <w:t>SCHOWEK PORZĄDKOWY</w:t>
            </w:r>
          </w:p>
          <w:p w:rsidR="006A7F10" w:rsidRPr="002528E2" w:rsidRDefault="006A7F10" w:rsidP="0099677A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PRZEDSIONEK WC</w:t>
            </w:r>
          </w:p>
          <w:p w:rsidR="006A7F10" w:rsidRPr="002528E2" w:rsidRDefault="006A7F10" w:rsidP="0099677A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 w:rsidRPr="002528E2">
              <w:rPr>
                <w:rFonts w:ascii="Calibri" w:hAnsi="Calibri" w:cs="Calibri"/>
                <w:b/>
              </w:rPr>
              <w:t>WC MĘSKI</w:t>
            </w:r>
          </w:p>
          <w:p w:rsidR="006A7F10" w:rsidRPr="002528E2" w:rsidRDefault="006A7F10" w:rsidP="0099677A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ROZDZIELNIA ELEKTRYCZNA</w:t>
            </w:r>
          </w:p>
          <w:p w:rsidR="006A7F10" w:rsidRDefault="006A7F10" w:rsidP="0099677A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POMIESZCZENIE JEDNOPRZESTRZENNE</w:t>
            </w:r>
          </w:p>
          <w:p w:rsidR="001E0DF2" w:rsidRDefault="001E0DF2" w:rsidP="0099677A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KLATKA SCHODOWA</w:t>
            </w:r>
          </w:p>
          <w:p w:rsidR="00DA4CB8" w:rsidRDefault="00DA4CB8" w:rsidP="0099677A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MAGAZYN BIBLIOTEKI</w:t>
            </w:r>
          </w:p>
          <w:p w:rsidR="006F642B" w:rsidRPr="00C04467" w:rsidRDefault="006F642B" w:rsidP="0099677A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RAZEM</w:t>
            </w:r>
          </w:p>
        </w:tc>
        <w:tc>
          <w:tcPr>
            <w:tcW w:w="1418" w:type="dxa"/>
          </w:tcPr>
          <w:p w:rsidR="006A7F10" w:rsidRPr="002528E2" w:rsidRDefault="006A7F10" w:rsidP="0099677A">
            <w:pPr>
              <w:spacing w:line="276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8,8</w:t>
            </w:r>
            <w:r w:rsidR="00C34EF1">
              <w:rPr>
                <w:rFonts w:ascii="Calibri" w:hAnsi="Calibri" w:cs="Calibri"/>
              </w:rPr>
              <w:t xml:space="preserve"> </w:t>
            </w:r>
            <w:r w:rsidRPr="002528E2">
              <w:rPr>
                <w:rFonts w:ascii="Calibri" w:hAnsi="Calibri" w:cs="Calibri"/>
              </w:rPr>
              <w:t>m2</w:t>
            </w:r>
          </w:p>
          <w:p w:rsidR="006A7F10" w:rsidRPr="002528E2" w:rsidRDefault="006A7F10" w:rsidP="0099677A">
            <w:pPr>
              <w:spacing w:line="276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74,8</w:t>
            </w:r>
            <w:r w:rsidR="00C34EF1">
              <w:rPr>
                <w:rFonts w:ascii="Calibri" w:hAnsi="Calibri" w:cs="Calibri"/>
              </w:rPr>
              <w:t xml:space="preserve"> </w:t>
            </w:r>
            <w:r w:rsidRPr="002528E2">
              <w:rPr>
                <w:rFonts w:ascii="Calibri" w:hAnsi="Calibri" w:cs="Calibri"/>
              </w:rPr>
              <w:t>m2</w:t>
            </w:r>
          </w:p>
          <w:p w:rsidR="006A7F10" w:rsidRPr="002528E2" w:rsidRDefault="006A7F10" w:rsidP="0099677A">
            <w:pPr>
              <w:spacing w:line="276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</w:t>
            </w:r>
            <w:r w:rsidRPr="002528E2">
              <w:rPr>
                <w:rFonts w:ascii="Calibri" w:hAnsi="Calibri" w:cs="Calibri"/>
              </w:rPr>
              <w:t>,0</w:t>
            </w:r>
            <w:r w:rsidR="00C34EF1">
              <w:rPr>
                <w:rFonts w:ascii="Calibri" w:hAnsi="Calibri" w:cs="Calibri"/>
              </w:rPr>
              <w:t xml:space="preserve"> </w:t>
            </w:r>
            <w:r w:rsidRPr="002528E2">
              <w:rPr>
                <w:rFonts w:ascii="Calibri" w:hAnsi="Calibri" w:cs="Calibri"/>
              </w:rPr>
              <w:t>m2</w:t>
            </w:r>
          </w:p>
          <w:p w:rsidR="006A7F10" w:rsidRPr="002528E2" w:rsidRDefault="006A7F10" w:rsidP="0099677A">
            <w:pPr>
              <w:spacing w:line="276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Pr="002528E2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>5</w:t>
            </w:r>
            <w:r w:rsidR="00C34EF1">
              <w:rPr>
                <w:rFonts w:ascii="Calibri" w:hAnsi="Calibri" w:cs="Calibri"/>
              </w:rPr>
              <w:t xml:space="preserve"> </w:t>
            </w:r>
            <w:r w:rsidRPr="002528E2">
              <w:rPr>
                <w:rFonts w:ascii="Calibri" w:hAnsi="Calibri" w:cs="Calibri"/>
              </w:rPr>
              <w:t>m2</w:t>
            </w:r>
          </w:p>
          <w:p w:rsidR="006A7F10" w:rsidRPr="002528E2" w:rsidRDefault="006A7F10" w:rsidP="0099677A">
            <w:pPr>
              <w:spacing w:line="276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2528E2">
              <w:rPr>
                <w:rFonts w:ascii="Calibri" w:hAnsi="Calibri" w:cs="Calibri"/>
              </w:rPr>
              <w:t>,0</w:t>
            </w:r>
            <w:r w:rsidR="00C34EF1">
              <w:rPr>
                <w:rFonts w:ascii="Calibri" w:hAnsi="Calibri" w:cs="Calibri"/>
              </w:rPr>
              <w:t xml:space="preserve"> </w:t>
            </w:r>
            <w:r w:rsidRPr="002528E2">
              <w:rPr>
                <w:rFonts w:ascii="Calibri" w:hAnsi="Calibri" w:cs="Calibri"/>
              </w:rPr>
              <w:t>m2</w:t>
            </w:r>
          </w:p>
          <w:p w:rsidR="006A7F10" w:rsidRPr="002528E2" w:rsidRDefault="006A7F10" w:rsidP="0099677A">
            <w:pPr>
              <w:spacing w:line="276" w:lineRule="auto"/>
              <w:jc w:val="right"/>
              <w:rPr>
                <w:rFonts w:ascii="Calibri" w:hAnsi="Calibri" w:cs="Calibri"/>
              </w:rPr>
            </w:pPr>
            <w:r w:rsidRPr="002528E2">
              <w:rPr>
                <w:rFonts w:ascii="Calibri" w:hAnsi="Calibri" w:cs="Calibri"/>
              </w:rPr>
              <w:t>4</w:t>
            </w:r>
            <w:r>
              <w:rPr>
                <w:rFonts w:ascii="Calibri" w:hAnsi="Calibri" w:cs="Calibri"/>
              </w:rPr>
              <w:t>1</w:t>
            </w:r>
            <w:r w:rsidRPr="002528E2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>0</w:t>
            </w:r>
            <w:r w:rsidR="00C34EF1">
              <w:rPr>
                <w:rFonts w:ascii="Calibri" w:hAnsi="Calibri" w:cs="Calibri"/>
              </w:rPr>
              <w:t xml:space="preserve"> </w:t>
            </w:r>
            <w:r w:rsidRPr="002528E2">
              <w:rPr>
                <w:rFonts w:ascii="Calibri" w:hAnsi="Calibri" w:cs="Calibri"/>
              </w:rPr>
              <w:t>m2</w:t>
            </w:r>
          </w:p>
          <w:p w:rsidR="006A7F10" w:rsidRPr="002528E2" w:rsidRDefault="006A7F10" w:rsidP="0099677A">
            <w:pPr>
              <w:spacing w:line="276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2528E2">
              <w:rPr>
                <w:rFonts w:ascii="Calibri" w:hAnsi="Calibri" w:cs="Calibri"/>
              </w:rPr>
              <w:t>,9</w:t>
            </w:r>
            <w:r w:rsidR="00C34EF1">
              <w:rPr>
                <w:rFonts w:ascii="Calibri" w:hAnsi="Calibri" w:cs="Calibri"/>
              </w:rPr>
              <w:t xml:space="preserve"> </w:t>
            </w:r>
            <w:r w:rsidRPr="002528E2">
              <w:rPr>
                <w:rFonts w:ascii="Calibri" w:hAnsi="Calibri" w:cs="Calibri"/>
              </w:rPr>
              <w:t>m2</w:t>
            </w:r>
          </w:p>
          <w:p w:rsidR="006A7F10" w:rsidRPr="002528E2" w:rsidRDefault="006A7F10" w:rsidP="0099677A">
            <w:pPr>
              <w:spacing w:line="276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  <w:r w:rsidRPr="002528E2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>1</w:t>
            </w:r>
            <w:r w:rsidR="00C34EF1">
              <w:rPr>
                <w:rFonts w:ascii="Calibri" w:hAnsi="Calibri" w:cs="Calibri"/>
              </w:rPr>
              <w:t xml:space="preserve"> </w:t>
            </w:r>
            <w:r w:rsidRPr="002528E2">
              <w:rPr>
                <w:rFonts w:ascii="Calibri" w:hAnsi="Calibri" w:cs="Calibri"/>
              </w:rPr>
              <w:t>m2</w:t>
            </w:r>
          </w:p>
          <w:p w:rsidR="006A7F10" w:rsidRPr="002528E2" w:rsidRDefault="006A7F10" w:rsidP="0099677A">
            <w:pPr>
              <w:spacing w:line="276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Pr="002528E2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>4</w:t>
            </w:r>
            <w:r w:rsidR="00C34EF1">
              <w:rPr>
                <w:rFonts w:ascii="Calibri" w:hAnsi="Calibri" w:cs="Calibri"/>
              </w:rPr>
              <w:t xml:space="preserve"> </w:t>
            </w:r>
            <w:r w:rsidRPr="002528E2">
              <w:rPr>
                <w:rFonts w:ascii="Calibri" w:hAnsi="Calibri" w:cs="Calibri"/>
              </w:rPr>
              <w:t>m2</w:t>
            </w:r>
          </w:p>
          <w:p w:rsidR="006A7F10" w:rsidRPr="002528E2" w:rsidRDefault="006A7F10" w:rsidP="0099677A">
            <w:pPr>
              <w:spacing w:line="276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2528E2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>4</w:t>
            </w:r>
            <w:r w:rsidR="00C34EF1">
              <w:rPr>
                <w:rFonts w:ascii="Calibri" w:hAnsi="Calibri" w:cs="Calibri"/>
              </w:rPr>
              <w:t xml:space="preserve"> </w:t>
            </w:r>
            <w:r w:rsidRPr="002528E2">
              <w:rPr>
                <w:rFonts w:ascii="Calibri" w:hAnsi="Calibri" w:cs="Calibri"/>
              </w:rPr>
              <w:t>m2</w:t>
            </w:r>
          </w:p>
          <w:p w:rsidR="006A7F10" w:rsidRPr="002528E2" w:rsidRDefault="006A7F10" w:rsidP="0099677A">
            <w:pPr>
              <w:spacing w:line="276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  <w:r w:rsidRPr="002528E2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>4</w:t>
            </w:r>
            <w:r w:rsidR="00C34EF1">
              <w:rPr>
                <w:rFonts w:ascii="Calibri" w:hAnsi="Calibri" w:cs="Calibri"/>
              </w:rPr>
              <w:t xml:space="preserve"> </w:t>
            </w:r>
            <w:r w:rsidRPr="002528E2">
              <w:rPr>
                <w:rFonts w:ascii="Calibri" w:hAnsi="Calibri" w:cs="Calibri"/>
              </w:rPr>
              <w:t>m2</w:t>
            </w:r>
          </w:p>
          <w:p w:rsidR="006A7F10" w:rsidRPr="002528E2" w:rsidRDefault="006A7F10" w:rsidP="0099677A">
            <w:pPr>
              <w:spacing w:line="276" w:lineRule="auto"/>
              <w:jc w:val="right"/>
              <w:rPr>
                <w:rFonts w:ascii="Calibri" w:hAnsi="Calibri" w:cs="Calibri"/>
              </w:rPr>
            </w:pPr>
            <w:r w:rsidRPr="002528E2">
              <w:rPr>
                <w:rFonts w:ascii="Calibri" w:hAnsi="Calibri" w:cs="Calibri"/>
              </w:rPr>
              <w:t>7,</w:t>
            </w:r>
            <w:r>
              <w:rPr>
                <w:rFonts w:ascii="Calibri" w:hAnsi="Calibri" w:cs="Calibri"/>
              </w:rPr>
              <w:t>9</w:t>
            </w:r>
            <w:r w:rsidR="00C34EF1">
              <w:rPr>
                <w:rFonts w:ascii="Calibri" w:hAnsi="Calibri" w:cs="Calibri"/>
              </w:rPr>
              <w:t xml:space="preserve"> </w:t>
            </w:r>
            <w:r w:rsidRPr="002528E2">
              <w:rPr>
                <w:rFonts w:ascii="Calibri" w:hAnsi="Calibri" w:cs="Calibri"/>
              </w:rPr>
              <w:t>m2</w:t>
            </w:r>
          </w:p>
          <w:p w:rsidR="006A7F10" w:rsidRPr="002528E2" w:rsidRDefault="006A7F10" w:rsidP="0099677A">
            <w:pPr>
              <w:spacing w:line="276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  <w:r w:rsidRPr="002528E2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>6</w:t>
            </w:r>
            <w:r w:rsidR="00C34EF1">
              <w:rPr>
                <w:rFonts w:ascii="Calibri" w:hAnsi="Calibri" w:cs="Calibri"/>
              </w:rPr>
              <w:t xml:space="preserve"> </w:t>
            </w:r>
            <w:r w:rsidRPr="002528E2">
              <w:rPr>
                <w:rFonts w:ascii="Calibri" w:hAnsi="Calibri" w:cs="Calibri"/>
              </w:rPr>
              <w:t>m2</w:t>
            </w:r>
          </w:p>
          <w:p w:rsidR="006A7F10" w:rsidRDefault="006A7F10" w:rsidP="0099677A">
            <w:pPr>
              <w:spacing w:line="276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436</w:t>
            </w:r>
            <w:r w:rsidRPr="002528E2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>5</w:t>
            </w:r>
            <w:r w:rsidR="00C34EF1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m2</w:t>
            </w:r>
          </w:p>
          <w:p w:rsidR="001E0DF2" w:rsidRDefault="001E0DF2" w:rsidP="0099677A">
            <w:pPr>
              <w:spacing w:line="276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23,8 m2</w:t>
            </w:r>
          </w:p>
          <w:p w:rsidR="00DA4CB8" w:rsidRDefault="00DA4CB8" w:rsidP="0099677A">
            <w:pPr>
              <w:spacing w:line="276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38,6 m2</w:t>
            </w:r>
          </w:p>
          <w:p w:rsidR="001E0DF2" w:rsidRPr="002528E2" w:rsidRDefault="00C34EF1" w:rsidP="0099677A">
            <w:pPr>
              <w:spacing w:line="276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676,6 m2</w:t>
            </w:r>
          </w:p>
        </w:tc>
      </w:tr>
    </w:tbl>
    <w:p w:rsidR="00300ED7" w:rsidRPr="00C04467" w:rsidRDefault="00C04467" w:rsidP="00C04467">
      <w:pPr>
        <w:pStyle w:val="Akapitzlist"/>
      </w:pPr>
      <w:r w:rsidRPr="00C04467">
        <w:t>ZAMIERZENIA BUDOWLANE</w:t>
      </w:r>
    </w:p>
    <w:p w:rsidR="007926EF" w:rsidRPr="002528E2" w:rsidRDefault="007926EF" w:rsidP="004254A6">
      <w:pPr>
        <w:snapToGrid w:val="0"/>
        <w:spacing w:after="100"/>
        <w:jc w:val="both"/>
        <w:rPr>
          <w:rFonts w:ascii="Calibri" w:hAnsi="Calibri" w:cs="Calibri"/>
        </w:rPr>
      </w:pPr>
      <w:r w:rsidRPr="00451AFB">
        <w:rPr>
          <w:rFonts w:ascii="Calibri" w:hAnsi="Calibri" w:cs="Calibri"/>
        </w:rPr>
        <w:t>Przedmiotem opracowania jest adaptacja przyziemia budynku „B” Biblioteki Uczelnianej na Laboratorium Instytutu Politechnicznego Akademii Nauk Stosowanych przy ul. Adama Mickiewicza 5 w Lesznie.</w:t>
      </w:r>
    </w:p>
    <w:p w:rsidR="00C04467" w:rsidRPr="002528E2" w:rsidRDefault="00C04467" w:rsidP="004254A6">
      <w:pPr>
        <w:rPr>
          <w:rFonts w:ascii="Calibri" w:hAnsi="Calibri" w:cs="Calibri"/>
        </w:rPr>
      </w:pPr>
      <w:r w:rsidRPr="002528E2">
        <w:rPr>
          <w:rFonts w:ascii="Calibri" w:hAnsi="Calibri" w:cs="Calibri"/>
        </w:rPr>
        <w:t xml:space="preserve">Budynek Biblioteki uczelnianej poddany będzie jego częściowej przebudowie. Przebudowa będzie obejmowała jedynie </w:t>
      </w:r>
      <w:r w:rsidR="007926EF">
        <w:rPr>
          <w:rFonts w:ascii="Calibri" w:hAnsi="Calibri" w:cs="Calibri"/>
        </w:rPr>
        <w:t xml:space="preserve">część pomieszczeń </w:t>
      </w:r>
      <w:r>
        <w:rPr>
          <w:rFonts w:ascii="Calibri" w:hAnsi="Calibri" w:cs="Calibri"/>
        </w:rPr>
        <w:t>parter</w:t>
      </w:r>
      <w:r w:rsidR="007926EF">
        <w:rPr>
          <w:rFonts w:ascii="Calibri" w:hAnsi="Calibri" w:cs="Calibri"/>
        </w:rPr>
        <w:t>u</w:t>
      </w:r>
      <w:r w:rsidRPr="002528E2">
        <w:rPr>
          <w:rFonts w:ascii="Calibri" w:hAnsi="Calibri" w:cs="Calibri"/>
        </w:rPr>
        <w:t xml:space="preserve">. </w:t>
      </w:r>
    </w:p>
    <w:p w:rsidR="00B00563" w:rsidRDefault="00C04467" w:rsidP="004254A6">
      <w:pPr>
        <w:rPr>
          <w:rFonts w:ascii="Calibri" w:hAnsi="Calibri" w:cs="Calibri"/>
        </w:rPr>
      </w:pPr>
      <w:r w:rsidRPr="002528E2">
        <w:rPr>
          <w:rFonts w:ascii="Calibri" w:hAnsi="Calibri" w:cs="Calibri"/>
        </w:rPr>
        <w:t xml:space="preserve">Całe zamierzenie dostosowuje </w:t>
      </w:r>
      <w:r>
        <w:rPr>
          <w:rFonts w:ascii="Calibri" w:hAnsi="Calibri" w:cs="Calibri"/>
        </w:rPr>
        <w:t xml:space="preserve">pomieszczenia użytkowe parter budynku </w:t>
      </w:r>
      <w:r w:rsidRPr="002528E2">
        <w:rPr>
          <w:rFonts w:ascii="Calibri" w:hAnsi="Calibri" w:cs="Calibri"/>
        </w:rPr>
        <w:t xml:space="preserve">do nowej funkcji i nie wnosi ingerencji </w:t>
      </w:r>
      <w:r>
        <w:rPr>
          <w:rFonts w:ascii="Calibri" w:hAnsi="Calibri" w:cs="Calibri"/>
        </w:rPr>
        <w:t xml:space="preserve">w </w:t>
      </w:r>
      <w:r w:rsidRPr="002528E2">
        <w:rPr>
          <w:rFonts w:ascii="Calibri" w:hAnsi="Calibri" w:cs="Calibri"/>
        </w:rPr>
        <w:t>jego otoczeni</w:t>
      </w:r>
      <w:r>
        <w:rPr>
          <w:rFonts w:ascii="Calibri" w:hAnsi="Calibri" w:cs="Calibri"/>
        </w:rPr>
        <w:t xml:space="preserve">e. </w:t>
      </w:r>
    </w:p>
    <w:p w:rsidR="00C04467" w:rsidRPr="002528E2" w:rsidRDefault="00C04467" w:rsidP="004254A6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Ingerencja </w:t>
      </w:r>
      <w:r w:rsidRPr="002528E2">
        <w:rPr>
          <w:rFonts w:ascii="Calibri" w:hAnsi="Calibri" w:cs="Calibri"/>
        </w:rPr>
        <w:t xml:space="preserve">w zewnętrzną strukturę budynku </w:t>
      </w:r>
      <w:r>
        <w:rPr>
          <w:rFonts w:ascii="Calibri" w:hAnsi="Calibri" w:cs="Calibri"/>
        </w:rPr>
        <w:t>ogranicz</w:t>
      </w:r>
      <w:r w:rsidR="007926EF">
        <w:rPr>
          <w:rFonts w:ascii="Calibri" w:hAnsi="Calibri" w:cs="Calibri"/>
        </w:rPr>
        <w:t>y</w:t>
      </w:r>
      <w:r>
        <w:rPr>
          <w:rFonts w:ascii="Calibri" w:hAnsi="Calibri" w:cs="Calibri"/>
        </w:rPr>
        <w:t xml:space="preserve"> się do wykonania nowych okien w ścianie zewnętrznej (elewacja północna wewnętrzna)</w:t>
      </w:r>
      <w:r w:rsidRPr="002528E2">
        <w:rPr>
          <w:rFonts w:ascii="Calibri" w:hAnsi="Calibri" w:cs="Calibri"/>
        </w:rPr>
        <w:t xml:space="preserve">. </w:t>
      </w:r>
    </w:p>
    <w:p w:rsidR="007926EF" w:rsidRDefault="007926EF" w:rsidP="004254A6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Zdemontowana zostanie wierzchnia warstwa posadzki do </w:t>
      </w:r>
      <w:r w:rsidR="00B00563">
        <w:rPr>
          <w:rFonts w:ascii="Calibri" w:hAnsi="Calibri" w:cs="Calibri"/>
        </w:rPr>
        <w:t xml:space="preserve">poziomu </w:t>
      </w:r>
      <w:r>
        <w:rPr>
          <w:rFonts w:ascii="Calibri" w:hAnsi="Calibri" w:cs="Calibri"/>
        </w:rPr>
        <w:t xml:space="preserve">istniejącej posadzki cementowej, którą należy wyrównać </w:t>
      </w:r>
      <w:r w:rsidR="00B00563">
        <w:rPr>
          <w:rFonts w:ascii="Calibri" w:hAnsi="Calibri" w:cs="Calibri"/>
        </w:rPr>
        <w:t>wylewką samopoziomującą.</w:t>
      </w:r>
    </w:p>
    <w:p w:rsidR="00C04467" w:rsidRPr="002528E2" w:rsidRDefault="007926EF" w:rsidP="004254A6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Istniejące pomieszczenie jedno przestrzenne podzielone zostanie na nowe </w:t>
      </w:r>
      <w:r w:rsidR="00C04467" w:rsidRPr="002528E2">
        <w:rPr>
          <w:rFonts w:ascii="Calibri" w:hAnsi="Calibri" w:cs="Calibri"/>
        </w:rPr>
        <w:t>pomieszcze</w:t>
      </w:r>
      <w:r>
        <w:rPr>
          <w:rFonts w:ascii="Calibri" w:hAnsi="Calibri" w:cs="Calibri"/>
        </w:rPr>
        <w:t>nia</w:t>
      </w:r>
      <w:r w:rsidR="00C04467" w:rsidRPr="002528E2">
        <w:rPr>
          <w:rFonts w:ascii="Calibri" w:hAnsi="Calibri" w:cs="Calibri"/>
        </w:rPr>
        <w:t xml:space="preserve"> z wykorzystaniem lekkich ścian szkieletowych z płyt gipsowo-kartonowych mocowanych na profilach stalowych.</w:t>
      </w:r>
    </w:p>
    <w:p w:rsidR="00C04467" w:rsidRPr="002528E2" w:rsidRDefault="00B00563" w:rsidP="004254A6">
      <w:pPr>
        <w:rPr>
          <w:rFonts w:ascii="Calibri" w:hAnsi="Calibri" w:cs="Calibri"/>
        </w:rPr>
      </w:pPr>
      <w:r>
        <w:rPr>
          <w:rFonts w:ascii="Calibri" w:hAnsi="Calibri" w:cs="Calibri"/>
        </w:rPr>
        <w:t>N</w:t>
      </w:r>
      <w:r w:rsidR="007926EF">
        <w:rPr>
          <w:rFonts w:ascii="Calibri" w:hAnsi="Calibri" w:cs="Calibri"/>
        </w:rPr>
        <w:t>astępnie wykonane</w:t>
      </w:r>
      <w:r>
        <w:rPr>
          <w:rFonts w:ascii="Calibri" w:hAnsi="Calibri" w:cs="Calibri"/>
        </w:rPr>
        <w:t xml:space="preserve"> zostaną</w:t>
      </w:r>
      <w:r w:rsidR="007926EF">
        <w:rPr>
          <w:rFonts w:ascii="Calibri" w:hAnsi="Calibri" w:cs="Calibri"/>
        </w:rPr>
        <w:t xml:space="preserve"> fundament</w:t>
      </w:r>
      <w:r>
        <w:rPr>
          <w:rFonts w:ascii="Calibri" w:hAnsi="Calibri" w:cs="Calibri"/>
        </w:rPr>
        <w:t>y</w:t>
      </w:r>
      <w:r w:rsidR="007926EF">
        <w:rPr>
          <w:rFonts w:ascii="Calibri" w:hAnsi="Calibri" w:cs="Calibri"/>
        </w:rPr>
        <w:t xml:space="preserve"> pod nowe urządzenia, </w:t>
      </w:r>
      <w:r w:rsidR="00C04467" w:rsidRPr="002528E2">
        <w:rPr>
          <w:rFonts w:ascii="Calibri" w:hAnsi="Calibri" w:cs="Calibri"/>
        </w:rPr>
        <w:t xml:space="preserve">montaż instalacji niezbędnych do funkcjonowania obiektu: instalacje sanitarne (kanalizacja, wentylacja, centralne ogrzewanie) i inst. elektryczne </w:t>
      </w:r>
      <w:r w:rsidR="007926EF">
        <w:rPr>
          <w:rFonts w:ascii="Calibri" w:hAnsi="Calibri" w:cs="Calibri"/>
        </w:rPr>
        <w:t xml:space="preserve">oraz teletechniczne </w:t>
      </w:r>
      <w:r w:rsidR="00C04467" w:rsidRPr="002528E2">
        <w:rPr>
          <w:rFonts w:ascii="Calibri" w:hAnsi="Calibri" w:cs="Calibri"/>
        </w:rPr>
        <w:t>– z wykorzystaniem istniejących przyłączy zewnętrznych.</w:t>
      </w:r>
    </w:p>
    <w:p w:rsidR="00C04467" w:rsidRDefault="00C04467" w:rsidP="004254A6">
      <w:pPr>
        <w:rPr>
          <w:rFonts w:ascii="Calibri" w:hAnsi="Calibri" w:cs="Calibri"/>
        </w:rPr>
      </w:pPr>
      <w:r w:rsidRPr="002528E2">
        <w:rPr>
          <w:rFonts w:ascii="Calibri" w:hAnsi="Calibri" w:cs="Calibri"/>
        </w:rPr>
        <w:t xml:space="preserve">Ostatnim etapem prac budowlanych będzie montaż nowej stolarki drzwiowej </w:t>
      </w:r>
      <w:r w:rsidR="001F0F18">
        <w:rPr>
          <w:rFonts w:ascii="Calibri" w:hAnsi="Calibri" w:cs="Calibri"/>
        </w:rPr>
        <w:t xml:space="preserve">i okna wewnętrznego </w:t>
      </w:r>
      <w:r w:rsidRPr="002528E2">
        <w:rPr>
          <w:rFonts w:ascii="Calibri" w:hAnsi="Calibri" w:cs="Calibri"/>
        </w:rPr>
        <w:t xml:space="preserve">– zgodnie z zestawieniem – rys. </w:t>
      </w:r>
      <w:r w:rsidR="0070508F">
        <w:rPr>
          <w:rFonts w:ascii="Calibri" w:hAnsi="Calibri" w:cs="Calibri"/>
        </w:rPr>
        <w:t>Z-01</w:t>
      </w:r>
      <w:r w:rsidRPr="002528E2">
        <w:rPr>
          <w:rFonts w:ascii="Calibri" w:hAnsi="Calibri" w:cs="Calibri"/>
        </w:rPr>
        <w:t xml:space="preserve"> oraz prace wykończeniowe.</w:t>
      </w:r>
    </w:p>
    <w:p w:rsidR="00C04467" w:rsidRPr="00676D13" w:rsidRDefault="00C04467" w:rsidP="004C6BE5">
      <w:pPr>
        <w:pStyle w:val="Nagwekppo-Poziom2"/>
        <w:numPr>
          <w:ilvl w:val="0"/>
          <w:numId w:val="25"/>
        </w:numPr>
      </w:pPr>
      <w:bookmarkStart w:id="20" w:name="_Toc509387075"/>
      <w:bookmarkStart w:id="21" w:name="_Toc56767131"/>
      <w:r w:rsidRPr="00676D13">
        <w:t>Zakres wyburzeń i demontaży</w:t>
      </w:r>
      <w:bookmarkEnd w:id="20"/>
      <w:r w:rsidRPr="00676D13">
        <w:t>.</w:t>
      </w:r>
      <w:bookmarkEnd w:id="21"/>
    </w:p>
    <w:p w:rsidR="00C04467" w:rsidRPr="002528E2" w:rsidRDefault="00C04467" w:rsidP="008947B4">
      <w:pPr>
        <w:ind w:left="357"/>
        <w:jc w:val="both"/>
        <w:rPr>
          <w:rFonts w:ascii="Calibri" w:hAnsi="Calibri" w:cs="Calibri"/>
        </w:rPr>
      </w:pPr>
      <w:r w:rsidRPr="002528E2">
        <w:rPr>
          <w:rFonts w:ascii="Calibri" w:hAnsi="Calibri" w:cs="Calibri"/>
        </w:rPr>
        <w:t xml:space="preserve">W celu realizacji zmiany funkcji użytkowania zostaną przeprowadzone prace rozbiórkowe elementów znajdujących się w przestrzeni </w:t>
      </w:r>
      <w:r w:rsidR="008731DD">
        <w:rPr>
          <w:rFonts w:ascii="Calibri" w:hAnsi="Calibri" w:cs="Calibri"/>
        </w:rPr>
        <w:t>parteru</w:t>
      </w:r>
      <w:r w:rsidRPr="002528E2">
        <w:rPr>
          <w:rFonts w:ascii="Calibri" w:hAnsi="Calibri" w:cs="Calibri"/>
        </w:rPr>
        <w:t>:</w:t>
      </w:r>
    </w:p>
    <w:p w:rsidR="0008109D" w:rsidRDefault="0008109D" w:rsidP="0008109D">
      <w:pPr>
        <w:widowControl/>
        <w:numPr>
          <w:ilvl w:val="0"/>
          <w:numId w:val="24"/>
        </w:numPr>
        <w:suppressAutoHyphens/>
        <w:autoSpaceDN/>
        <w:snapToGrid w:val="0"/>
        <w:ind w:left="714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Rozebranie wierzchniej warstwy posadzek w istniejącym pomieszczeniu jednoprzestrzennym B1 do poziomu posadzki cementowej.</w:t>
      </w:r>
    </w:p>
    <w:p w:rsidR="0008109D" w:rsidRDefault="0008109D" w:rsidP="0008109D">
      <w:pPr>
        <w:widowControl/>
        <w:numPr>
          <w:ilvl w:val="0"/>
          <w:numId w:val="24"/>
        </w:numPr>
        <w:suppressAutoHyphens/>
        <w:autoSpaceDN/>
        <w:snapToGrid w:val="0"/>
        <w:ind w:left="714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projektowanym pom. 0.2 projektuje się fundamenty pod urządzenia wielkogabarytowe, W obrysie fundamentów zdemontować istniejącą posadzkę i wykonać wykopy na głębokość projektowanych fundamentów oraz wykonać warstwę zagęszczonego podłoża.</w:t>
      </w:r>
    </w:p>
    <w:p w:rsidR="0008109D" w:rsidRDefault="0008109D" w:rsidP="0008109D">
      <w:pPr>
        <w:widowControl/>
        <w:numPr>
          <w:ilvl w:val="0"/>
          <w:numId w:val="24"/>
        </w:numPr>
        <w:suppressAutoHyphens/>
        <w:autoSpaceDN/>
        <w:snapToGrid w:val="0"/>
        <w:ind w:left="714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Demontaż okładziny zewnętrznej w obrębie projektowanych okien zewnętrznych (elementy okładziny zewnętrznej zachować do dalszego wykorzystania).</w:t>
      </w:r>
    </w:p>
    <w:p w:rsidR="0008109D" w:rsidRDefault="0008109D" w:rsidP="0008109D">
      <w:pPr>
        <w:widowControl/>
        <w:numPr>
          <w:ilvl w:val="0"/>
          <w:numId w:val="24"/>
        </w:numPr>
        <w:suppressAutoHyphens/>
        <w:autoSpaceDN/>
        <w:snapToGrid w:val="0"/>
        <w:ind w:left="714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Wybicie projektowanych otworów okiennych w ścianie murowanej z bloczków gazobetonowych.</w:t>
      </w:r>
    </w:p>
    <w:p w:rsidR="0008109D" w:rsidRDefault="0008109D" w:rsidP="0008109D">
      <w:pPr>
        <w:widowControl/>
        <w:numPr>
          <w:ilvl w:val="0"/>
          <w:numId w:val="24"/>
        </w:numPr>
        <w:suppressAutoHyphens/>
        <w:autoSpaceDN/>
        <w:snapToGrid w:val="0"/>
        <w:ind w:left="714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Wybicie projektowanego otworu pod drzwi do pom. B1/5.</w:t>
      </w:r>
    </w:p>
    <w:p w:rsidR="0008109D" w:rsidRDefault="0008109D" w:rsidP="0008109D">
      <w:pPr>
        <w:widowControl/>
        <w:numPr>
          <w:ilvl w:val="0"/>
          <w:numId w:val="24"/>
        </w:numPr>
        <w:suppressAutoHyphens/>
        <w:autoSpaceDN/>
        <w:snapToGrid w:val="0"/>
        <w:ind w:left="714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Demontaż istniejących drzwi do pom. B1/4 – B1/5 i rozebranie fragmentu ściany działowej nad tymi drzwiami oraz obok nich (długość rozbiórki dopasować do istniejących urządzeń w pom B1/4)..</w:t>
      </w:r>
    </w:p>
    <w:p w:rsidR="0008109D" w:rsidRDefault="0008109D" w:rsidP="0008109D">
      <w:pPr>
        <w:widowControl/>
        <w:numPr>
          <w:ilvl w:val="0"/>
          <w:numId w:val="24"/>
        </w:numPr>
        <w:suppressAutoHyphens/>
        <w:autoSpaceDN/>
        <w:snapToGrid w:val="0"/>
        <w:ind w:left="714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Demontaż drzwi do pom. B1/16 i sufitów podwieszonych w pomieszczeniu B1.</w:t>
      </w:r>
    </w:p>
    <w:p w:rsidR="0008109D" w:rsidRDefault="0008109D" w:rsidP="0008109D">
      <w:pPr>
        <w:widowControl/>
        <w:numPr>
          <w:ilvl w:val="0"/>
          <w:numId w:val="24"/>
        </w:numPr>
        <w:suppressAutoHyphens/>
        <w:autoSpaceDN/>
        <w:snapToGrid w:val="0"/>
        <w:ind w:left="714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Demontaż istniejących instalacji wentylacyjnych, wod.-kan. oraz elektrycznych (zdemontować gniazdka elektryczne, a otwory zaślepić).</w:t>
      </w:r>
    </w:p>
    <w:p w:rsidR="0008109D" w:rsidRDefault="0008109D" w:rsidP="0008109D">
      <w:pPr>
        <w:widowControl/>
        <w:numPr>
          <w:ilvl w:val="0"/>
          <w:numId w:val="24"/>
        </w:numPr>
        <w:suppressAutoHyphens/>
        <w:autoSpaceDN/>
        <w:snapToGrid w:val="0"/>
        <w:ind w:left="714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Demontaż płytek ceramicznych z posadzki i ścian w obrębie WC (pom. B1/7) dla niepełnosprawnych pod brodzik oraz prysznic dla niepełnosprawnych. </w:t>
      </w:r>
    </w:p>
    <w:p w:rsidR="0008109D" w:rsidRDefault="0008109D" w:rsidP="0008109D">
      <w:pPr>
        <w:widowControl/>
        <w:numPr>
          <w:ilvl w:val="0"/>
          <w:numId w:val="24"/>
        </w:numPr>
        <w:suppressAutoHyphens/>
        <w:autoSpaceDN/>
        <w:snapToGrid w:val="0"/>
        <w:ind w:left="714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Demontaż lady w hallu głównym.</w:t>
      </w:r>
    </w:p>
    <w:p w:rsidR="00D210B6" w:rsidRPr="0008109D" w:rsidRDefault="0008109D" w:rsidP="004C6BE5">
      <w:pPr>
        <w:widowControl/>
        <w:numPr>
          <w:ilvl w:val="0"/>
          <w:numId w:val="24"/>
        </w:numPr>
        <w:suppressAutoHyphens/>
        <w:autoSpaceDN/>
        <w:snapToGrid w:val="0"/>
        <w:ind w:left="714" w:hanging="357"/>
        <w:jc w:val="both"/>
        <w:rPr>
          <w:rFonts w:ascii="Calibri" w:hAnsi="Calibri" w:cs="Calibri"/>
        </w:rPr>
      </w:pPr>
      <w:r w:rsidRPr="0008109D">
        <w:rPr>
          <w:rFonts w:ascii="Calibri" w:hAnsi="Calibri" w:cs="Calibri"/>
        </w:rPr>
        <w:t>Demontaż drzwi do szybu windy towarowej.</w:t>
      </w:r>
      <w:bookmarkStart w:id="22" w:name="_GoBack"/>
      <w:bookmarkEnd w:id="22"/>
    </w:p>
    <w:p w:rsidR="0028780F" w:rsidRPr="00676D13" w:rsidRDefault="0028780F" w:rsidP="004C6BE5">
      <w:pPr>
        <w:pStyle w:val="Nagwekppo-Poziom2"/>
        <w:numPr>
          <w:ilvl w:val="0"/>
          <w:numId w:val="23"/>
        </w:numPr>
        <w:spacing w:before="0"/>
        <w:ind w:left="357" w:hanging="357"/>
      </w:pPr>
      <w:bookmarkStart w:id="23" w:name="_Toc56767130"/>
      <w:r w:rsidRPr="00676D13">
        <w:t>Ogólne prace budowlane.</w:t>
      </w:r>
      <w:bookmarkEnd w:id="23"/>
    </w:p>
    <w:p w:rsidR="00FF1A51" w:rsidRDefault="00FF1A51" w:rsidP="004C6BE5">
      <w:pPr>
        <w:widowControl/>
        <w:numPr>
          <w:ilvl w:val="0"/>
          <w:numId w:val="24"/>
        </w:numPr>
        <w:suppressAutoHyphens/>
        <w:autoSpaceDN/>
        <w:snapToGrid w:val="0"/>
        <w:ind w:left="714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Montaż okien zewnętrznych (ciepły montaż) oraz parapetów zewnętrznych i wewnętrznych.</w:t>
      </w:r>
    </w:p>
    <w:p w:rsidR="00FF1A51" w:rsidRPr="001F0F18" w:rsidRDefault="00FF1A51" w:rsidP="004C6BE5">
      <w:pPr>
        <w:widowControl/>
        <w:numPr>
          <w:ilvl w:val="0"/>
          <w:numId w:val="24"/>
        </w:numPr>
        <w:suppressAutoHyphens/>
        <w:autoSpaceDN/>
        <w:snapToGrid w:val="0"/>
        <w:ind w:left="714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Odtworzenie okładziny ściennej wokół zamontowanych okien.</w:t>
      </w:r>
    </w:p>
    <w:p w:rsidR="00FF1A51" w:rsidRDefault="004254A6" w:rsidP="004C6BE5">
      <w:pPr>
        <w:widowControl/>
        <w:numPr>
          <w:ilvl w:val="0"/>
          <w:numId w:val="24"/>
        </w:numPr>
        <w:suppressAutoHyphens/>
        <w:autoSpaceDN/>
        <w:snapToGrid w:val="0"/>
        <w:ind w:left="714" w:hanging="357"/>
        <w:jc w:val="both"/>
        <w:rPr>
          <w:rFonts w:ascii="Calibri" w:hAnsi="Calibri" w:cs="Calibri"/>
        </w:rPr>
      </w:pPr>
      <w:r w:rsidRPr="00FF1A51">
        <w:rPr>
          <w:rFonts w:ascii="Calibri" w:hAnsi="Calibri" w:cs="Calibri"/>
          <w:spacing w:val="-2"/>
        </w:rPr>
        <w:t xml:space="preserve">Wykonanie projektowanych fundamentów w pom. 0.2 </w:t>
      </w:r>
      <w:r w:rsidR="00FF1A51" w:rsidRPr="00FF1A51">
        <w:rPr>
          <w:rFonts w:ascii="Calibri" w:hAnsi="Calibri" w:cs="Calibri"/>
          <w:spacing w:val="-2"/>
        </w:rPr>
        <w:t xml:space="preserve">wg PW Konstrukcji </w:t>
      </w:r>
      <w:r w:rsidRPr="00FF1A51">
        <w:rPr>
          <w:rFonts w:ascii="Calibri" w:hAnsi="Calibri" w:cs="Calibri"/>
          <w:spacing w:val="-2"/>
        </w:rPr>
        <w:t>(izolacje przeciwwilgociowe fundamentów połączyć z istniejącą izolacją przeciwwilgociową posadzki).</w:t>
      </w:r>
      <w:r w:rsidR="00FF1A51" w:rsidRPr="00FF1A51">
        <w:rPr>
          <w:rFonts w:ascii="Calibri" w:hAnsi="Calibri" w:cs="Calibri"/>
          <w:spacing w:val="-2"/>
        </w:rPr>
        <w:t xml:space="preserve"> Fundamenty odizolować od istniejącej posadzki przekładką z pianki akustycznej o gęstości 140 kg/m</w:t>
      </w:r>
      <w:r w:rsidR="00FF1A51" w:rsidRPr="00FF1A51">
        <w:rPr>
          <w:rFonts w:ascii="Calibri" w:hAnsi="Calibri" w:cs="Calibri"/>
          <w:spacing w:val="-2"/>
          <w:vertAlign w:val="superscript"/>
        </w:rPr>
        <w:t>3</w:t>
      </w:r>
      <w:r w:rsidR="00FF1A51" w:rsidRPr="00FF1A51">
        <w:rPr>
          <w:rFonts w:ascii="Calibri" w:hAnsi="Calibri" w:cs="Calibri"/>
          <w:spacing w:val="-2"/>
        </w:rPr>
        <w:t xml:space="preserve"> gr.1 cm</w:t>
      </w:r>
      <w:r w:rsidR="00FF1A51">
        <w:rPr>
          <w:rFonts w:ascii="Calibri" w:hAnsi="Calibri" w:cs="Calibri"/>
        </w:rPr>
        <w:t>.</w:t>
      </w:r>
    </w:p>
    <w:p w:rsidR="00D210B6" w:rsidRPr="00FF1A51" w:rsidRDefault="00D210B6" w:rsidP="004C6BE5">
      <w:pPr>
        <w:widowControl/>
        <w:numPr>
          <w:ilvl w:val="0"/>
          <w:numId w:val="24"/>
        </w:numPr>
        <w:suppressAutoHyphens/>
        <w:autoSpaceDN/>
        <w:snapToGrid w:val="0"/>
        <w:ind w:left="714" w:hanging="357"/>
        <w:jc w:val="both"/>
        <w:rPr>
          <w:rFonts w:ascii="Calibri" w:hAnsi="Calibri" w:cs="Calibri"/>
        </w:rPr>
      </w:pPr>
      <w:r w:rsidRPr="00FF1A51">
        <w:rPr>
          <w:rFonts w:ascii="Calibri" w:hAnsi="Calibri" w:cs="Calibri"/>
        </w:rPr>
        <w:t>Zamurowanie otworu w ścianie szybu windy towarowej</w:t>
      </w:r>
      <w:r w:rsidR="00FF1A51">
        <w:rPr>
          <w:rFonts w:ascii="Calibri" w:hAnsi="Calibri" w:cs="Calibri"/>
        </w:rPr>
        <w:t xml:space="preserve"> i w ścianie obok zdemontowanej lady w pom. B1/6.</w:t>
      </w:r>
    </w:p>
    <w:p w:rsidR="0028780F" w:rsidRDefault="0028780F" w:rsidP="004C6BE5">
      <w:pPr>
        <w:widowControl/>
        <w:numPr>
          <w:ilvl w:val="0"/>
          <w:numId w:val="24"/>
        </w:numPr>
        <w:suppressAutoHyphens/>
        <w:autoSpaceDN/>
        <w:snapToGrid w:val="0"/>
        <w:ind w:left="714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Montaż okładziny sufitowej z </w:t>
      </w:r>
      <w:r w:rsidRPr="00DA36EE">
        <w:rPr>
          <w:rFonts w:ascii="Calibri" w:hAnsi="Calibri" w:cs="Calibri"/>
        </w:rPr>
        <w:t>piank</w:t>
      </w:r>
      <w:r>
        <w:rPr>
          <w:rFonts w:ascii="Calibri" w:hAnsi="Calibri" w:cs="Calibri"/>
        </w:rPr>
        <w:t>i</w:t>
      </w:r>
      <w:r w:rsidRPr="00DA36EE">
        <w:rPr>
          <w:rFonts w:ascii="Calibri" w:hAnsi="Calibri" w:cs="Calibri"/>
        </w:rPr>
        <w:t xml:space="preserve"> akustyczn</w:t>
      </w:r>
      <w:r>
        <w:rPr>
          <w:rFonts w:ascii="Calibri" w:hAnsi="Calibri" w:cs="Calibri"/>
        </w:rPr>
        <w:t>ej</w:t>
      </w:r>
      <w:r w:rsidRPr="00DA36EE">
        <w:rPr>
          <w:rFonts w:ascii="Calibri" w:hAnsi="Calibri" w:cs="Calibri"/>
        </w:rPr>
        <w:t xml:space="preserve"> o gęstości 140 kg/m3 gr. </w:t>
      </w:r>
      <w:r>
        <w:rPr>
          <w:rFonts w:ascii="Calibri" w:hAnsi="Calibri" w:cs="Calibri"/>
        </w:rPr>
        <w:t>4</w:t>
      </w:r>
      <w:r w:rsidRPr="00DA36EE">
        <w:rPr>
          <w:rFonts w:ascii="Calibri" w:hAnsi="Calibri" w:cs="Calibri"/>
        </w:rPr>
        <w:t>,0 cm</w:t>
      </w:r>
      <w:r>
        <w:rPr>
          <w:rFonts w:ascii="Calibri" w:hAnsi="Calibri" w:cs="Calibri"/>
        </w:rPr>
        <w:t>.</w:t>
      </w:r>
    </w:p>
    <w:p w:rsidR="0028780F" w:rsidRPr="00DA36EE" w:rsidRDefault="0028780F" w:rsidP="004C6BE5">
      <w:pPr>
        <w:widowControl/>
        <w:numPr>
          <w:ilvl w:val="0"/>
          <w:numId w:val="24"/>
        </w:numPr>
        <w:suppressAutoHyphens/>
        <w:autoSpaceDN/>
        <w:snapToGrid w:val="0"/>
        <w:ind w:left="714" w:hanging="357"/>
        <w:jc w:val="both"/>
        <w:rPr>
          <w:rFonts w:ascii="Calibri" w:hAnsi="Calibri" w:cs="Calibri"/>
        </w:rPr>
      </w:pPr>
      <w:r w:rsidRPr="00DA36EE">
        <w:rPr>
          <w:rFonts w:ascii="Calibri" w:hAnsi="Calibri" w:cs="Calibri"/>
        </w:rPr>
        <w:t>Wykonanie in</w:t>
      </w:r>
      <w:r>
        <w:rPr>
          <w:rFonts w:ascii="Calibri" w:hAnsi="Calibri" w:cs="Calibri"/>
        </w:rPr>
        <w:t>stalacji wod.-kan. wentyl</w:t>
      </w:r>
      <w:r w:rsidR="00FF1A51">
        <w:rPr>
          <w:rFonts w:ascii="Calibri" w:hAnsi="Calibri" w:cs="Calibri"/>
        </w:rPr>
        <w:t>.</w:t>
      </w:r>
      <w:r w:rsidRPr="00DA36EE">
        <w:rPr>
          <w:rFonts w:ascii="Calibri" w:hAnsi="Calibri" w:cs="Calibri"/>
        </w:rPr>
        <w:t>, centralnego</w:t>
      </w:r>
      <w:r>
        <w:rPr>
          <w:rFonts w:ascii="Calibri" w:hAnsi="Calibri" w:cs="Calibri"/>
        </w:rPr>
        <w:t xml:space="preserve"> </w:t>
      </w:r>
      <w:r w:rsidRPr="00DA36EE">
        <w:rPr>
          <w:rFonts w:ascii="Calibri" w:hAnsi="Calibri" w:cs="Calibri"/>
        </w:rPr>
        <w:t>ogrzewania, elektryczn</w:t>
      </w:r>
      <w:r>
        <w:rPr>
          <w:rFonts w:ascii="Calibri" w:hAnsi="Calibri" w:cs="Calibri"/>
        </w:rPr>
        <w:t>ych</w:t>
      </w:r>
      <w:r w:rsidRPr="00DA36EE">
        <w:rPr>
          <w:rFonts w:ascii="Calibri" w:hAnsi="Calibri" w:cs="Calibri"/>
        </w:rPr>
        <w:t xml:space="preserve"> i teletechnicznych.</w:t>
      </w:r>
    </w:p>
    <w:p w:rsidR="00D210B6" w:rsidRPr="004254A6" w:rsidRDefault="00D210B6" w:rsidP="004C6BE5">
      <w:pPr>
        <w:widowControl/>
        <w:numPr>
          <w:ilvl w:val="0"/>
          <w:numId w:val="24"/>
        </w:numPr>
        <w:suppressAutoHyphens/>
        <w:autoSpaceDN/>
        <w:snapToGrid w:val="0"/>
        <w:ind w:left="714" w:hanging="357"/>
        <w:jc w:val="both"/>
        <w:rPr>
          <w:rFonts w:ascii="Calibri" w:hAnsi="Calibri" w:cs="Calibri"/>
          <w:b/>
        </w:rPr>
      </w:pPr>
      <w:r w:rsidRPr="004254A6">
        <w:rPr>
          <w:rFonts w:ascii="Calibri" w:hAnsi="Calibri" w:cs="Calibri"/>
          <w:b/>
        </w:rPr>
        <w:t>Uwaga! Zamontować urządzenia wielkogabarytowe przed wykonaniem ścian wewnętrznych i zamontowaniem drzwi do korytarza wewnętrznego (pom. 0.1).</w:t>
      </w:r>
    </w:p>
    <w:p w:rsidR="008E5CB1" w:rsidRDefault="008E5CB1" w:rsidP="004C6BE5">
      <w:pPr>
        <w:widowControl/>
        <w:numPr>
          <w:ilvl w:val="0"/>
          <w:numId w:val="24"/>
        </w:numPr>
        <w:suppressAutoHyphens/>
        <w:autoSpaceDN/>
        <w:snapToGrid w:val="0"/>
        <w:ind w:left="714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Pr="002528E2">
        <w:rPr>
          <w:rFonts w:ascii="Calibri" w:hAnsi="Calibri" w:cs="Calibri"/>
        </w:rPr>
        <w:t xml:space="preserve">ykonanie  nowych ścian działowych z płyt </w:t>
      </w:r>
      <w:r>
        <w:rPr>
          <w:rFonts w:ascii="Calibri" w:hAnsi="Calibri" w:cs="Calibri"/>
        </w:rPr>
        <w:t xml:space="preserve">akustycznych </w:t>
      </w:r>
      <w:r w:rsidRPr="002528E2">
        <w:rPr>
          <w:rFonts w:ascii="Calibri" w:hAnsi="Calibri" w:cs="Calibri"/>
        </w:rPr>
        <w:t>GK na konstrukcji stalowej</w:t>
      </w:r>
      <w:r>
        <w:rPr>
          <w:rFonts w:ascii="Calibri" w:hAnsi="Calibri" w:cs="Calibri"/>
        </w:rPr>
        <w:t>.</w:t>
      </w:r>
    </w:p>
    <w:p w:rsidR="0028780F" w:rsidRPr="00DE42AE" w:rsidRDefault="00DE42AE" w:rsidP="004C6BE5">
      <w:pPr>
        <w:widowControl/>
        <w:numPr>
          <w:ilvl w:val="0"/>
          <w:numId w:val="24"/>
        </w:numPr>
        <w:suppressAutoHyphens/>
        <w:autoSpaceDN/>
        <w:snapToGrid w:val="0"/>
        <w:ind w:left="714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Pr="00DE42AE">
        <w:rPr>
          <w:rFonts w:ascii="Calibri" w:hAnsi="Calibri" w:cs="Calibri"/>
        </w:rPr>
        <w:t xml:space="preserve"> pomieszczeniach 0.1, 0.2, 0.3, 0.4, 0.5, 0.6, 0.7</w:t>
      </w:r>
      <w:r>
        <w:rPr>
          <w:rFonts w:ascii="Calibri" w:hAnsi="Calibri" w:cs="Calibri"/>
        </w:rPr>
        <w:t xml:space="preserve">, wyrównanie posadzki cementowej, </w:t>
      </w:r>
      <w:r w:rsidRPr="00DE42A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</w:t>
      </w:r>
      <w:r w:rsidR="004254A6" w:rsidRPr="00DE42AE">
        <w:rPr>
          <w:rFonts w:ascii="Calibri" w:hAnsi="Calibri" w:cs="Calibri"/>
        </w:rPr>
        <w:t xml:space="preserve">ykonanie wylewki </w:t>
      </w:r>
      <w:r>
        <w:rPr>
          <w:rFonts w:ascii="Calibri" w:hAnsi="Calibri" w:cs="Calibri"/>
        </w:rPr>
        <w:t xml:space="preserve">samopoziomującej </w:t>
      </w:r>
      <w:r w:rsidRPr="00DE42AE">
        <w:rPr>
          <w:rFonts w:ascii="Calibri" w:hAnsi="Calibri" w:cs="Calibri"/>
        </w:rPr>
        <w:t>i</w:t>
      </w:r>
      <w:r>
        <w:rPr>
          <w:rFonts w:ascii="Calibri" w:hAnsi="Calibri" w:cs="Calibri"/>
        </w:rPr>
        <w:t xml:space="preserve"> </w:t>
      </w:r>
      <w:r w:rsidR="008E5CB1" w:rsidRPr="00DE42AE">
        <w:rPr>
          <w:rFonts w:ascii="Calibri" w:hAnsi="Calibri" w:cs="Calibri"/>
        </w:rPr>
        <w:t xml:space="preserve">posadzki </w:t>
      </w:r>
      <w:r w:rsidR="004254A6" w:rsidRPr="00DE42AE">
        <w:rPr>
          <w:rFonts w:ascii="Calibri" w:hAnsi="Calibri" w:cs="Calibri"/>
        </w:rPr>
        <w:t xml:space="preserve">z żywicy </w:t>
      </w:r>
      <w:r>
        <w:rPr>
          <w:rFonts w:ascii="Calibri" w:hAnsi="Calibri" w:cs="Calibri"/>
        </w:rPr>
        <w:t xml:space="preserve">epoksydowej </w:t>
      </w:r>
      <w:r w:rsidR="004254A6" w:rsidRPr="00DE42AE">
        <w:rPr>
          <w:rFonts w:ascii="Calibri" w:hAnsi="Calibri" w:cs="Calibri"/>
        </w:rPr>
        <w:t>dwuskładnikowej</w:t>
      </w:r>
      <w:r>
        <w:rPr>
          <w:rFonts w:ascii="Calibri" w:hAnsi="Calibri" w:cs="Calibri"/>
        </w:rPr>
        <w:t>.</w:t>
      </w:r>
      <w:r w:rsidR="004254A6" w:rsidRPr="00DE42AE">
        <w:rPr>
          <w:rFonts w:ascii="Calibri" w:hAnsi="Calibri" w:cs="Calibri"/>
        </w:rPr>
        <w:t xml:space="preserve"> </w:t>
      </w:r>
    </w:p>
    <w:p w:rsidR="0028780F" w:rsidRPr="00DE42AE" w:rsidRDefault="004254A6" w:rsidP="004C6BE5">
      <w:pPr>
        <w:widowControl/>
        <w:numPr>
          <w:ilvl w:val="0"/>
          <w:numId w:val="24"/>
        </w:numPr>
        <w:suppressAutoHyphens/>
        <w:autoSpaceDN/>
        <w:snapToGrid w:val="0"/>
        <w:ind w:left="714" w:hanging="357"/>
        <w:jc w:val="both"/>
        <w:rPr>
          <w:rFonts w:ascii="Calibri" w:hAnsi="Calibri" w:cs="Calibri"/>
        </w:rPr>
      </w:pPr>
      <w:r w:rsidRPr="00DE42AE">
        <w:rPr>
          <w:rFonts w:ascii="Calibri" w:hAnsi="Calibri" w:cs="Calibri"/>
        </w:rPr>
        <w:t>Wykonanie nowych okładzin ściennych z płyt GK</w:t>
      </w:r>
      <w:r w:rsidR="00DE42AE" w:rsidRPr="00DE42AE">
        <w:rPr>
          <w:rFonts w:ascii="Calibri" w:hAnsi="Calibri" w:cs="Calibri"/>
        </w:rPr>
        <w:t xml:space="preserve"> i </w:t>
      </w:r>
      <w:r w:rsidR="00DE42AE">
        <w:rPr>
          <w:rFonts w:ascii="Calibri" w:hAnsi="Calibri" w:cs="Calibri"/>
        </w:rPr>
        <w:t>m</w:t>
      </w:r>
      <w:r w:rsidR="0028780F" w:rsidRPr="00DE42AE">
        <w:rPr>
          <w:rFonts w:ascii="Calibri" w:hAnsi="Calibri" w:cs="Calibri"/>
        </w:rPr>
        <w:t>ontaż stolarki drzwiowej i okiennej wewnętrznej.</w:t>
      </w:r>
    </w:p>
    <w:p w:rsidR="0028780F" w:rsidRPr="002528E2" w:rsidRDefault="0028780F" w:rsidP="004C6BE5">
      <w:pPr>
        <w:widowControl/>
        <w:numPr>
          <w:ilvl w:val="0"/>
          <w:numId w:val="24"/>
        </w:numPr>
        <w:suppressAutoHyphens/>
        <w:autoSpaceDN/>
        <w:snapToGrid w:val="0"/>
        <w:ind w:left="714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</w:t>
      </w:r>
      <w:r w:rsidRPr="002528E2">
        <w:rPr>
          <w:rFonts w:ascii="Calibri" w:hAnsi="Calibri" w:cs="Calibri"/>
        </w:rPr>
        <w:t>race wykończeniowe</w:t>
      </w:r>
      <w:r>
        <w:rPr>
          <w:rFonts w:ascii="Calibri" w:hAnsi="Calibri" w:cs="Calibri"/>
        </w:rPr>
        <w:t xml:space="preserve"> (tynki gipsowe i malowanie, posadzki ceramiczne)</w:t>
      </w:r>
      <w:r w:rsidRPr="002528E2">
        <w:rPr>
          <w:rFonts w:ascii="Calibri" w:hAnsi="Calibri" w:cs="Calibri"/>
        </w:rPr>
        <w:t>,</w:t>
      </w:r>
    </w:p>
    <w:p w:rsidR="0028780F" w:rsidRPr="00B67705" w:rsidRDefault="00B67705" w:rsidP="004C6BE5">
      <w:pPr>
        <w:widowControl/>
        <w:numPr>
          <w:ilvl w:val="0"/>
          <w:numId w:val="24"/>
        </w:numPr>
        <w:suppressAutoHyphens/>
        <w:autoSpaceDN/>
        <w:snapToGrid w:val="0"/>
        <w:ind w:left="714" w:hanging="357"/>
        <w:jc w:val="both"/>
        <w:rPr>
          <w:rFonts w:ascii="Calibri" w:hAnsi="Calibri" w:cs="Calibri"/>
        </w:rPr>
      </w:pPr>
      <w:r w:rsidRPr="0028780F">
        <w:rPr>
          <w:rFonts w:ascii="Calibri" w:hAnsi="Calibri" w:cs="Calibri"/>
        </w:rPr>
        <w:t>Montaż wyposażenia montowanego na stałe</w:t>
      </w:r>
      <w:r>
        <w:rPr>
          <w:rFonts w:ascii="Calibri" w:hAnsi="Calibri" w:cs="Calibri"/>
        </w:rPr>
        <w:t>, w tym rolet/żaluzji na oknach w pom. objętych oprac</w:t>
      </w:r>
      <w:r w:rsidRPr="0028780F">
        <w:rPr>
          <w:rFonts w:ascii="Calibri" w:hAnsi="Calibri" w:cs="Calibri"/>
        </w:rPr>
        <w:t>.</w:t>
      </w:r>
    </w:p>
    <w:p w:rsidR="00C04467" w:rsidRPr="00676D13" w:rsidRDefault="00C04467" w:rsidP="004C6BE5">
      <w:pPr>
        <w:pStyle w:val="Nagwekppo-Poziom2"/>
        <w:numPr>
          <w:ilvl w:val="0"/>
          <w:numId w:val="23"/>
        </w:numPr>
        <w:spacing w:before="0"/>
        <w:ind w:left="357" w:hanging="357"/>
      </w:pPr>
      <w:bookmarkStart w:id="24" w:name="_Toc56767132"/>
      <w:r w:rsidRPr="00676D13">
        <w:lastRenderedPageBreak/>
        <w:t xml:space="preserve">Wprowadzone zmiany względem stanu pierwotnego </w:t>
      </w:r>
      <w:r w:rsidR="00854581" w:rsidRPr="00676D13">
        <w:t>parteru</w:t>
      </w:r>
      <w:r w:rsidRPr="00676D13">
        <w:t>.</w:t>
      </w:r>
      <w:bookmarkEnd w:id="24"/>
    </w:p>
    <w:p w:rsidR="00C04467" w:rsidRDefault="00C04467" w:rsidP="00DE7147">
      <w:pPr>
        <w:jc w:val="both"/>
        <w:rPr>
          <w:rFonts w:ascii="Calibri" w:hAnsi="Calibri" w:cs="Calibri"/>
        </w:rPr>
      </w:pPr>
      <w:r w:rsidRPr="002528E2">
        <w:rPr>
          <w:rFonts w:ascii="Calibri" w:hAnsi="Calibri" w:cs="Calibri"/>
        </w:rPr>
        <w:t>Nowy układ pomieszczeń nie narusza przestrzeni klatki schodowej.</w:t>
      </w:r>
      <w:r w:rsidR="00DE42AE">
        <w:rPr>
          <w:rFonts w:ascii="Calibri" w:hAnsi="Calibri" w:cs="Calibri"/>
        </w:rPr>
        <w:t xml:space="preserve"> </w:t>
      </w:r>
    </w:p>
    <w:p w:rsidR="00854581" w:rsidRPr="002528E2" w:rsidRDefault="00854581" w:rsidP="00DE7147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Przebudowie poddane zostanie pomieszczenie użytkowe jednoprzestrzenne zajmujące większą część parteru.</w:t>
      </w:r>
    </w:p>
    <w:p w:rsidR="00C04467" w:rsidRDefault="00C04467" w:rsidP="00DE7147">
      <w:pPr>
        <w:jc w:val="both"/>
        <w:rPr>
          <w:rFonts w:ascii="Calibri" w:hAnsi="Calibri" w:cs="Calibri"/>
        </w:rPr>
      </w:pPr>
      <w:r w:rsidRPr="002528E2">
        <w:rPr>
          <w:rFonts w:ascii="Calibri" w:hAnsi="Calibri" w:cs="Calibri"/>
        </w:rPr>
        <w:t xml:space="preserve">Zostaną dodane drzwi pożarowe, prowadzące bezpośrednio </w:t>
      </w:r>
      <w:r w:rsidR="00854581">
        <w:rPr>
          <w:rFonts w:ascii="Calibri" w:hAnsi="Calibri" w:cs="Calibri"/>
        </w:rPr>
        <w:t>do korytarza wewnętrznego wydzielonego w obrębie pomieszczenia objętego przebudową</w:t>
      </w:r>
      <w:r w:rsidRPr="002528E2">
        <w:rPr>
          <w:rFonts w:ascii="Calibri" w:hAnsi="Calibri" w:cs="Calibri"/>
        </w:rPr>
        <w:t>.</w:t>
      </w:r>
    </w:p>
    <w:p w:rsidR="00DE7147" w:rsidRPr="002528E2" w:rsidRDefault="00787F8C" w:rsidP="00DE7147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Przebudowane zostanie p</w:t>
      </w:r>
      <w:r w:rsidR="008C02CC">
        <w:rPr>
          <w:rFonts w:ascii="Calibri" w:hAnsi="Calibri" w:cs="Calibri"/>
        </w:rPr>
        <w:t>omieszczenie zaplecza (</w:t>
      </w:r>
      <w:r w:rsidR="00FF1A51">
        <w:rPr>
          <w:rFonts w:ascii="Calibri" w:hAnsi="Calibri" w:cs="Calibri"/>
        </w:rPr>
        <w:t>B1/4</w:t>
      </w:r>
      <w:r w:rsidR="00DE7147">
        <w:rPr>
          <w:rFonts w:ascii="Calibri" w:hAnsi="Calibri" w:cs="Calibri"/>
        </w:rPr>
        <w:t>)</w:t>
      </w:r>
      <w:r w:rsidR="00FF1A51">
        <w:rPr>
          <w:rFonts w:ascii="Calibri" w:hAnsi="Calibri" w:cs="Calibri"/>
        </w:rPr>
        <w:t xml:space="preserve">, toalety </w:t>
      </w:r>
      <w:r w:rsidR="00DE7147">
        <w:rPr>
          <w:rFonts w:ascii="Calibri" w:hAnsi="Calibri" w:cs="Calibri"/>
        </w:rPr>
        <w:t>(</w:t>
      </w:r>
      <w:r w:rsidR="00FF1A51">
        <w:rPr>
          <w:rFonts w:ascii="Calibri" w:hAnsi="Calibri" w:cs="Calibri"/>
        </w:rPr>
        <w:t>B1/5</w:t>
      </w:r>
      <w:r w:rsidR="008C02CC">
        <w:rPr>
          <w:rFonts w:ascii="Calibri" w:hAnsi="Calibri" w:cs="Calibri"/>
        </w:rPr>
        <w:t>)</w:t>
      </w:r>
      <w:r w:rsidR="00FF1A51">
        <w:rPr>
          <w:rFonts w:ascii="Calibri" w:hAnsi="Calibri" w:cs="Calibri"/>
        </w:rPr>
        <w:t xml:space="preserve"> i toalety dla niepełnosprawnego B1/7)</w:t>
      </w:r>
      <w:r w:rsidR="008C02CC">
        <w:rPr>
          <w:rFonts w:ascii="Calibri" w:hAnsi="Calibri" w:cs="Calibri"/>
        </w:rPr>
        <w:t>.</w:t>
      </w:r>
      <w:r w:rsidR="00DE7147">
        <w:rPr>
          <w:rFonts w:ascii="Calibri" w:hAnsi="Calibri" w:cs="Calibri"/>
        </w:rPr>
        <w:t xml:space="preserve"> W pomieszczeniu </w:t>
      </w:r>
      <w:r w:rsidR="00FF1A51">
        <w:rPr>
          <w:rFonts w:ascii="Calibri" w:hAnsi="Calibri" w:cs="Calibri"/>
        </w:rPr>
        <w:t xml:space="preserve">B1/7 </w:t>
      </w:r>
      <w:r w:rsidR="00DE7147">
        <w:rPr>
          <w:rFonts w:ascii="Calibri" w:hAnsi="Calibri" w:cs="Calibri"/>
        </w:rPr>
        <w:t>zamontowa</w:t>
      </w:r>
      <w:r w:rsidR="00FF1A51">
        <w:rPr>
          <w:rFonts w:ascii="Calibri" w:hAnsi="Calibri" w:cs="Calibri"/>
        </w:rPr>
        <w:t>ć</w:t>
      </w:r>
      <w:r w:rsidR="00DE7147">
        <w:rPr>
          <w:rFonts w:ascii="Calibri" w:hAnsi="Calibri" w:cs="Calibri"/>
        </w:rPr>
        <w:t xml:space="preserve"> brodzik, prysznic i siedzisko dla niepełnosprawnego.</w:t>
      </w:r>
      <w:r w:rsidR="008E5CB1">
        <w:rPr>
          <w:rFonts w:ascii="Calibri" w:hAnsi="Calibri" w:cs="Calibri"/>
        </w:rPr>
        <w:t xml:space="preserve"> Zamurowa</w:t>
      </w:r>
      <w:r w:rsidR="00DE42AE">
        <w:rPr>
          <w:rFonts w:ascii="Calibri" w:hAnsi="Calibri" w:cs="Calibri"/>
        </w:rPr>
        <w:t>ć</w:t>
      </w:r>
      <w:r w:rsidR="008E5CB1">
        <w:rPr>
          <w:rFonts w:ascii="Calibri" w:hAnsi="Calibri" w:cs="Calibri"/>
        </w:rPr>
        <w:t xml:space="preserve"> otwór prowadzący wcześniej do przestrzeni za ladą. </w:t>
      </w:r>
    </w:p>
    <w:p w:rsidR="00C04467" w:rsidRDefault="00C04467" w:rsidP="00DE7147">
      <w:pPr>
        <w:jc w:val="both"/>
        <w:rPr>
          <w:rFonts w:ascii="Calibri" w:hAnsi="Calibri" w:cs="Calibri"/>
        </w:rPr>
      </w:pPr>
      <w:r w:rsidRPr="002528E2">
        <w:rPr>
          <w:rFonts w:ascii="Calibri" w:hAnsi="Calibri" w:cs="Calibri"/>
        </w:rPr>
        <w:t>Bez zmian pozostaj</w:t>
      </w:r>
      <w:r w:rsidR="00854581">
        <w:rPr>
          <w:rFonts w:ascii="Calibri" w:hAnsi="Calibri" w:cs="Calibri"/>
        </w:rPr>
        <w:t xml:space="preserve">ą hole wejściowe, szatnia, magazyn biblioteczny, </w:t>
      </w:r>
      <w:r w:rsidRPr="002528E2">
        <w:rPr>
          <w:rFonts w:ascii="Calibri" w:hAnsi="Calibri" w:cs="Calibri"/>
        </w:rPr>
        <w:t>część zaplecza sanitarnego – toaleta damska i męska z pomieszczeniem pomocniczym</w:t>
      </w:r>
      <w:r w:rsidR="00854581">
        <w:rPr>
          <w:rFonts w:ascii="Calibri" w:hAnsi="Calibri" w:cs="Calibri"/>
        </w:rPr>
        <w:t>, a także klatka schodowa i p</w:t>
      </w:r>
      <w:r w:rsidR="00676D13">
        <w:rPr>
          <w:rFonts w:ascii="Calibri" w:hAnsi="Calibri" w:cs="Calibri"/>
        </w:rPr>
        <w:t>o</w:t>
      </w:r>
      <w:r w:rsidR="00854581">
        <w:rPr>
          <w:rFonts w:ascii="Calibri" w:hAnsi="Calibri" w:cs="Calibri"/>
        </w:rPr>
        <w:t xml:space="preserve">d względem budowlanym pomieszczenie </w:t>
      </w:r>
      <w:r w:rsidR="00676D13">
        <w:rPr>
          <w:rFonts w:ascii="Calibri" w:hAnsi="Calibri" w:cs="Calibri"/>
        </w:rPr>
        <w:t>rozdzielni elektrycznej</w:t>
      </w:r>
      <w:r w:rsidRPr="002528E2">
        <w:rPr>
          <w:rFonts w:ascii="Calibri" w:hAnsi="Calibri" w:cs="Calibri"/>
        </w:rPr>
        <w:t>.</w:t>
      </w:r>
    </w:p>
    <w:p w:rsidR="00676D13" w:rsidRPr="00676D13" w:rsidRDefault="00676D13" w:rsidP="008947B4">
      <w:pPr>
        <w:pStyle w:val="Akapitzlist"/>
        <w:spacing w:before="60"/>
        <w:ind w:left="567" w:hanging="567"/>
      </w:pPr>
      <w:bookmarkStart w:id="25" w:name="_Toc41050174"/>
      <w:bookmarkStart w:id="26" w:name="_Toc56767133"/>
      <w:r w:rsidRPr="00676D13">
        <w:t xml:space="preserve">OPIS PROJEKTOWANYCH ROZWIĄZAŃ ARCHITEKTONICZNO-BUDOWLANYCH DLA </w:t>
      </w:r>
      <w:r>
        <w:t>PARTERU</w:t>
      </w:r>
      <w:r w:rsidRPr="00676D13">
        <w:t>.</w:t>
      </w:r>
      <w:bookmarkEnd w:id="25"/>
      <w:bookmarkEnd w:id="26"/>
    </w:p>
    <w:p w:rsidR="00676D13" w:rsidRPr="00676D13" w:rsidRDefault="00676D13" w:rsidP="004C6BE5">
      <w:pPr>
        <w:pStyle w:val="Nagwekppo-Poziom2"/>
        <w:numPr>
          <w:ilvl w:val="0"/>
          <w:numId w:val="26"/>
        </w:numPr>
        <w:spacing w:before="20"/>
        <w:ind w:left="357" w:hanging="357"/>
      </w:pPr>
      <w:bookmarkStart w:id="27" w:name="_Toc41050175"/>
      <w:bookmarkStart w:id="28" w:name="_Toc56767134"/>
      <w:r w:rsidRPr="00676D13">
        <w:t>Forma architektoniczna.</w:t>
      </w:r>
      <w:bookmarkEnd w:id="27"/>
      <w:bookmarkEnd w:id="28"/>
      <w:r w:rsidRPr="00676D13">
        <w:t xml:space="preserve"> </w:t>
      </w:r>
    </w:p>
    <w:p w:rsidR="00676D13" w:rsidRPr="002528E2" w:rsidRDefault="00676D13" w:rsidP="008947B4">
      <w:pPr>
        <w:jc w:val="both"/>
        <w:rPr>
          <w:rFonts w:ascii="Calibri" w:hAnsi="Calibri" w:cs="Calibri"/>
        </w:rPr>
      </w:pPr>
      <w:r w:rsidRPr="002528E2">
        <w:rPr>
          <w:rFonts w:ascii="Calibri" w:hAnsi="Calibri" w:cs="Calibri"/>
        </w:rPr>
        <w:t>Projekt zakłada częściową przebudowę</w:t>
      </w:r>
      <w:r>
        <w:rPr>
          <w:rFonts w:ascii="Calibri" w:hAnsi="Calibri" w:cs="Calibri"/>
        </w:rPr>
        <w:t xml:space="preserve"> istniejącego na parterze budynku pomieszczenia jednoprzestrzennego</w:t>
      </w:r>
      <w:r w:rsidRPr="002528E2">
        <w:rPr>
          <w:rFonts w:ascii="Calibri" w:hAnsi="Calibri" w:cs="Calibri"/>
        </w:rPr>
        <w:t>.</w:t>
      </w:r>
    </w:p>
    <w:p w:rsidR="004D679F" w:rsidRPr="002528E2" w:rsidRDefault="00676D13" w:rsidP="00946CB8">
      <w:pPr>
        <w:jc w:val="both"/>
        <w:rPr>
          <w:rFonts w:ascii="Calibri" w:hAnsi="Calibri" w:cs="Calibri"/>
        </w:rPr>
      </w:pPr>
      <w:r w:rsidRPr="002528E2">
        <w:rPr>
          <w:rFonts w:ascii="Calibri" w:hAnsi="Calibri" w:cs="Calibri"/>
        </w:rPr>
        <w:t xml:space="preserve">Przedsięwzięcie planowane jest w celu zmiany obecnej funkcji użytkowej </w:t>
      </w:r>
      <w:r>
        <w:rPr>
          <w:rFonts w:ascii="Calibri" w:hAnsi="Calibri" w:cs="Calibri"/>
        </w:rPr>
        <w:t>parteru</w:t>
      </w:r>
      <w:r w:rsidRPr="002528E2">
        <w:rPr>
          <w:rFonts w:ascii="Calibri" w:hAnsi="Calibri" w:cs="Calibri"/>
        </w:rPr>
        <w:t xml:space="preserve"> na cele dydaktyczne. Bryła budynku nie ulega zmianie, nie planuje się prac w obrębie zewnętrza budynku</w:t>
      </w:r>
      <w:r>
        <w:rPr>
          <w:rFonts w:ascii="Calibri" w:hAnsi="Calibri" w:cs="Calibri"/>
        </w:rPr>
        <w:t xml:space="preserve"> za wyjątkiem wykonania nowych okien na ścianie </w:t>
      </w:r>
      <w:r w:rsidR="00946CB8">
        <w:rPr>
          <w:rFonts w:ascii="Calibri" w:hAnsi="Calibri" w:cs="Calibri"/>
        </w:rPr>
        <w:t>południowej, wewnętrznej</w:t>
      </w:r>
      <w:r w:rsidRPr="002528E2">
        <w:rPr>
          <w:rFonts w:ascii="Calibri" w:hAnsi="Calibri" w:cs="Calibri"/>
        </w:rPr>
        <w:t xml:space="preserve">. Wszystkie zmiany wprowadzone zostaną we wnętrzach </w:t>
      </w:r>
      <w:r>
        <w:rPr>
          <w:rFonts w:ascii="Calibri" w:hAnsi="Calibri" w:cs="Calibri"/>
        </w:rPr>
        <w:t>parteru</w:t>
      </w:r>
      <w:r w:rsidRPr="002528E2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  <w:r w:rsidRPr="002528E2">
        <w:rPr>
          <w:rFonts w:ascii="Calibri" w:hAnsi="Calibri" w:cs="Calibri"/>
        </w:rPr>
        <w:t xml:space="preserve">Zmiany </w:t>
      </w:r>
      <w:r>
        <w:rPr>
          <w:rFonts w:ascii="Calibri" w:hAnsi="Calibri" w:cs="Calibri"/>
        </w:rPr>
        <w:t>w</w:t>
      </w:r>
      <w:r w:rsidRPr="002528E2">
        <w:rPr>
          <w:rFonts w:ascii="Calibri" w:hAnsi="Calibri" w:cs="Calibri"/>
        </w:rPr>
        <w:t xml:space="preserve">prowadzone wewnątrz budynku  nie naruszają istniejącej konstrukcji tej kondygnacji jak i całego budynku. </w:t>
      </w:r>
    </w:p>
    <w:p w:rsidR="00676D13" w:rsidRPr="00676D13" w:rsidRDefault="00676D13" w:rsidP="004C6BE5">
      <w:pPr>
        <w:pStyle w:val="Nagwekppo-Poziom2"/>
        <w:numPr>
          <w:ilvl w:val="0"/>
          <w:numId w:val="26"/>
        </w:numPr>
      </w:pPr>
      <w:bookmarkStart w:id="29" w:name="_Toc41050177"/>
      <w:bookmarkStart w:id="30" w:name="_Toc56767135"/>
      <w:r w:rsidRPr="00676D13">
        <w:t>Program funkcjonalny i użytkowy.</w:t>
      </w:r>
      <w:bookmarkEnd w:id="29"/>
      <w:bookmarkEnd w:id="30"/>
    </w:p>
    <w:p w:rsidR="00676D13" w:rsidRPr="00676D13" w:rsidRDefault="00417785" w:rsidP="004C6BE5">
      <w:pPr>
        <w:pStyle w:val="Nagwekppo-Poziom2"/>
        <w:numPr>
          <w:ilvl w:val="1"/>
          <w:numId w:val="26"/>
        </w:numPr>
      </w:pPr>
      <w:bookmarkStart w:id="31" w:name="_Toc56767136"/>
      <w:r w:rsidRPr="002528E2">
        <w:rPr>
          <w:rFonts w:ascii="Calibri" w:hAnsi="Calibri" w:cs="Calibri"/>
          <w:kern w:val="1"/>
        </w:rPr>
        <w:t>Zestawienie projektowanych pomieszczeń</w:t>
      </w:r>
      <w:r w:rsidR="00676D13" w:rsidRPr="00676D13">
        <w:t>:</w:t>
      </w:r>
      <w:bookmarkEnd w:id="31"/>
    </w:p>
    <w:p w:rsidR="008947B4" w:rsidRPr="008947B4" w:rsidRDefault="008947B4" w:rsidP="008947B4">
      <w:pPr>
        <w:spacing w:after="100"/>
        <w:ind w:left="708"/>
        <w:jc w:val="both"/>
        <w:rPr>
          <w:rFonts w:ascii="Calibri" w:hAnsi="Calibri" w:cs="Calibri"/>
        </w:rPr>
      </w:pPr>
      <w:r w:rsidRPr="008947B4">
        <w:rPr>
          <w:rFonts w:ascii="Calibri" w:hAnsi="Calibri" w:cs="Calibri"/>
        </w:rPr>
        <w:t>Projektuje się nowe pomieszczenia laboratoriów</w:t>
      </w:r>
      <w:r w:rsidR="006753F5">
        <w:rPr>
          <w:rFonts w:ascii="Calibri" w:hAnsi="Calibri" w:cs="Calibri"/>
        </w:rPr>
        <w:t xml:space="preserve"> oraz przebudowę pomieszczenia B1/4</w:t>
      </w:r>
      <w:r w:rsidR="00BA1976">
        <w:rPr>
          <w:rFonts w:ascii="Calibri" w:hAnsi="Calibri" w:cs="Calibri"/>
        </w:rPr>
        <w:t>,</w:t>
      </w:r>
      <w:r w:rsidR="006753F5">
        <w:rPr>
          <w:rFonts w:ascii="Calibri" w:hAnsi="Calibri" w:cs="Calibri"/>
        </w:rPr>
        <w:t xml:space="preserve"> </w:t>
      </w:r>
      <w:r w:rsidR="00BA1976">
        <w:rPr>
          <w:rFonts w:ascii="Calibri" w:hAnsi="Calibri" w:cs="Calibri"/>
        </w:rPr>
        <w:t xml:space="preserve">B1/5 i </w:t>
      </w:r>
      <w:r w:rsidR="006753F5">
        <w:rPr>
          <w:rFonts w:ascii="Calibri" w:hAnsi="Calibri" w:cs="Calibri"/>
        </w:rPr>
        <w:t>B/</w:t>
      </w:r>
      <w:r w:rsidR="00BA1976">
        <w:rPr>
          <w:rFonts w:ascii="Calibri" w:hAnsi="Calibri" w:cs="Calibri"/>
        </w:rPr>
        <w:t>7</w:t>
      </w:r>
      <w:r w:rsidRPr="008947B4">
        <w:rPr>
          <w:rFonts w:ascii="Calibri" w:hAnsi="Calibri" w:cs="Calibri"/>
        </w:rPr>
        <w:t>.</w:t>
      </w:r>
    </w:p>
    <w:tbl>
      <w:tblPr>
        <w:tblStyle w:val="Tabela-Siatka"/>
        <w:tblW w:w="0" w:type="auto"/>
        <w:tblInd w:w="1061" w:type="dxa"/>
        <w:tblLook w:val="04A0" w:firstRow="1" w:lastRow="0" w:firstColumn="1" w:lastColumn="0" w:noHBand="0" w:noVBand="1"/>
      </w:tblPr>
      <w:tblGrid>
        <w:gridCol w:w="815"/>
        <w:gridCol w:w="5921"/>
        <w:gridCol w:w="850"/>
      </w:tblGrid>
      <w:tr w:rsidR="008947B4" w:rsidRPr="00676D13" w:rsidTr="00D149A8">
        <w:tc>
          <w:tcPr>
            <w:tcW w:w="815" w:type="dxa"/>
          </w:tcPr>
          <w:p w:rsidR="008947B4" w:rsidRPr="00676D13" w:rsidRDefault="008947B4" w:rsidP="00D149A8">
            <w:pPr>
              <w:pStyle w:val="Tekstpodstawowy"/>
              <w:spacing w:before="0"/>
              <w:ind w:left="0" w:right="0"/>
              <w:jc w:val="left"/>
            </w:pPr>
            <w:r>
              <w:t>Symbol</w:t>
            </w:r>
          </w:p>
        </w:tc>
        <w:tc>
          <w:tcPr>
            <w:tcW w:w="5921" w:type="dxa"/>
          </w:tcPr>
          <w:p w:rsidR="008947B4" w:rsidRPr="00676D13" w:rsidRDefault="008947B4" w:rsidP="00D149A8">
            <w:pPr>
              <w:pStyle w:val="Tekstpodstawowy"/>
              <w:spacing w:before="0"/>
              <w:ind w:left="0" w:right="0"/>
              <w:jc w:val="center"/>
            </w:pPr>
            <w:r>
              <w:t>Nazwa pomieszczenia</w:t>
            </w:r>
          </w:p>
        </w:tc>
        <w:tc>
          <w:tcPr>
            <w:tcW w:w="850" w:type="dxa"/>
          </w:tcPr>
          <w:p w:rsidR="008947B4" w:rsidRPr="00676D13" w:rsidRDefault="008947B4" w:rsidP="00D149A8">
            <w:pPr>
              <w:pStyle w:val="Tekstpodstawowy"/>
              <w:spacing w:before="0"/>
              <w:ind w:left="0" w:right="0"/>
              <w:jc w:val="center"/>
            </w:pPr>
            <w:r>
              <w:t>Pow. [m</w:t>
            </w:r>
            <w:r w:rsidRPr="00676D13">
              <w:rPr>
                <w:vertAlign w:val="superscript"/>
              </w:rPr>
              <w:t>2</w:t>
            </w:r>
            <w:r>
              <w:t>]</w:t>
            </w:r>
          </w:p>
        </w:tc>
      </w:tr>
      <w:tr w:rsidR="008947B4" w:rsidRPr="00676D13" w:rsidTr="00D149A8">
        <w:tc>
          <w:tcPr>
            <w:tcW w:w="815" w:type="dxa"/>
          </w:tcPr>
          <w:p w:rsidR="008947B4" w:rsidRPr="00676D13" w:rsidRDefault="008947B4" w:rsidP="00D149A8">
            <w:pPr>
              <w:pStyle w:val="Tekstpodstawowy"/>
              <w:spacing w:before="0"/>
              <w:ind w:left="0" w:right="0"/>
              <w:jc w:val="left"/>
            </w:pPr>
            <w:r w:rsidRPr="00676D13">
              <w:t xml:space="preserve">0.1. </w:t>
            </w:r>
          </w:p>
        </w:tc>
        <w:tc>
          <w:tcPr>
            <w:tcW w:w="5921" w:type="dxa"/>
          </w:tcPr>
          <w:p w:rsidR="008947B4" w:rsidRPr="00676D13" w:rsidRDefault="008947B4" w:rsidP="00D149A8">
            <w:pPr>
              <w:pStyle w:val="Tekstpodstawowy"/>
              <w:spacing w:before="0"/>
              <w:ind w:left="0" w:right="0"/>
              <w:jc w:val="left"/>
            </w:pPr>
            <w:r w:rsidRPr="00676D13">
              <w:t xml:space="preserve">Komunikacja </w:t>
            </w:r>
            <w:r>
              <w:t>– korytarz wewnętrzny</w:t>
            </w:r>
          </w:p>
        </w:tc>
        <w:tc>
          <w:tcPr>
            <w:tcW w:w="850" w:type="dxa"/>
          </w:tcPr>
          <w:p w:rsidR="008947B4" w:rsidRPr="00676D13" w:rsidRDefault="00872DFE" w:rsidP="009222DE">
            <w:pPr>
              <w:pStyle w:val="Tekstpodstawowy"/>
              <w:spacing w:before="0"/>
              <w:ind w:left="0" w:right="0"/>
              <w:jc w:val="right"/>
            </w:pPr>
            <w:r>
              <w:t>29,</w:t>
            </w:r>
            <w:r w:rsidR="009222DE">
              <w:t>6</w:t>
            </w:r>
          </w:p>
        </w:tc>
      </w:tr>
      <w:tr w:rsidR="008947B4" w:rsidRPr="00676D13" w:rsidTr="00D149A8">
        <w:tc>
          <w:tcPr>
            <w:tcW w:w="815" w:type="dxa"/>
          </w:tcPr>
          <w:p w:rsidR="008947B4" w:rsidRPr="00676D13" w:rsidRDefault="008947B4" w:rsidP="00D149A8">
            <w:pPr>
              <w:pStyle w:val="Tekstpodstawowy"/>
              <w:spacing w:before="0"/>
              <w:ind w:left="0" w:right="0"/>
              <w:jc w:val="left"/>
            </w:pPr>
            <w:r w:rsidRPr="00676D13">
              <w:t xml:space="preserve">0.2. </w:t>
            </w:r>
          </w:p>
        </w:tc>
        <w:tc>
          <w:tcPr>
            <w:tcW w:w="5921" w:type="dxa"/>
          </w:tcPr>
          <w:p w:rsidR="008947B4" w:rsidRPr="00676D13" w:rsidRDefault="008947B4" w:rsidP="00D149A8">
            <w:pPr>
              <w:pStyle w:val="Tekstpodstawowy"/>
              <w:spacing w:before="0"/>
              <w:ind w:left="0" w:right="0"/>
              <w:jc w:val="left"/>
            </w:pPr>
            <w:r w:rsidRPr="00676D13">
              <w:t>Laboratorium inżynierii wytwarzania/ technik wytwarzania (mechanika i mechatronika)</w:t>
            </w:r>
          </w:p>
        </w:tc>
        <w:tc>
          <w:tcPr>
            <w:tcW w:w="850" w:type="dxa"/>
          </w:tcPr>
          <w:p w:rsidR="008947B4" w:rsidRPr="00676D13" w:rsidRDefault="008947B4" w:rsidP="00872DFE">
            <w:pPr>
              <w:pStyle w:val="Tekstpodstawowy"/>
              <w:spacing w:before="0"/>
              <w:ind w:left="0" w:right="0"/>
              <w:jc w:val="right"/>
            </w:pPr>
            <w:r>
              <w:t>1</w:t>
            </w:r>
            <w:r w:rsidR="00872DFE">
              <w:t>18</w:t>
            </w:r>
            <w:r>
              <w:t>,</w:t>
            </w:r>
            <w:r w:rsidR="009222DE">
              <w:t>4</w:t>
            </w:r>
          </w:p>
        </w:tc>
      </w:tr>
      <w:tr w:rsidR="008947B4" w:rsidRPr="00676D13" w:rsidTr="00D149A8">
        <w:tc>
          <w:tcPr>
            <w:tcW w:w="815" w:type="dxa"/>
          </w:tcPr>
          <w:p w:rsidR="008947B4" w:rsidRPr="00676D13" w:rsidRDefault="008947B4" w:rsidP="00D149A8">
            <w:pPr>
              <w:pStyle w:val="Tekstpodstawowy"/>
              <w:spacing w:before="0"/>
              <w:ind w:left="0" w:right="0"/>
              <w:jc w:val="left"/>
            </w:pPr>
            <w:r w:rsidRPr="00676D13">
              <w:t xml:space="preserve">0.3. </w:t>
            </w:r>
          </w:p>
        </w:tc>
        <w:tc>
          <w:tcPr>
            <w:tcW w:w="5921" w:type="dxa"/>
          </w:tcPr>
          <w:p w:rsidR="008947B4" w:rsidRPr="00676D13" w:rsidRDefault="008947B4" w:rsidP="00D149A8">
            <w:pPr>
              <w:pStyle w:val="Tekstpodstawowy"/>
              <w:spacing w:before="0"/>
              <w:ind w:left="0" w:right="0"/>
              <w:jc w:val="left"/>
            </w:pPr>
            <w:r w:rsidRPr="00676D13">
              <w:t>Laboratorium nauki o materiałach</w:t>
            </w:r>
          </w:p>
        </w:tc>
        <w:tc>
          <w:tcPr>
            <w:tcW w:w="850" w:type="dxa"/>
          </w:tcPr>
          <w:p w:rsidR="008947B4" w:rsidRPr="00676D13" w:rsidRDefault="009222DE" w:rsidP="00D149A8">
            <w:pPr>
              <w:pStyle w:val="Tekstpodstawowy"/>
              <w:spacing w:before="0"/>
              <w:ind w:left="0" w:right="0"/>
              <w:jc w:val="right"/>
            </w:pPr>
            <w:r>
              <w:t>71,3</w:t>
            </w:r>
          </w:p>
        </w:tc>
      </w:tr>
      <w:tr w:rsidR="008947B4" w:rsidRPr="00676D13" w:rsidTr="00D149A8">
        <w:tc>
          <w:tcPr>
            <w:tcW w:w="815" w:type="dxa"/>
          </w:tcPr>
          <w:p w:rsidR="008947B4" w:rsidRPr="00676D13" w:rsidRDefault="008947B4" w:rsidP="00D149A8">
            <w:pPr>
              <w:pStyle w:val="Tekstpodstawowy"/>
              <w:spacing w:before="0"/>
              <w:ind w:left="0" w:right="0"/>
              <w:jc w:val="left"/>
            </w:pPr>
            <w:r w:rsidRPr="00676D13">
              <w:t xml:space="preserve">0.4. </w:t>
            </w:r>
          </w:p>
        </w:tc>
        <w:tc>
          <w:tcPr>
            <w:tcW w:w="5921" w:type="dxa"/>
          </w:tcPr>
          <w:p w:rsidR="008947B4" w:rsidRPr="00676D13" w:rsidRDefault="008947B4" w:rsidP="00D149A8">
            <w:pPr>
              <w:pStyle w:val="Tekstpodstawowy"/>
              <w:spacing w:before="0"/>
              <w:ind w:left="0" w:right="0"/>
              <w:jc w:val="left"/>
            </w:pPr>
            <w:r w:rsidRPr="00676D13">
              <w:t>Laboratorium diagnostyki i wibroakustyki</w:t>
            </w:r>
          </w:p>
        </w:tc>
        <w:tc>
          <w:tcPr>
            <w:tcW w:w="850" w:type="dxa"/>
          </w:tcPr>
          <w:p w:rsidR="008947B4" w:rsidRPr="00676D13" w:rsidRDefault="009222DE" w:rsidP="00D149A8">
            <w:pPr>
              <w:pStyle w:val="Tekstpodstawowy"/>
              <w:spacing w:before="0"/>
              <w:ind w:left="0" w:right="0"/>
              <w:jc w:val="right"/>
            </w:pPr>
            <w:r>
              <w:t>46,0</w:t>
            </w:r>
          </w:p>
        </w:tc>
      </w:tr>
      <w:tr w:rsidR="008947B4" w:rsidRPr="00676D13" w:rsidTr="00D149A8">
        <w:tc>
          <w:tcPr>
            <w:tcW w:w="815" w:type="dxa"/>
          </w:tcPr>
          <w:p w:rsidR="008947B4" w:rsidRPr="00676D13" w:rsidRDefault="008947B4" w:rsidP="00D149A8">
            <w:pPr>
              <w:pStyle w:val="Tekstpodstawowy"/>
              <w:spacing w:before="0"/>
              <w:ind w:left="0" w:right="0"/>
              <w:jc w:val="left"/>
            </w:pPr>
            <w:r w:rsidRPr="00676D13">
              <w:t xml:space="preserve">0.5. </w:t>
            </w:r>
          </w:p>
        </w:tc>
        <w:tc>
          <w:tcPr>
            <w:tcW w:w="5921" w:type="dxa"/>
          </w:tcPr>
          <w:p w:rsidR="008947B4" w:rsidRPr="00676D13" w:rsidRDefault="008947B4" w:rsidP="00D149A8">
            <w:pPr>
              <w:pStyle w:val="Tekstpodstawowy"/>
              <w:spacing w:before="0"/>
              <w:ind w:left="0" w:right="0"/>
              <w:jc w:val="left"/>
            </w:pPr>
            <w:r w:rsidRPr="00676D13">
              <w:t>Laboratorium wytrzymałości materiałów</w:t>
            </w:r>
          </w:p>
        </w:tc>
        <w:tc>
          <w:tcPr>
            <w:tcW w:w="850" w:type="dxa"/>
          </w:tcPr>
          <w:p w:rsidR="008947B4" w:rsidRPr="00676D13" w:rsidRDefault="009222DE" w:rsidP="00D149A8">
            <w:pPr>
              <w:pStyle w:val="Tekstpodstawowy"/>
              <w:spacing w:before="0"/>
              <w:ind w:left="0" w:right="0"/>
              <w:jc w:val="right"/>
            </w:pPr>
            <w:r>
              <w:t>41,6</w:t>
            </w:r>
          </w:p>
        </w:tc>
      </w:tr>
      <w:tr w:rsidR="008947B4" w:rsidRPr="00676D13" w:rsidTr="00D149A8">
        <w:tc>
          <w:tcPr>
            <w:tcW w:w="815" w:type="dxa"/>
          </w:tcPr>
          <w:p w:rsidR="008947B4" w:rsidRPr="00676D13" w:rsidRDefault="008947B4" w:rsidP="00D149A8">
            <w:pPr>
              <w:pStyle w:val="Tekstpodstawowy"/>
              <w:spacing w:before="0"/>
              <w:ind w:left="0" w:right="0"/>
              <w:jc w:val="left"/>
            </w:pPr>
            <w:r w:rsidRPr="00676D13">
              <w:t xml:space="preserve">0.6. </w:t>
            </w:r>
          </w:p>
        </w:tc>
        <w:tc>
          <w:tcPr>
            <w:tcW w:w="5921" w:type="dxa"/>
          </w:tcPr>
          <w:p w:rsidR="008947B4" w:rsidRPr="00676D13" w:rsidRDefault="008947B4" w:rsidP="00D149A8">
            <w:pPr>
              <w:pStyle w:val="Tekstpodstawowy"/>
              <w:spacing w:before="0"/>
              <w:ind w:left="0" w:right="0"/>
              <w:jc w:val="left"/>
            </w:pPr>
            <w:r w:rsidRPr="00676D13">
              <w:t>Laboratorium projektowania procesów technologicznych CAD/CAM</w:t>
            </w:r>
          </w:p>
        </w:tc>
        <w:tc>
          <w:tcPr>
            <w:tcW w:w="850" w:type="dxa"/>
          </w:tcPr>
          <w:p w:rsidR="008947B4" w:rsidRPr="00676D13" w:rsidRDefault="009222DE" w:rsidP="00D149A8">
            <w:pPr>
              <w:pStyle w:val="Tekstpodstawowy"/>
              <w:spacing w:before="0"/>
              <w:ind w:left="0" w:right="0"/>
              <w:jc w:val="right"/>
            </w:pPr>
            <w:r>
              <w:t>62,0</w:t>
            </w:r>
          </w:p>
        </w:tc>
      </w:tr>
      <w:tr w:rsidR="008947B4" w:rsidRPr="00676D13" w:rsidTr="00D149A8">
        <w:tc>
          <w:tcPr>
            <w:tcW w:w="815" w:type="dxa"/>
          </w:tcPr>
          <w:p w:rsidR="008947B4" w:rsidRPr="00676D13" w:rsidRDefault="008947B4" w:rsidP="00D149A8">
            <w:pPr>
              <w:pStyle w:val="Tekstpodstawowy"/>
              <w:spacing w:before="0"/>
              <w:ind w:left="0" w:right="0"/>
              <w:jc w:val="left"/>
            </w:pPr>
            <w:r w:rsidRPr="00676D13">
              <w:t xml:space="preserve">0.7. </w:t>
            </w:r>
          </w:p>
        </w:tc>
        <w:tc>
          <w:tcPr>
            <w:tcW w:w="5921" w:type="dxa"/>
          </w:tcPr>
          <w:p w:rsidR="008947B4" w:rsidRPr="00676D13" w:rsidRDefault="008947B4" w:rsidP="00D149A8">
            <w:pPr>
              <w:pStyle w:val="Tekstpodstawowy"/>
              <w:spacing w:before="0"/>
              <w:ind w:left="0" w:right="0"/>
              <w:jc w:val="left"/>
            </w:pPr>
            <w:r w:rsidRPr="00676D13">
              <w:t>Laboratorium metrologii</w:t>
            </w:r>
          </w:p>
        </w:tc>
        <w:tc>
          <w:tcPr>
            <w:tcW w:w="850" w:type="dxa"/>
          </w:tcPr>
          <w:p w:rsidR="008947B4" w:rsidRPr="00676D13" w:rsidRDefault="009222DE" w:rsidP="00D149A8">
            <w:pPr>
              <w:pStyle w:val="Tekstpodstawowy"/>
              <w:spacing w:before="0"/>
              <w:ind w:left="0" w:right="0"/>
              <w:jc w:val="right"/>
            </w:pPr>
            <w:r>
              <w:t>57,3</w:t>
            </w:r>
          </w:p>
        </w:tc>
      </w:tr>
      <w:tr w:rsidR="006753F5" w:rsidRPr="00676D13" w:rsidTr="00D149A8">
        <w:tc>
          <w:tcPr>
            <w:tcW w:w="815" w:type="dxa"/>
          </w:tcPr>
          <w:p w:rsidR="006753F5" w:rsidRPr="00676D13" w:rsidRDefault="00693323" w:rsidP="00D149A8">
            <w:pPr>
              <w:pStyle w:val="Tekstpodstawowy"/>
              <w:spacing w:before="0"/>
              <w:ind w:left="0" w:right="0"/>
              <w:jc w:val="left"/>
            </w:pPr>
            <w:r>
              <w:t>B1/1</w:t>
            </w:r>
          </w:p>
        </w:tc>
        <w:tc>
          <w:tcPr>
            <w:tcW w:w="5921" w:type="dxa"/>
          </w:tcPr>
          <w:p w:rsidR="006753F5" w:rsidRPr="006753F5" w:rsidRDefault="006753F5" w:rsidP="006753F5">
            <w:pPr>
              <w:pStyle w:val="Tekstpodstawowy"/>
              <w:spacing w:before="0"/>
              <w:ind w:left="0" w:right="0"/>
              <w:jc w:val="left"/>
            </w:pPr>
            <w:r w:rsidRPr="006753F5">
              <w:t>Wiatrołap</w:t>
            </w:r>
          </w:p>
        </w:tc>
        <w:tc>
          <w:tcPr>
            <w:tcW w:w="850" w:type="dxa"/>
          </w:tcPr>
          <w:p w:rsidR="006753F5" w:rsidRDefault="00151D20" w:rsidP="00D149A8">
            <w:pPr>
              <w:pStyle w:val="Tekstpodstawowy"/>
              <w:spacing w:before="0"/>
              <w:ind w:left="0" w:right="0"/>
              <w:jc w:val="right"/>
            </w:pPr>
            <w:r>
              <w:t>7,2</w:t>
            </w:r>
          </w:p>
        </w:tc>
      </w:tr>
      <w:tr w:rsidR="006753F5" w:rsidRPr="00676D13" w:rsidTr="00D149A8">
        <w:tc>
          <w:tcPr>
            <w:tcW w:w="815" w:type="dxa"/>
          </w:tcPr>
          <w:p w:rsidR="006753F5" w:rsidRPr="00676D13" w:rsidRDefault="00693323" w:rsidP="00D149A8">
            <w:pPr>
              <w:pStyle w:val="Tekstpodstawowy"/>
              <w:spacing w:before="0"/>
              <w:ind w:left="0" w:right="0"/>
              <w:jc w:val="left"/>
            </w:pPr>
            <w:r>
              <w:t>B1/2</w:t>
            </w:r>
          </w:p>
        </w:tc>
        <w:tc>
          <w:tcPr>
            <w:tcW w:w="5921" w:type="dxa"/>
          </w:tcPr>
          <w:p w:rsidR="006753F5" w:rsidRPr="006753F5" w:rsidRDefault="006753F5" w:rsidP="006753F5">
            <w:pPr>
              <w:pStyle w:val="Tekstpodstawowy"/>
              <w:spacing w:before="0"/>
              <w:ind w:left="0" w:right="0"/>
              <w:jc w:val="left"/>
            </w:pPr>
            <w:r w:rsidRPr="006753F5">
              <w:t xml:space="preserve">Hall główny </w:t>
            </w:r>
          </w:p>
        </w:tc>
        <w:tc>
          <w:tcPr>
            <w:tcW w:w="850" w:type="dxa"/>
          </w:tcPr>
          <w:p w:rsidR="006753F5" w:rsidRDefault="00151D20" w:rsidP="00D149A8">
            <w:pPr>
              <w:pStyle w:val="Tekstpodstawowy"/>
              <w:spacing w:before="0"/>
              <w:ind w:left="0" w:right="0"/>
              <w:jc w:val="right"/>
            </w:pPr>
            <w:r>
              <w:t>74,8</w:t>
            </w:r>
          </w:p>
        </w:tc>
      </w:tr>
      <w:tr w:rsidR="006753F5" w:rsidRPr="00676D13" w:rsidTr="00D149A8">
        <w:tc>
          <w:tcPr>
            <w:tcW w:w="815" w:type="dxa"/>
          </w:tcPr>
          <w:p w:rsidR="006753F5" w:rsidRPr="00676D13" w:rsidRDefault="00693323" w:rsidP="00D149A8">
            <w:pPr>
              <w:pStyle w:val="Tekstpodstawowy"/>
              <w:spacing w:before="0"/>
              <w:ind w:left="0" w:right="0"/>
              <w:jc w:val="left"/>
            </w:pPr>
            <w:r>
              <w:t>B1/3</w:t>
            </w:r>
          </w:p>
        </w:tc>
        <w:tc>
          <w:tcPr>
            <w:tcW w:w="5921" w:type="dxa"/>
          </w:tcPr>
          <w:p w:rsidR="006753F5" w:rsidRPr="006753F5" w:rsidRDefault="006753F5" w:rsidP="006753F5">
            <w:pPr>
              <w:pStyle w:val="Tekstpodstawowy"/>
              <w:spacing w:before="0"/>
              <w:ind w:left="0" w:right="0"/>
              <w:jc w:val="left"/>
            </w:pPr>
            <w:r w:rsidRPr="006753F5">
              <w:t>Szatnia</w:t>
            </w:r>
          </w:p>
        </w:tc>
        <w:tc>
          <w:tcPr>
            <w:tcW w:w="850" w:type="dxa"/>
          </w:tcPr>
          <w:p w:rsidR="006753F5" w:rsidRDefault="00151D20" w:rsidP="00D149A8">
            <w:pPr>
              <w:pStyle w:val="Tekstpodstawowy"/>
              <w:spacing w:before="0"/>
              <w:ind w:left="0" w:right="0"/>
              <w:jc w:val="right"/>
            </w:pPr>
            <w:r>
              <w:t>28,0</w:t>
            </w:r>
          </w:p>
        </w:tc>
      </w:tr>
      <w:tr w:rsidR="006753F5" w:rsidRPr="00676D13" w:rsidTr="00D149A8">
        <w:tc>
          <w:tcPr>
            <w:tcW w:w="815" w:type="dxa"/>
          </w:tcPr>
          <w:p w:rsidR="006753F5" w:rsidRPr="00676D13" w:rsidRDefault="00693323" w:rsidP="00D149A8">
            <w:pPr>
              <w:pStyle w:val="Tekstpodstawowy"/>
              <w:spacing w:before="0"/>
              <w:ind w:left="0" w:right="0"/>
              <w:jc w:val="left"/>
            </w:pPr>
            <w:r>
              <w:t>B1/4</w:t>
            </w:r>
          </w:p>
        </w:tc>
        <w:tc>
          <w:tcPr>
            <w:tcW w:w="5921" w:type="dxa"/>
          </w:tcPr>
          <w:p w:rsidR="006753F5" w:rsidRPr="006753F5" w:rsidRDefault="006753F5" w:rsidP="006753F5">
            <w:pPr>
              <w:pStyle w:val="Tekstpodstawowy"/>
              <w:spacing w:before="0"/>
              <w:ind w:left="0" w:right="0"/>
              <w:jc w:val="left"/>
            </w:pPr>
            <w:r w:rsidRPr="006753F5">
              <w:t>Zaplecze</w:t>
            </w:r>
          </w:p>
        </w:tc>
        <w:tc>
          <w:tcPr>
            <w:tcW w:w="850" w:type="dxa"/>
          </w:tcPr>
          <w:p w:rsidR="006753F5" w:rsidRDefault="00BA1976" w:rsidP="00D149A8">
            <w:pPr>
              <w:pStyle w:val="Tekstpodstawowy"/>
              <w:spacing w:before="0"/>
              <w:ind w:left="0" w:right="0"/>
              <w:jc w:val="right"/>
            </w:pPr>
            <w:r>
              <w:t>5,1</w:t>
            </w:r>
          </w:p>
        </w:tc>
      </w:tr>
      <w:tr w:rsidR="006753F5" w:rsidRPr="00676D13" w:rsidTr="00D149A8">
        <w:tc>
          <w:tcPr>
            <w:tcW w:w="815" w:type="dxa"/>
          </w:tcPr>
          <w:p w:rsidR="006753F5" w:rsidRPr="00676D13" w:rsidRDefault="00693323" w:rsidP="00D149A8">
            <w:pPr>
              <w:pStyle w:val="Tekstpodstawowy"/>
              <w:spacing w:before="0"/>
              <w:ind w:left="0" w:right="0"/>
              <w:jc w:val="left"/>
            </w:pPr>
            <w:r>
              <w:t>B1/5</w:t>
            </w:r>
          </w:p>
        </w:tc>
        <w:tc>
          <w:tcPr>
            <w:tcW w:w="5921" w:type="dxa"/>
          </w:tcPr>
          <w:p w:rsidR="006753F5" w:rsidRPr="006753F5" w:rsidRDefault="006753F5" w:rsidP="006753F5">
            <w:pPr>
              <w:pStyle w:val="Tekstpodstawowy"/>
              <w:spacing w:before="0"/>
              <w:ind w:left="0" w:right="0"/>
              <w:jc w:val="left"/>
            </w:pPr>
            <w:r w:rsidRPr="006753F5">
              <w:t>WC</w:t>
            </w:r>
          </w:p>
        </w:tc>
        <w:tc>
          <w:tcPr>
            <w:tcW w:w="850" w:type="dxa"/>
          </w:tcPr>
          <w:p w:rsidR="006753F5" w:rsidRDefault="00151D20" w:rsidP="00D149A8">
            <w:pPr>
              <w:pStyle w:val="Tekstpodstawowy"/>
              <w:spacing w:before="0"/>
              <w:ind w:left="0" w:right="0"/>
              <w:jc w:val="right"/>
            </w:pPr>
            <w:r>
              <w:t>4,2</w:t>
            </w:r>
          </w:p>
        </w:tc>
      </w:tr>
      <w:tr w:rsidR="006753F5" w:rsidRPr="00676D13" w:rsidTr="00D149A8">
        <w:tc>
          <w:tcPr>
            <w:tcW w:w="815" w:type="dxa"/>
          </w:tcPr>
          <w:p w:rsidR="006753F5" w:rsidRPr="00676D13" w:rsidRDefault="00693323" w:rsidP="00D149A8">
            <w:pPr>
              <w:pStyle w:val="Tekstpodstawowy"/>
              <w:spacing w:before="0"/>
              <w:ind w:left="0" w:right="0"/>
              <w:jc w:val="left"/>
            </w:pPr>
            <w:r>
              <w:t>B1/6</w:t>
            </w:r>
          </w:p>
        </w:tc>
        <w:tc>
          <w:tcPr>
            <w:tcW w:w="5921" w:type="dxa"/>
          </w:tcPr>
          <w:p w:rsidR="006753F5" w:rsidRPr="006753F5" w:rsidRDefault="006753F5" w:rsidP="006753F5">
            <w:pPr>
              <w:pStyle w:val="Tekstpodstawowy"/>
              <w:spacing w:before="0"/>
              <w:ind w:left="0" w:right="0"/>
              <w:jc w:val="left"/>
            </w:pPr>
            <w:r w:rsidRPr="006753F5">
              <w:t>Hall komunikacyjny + windy</w:t>
            </w:r>
          </w:p>
        </w:tc>
        <w:tc>
          <w:tcPr>
            <w:tcW w:w="850" w:type="dxa"/>
          </w:tcPr>
          <w:p w:rsidR="006753F5" w:rsidRDefault="00151D20" w:rsidP="00D149A8">
            <w:pPr>
              <w:pStyle w:val="Tekstpodstawowy"/>
              <w:spacing w:before="0"/>
              <w:ind w:left="0" w:right="0"/>
              <w:jc w:val="right"/>
            </w:pPr>
            <w:r>
              <w:t>41,0</w:t>
            </w:r>
          </w:p>
        </w:tc>
      </w:tr>
      <w:tr w:rsidR="006753F5" w:rsidRPr="00676D13" w:rsidTr="00D149A8">
        <w:tc>
          <w:tcPr>
            <w:tcW w:w="815" w:type="dxa"/>
          </w:tcPr>
          <w:p w:rsidR="006753F5" w:rsidRPr="00676D13" w:rsidRDefault="00693323" w:rsidP="00D149A8">
            <w:pPr>
              <w:pStyle w:val="Tekstpodstawowy"/>
              <w:spacing w:before="0"/>
              <w:ind w:left="0" w:right="0"/>
              <w:jc w:val="left"/>
            </w:pPr>
            <w:r>
              <w:t>B1/7</w:t>
            </w:r>
          </w:p>
        </w:tc>
        <w:tc>
          <w:tcPr>
            <w:tcW w:w="5921" w:type="dxa"/>
          </w:tcPr>
          <w:p w:rsidR="006753F5" w:rsidRPr="006753F5" w:rsidRDefault="006753F5" w:rsidP="006753F5">
            <w:pPr>
              <w:pStyle w:val="Tekstpodstawowy"/>
              <w:spacing w:before="0"/>
              <w:ind w:left="0" w:right="0"/>
              <w:jc w:val="left"/>
            </w:pPr>
            <w:r w:rsidRPr="006753F5">
              <w:t>WC dla niepełnosprawnych</w:t>
            </w:r>
          </w:p>
        </w:tc>
        <w:tc>
          <w:tcPr>
            <w:tcW w:w="850" w:type="dxa"/>
          </w:tcPr>
          <w:p w:rsidR="006753F5" w:rsidRDefault="00151D20" w:rsidP="00D149A8">
            <w:pPr>
              <w:pStyle w:val="Tekstpodstawowy"/>
              <w:spacing w:before="0"/>
              <w:ind w:left="0" w:right="0"/>
              <w:jc w:val="right"/>
            </w:pPr>
            <w:r>
              <w:t>3,9</w:t>
            </w:r>
          </w:p>
        </w:tc>
      </w:tr>
      <w:tr w:rsidR="006753F5" w:rsidRPr="00676D13" w:rsidTr="00D149A8">
        <w:tc>
          <w:tcPr>
            <w:tcW w:w="815" w:type="dxa"/>
          </w:tcPr>
          <w:p w:rsidR="006753F5" w:rsidRPr="00676D13" w:rsidRDefault="00693323" w:rsidP="00D149A8">
            <w:pPr>
              <w:pStyle w:val="Tekstpodstawowy"/>
              <w:spacing w:before="0"/>
              <w:ind w:left="0" w:right="0"/>
              <w:jc w:val="left"/>
            </w:pPr>
            <w:r>
              <w:t>B1/8</w:t>
            </w:r>
          </w:p>
        </w:tc>
        <w:tc>
          <w:tcPr>
            <w:tcW w:w="5921" w:type="dxa"/>
          </w:tcPr>
          <w:p w:rsidR="006753F5" w:rsidRPr="006753F5" w:rsidRDefault="006753F5" w:rsidP="006753F5">
            <w:pPr>
              <w:pStyle w:val="Tekstpodstawowy"/>
              <w:spacing w:before="0"/>
              <w:ind w:left="0" w:right="0"/>
              <w:jc w:val="left"/>
            </w:pPr>
            <w:r w:rsidRPr="006753F5">
              <w:t>WC damski</w:t>
            </w:r>
          </w:p>
        </w:tc>
        <w:tc>
          <w:tcPr>
            <w:tcW w:w="850" w:type="dxa"/>
          </w:tcPr>
          <w:p w:rsidR="006753F5" w:rsidRDefault="00151D20" w:rsidP="00D149A8">
            <w:pPr>
              <w:pStyle w:val="Tekstpodstawowy"/>
              <w:spacing w:before="0"/>
              <w:ind w:left="0" w:right="0"/>
              <w:jc w:val="right"/>
            </w:pPr>
            <w:r>
              <w:t>9,1</w:t>
            </w:r>
          </w:p>
        </w:tc>
      </w:tr>
      <w:tr w:rsidR="006753F5" w:rsidRPr="00676D13" w:rsidTr="00D149A8">
        <w:tc>
          <w:tcPr>
            <w:tcW w:w="815" w:type="dxa"/>
          </w:tcPr>
          <w:p w:rsidR="006753F5" w:rsidRPr="00676D13" w:rsidRDefault="00693323" w:rsidP="00D149A8">
            <w:pPr>
              <w:pStyle w:val="Tekstpodstawowy"/>
              <w:spacing w:before="0"/>
              <w:ind w:left="0" w:right="0"/>
              <w:jc w:val="left"/>
            </w:pPr>
            <w:r>
              <w:t>B1/9</w:t>
            </w:r>
          </w:p>
        </w:tc>
        <w:tc>
          <w:tcPr>
            <w:tcW w:w="5921" w:type="dxa"/>
          </w:tcPr>
          <w:p w:rsidR="006753F5" w:rsidRPr="006753F5" w:rsidRDefault="006753F5" w:rsidP="006753F5">
            <w:pPr>
              <w:pStyle w:val="Tekstpodstawowy"/>
              <w:spacing w:before="0"/>
              <w:ind w:left="0" w:right="0"/>
              <w:jc w:val="left"/>
            </w:pPr>
            <w:r w:rsidRPr="006753F5">
              <w:t>Przedsionek WC</w:t>
            </w:r>
          </w:p>
        </w:tc>
        <w:tc>
          <w:tcPr>
            <w:tcW w:w="850" w:type="dxa"/>
          </w:tcPr>
          <w:p w:rsidR="006753F5" w:rsidRDefault="00151D20" w:rsidP="00D149A8">
            <w:pPr>
              <w:pStyle w:val="Tekstpodstawowy"/>
              <w:spacing w:before="0"/>
              <w:ind w:left="0" w:right="0"/>
              <w:jc w:val="right"/>
            </w:pPr>
            <w:r>
              <w:t>5,4</w:t>
            </w:r>
          </w:p>
        </w:tc>
      </w:tr>
      <w:tr w:rsidR="006753F5" w:rsidRPr="00676D13" w:rsidTr="00D149A8">
        <w:tc>
          <w:tcPr>
            <w:tcW w:w="815" w:type="dxa"/>
          </w:tcPr>
          <w:p w:rsidR="006753F5" w:rsidRPr="00676D13" w:rsidRDefault="00693323" w:rsidP="00D149A8">
            <w:pPr>
              <w:pStyle w:val="Tekstpodstawowy"/>
              <w:spacing w:before="0"/>
              <w:ind w:left="0" w:right="0"/>
              <w:jc w:val="left"/>
            </w:pPr>
            <w:r>
              <w:t>B1/10</w:t>
            </w:r>
          </w:p>
        </w:tc>
        <w:tc>
          <w:tcPr>
            <w:tcW w:w="5921" w:type="dxa"/>
          </w:tcPr>
          <w:p w:rsidR="006753F5" w:rsidRPr="006753F5" w:rsidRDefault="006753F5" w:rsidP="006753F5">
            <w:pPr>
              <w:pStyle w:val="Tekstpodstawowy"/>
              <w:spacing w:before="0"/>
              <w:ind w:left="0" w:right="0"/>
              <w:jc w:val="left"/>
            </w:pPr>
            <w:r w:rsidRPr="006753F5">
              <w:t>Schowek porządkowy</w:t>
            </w:r>
          </w:p>
        </w:tc>
        <w:tc>
          <w:tcPr>
            <w:tcW w:w="850" w:type="dxa"/>
          </w:tcPr>
          <w:p w:rsidR="006753F5" w:rsidRDefault="00151D20" w:rsidP="00D149A8">
            <w:pPr>
              <w:pStyle w:val="Tekstpodstawowy"/>
              <w:spacing w:before="0"/>
              <w:ind w:left="0" w:right="0"/>
              <w:jc w:val="right"/>
            </w:pPr>
            <w:r>
              <w:t>2,4</w:t>
            </w:r>
          </w:p>
        </w:tc>
      </w:tr>
      <w:tr w:rsidR="006753F5" w:rsidRPr="00676D13" w:rsidTr="00D149A8">
        <w:tc>
          <w:tcPr>
            <w:tcW w:w="815" w:type="dxa"/>
          </w:tcPr>
          <w:p w:rsidR="006753F5" w:rsidRPr="00676D13" w:rsidRDefault="00693323" w:rsidP="00D149A8">
            <w:pPr>
              <w:pStyle w:val="Tekstpodstawowy"/>
              <w:spacing w:before="0"/>
              <w:ind w:left="0" w:right="0"/>
              <w:jc w:val="left"/>
            </w:pPr>
            <w:r>
              <w:t>B1/11</w:t>
            </w:r>
          </w:p>
        </w:tc>
        <w:tc>
          <w:tcPr>
            <w:tcW w:w="5921" w:type="dxa"/>
          </w:tcPr>
          <w:p w:rsidR="006753F5" w:rsidRPr="006753F5" w:rsidRDefault="006753F5" w:rsidP="006753F5">
            <w:pPr>
              <w:pStyle w:val="Tekstpodstawowy"/>
              <w:spacing w:before="0"/>
              <w:ind w:left="0" w:right="0"/>
              <w:jc w:val="left"/>
            </w:pPr>
            <w:r w:rsidRPr="006753F5">
              <w:t>Przedsionek WC</w:t>
            </w:r>
          </w:p>
        </w:tc>
        <w:tc>
          <w:tcPr>
            <w:tcW w:w="850" w:type="dxa"/>
          </w:tcPr>
          <w:p w:rsidR="006753F5" w:rsidRDefault="00151D20" w:rsidP="00D149A8">
            <w:pPr>
              <w:pStyle w:val="Tekstpodstawowy"/>
              <w:spacing w:before="0"/>
              <w:ind w:left="0" w:right="0"/>
              <w:jc w:val="right"/>
            </w:pPr>
            <w:r>
              <w:t>7,1</w:t>
            </w:r>
          </w:p>
        </w:tc>
      </w:tr>
      <w:tr w:rsidR="006753F5" w:rsidRPr="00676D13" w:rsidTr="00D149A8">
        <w:tc>
          <w:tcPr>
            <w:tcW w:w="815" w:type="dxa"/>
          </w:tcPr>
          <w:p w:rsidR="006753F5" w:rsidRPr="00676D13" w:rsidRDefault="00693323" w:rsidP="00D149A8">
            <w:pPr>
              <w:pStyle w:val="Tekstpodstawowy"/>
              <w:spacing w:before="0"/>
              <w:ind w:left="0" w:right="0"/>
              <w:jc w:val="left"/>
            </w:pPr>
            <w:r>
              <w:t>B1/12</w:t>
            </w:r>
          </w:p>
        </w:tc>
        <w:tc>
          <w:tcPr>
            <w:tcW w:w="5921" w:type="dxa"/>
          </w:tcPr>
          <w:p w:rsidR="006753F5" w:rsidRPr="006753F5" w:rsidRDefault="006753F5" w:rsidP="006753F5">
            <w:pPr>
              <w:pStyle w:val="Tekstpodstawowy"/>
              <w:spacing w:before="0"/>
              <w:ind w:left="0" w:right="0"/>
              <w:jc w:val="left"/>
            </w:pPr>
            <w:r w:rsidRPr="006753F5">
              <w:t>WC męski</w:t>
            </w:r>
          </w:p>
        </w:tc>
        <w:tc>
          <w:tcPr>
            <w:tcW w:w="850" w:type="dxa"/>
          </w:tcPr>
          <w:p w:rsidR="006753F5" w:rsidRDefault="00151D20" w:rsidP="00D149A8">
            <w:pPr>
              <w:pStyle w:val="Tekstpodstawowy"/>
              <w:spacing w:before="0"/>
              <w:ind w:left="0" w:right="0"/>
              <w:jc w:val="right"/>
            </w:pPr>
            <w:r>
              <w:t>8,0</w:t>
            </w:r>
          </w:p>
        </w:tc>
      </w:tr>
      <w:tr w:rsidR="006753F5" w:rsidRPr="00676D13" w:rsidTr="00D149A8">
        <w:tc>
          <w:tcPr>
            <w:tcW w:w="815" w:type="dxa"/>
          </w:tcPr>
          <w:p w:rsidR="006753F5" w:rsidRPr="00676D13" w:rsidRDefault="00693323" w:rsidP="00693323">
            <w:pPr>
              <w:pStyle w:val="Tekstpodstawowy"/>
              <w:spacing w:before="0"/>
              <w:ind w:left="0" w:right="0"/>
              <w:jc w:val="left"/>
            </w:pPr>
            <w:r>
              <w:t>B1/16</w:t>
            </w:r>
          </w:p>
        </w:tc>
        <w:tc>
          <w:tcPr>
            <w:tcW w:w="5921" w:type="dxa"/>
          </w:tcPr>
          <w:p w:rsidR="006753F5" w:rsidRPr="006753F5" w:rsidRDefault="006753F5" w:rsidP="006753F5">
            <w:pPr>
              <w:pStyle w:val="Tekstpodstawowy"/>
              <w:spacing w:before="0"/>
              <w:ind w:left="0" w:right="0"/>
              <w:jc w:val="left"/>
            </w:pPr>
            <w:r w:rsidRPr="006753F5">
              <w:t>Rozdzielnia elektryczna</w:t>
            </w:r>
          </w:p>
        </w:tc>
        <w:tc>
          <w:tcPr>
            <w:tcW w:w="850" w:type="dxa"/>
          </w:tcPr>
          <w:p w:rsidR="006753F5" w:rsidRDefault="00151D20" w:rsidP="00BA1976">
            <w:pPr>
              <w:pStyle w:val="Tekstpodstawowy"/>
              <w:spacing w:before="0"/>
              <w:ind w:left="0" w:right="0"/>
              <w:jc w:val="right"/>
            </w:pPr>
            <w:r>
              <w:t>5,</w:t>
            </w:r>
            <w:r w:rsidR="00BA1976">
              <w:t>8</w:t>
            </w:r>
          </w:p>
        </w:tc>
      </w:tr>
      <w:tr w:rsidR="006753F5" w:rsidRPr="00676D13" w:rsidTr="00D149A8">
        <w:tc>
          <w:tcPr>
            <w:tcW w:w="815" w:type="dxa"/>
          </w:tcPr>
          <w:p w:rsidR="006753F5" w:rsidRPr="00676D13" w:rsidRDefault="00693323" w:rsidP="00D149A8">
            <w:pPr>
              <w:pStyle w:val="Tekstpodstawowy"/>
              <w:spacing w:before="0"/>
              <w:ind w:left="0" w:right="0"/>
              <w:jc w:val="left"/>
            </w:pPr>
            <w:r>
              <w:t>K1</w:t>
            </w:r>
          </w:p>
        </w:tc>
        <w:tc>
          <w:tcPr>
            <w:tcW w:w="5921" w:type="dxa"/>
          </w:tcPr>
          <w:p w:rsidR="006753F5" w:rsidRPr="006753F5" w:rsidRDefault="006753F5" w:rsidP="006753F5">
            <w:pPr>
              <w:pStyle w:val="Tekstpodstawowy"/>
              <w:spacing w:before="0"/>
              <w:ind w:left="0" w:right="0"/>
              <w:jc w:val="left"/>
            </w:pPr>
            <w:r w:rsidRPr="006753F5">
              <w:t>Klatka schodowa</w:t>
            </w:r>
          </w:p>
        </w:tc>
        <w:tc>
          <w:tcPr>
            <w:tcW w:w="850" w:type="dxa"/>
          </w:tcPr>
          <w:p w:rsidR="006753F5" w:rsidRDefault="00693323" w:rsidP="00D149A8">
            <w:pPr>
              <w:pStyle w:val="Tekstpodstawowy"/>
              <w:spacing w:before="0"/>
              <w:ind w:left="0" w:right="0"/>
              <w:jc w:val="right"/>
            </w:pPr>
            <w:r>
              <w:t>22,1</w:t>
            </w:r>
          </w:p>
        </w:tc>
      </w:tr>
      <w:tr w:rsidR="006753F5" w:rsidRPr="00676D13" w:rsidTr="00D149A8">
        <w:tc>
          <w:tcPr>
            <w:tcW w:w="815" w:type="dxa"/>
          </w:tcPr>
          <w:p w:rsidR="006753F5" w:rsidRPr="00676D13" w:rsidRDefault="00693323" w:rsidP="00D149A8">
            <w:pPr>
              <w:pStyle w:val="Tekstpodstawowy"/>
              <w:spacing w:before="0"/>
              <w:ind w:left="0" w:right="0"/>
              <w:jc w:val="left"/>
            </w:pPr>
            <w:r>
              <w:t>M1</w:t>
            </w:r>
          </w:p>
        </w:tc>
        <w:tc>
          <w:tcPr>
            <w:tcW w:w="5921" w:type="dxa"/>
          </w:tcPr>
          <w:p w:rsidR="006753F5" w:rsidRPr="006753F5" w:rsidRDefault="006753F5" w:rsidP="006753F5">
            <w:pPr>
              <w:pStyle w:val="Tekstpodstawowy"/>
              <w:spacing w:before="0"/>
              <w:ind w:left="0" w:right="0"/>
              <w:jc w:val="left"/>
            </w:pPr>
            <w:r w:rsidRPr="006753F5">
              <w:t>Magazyn biblioteki</w:t>
            </w:r>
          </w:p>
        </w:tc>
        <w:tc>
          <w:tcPr>
            <w:tcW w:w="850" w:type="dxa"/>
          </w:tcPr>
          <w:p w:rsidR="006753F5" w:rsidRDefault="00693323" w:rsidP="00D149A8">
            <w:pPr>
              <w:pStyle w:val="Tekstpodstawowy"/>
              <w:spacing w:before="0"/>
              <w:ind w:left="0" w:right="0"/>
              <w:jc w:val="right"/>
            </w:pPr>
            <w:r>
              <w:t>38,6</w:t>
            </w:r>
          </w:p>
        </w:tc>
      </w:tr>
      <w:tr w:rsidR="006753F5" w:rsidRPr="00676D13" w:rsidTr="00D149A8">
        <w:tc>
          <w:tcPr>
            <w:tcW w:w="815" w:type="dxa"/>
          </w:tcPr>
          <w:p w:rsidR="006753F5" w:rsidRPr="00676D13" w:rsidRDefault="006753F5" w:rsidP="00D149A8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5921" w:type="dxa"/>
          </w:tcPr>
          <w:p w:rsidR="006753F5" w:rsidRDefault="006753F5" w:rsidP="00D63104">
            <w:pPr>
              <w:jc w:val="both"/>
              <w:rPr>
                <w:rFonts w:ascii="Calibri" w:hAnsi="Calibri" w:cs="Calibri"/>
              </w:rPr>
            </w:pPr>
            <w:r>
              <w:t>Razem</w:t>
            </w:r>
          </w:p>
        </w:tc>
        <w:tc>
          <w:tcPr>
            <w:tcW w:w="850" w:type="dxa"/>
          </w:tcPr>
          <w:p w:rsidR="006753F5" w:rsidRDefault="00151D20" w:rsidP="001863F5">
            <w:pPr>
              <w:pStyle w:val="Tekstpodstawowy"/>
              <w:spacing w:before="0"/>
              <w:ind w:left="0" w:right="0"/>
              <w:jc w:val="right"/>
            </w:pPr>
            <w:r>
              <w:t>68</w:t>
            </w:r>
            <w:r w:rsidR="001863F5">
              <w:t>8</w:t>
            </w:r>
            <w:r>
              <w:t>,</w:t>
            </w:r>
            <w:r w:rsidR="001863F5">
              <w:t>9</w:t>
            </w:r>
          </w:p>
        </w:tc>
      </w:tr>
    </w:tbl>
    <w:p w:rsidR="006753F5" w:rsidRDefault="006753F5" w:rsidP="008947B4">
      <w:pPr>
        <w:ind w:left="709"/>
        <w:jc w:val="both"/>
        <w:rPr>
          <w:rFonts w:ascii="Calibri" w:hAnsi="Calibri" w:cs="Calibri"/>
        </w:rPr>
      </w:pPr>
    </w:p>
    <w:p w:rsidR="008947B4" w:rsidRDefault="008947B4" w:rsidP="008947B4">
      <w:pPr>
        <w:ind w:left="709"/>
        <w:jc w:val="both"/>
        <w:rPr>
          <w:rFonts w:ascii="Calibri" w:hAnsi="Calibri" w:cs="Calibri"/>
        </w:rPr>
      </w:pPr>
      <w:r w:rsidRPr="00256F7A">
        <w:rPr>
          <w:rFonts w:ascii="Calibri" w:hAnsi="Calibri" w:cs="Calibri"/>
        </w:rPr>
        <w:lastRenderedPageBreak/>
        <w:t xml:space="preserve">Wszystkie sale wyposażone będą w niezbędny sprzęt </w:t>
      </w:r>
      <w:r>
        <w:rPr>
          <w:rFonts w:ascii="Calibri" w:hAnsi="Calibri" w:cs="Calibri"/>
        </w:rPr>
        <w:t xml:space="preserve">laboratoryjny zgodny ze specyfikacją Zamawiającego. </w:t>
      </w:r>
    </w:p>
    <w:p w:rsidR="008947B4" w:rsidRDefault="008947B4" w:rsidP="008947B4">
      <w:pPr>
        <w:ind w:left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We wszystkich laboratoriach projektuje się instalacje elektryczne, teletechniczne, wentylacji mechanicznej i centralnego ogrzewania oraz instalacje wod.-kan. </w:t>
      </w:r>
    </w:p>
    <w:p w:rsidR="00417785" w:rsidRPr="002528E2" w:rsidRDefault="00417785" w:rsidP="004C6BE5">
      <w:pPr>
        <w:pStyle w:val="Nagwekppo-Poziom2"/>
        <w:numPr>
          <w:ilvl w:val="1"/>
          <w:numId w:val="26"/>
        </w:numPr>
        <w:rPr>
          <w:rFonts w:ascii="Calibri" w:hAnsi="Calibri" w:cs="Calibri"/>
          <w:kern w:val="1"/>
        </w:rPr>
      </w:pPr>
      <w:bookmarkStart w:id="32" w:name="_Toc56767138"/>
      <w:r w:rsidRPr="002528E2">
        <w:rPr>
          <w:rFonts w:ascii="Calibri" w:hAnsi="Calibri" w:cs="Calibri"/>
          <w:kern w:val="1"/>
        </w:rPr>
        <w:t>Opis rozwiązań funkcjonalnych.</w:t>
      </w:r>
      <w:bookmarkEnd w:id="32"/>
    </w:p>
    <w:p w:rsidR="00417785" w:rsidRPr="002528E2" w:rsidRDefault="00417785" w:rsidP="004C6BE5">
      <w:pPr>
        <w:pStyle w:val="Nagwekppo-Poziom2"/>
        <w:numPr>
          <w:ilvl w:val="2"/>
          <w:numId w:val="26"/>
        </w:numPr>
        <w:rPr>
          <w:rFonts w:ascii="Calibri" w:hAnsi="Calibri" w:cs="Calibri"/>
          <w:kern w:val="1"/>
        </w:rPr>
      </w:pPr>
      <w:bookmarkStart w:id="33" w:name="_Toc56767139"/>
      <w:r w:rsidRPr="002528E2">
        <w:rPr>
          <w:rFonts w:ascii="Calibri" w:hAnsi="Calibri" w:cs="Calibri"/>
          <w:kern w:val="1"/>
        </w:rPr>
        <w:t>Ciągi komunikacji ogólnej.</w:t>
      </w:r>
      <w:bookmarkEnd w:id="33"/>
    </w:p>
    <w:p w:rsidR="00E27070" w:rsidRDefault="00256F7A" w:rsidP="008947B4">
      <w:pPr>
        <w:ind w:left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części objętej projektem wydzielono korytarz wewnętrzny, który prowadzi do istniejącego hallu  komunikacyjnego i wind.</w:t>
      </w:r>
      <w:r w:rsidR="002F0482">
        <w:rPr>
          <w:rFonts w:ascii="Calibri" w:hAnsi="Calibri" w:cs="Calibri"/>
        </w:rPr>
        <w:t xml:space="preserve"> </w:t>
      </w:r>
      <w:r w:rsidR="00E27070">
        <w:rPr>
          <w:rFonts w:ascii="Calibri" w:hAnsi="Calibri" w:cs="Calibri"/>
        </w:rPr>
        <w:t xml:space="preserve">Obudowa korytarza z </w:t>
      </w:r>
      <w:r w:rsidR="00E27070" w:rsidRPr="002528E2">
        <w:rPr>
          <w:rFonts w:ascii="Calibri" w:hAnsi="Calibri" w:cs="Calibri"/>
        </w:rPr>
        <w:t xml:space="preserve">lekkich ścian szkieletowych z płyt gipsowo-kartonowych </w:t>
      </w:r>
      <w:r w:rsidR="00E27070">
        <w:rPr>
          <w:rFonts w:ascii="Calibri" w:hAnsi="Calibri" w:cs="Calibri"/>
        </w:rPr>
        <w:t xml:space="preserve">ppoż. </w:t>
      </w:r>
      <w:r w:rsidR="00E27070" w:rsidRPr="002528E2">
        <w:rPr>
          <w:rFonts w:ascii="Calibri" w:hAnsi="Calibri" w:cs="Calibri"/>
        </w:rPr>
        <w:t>mocowanych na profilach stalowych</w:t>
      </w:r>
      <w:r w:rsidR="00E27070">
        <w:rPr>
          <w:rFonts w:ascii="Calibri" w:hAnsi="Calibri" w:cs="Calibri"/>
        </w:rPr>
        <w:t>. Odporność ogniowa ścian korytarza EI30.</w:t>
      </w:r>
    </w:p>
    <w:p w:rsidR="00E27070" w:rsidRDefault="00E27070" w:rsidP="008947B4">
      <w:pPr>
        <w:ind w:left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Zdemontować drzwi do windy towarowej. Otwór zamurować bloczkami gazobetonowymi gr. 24,0 cm do uzyskania odporności ogniowej REI120 i otynkować.</w:t>
      </w:r>
    </w:p>
    <w:p w:rsidR="00256F7A" w:rsidRPr="002528E2" w:rsidRDefault="00256F7A" w:rsidP="008947B4">
      <w:pPr>
        <w:ind w:left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Wyjście do hallu prowadzi przez </w:t>
      </w:r>
      <w:r w:rsidRPr="002528E2">
        <w:rPr>
          <w:rFonts w:ascii="Calibri" w:hAnsi="Calibri" w:cs="Calibri"/>
        </w:rPr>
        <w:t xml:space="preserve">projektowane </w:t>
      </w:r>
      <w:r>
        <w:rPr>
          <w:rFonts w:ascii="Calibri" w:hAnsi="Calibri" w:cs="Calibri"/>
        </w:rPr>
        <w:t xml:space="preserve">dwuskrzydłowe </w:t>
      </w:r>
      <w:r w:rsidRPr="002528E2">
        <w:rPr>
          <w:rFonts w:ascii="Calibri" w:hAnsi="Calibri" w:cs="Calibri"/>
        </w:rPr>
        <w:t>drzwi pożarowe o odporności ogniowej EI</w:t>
      </w:r>
      <w:r w:rsidR="009222DE">
        <w:rPr>
          <w:rFonts w:ascii="Calibri" w:hAnsi="Calibri" w:cs="Calibri"/>
        </w:rPr>
        <w:t>6</w:t>
      </w:r>
      <w:r w:rsidRPr="002528E2">
        <w:rPr>
          <w:rFonts w:ascii="Calibri" w:hAnsi="Calibri" w:cs="Calibri"/>
        </w:rPr>
        <w:t xml:space="preserve">0 </w:t>
      </w:r>
      <w:r>
        <w:rPr>
          <w:rFonts w:ascii="Calibri" w:hAnsi="Calibri" w:cs="Calibri"/>
        </w:rPr>
        <w:t>prowadzące na klatkę schodową.  Drzwi otwierają się na zewnątrz.</w:t>
      </w:r>
    </w:p>
    <w:p w:rsidR="00417785" w:rsidRPr="002528E2" w:rsidRDefault="00417785" w:rsidP="008947B4">
      <w:pPr>
        <w:ind w:left="709"/>
        <w:jc w:val="both"/>
        <w:rPr>
          <w:rFonts w:ascii="Calibri" w:hAnsi="Calibri" w:cs="Calibri"/>
        </w:rPr>
      </w:pPr>
      <w:r w:rsidRPr="002528E2">
        <w:rPr>
          <w:rFonts w:ascii="Calibri" w:hAnsi="Calibri" w:cs="Calibri"/>
        </w:rPr>
        <w:t>Wielkość i układ klatki schodowej łączącej wszystkie kondygnacje budynku, zostaje bez zmian. Klatka ta stanow</w:t>
      </w:r>
      <w:r w:rsidR="009222DE">
        <w:rPr>
          <w:rFonts w:ascii="Calibri" w:hAnsi="Calibri" w:cs="Calibri"/>
        </w:rPr>
        <w:t>i</w:t>
      </w:r>
      <w:r w:rsidRPr="002528E2">
        <w:rPr>
          <w:rFonts w:ascii="Calibri" w:hAnsi="Calibri" w:cs="Calibri"/>
        </w:rPr>
        <w:t xml:space="preserve"> główny pionowy ciąg komunikacyjny oraz ewakuacyjny.</w:t>
      </w:r>
      <w:r>
        <w:rPr>
          <w:rFonts w:ascii="Calibri" w:hAnsi="Calibri" w:cs="Calibri"/>
        </w:rPr>
        <w:t xml:space="preserve"> </w:t>
      </w:r>
    </w:p>
    <w:p w:rsidR="00417785" w:rsidRDefault="00417785" w:rsidP="008947B4">
      <w:pPr>
        <w:ind w:left="709"/>
        <w:jc w:val="both"/>
        <w:rPr>
          <w:rFonts w:ascii="Calibri" w:hAnsi="Calibri" w:cs="Calibri"/>
        </w:rPr>
      </w:pPr>
      <w:r w:rsidRPr="002528E2">
        <w:rPr>
          <w:rFonts w:ascii="Calibri" w:hAnsi="Calibri" w:cs="Calibri"/>
        </w:rPr>
        <w:t>W bezpośrednim sąsiedztwie klatki schodowej znajduje się istniejący hol</w:t>
      </w:r>
      <w:r>
        <w:rPr>
          <w:rFonts w:ascii="Calibri" w:hAnsi="Calibri" w:cs="Calibri"/>
        </w:rPr>
        <w:t xml:space="preserve"> komunikacyjny</w:t>
      </w:r>
      <w:r w:rsidRPr="002528E2">
        <w:rPr>
          <w:rFonts w:ascii="Calibri" w:hAnsi="Calibri" w:cs="Calibri"/>
        </w:rPr>
        <w:t xml:space="preserve">, który </w:t>
      </w:r>
      <w:r>
        <w:rPr>
          <w:rFonts w:ascii="Calibri" w:hAnsi="Calibri" w:cs="Calibri"/>
        </w:rPr>
        <w:t>poprzez hall główny prowadzi na zewnątrz budynku.</w:t>
      </w:r>
    </w:p>
    <w:p w:rsidR="00417785" w:rsidRPr="002528E2" w:rsidRDefault="00417785" w:rsidP="004C6BE5">
      <w:pPr>
        <w:pStyle w:val="Nagwekppo-Poziom2"/>
        <w:numPr>
          <w:ilvl w:val="2"/>
          <w:numId w:val="26"/>
        </w:numPr>
        <w:rPr>
          <w:rFonts w:ascii="Calibri" w:hAnsi="Calibri" w:cs="Calibri"/>
          <w:kern w:val="1"/>
        </w:rPr>
      </w:pPr>
      <w:bookmarkStart w:id="34" w:name="_Toc56767140"/>
      <w:r w:rsidRPr="002528E2">
        <w:rPr>
          <w:rFonts w:ascii="Calibri" w:hAnsi="Calibri" w:cs="Calibri"/>
          <w:kern w:val="1"/>
        </w:rPr>
        <w:t>Zaplecze sanitarne.</w:t>
      </w:r>
      <w:bookmarkEnd w:id="34"/>
    </w:p>
    <w:p w:rsidR="00417785" w:rsidRPr="005A529A" w:rsidRDefault="00417785" w:rsidP="008947B4">
      <w:pPr>
        <w:ind w:left="709"/>
        <w:jc w:val="both"/>
        <w:rPr>
          <w:rFonts w:ascii="Calibri" w:hAnsi="Calibri" w:cs="Calibri"/>
          <w:spacing w:val="-2"/>
        </w:rPr>
      </w:pPr>
      <w:r w:rsidRPr="005A529A">
        <w:rPr>
          <w:rFonts w:ascii="Calibri" w:hAnsi="Calibri" w:cs="Calibri"/>
          <w:spacing w:val="-2"/>
        </w:rPr>
        <w:t xml:space="preserve">Istniejące zaplecze </w:t>
      </w:r>
      <w:proofErr w:type="spellStart"/>
      <w:r w:rsidRPr="005A529A">
        <w:rPr>
          <w:rFonts w:ascii="Calibri" w:hAnsi="Calibri" w:cs="Calibri"/>
          <w:spacing w:val="-2"/>
        </w:rPr>
        <w:t>higieniczno</w:t>
      </w:r>
      <w:proofErr w:type="spellEnd"/>
      <w:r w:rsidR="004D679F" w:rsidRPr="005A529A">
        <w:rPr>
          <w:rFonts w:ascii="Calibri" w:hAnsi="Calibri" w:cs="Calibri"/>
          <w:spacing w:val="-2"/>
        </w:rPr>
        <w:t xml:space="preserve"> </w:t>
      </w:r>
      <w:r w:rsidRPr="005A529A">
        <w:rPr>
          <w:rFonts w:ascii="Calibri" w:hAnsi="Calibri" w:cs="Calibri"/>
          <w:spacing w:val="-2"/>
        </w:rPr>
        <w:t>- sanitarne obsługujące wyłącznie parter pozostaje bez zmian za wyjątkiem toalety dla niepełnosprawnych</w:t>
      </w:r>
      <w:r w:rsidR="0010278D" w:rsidRPr="005A529A">
        <w:rPr>
          <w:rFonts w:ascii="Calibri" w:hAnsi="Calibri" w:cs="Calibri"/>
          <w:spacing w:val="-2"/>
        </w:rPr>
        <w:t xml:space="preserve"> B1/7 i toalety dla personelu B1/5</w:t>
      </w:r>
      <w:r w:rsidRPr="005A529A">
        <w:rPr>
          <w:rFonts w:ascii="Calibri" w:hAnsi="Calibri" w:cs="Calibri"/>
          <w:spacing w:val="-2"/>
        </w:rPr>
        <w:t xml:space="preserve">. W toalecie </w:t>
      </w:r>
      <w:r w:rsidR="0010278D" w:rsidRPr="005A529A">
        <w:rPr>
          <w:rFonts w:ascii="Calibri" w:hAnsi="Calibri" w:cs="Calibri"/>
          <w:spacing w:val="-2"/>
        </w:rPr>
        <w:t xml:space="preserve">dla niepełnosprawnych B1/7 </w:t>
      </w:r>
      <w:r w:rsidRPr="005A529A">
        <w:rPr>
          <w:rFonts w:ascii="Calibri" w:hAnsi="Calibri" w:cs="Calibri"/>
          <w:spacing w:val="-2"/>
        </w:rPr>
        <w:t>projektuje się montaż brodzika, prysznica i siedziska dla niepełnosprawnego. Na podłodze i ścianach toalety należy odtworzyć okładzinę z płytek ceramicznych zgodnie z istniejącym wzorem.</w:t>
      </w:r>
      <w:r w:rsidR="005A529A" w:rsidRPr="005A529A">
        <w:rPr>
          <w:rFonts w:ascii="Calibri" w:hAnsi="Calibri" w:cs="Calibri"/>
          <w:spacing w:val="-2"/>
        </w:rPr>
        <w:t xml:space="preserve"> Zastosować płytki o wymiarach, fakturze i kolorystyce jak istniejące.</w:t>
      </w:r>
    </w:p>
    <w:p w:rsidR="0010278D" w:rsidRPr="002528E2" w:rsidRDefault="0010278D" w:rsidP="008947B4">
      <w:pPr>
        <w:ind w:left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 toalecie dla personelu B1/5 projektuje się likwidację umywalki w przedsionku i wykonanie w tym miejscu otworu drzwiowego i montaż drzwi. Projektuje się też likwidację istniejących drzwi do przedsionka oraz fragmentu ściany, w której są osadzone. Pomieszczenie zostanie zamknięte ścianą </w:t>
      </w:r>
      <w:r w:rsidR="001863F5">
        <w:rPr>
          <w:rFonts w:ascii="Calibri" w:hAnsi="Calibri" w:cs="Calibri"/>
        </w:rPr>
        <w:t>działową akustyczną z płyt GK na stelażu stalowym wypełnionym wełną mineralną.</w:t>
      </w:r>
    </w:p>
    <w:p w:rsidR="00417785" w:rsidRPr="002528E2" w:rsidRDefault="00417785" w:rsidP="008947B4">
      <w:pPr>
        <w:ind w:left="709"/>
        <w:jc w:val="both"/>
        <w:rPr>
          <w:rFonts w:ascii="Calibri" w:hAnsi="Calibri" w:cs="Calibri"/>
        </w:rPr>
      </w:pPr>
      <w:r w:rsidRPr="002528E2">
        <w:rPr>
          <w:rFonts w:ascii="Calibri" w:hAnsi="Calibri" w:cs="Calibri"/>
        </w:rPr>
        <w:t xml:space="preserve">Wszystkie pomieszczenia wilgotne należy zabezpieczyć przed wnikaniem wody/wilgoci w warstwy konstrukcji (podłogę, ścianę). </w:t>
      </w:r>
      <w:r w:rsidR="008947B4">
        <w:rPr>
          <w:rFonts w:ascii="Calibri" w:hAnsi="Calibri" w:cs="Calibri"/>
        </w:rPr>
        <w:t>Na ścianach wykonać okładziny z płytek ceramicznych do wys. 2,0 m.</w:t>
      </w:r>
      <w:r w:rsidR="005A529A">
        <w:rPr>
          <w:rFonts w:ascii="Calibri" w:hAnsi="Calibri" w:cs="Calibri"/>
        </w:rPr>
        <w:t xml:space="preserve"> Zastosować płytki o wymiarach, fakturze i kolorystyce jak istniejące.</w:t>
      </w:r>
    </w:p>
    <w:p w:rsidR="00417785" w:rsidRPr="002528E2" w:rsidRDefault="00417785" w:rsidP="008947B4">
      <w:pPr>
        <w:ind w:left="709"/>
        <w:jc w:val="both"/>
        <w:rPr>
          <w:rFonts w:ascii="Calibri" w:hAnsi="Calibri" w:cs="Calibri"/>
        </w:rPr>
      </w:pPr>
      <w:r w:rsidRPr="002528E2">
        <w:rPr>
          <w:rFonts w:ascii="Calibri" w:hAnsi="Calibri" w:cs="Calibri"/>
        </w:rPr>
        <w:t>Powierzchnia posadzki wykonana z materiałów łatwo zmywalnych, nienasiąkliwych i nieśliskich</w:t>
      </w:r>
      <w:r>
        <w:rPr>
          <w:rFonts w:ascii="Calibri" w:hAnsi="Calibri" w:cs="Calibri"/>
        </w:rPr>
        <w:t>.</w:t>
      </w:r>
      <w:r w:rsidRPr="002528E2">
        <w:rPr>
          <w:rFonts w:ascii="Calibri" w:hAnsi="Calibri" w:cs="Calibri"/>
        </w:rPr>
        <w:t xml:space="preserve"> </w:t>
      </w:r>
    </w:p>
    <w:p w:rsidR="00417785" w:rsidRPr="002528E2" w:rsidRDefault="00417785" w:rsidP="004C6BE5">
      <w:pPr>
        <w:pStyle w:val="Nagwekppo-Poziom2"/>
        <w:numPr>
          <w:ilvl w:val="2"/>
          <w:numId w:val="26"/>
        </w:numPr>
        <w:rPr>
          <w:rFonts w:ascii="Calibri" w:hAnsi="Calibri" w:cs="Calibri"/>
          <w:kern w:val="1"/>
        </w:rPr>
      </w:pPr>
      <w:bookmarkStart w:id="35" w:name="_Toc56767141"/>
      <w:r w:rsidRPr="002528E2">
        <w:rPr>
          <w:rFonts w:ascii="Calibri" w:hAnsi="Calibri" w:cs="Calibri"/>
          <w:kern w:val="1"/>
        </w:rPr>
        <w:t xml:space="preserve">Pomieszczenia </w:t>
      </w:r>
      <w:r w:rsidR="00256F7A">
        <w:rPr>
          <w:rFonts w:ascii="Calibri" w:hAnsi="Calibri" w:cs="Calibri"/>
          <w:kern w:val="1"/>
        </w:rPr>
        <w:t>pomocnicze i techniczne</w:t>
      </w:r>
      <w:r w:rsidRPr="002528E2">
        <w:rPr>
          <w:rFonts w:ascii="Calibri" w:hAnsi="Calibri" w:cs="Calibri"/>
          <w:kern w:val="1"/>
        </w:rPr>
        <w:t>.</w:t>
      </w:r>
      <w:bookmarkEnd w:id="35"/>
    </w:p>
    <w:p w:rsidR="00D705D0" w:rsidRDefault="00D705D0" w:rsidP="00D705D0">
      <w:pPr>
        <w:ind w:left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Projektuje się przebudowę pomieszczenia technicznego B1/4.</w:t>
      </w:r>
      <w:r w:rsidR="001863F5">
        <w:rPr>
          <w:rFonts w:ascii="Calibri" w:hAnsi="Calibri" w:cs="Calibri"/>
        </w:rPr>
        <w:t xml:space="preserve"> </w:t>
      </w:r>
    </w:p>
    <w:p w:rsidR="00417785" w:rsidRDefault="00D705D0" w:rsidP="00D705D0">
      <w:pPr>
        <w:ind w:left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 pomieszczeniu B1/4 należy wykonać </w:t>
      </w:r>
      <w:r w:rsidR="001863F5">
        <w:rPr>
          <w:rFonts w:ascii="Calibri" w:hAnsi="Calibri" w:cs="Calibri"/>
        </w:rPr>
        <w:t>opisaną w p. 2.2.2 ścianę działową z GK oraz zamontować drzwi w istniejącym otworze.</w:t>
      </w:r>
      <w:r>
        <w:rPr>
          <w:rFonts w:ascii="Calibri" w:hAnsi="Calibri" w:cs="Calibri"/>
        </w:rPr>
        <w:t xml:space="preserve">. </w:t>
      </w:r>
    </w:p>
    <w:p w:rsidR="00D705D0" w:rsidRPr="00D705D0" w:rsidRDefault="00D705D0" w:rsidP="004C6BE5">
      <w:pPr>
        <w:pStyle w:val="Nagwekppo-Poziom2"/>
        <w:numPr>
          <w:ilvl w:val="2"/>
          <w:numId w:val="26"/>
        </w:numPr>
        <w:rPr>
          <w:rFonts w:ascii="Calibri" w:hAnsi="Calibri" w:cs="Calibri"/>
          <w:kern w:val="1"/>
        </w:rPr>
      </w:pPr>
      <w:r w:rsidRPr="00D705D0">
        <w:rPr>
          <w:rFonts w:ascii="Calibri" w:hAnsi="Calibri" w:cs="Calibri"/>
          <w:kern w:val="1"/>
        </w:rPr>
        <w:t>Ściana oddzielenia pożarowego REI 120</w:t>
      </w:r>
    </w:p>
    <w:p w:rsidR="00D705D0" w:rsidRDefault="00D705D0" w:rsidP="00D705D0">
      <w:pPr>
        <w:ind w:left="720"/>
        <w:jc w:val="both"/>
        <w:rPr>
          <w:rFonts w:ascii="Calibri" w:hAnsi="Calibri" w:cs="Calibri"/>
          <w:spacing w:val="-2"/>
        </w:rPr>
      </w:pPr>
      <w:r w:rsidRPr="001863F5">
        <w:rPr>
          <w:rFonts w:ascii="Calibri" w:hAnsi="Calibri" w:cs="Calibri"/>
          <w:spacing w:val="-2"/>
        </w:rPr>
        <w:t>Projektuje się w pom. 0.2 wykonanie ściany oddzielenia pożarowego REI 120</w:t>
      </w:r>
      <w:r w:rsidR="001863F5" w:rsidRPr="001863F5">
        <w:rPr>
          <w:rFonts w:ascii="Calibri" w:hAnsi="Calibri" w:cs="Calibri"/>
          <w:spacing w:val="-2"/>
        </w:rPr>
        <w:t xml:space="preserve"> wzdłuż </w:t>
      </w:r>
      <w:r w:rsidR="009E74CC" w:rsidRPr="001863F5">
        <w:rPr>
          <w:rFonts w:ascii="Calibri" w:hAnsi="Calibri" w:cs="Calibri"/>
          <w:spacing w:val="-2"/>
        </w:rPr>
        <w:t>ściany</w:t>
      </w:r>
      <w:r w:rsidR="001863F5" w:rsidRPr="001863F5">
        <w:rPr>
          <w:rFonts w:ascii="Calibri" w:hAnsi="Calibri" w:cs="Calibri"/>
          <w:spacing w:val="-2"/>
        </w:rPr>
        <w:t xml:space="preserve"> działowej oddzielającej pomieszczenie od zaplecza sanitarnego</w:t>
      </w:r>
      <w:r w:rsidRPr="001863F5">
        <w:rPr>
          <w:rFonts w:ascii="Calibri" w:hAnsi="Calibri" w:cs="Calibri"/>
          <w:spacing w:val="-2"/>
        </w:rPr>
        <w:t>. W tym celu należy rozebrać posadzkę wzdłuż ścian</w:t>
      </w:r>
      <w:r w:rsidR="001863F5" w:rsidRPr="001863F5">
        <w:rPr>
          <w:rFonts w:ascii="Calibri" w:hAnsi="Calibri" w:cs="Calibri"/>
          <w:spacing w:val="-2"/>
        </w:rPr>
        <w:t>y</w:t>
      </w:r>
      <w:r w:rsidRPr="001863F5">
        <w:rPr>
          <w:rFonts w:ascii="Calibri" w:hAnsi="Calibri" w:cs="Calibri"/>
          <w:spacing w:val="-2"/>
        </w:rPr>
        <w:t xml:space="preserve"> działow</w:t>
      </w:r>
      <w:r w:rsidR="001863F5" w:rsidRPr="001863F5">
        <w:rPr>
          <w:rFonts w:ascii="Calibri" w:hAnsi="Calibri" w:cs="Calibri"/>
          <w:spacing w:val="-2"/>
        </w:rPr>
        <w:t>ej</w:t>
      </w:r>
      <w:r w:rsidRPr="001863F5">
        <w:rPr>
          <w:rFonts w:ascii="Calibri" w:hAnsi="Calibri" w:cs="Calibri"/>
          <w:spacing w:val="-2"/>
        </w:rPr>
        <w:t>, wykonać wykop, w którym wylać chudy beton o gr. 10 cm. Na nim ułożyć pas izolacji przeciwwilgociowej i wymurować fundament z bloczków betonowych fundamentowych o wys. 60 cm, do poziomu istniejącej izolacji przeciwwilgociowej w posadzce. Na ścianach fundamentu wykonać izolację przeciwwilgociową i wyprowadzić ją na górę fundamentu. Fundament zasypać i grunt zagęścić. Izolację góry fundamentu połączyć z izolacją w posadzce. Na fundamencie wymurować osiowo ścianę z bloczków gazobetonowych w sposób pozwalający na uzyskanie odporności ogniowej ściany REI 120. Sukcesywnie przestrzeń między ścianą ppoż. a istniejącą ścianą działową wypełniać wełną mineralną. Po wymurowaniu ściany wykonać na niej tynk gipsowy w klasie Q3.</w:t>
      </w:r>
    </w:p>
    <w:p w:rsidR="00A25D3A" w:rsidRPr="00E6385D" w:rsidRDefault="00A25D3A" w:rsidP="00A25D3A">
      <w:pPr>
        <w:pStyle w:val="Nagwekppo-Poziom2"/>
        <w:numPr>
          <w:ilvl w:val="2"/>
          <w:numId w:val="23"/>
        </w:numPr>
        <w:spacing w:before="40"/>
        <w:ind w:left="1225" w:hanging="505"/>
        <w:rPr>
          <w:rFonts w:ascii="Calibri" w:hAnsi="Calibri" w:cs="Calibri"/>
          <w:kern w:val="1"/>
        </w:rPr>
      </w:pPr>
      <w:r w:rsidRPr="00E6385D">
        <w:rPr>
          <w:rFonts w:ascii="Calibri" w:hAnsi="Calibri" w:cs="Calibri"/>
          <w:kern w:val="1"/>
        </w:rPr>
        <w:t>Zabezpieczenie ppoż. istniejących elementów konstrukcyjnych</w:t>
      </w:r>
    </w:p>
    <w:p w:rsidR="00A25D3A" w:rsidRDefault="00A25D3A" w:rsidP="00A25D3A">
      <w:pPr>
        <w:widowControl/>
        <w:numPr>
          <w:ilvl w:val="0"/>
          <w:numId w:val="46"/>
        </w:numPr>
        <w:tabs>
          <w:tab w:val="clear" w:pos="450"/>
          <w:tab w:val="num" w:pos="1170"/>
        </w:tabs>
        <w:suppressAutoHyphens/>
        <w:autoSpaceDE/>
        <w:autoSpaceDN/>
        <w:spacing w:line="276" w:lineRule="auto"/>
        <w:ind w:left="117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Słupy stalowe</w:t>
      </w:r>
    </w:p>
    <w:p w:rsidR="00A25D3A" w:rsidRPr="00E6385D" w:rsidRDefault="00A25D3A" w:rsidP="00A25D3A">
      <w:pPr>
        <w:ind w:left="720"/>
        <w:jc w:val="both"/>
        <w:rPr>
          <w:rFonts w:ascii="Calibri" w:hAnsi="Calibri" w:cs="Calibri"/>
          <w:spacing w:val="-2"/>
        </w:rPr>
      </w:pPr>
      <w:r w:rsidRPr="00E6385D">
        <w:rPr>
          <w:rFonts w:ascii="Calibri" w:hAnsi="Calibri" w:cs="Calibri"/>
          <w:spacing w:val="-2"/>
        </w:rPr>
        <w:t xml:space="preserve">Stalowe słupy obudować płytami GK w systemie ppoż. EI120. Odsłoniętą powierzchnię słupa stalowego, </w:t>
      </w:r>
      <w:r w:rsidRPr="00E6385D">
        <w:rPr>
          <w:rFonts w:ascii="Calibri" w:hAnsi="Calibri" w:cs="Calibri"/>
          <w:spacing w:val="-2"/>
        </w:rPr>
        <w:lastRenderedPageBreak/>
        <w:t>który zamontowany jest w ścianie magazynu biblioteki zabezpieczyć przeciwpożarowo natryskiem do odporności EI120.</w:t>
      </w:r>
    </w:p>
    <w:p w:rsidR="00A25D3A" w:rsidRDefault="00A25D3A" w:rsidP="00A25D3A">
      <w:pPr>
        <w:widowControl/>
        <w:numPr>
          <w:ilvl w:val="0"/>
          <w:numId w:val="46"/>
        </w:numPr>
        <w:tabs>
          <w:tab w:val="clear" w:pos="450"/>
          <w:tab w:val="num" w:pos="1170"/>
        </w:tabs>
        <w:suppressAutoHyphens/>
        <w:autoSpaceDE/>
        <w:autoSpaceDN/>
        <w:spacing w:line="276" w:lineRule="auto"/>
        <w:ind w:left="1170"/>
        <w:jc w:val="both"/>
        <w:rPr>
          <w:rFonts w:ascii="Calibri" w:hAnsi="Calibri" w:cs="Calibri"/>
          <w:b/>
        </w:rPr>
      </w:pPr>
      <w:r w:rsidRPr="00C749A5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Podciągi stalowe</w:t>
      </w:r>
    </w:p>
    <w:p w:rsidR="00A25D3A" w:rsidRPr="00E6385D" w:rsidRDefault="00A25D3A" w:rsidP="00A25D3A">
      <w:pPr>
        <w:ind w:left="720"/>
        <w:jc w:val="both"/>
        <w:rPr>
          <w:rFonts w:ascii="Calibri" w:hAnsi="Calibri" w:cs="Calibri"/>
          <w:spacing w:val="-2"/>
        </w:rPr>
      </w:pPr>
      <w:r w:rsidRPr="00E6385D">
        <w:rPr>
          <w:rFonts w:ascii="Calibri" w:hAnsi="Calibri" w:cs="Calibri"/>
          <w:spacing w:val="-2"/>
        </w:rPr>
        <w:t>Stalowe podciągi zamontowane pod stropem bez dodatkowej osłony zabezpieczyć przeciwpożarowo natryskiem do uzyskania poziomu odporności EI120.</w:t>
      </w:r>
    </w:p>
    <w:p w:rsidR="00A25D3A" w:rsidRPr="00E6385D" w:rsidRDefault="00A25D3A" w:rsidP="00A25D3A">
      <w:pPr>
        <w:ind w:left="720"/>
        <w:jc w:val="both"/>
        <w:rPr>
          <w:rFonts w:ascii="Calibri" w:hAnsi="Calibri" w:cs="Calibri"/>
          <w:spacing w:val="-2"/>
        </w:rPr>
      </w:pPr>
      <w:r w:rsidRPr="00E6385D">
        <w:rPr>
          <w:rFonts w:ascii="Calibri" w:hAnsi="Calibri" w:cs="Calibri"/>
          <w:spacing w:val="-2"/>
        </w:rPr>
        <w:t>Odsłonięte fragmenty podciągów, do których od spodu dochodzi ściana oddzielenia pożarowego REI120 zabezpieczyć natryskiem do uzyskania poziomu odporności EI120. Styk ściany i podciągu zabezpieczyć do uzyskania poziomu odporności EI120.</w:t>
      </w:r>
    </w:p>
    <w:p w:rsidR="00256F7A" w:rsidRPr="00256F7A" w:rsidRDefault="00256F7A" w:rsidP="004C6BE5">
      <w:pPr>
        <w:pStyle w:val="Nagwekppo-Poziom2"/>
        <w:numPr>
          <w:ilvl w:val="2"/>
          <w:numId w:val="26"/>
        </w:numPr>
        <w:rPr>
          <w:rFonts w:ascii="Calibri" w:hAnsi="Calibri" w:cs="Calibri"/>
          <w:kern w:val="1"/>
        </w:rPr>
      </w:pPr>
      <w:bookmarkStart w:id="36" w:name="_Toc320791515"/>
      <w:bookmarkStart w:id="37" w:name="_Toc56767143"/>
      <w:r w:rsidRPr="00256F7A">
        <w:rPr>
          <w:rFonts w:ascii="Calibri" w:hAnsi="Calibri" w:cs="Calibri"/>
          <w:kern w:val="1"/>
        </w:rPr>
        <w:t>Elewacje i sposób dostosowania do krajobrazu i otaczającej zabudowy.</w:t>
      </w:r>
      <w:bookmarkEnd w:id="36"/>
      <w:bookmarkEnd w:id="37"/>
      <w:r w:rsidRPr="00256F7A">
        <w:rPr>
          <w:rFonts w:ascii="Calibri" w:hAnsi="Calibri" w:cs="Calibri"/>
          <w:kern w:val="1"/>
        </w:rPr>
        <w:t xml:space="preserve"> </w:t>
      </w:r>
    </w:p>
    <w:p w:rsidR="00256F7A" w:rsidRDefault="00256F7A" w:rsidP="00256F7A">
      <w:pPr>
        <w:spacing w:after="100" w:line="276" w:lineRule="auto"/>
        <w:ind w:left="708"/>
        <w:jc w:val="both"/>
        <w:rPr>
          <w:rFonts w:ascii="Calibri" w:hAnsi="Calibri" w:cs="Calibri"/>
        </w:rPr>
      </w:pPr>
      <w:r w:rsidRPr="002528E2">
        <w:rPr>
          <w:rFonts w:ascii="Calibri" w:hAnsi="Calibri" w:cs="Calibri"/>
        </w:rPr>
        <w:t xml:space="preserve">Projekt nie zakłada żadnych ingerencji w wygląd istniejących elewacji zewnętrznych budynku. </w:t>
      </w:r>
      <w:r w:rsidR="0022067E">
        <w:rPr>
          <w:rFonts w:ascii="Calibri" w:hAnsi="Calibri" w:cs="Calibri"/>
        </w:rPr>
        <w:t xml:space="preserve">Poza elewacją południową wewnętrzną. Projektuje się wykonanie na niej 4 nowych okien w poziomie okien istniejących. </w:t>
      </w:r>
      <w:r w:rsidRPr="002528E2">
        <w:rPr>
          <w:rFonts w:ascii="Calibri" w:hAnsi="Calibri" w:cs="Calibri"/>
        </w:rPr>
        <w:t>Forma budynku pozostanie bez zmian. Brak ingerencji w krajobraz i naruszenia ładu przestrzennego.</w:t>
      </w:r>
    </w:p>
    <w:p w:rsidR="00256F7A" w:rsidRPr="00256F7A" w:rsidRDefault="00256F7A" w:rsidP="004C6BE5">
      <w:pPr>
        <w:pStyle w:val="Nagwekppo-Poziom2"/>
        <w:numPr>
          <w:ilvl w:val="2"/>
          <w:numId w:val="26"/>
        </w:numPr>
        <w:rPr>
          <w:rFonts w:ascii="Calibri" w:hAnsi="Calibri" w:cs="Calibri"/>
          <w:kern w:val="1"/>
        </w:rPr>
      </w:pPr>
      <w:bookmarkStart w:id="38" w:name="__RefHeading__21_1656646807"/>
      <w:bookmarkStart w:id="39" w:name="_Toc320791516"/>
      <w:bookmarkStart w:id="40" w:name="_Toc56767144"/>
      <w:bookmarkEnd w:id="38"/>
      <w:r w:rsidRPr="00256F7A">
        <w:rPr>
          <w:rFonts w:ascii="Calibri" w:hAnsi="Calibri" w:cs="Calibri"/>
          <w:kern w:val="1"/>
        </w:rPr>
        <w:t>Oświetlenie i nasłonecznienie.</w:t>
      </w:r>
      <w:bookmarkEnd w:id="39"/>
      <w:bookmarkEnd w:id="40"/>
    </w:p>
    <w:p w:rsidR="00256F7A" w:rsidRPr="002528E2" w:rsidRDefault="00466D51" w:rsidP="00466D51">
      <w:pPr>
        <w:spacing w:after="60" w:line="276" w:lineRule="auto"/>
        <w:ind w:left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Wszystkie pomieszczenia przeznaczone są na czasowy pobyt ludzi</w:t>
      </w:r>
      <w:r w:rsidR="00256F7A" w:rsidRPr="002528E2">
        <w:rPr>
          <w:rFonts w:ascii="Calibri" w:hAnsi="Calibri" w:cs="Calibri"/>
        </w:rPr>
        <w:t>, w których przebywanie tych samych osób w ciągu doby trwa od 2 do 4 godzin włącznie</w:t>
      </w:r>
      <w:r>
        <w:rPr>
          <w:rFonts w:ascii="Calibri" w:hAnsi="Calibri" w:cs="Calibri"/>
        </w:rPr>
        <w:t xml:space="preserve">. </w:t>
      </w:r>
    </w:p>
    <w:p w:rsidR="00256F7A" w:rsidRPr="002528E2" w:rsidRDefault="00256F7A" w:rsidP="00466D51">
      <w:pPr>
        <w:spacing w:after="60" w:line="276" w:lineRule="auto"/>
        <w:ind w:left="709"/>
        <w:jc w:val="both"/>
        <w:rPr>
          <w:rFonts w:ascii="Calibri" w:hAnsi="Calibri" w:cs="Calibri"/>
        </w:rPr>
      </w:pPr>
      <w:r w:rsidRPr="002528E2">
        <w:rPr>
          <w:rFonts w:ascii="Calibri" w:hAnsi="Calibri" w:cs="Calibri"/>
        </w:rPr>
        <w:t>Sale są przeznaczone na pobyt studentów oraz kadry nauczycielskiej</w:t>
      </w:r>
      <w:r w:rsidR="00466D51">
        <w:rPr>
          <w:rFonts w:ascii="Calibri" w:hAnsi="Calibri" w:cs="Calibri"/>
        </w:rPr>
        <w:t xml:space="preserve"> i mają zapewnione oświetlenie światłem naturalnym oraz światłem sztucznym.</w:t>
      </w:r>
    </w:p>
    <w:p w:rsidR="00256F7A" w:rsidRDefault="00256F7A" w:rsidP="00256F7A">
      <w:pPr>
        <w:spacing w:after="100" w:line="276" w:lineRule="auto"/>
        <w:ind w:left="708"/>
        <w:jc w:val="both"/>
        <w:rPr>
          <w:rFonts w:ascii="Calibri" w:hAnsi="Calibri" w:cs="Calibri"/>
          <w:b/>
        </w:rPr>
      </w:pPr>
      <w:r w:rsidRPr="00256F7A">
        <w:rPr>
          <w:rFonts w:ascii="Calibri" w:hAnsi="Calibri" w:cs="Calibri"/>
          <w:b/>
        </w:rPr>
        <w:t>Oświadcza się, że czas przebywania zarówno studentów jak i wykładowców nie przekroczy 4h. Warunek oświetlenia i nasłonecznienia światłem dziennym  zgodny z (U.75 § 57-60).</w:t>
      </w:r>
    </w:p>
    <w:p w:rsidR="00256F7A" w:rsidRPr="00256F7A" w:rsidRDefault="00256F7A" w:rsidP="004C6BE5">
      <w:pPr>
        <w:pStyle w:val="Nagwekppo-Poziom2"/>
        <w:numPr>
          <w:ilvl w:val="2"/>
          <w:numId w:val="26"/>
        </w:numPr>
        <w:rPr>
          <w:rFonts w:ascii="Calibri" w:hAnsi="Calibri" w:cs="Calibri"/>
          <w:kern w:val="1"/>
        </w:rPr>
      </w:pPr>
      <w:bookmarkStart w:id="41" w:name="__RefHeading__23_1656646807"/>
      <w:bookmarkStart w:id="42" w:name="_Toc320791517"/>
      <w:bookmarkStart w:id="43" w:name="_Toc56767145"/>
      <w:bookmarkEnd w:id="41"/>
      <w:r w:rsidRPr="00256F7A">
        <w:rPr>
          <w:rFonts w:ascii="Calibri" w:hAnsi="Calibri" w:cs="Calibri"/>
          <w:kern w:val="1"/>
        </w:rPr>
        <w:t>Przesłanianie i zasłanianie</w:t>
      </w:r>
      <w:bookmarkEnd w:id="42"/>
      <w:r w:rsidRPr="00256F7A">
        <w:rPr>
          <w:rFonts w:ascii="Calibri" w:hAnsi="Calibri" w:cs="Calibri"/>
          <w:kern w:val="1"/>
        </w:rPr>
        <w:t>.</w:t>
      </w:r>
      <w:bookmarkEnd w:id="43"/>
    </w:p>
    <w:p w:rsidR="00256F7A" w:rsidRPr="002528E2" w:rsidRDefault="00256F7A" w:rsidP="00466D51">
      <w:pPr>
        <w:spacing w:after="60" w:line="276" w:lineRule="auto"/>
        <w:ind w:left="709"/>
        <w:jc w:val="both"/>
        <w:rPr>
          <w:rFonts w:ascii="Calibri" w:hAnsi="Calibri" w:cs="Calibri"/>
        </w:rPr>
      </w:pPr>
      <w:r w:rsidRPr="002528E2">
        <w:rPr>
          <w:rFonts w:ascii="Calibri" w:hAnsi="Calibri" w:cs="Calibri"/>
        </w:rPr>
        <w:t>Ponieważ bryła budynku pozostaje bez zmian, w związku z czym przesłanianie budynków mieszkalnych nie występuje. Odległość budynku od innych obiektów umożliwia naturalne oświetlenie pomieszczeń przeznaczonych na pobyt ludzi (U.75 § 13).</w:t>
      </w:r>
    </w:p>
    <w:p w:rsidR="00256F7A" w:rsidRPr="00256F7A" w:rsidRDefault="00256F7A" w:rsidP="004C6BE5">
      <w:pPr>
        <w:pStyle w:val="Nagwekppo-Poziom2"/>
        <w:numPr>
          <w:ilvl w:val="2"/>
          <w:numId w:val="26"/>
        </w:numPr>
        <w:rPr>
          <w:rFonts w:ascii="Calibri" w:hAnsi="Calibri" w:cs="Calibri"/>
          <w:kern w:val="1"/>
        </w:rPr>
      </w:pPr>
      <w:bookmarkStart w:id="44" w:name="__RefHeading__29_1656646807"/>
      <w:bookmarkStart w:id="45" w:name="__RefHeading__27_1656646807"/>
      <w:bookmarkStart w:id="46" w:name="__RefHeading__25_1656646807"/>
      <w:bookmarkStart w:id="47" w:name="_Toc320791518"/>
      <w:bookmarkStart w:id="48" w:name="_Toc56767146"/>
      <w:bookmarkEnd w:id="44"/>
      <w:bookmarkEnd w:id="45"/>
      <w:bookmarkEnd w:id="46"/>
      <w:r w:rsidRPr="00256F7A">
        <w:rPr>
          <w:rFonts w:ascii="Calibri" w:hAnsi="Calibri" w:cs="Calibri"/>
          <w:kern w:val="1"/>
        </w:rPr>
        <w:t>Dostępność obiektu dla osób niepełnosprawnych</w:t>
      </w:r>
      <w:bookmarkEnd w:id="47"/>
      <w:r w:rsidRPr="00256F7A">
        <w:rPr>
          <w:rFonts w:ascii="Calibri" w:hAnsi="Calibri" w:cs="Calibri"/>
          <w:kern w:val="1"/>
        </w:rPr>
        <w:t>.</w:t>
      </w:r>
      <w:bookmarkEnd w:id="48"/>
    </w:p>
    <w:p w:rsidR="00256F7A" w:rsidRPr="002528E2" w:rsidRDefault="00256F7A" w:rsidP="0017041B">
      <w:pPr>
        <w:spacing w:line="276" w:lineRule="auto"/>
        <w:ind w:left="720"/>
        <w:jc w:val="both"/>
        <w:rPr>
          <w:rFonts w:ascii="Calibri" w:hAnsi="Calibri" w:cs="Calibri"/>
        </w:rPr>
      </w:pPr>
      <w:bookmarkStart w:id="49" w:name="__RefHeading__31_1656646807"/>
      <w:bookmarkStart w:id="50" w:name="__RefHeading__53_1656646807"/>
      <w:bookmarkStart w:id="51" w:name="__RefHeading__67_1656646807"/>
      <w:bookmarkStart w:id="52" w:name="__RefHeading__69_1656646807"/>
      <w:bookmarkStart w:id="53" w:name="__RefHeading__71_1656646807"/>
      <w:bookmarkEnd w:id="49"/>
      <w:bookmarkEnd w:id="50"/>
      <w:bookmarkEnd w:id="51"/>
      <w:bookmarkEnd w:id="52"/>
      <w:bookmarkEnd w:id="53"/>
      <w:r w:rsidRPr="002528E2">
        <w:rPr>
          <w:rFonts w:ascii="Calibri" w:hAnsi="Calibri" w:cs="Calibri"/>
        </w:rPr>
        <w:t xml:space="preserve">Budynek jest w pełni dostosowany dla osób niepełnosprawnych. </w:t>
      </w:r>
    </w:p>
    <w:p w:rsidR="00256F7A" w:rsidRPr="002528E2" w:rsidRDefault="00256F7A" w:rsidP="0017041B">
      <w:pPr>
        <w:spacing w:line="276" w:lineRule="auto"/>
        <w:ind w:left="720"/>
        <w:jc w:val="both"/>
        <w:rPr>
          <w:rFonts w:ascii="Calibri" w:hAnsi="Calibri" w:cs="Calibri"/>
        </w:rPr>
      </w:pPr>
      <w:r w:rsidRPr="002528E2">
        <w:rPr>
          <w:rFonts w:ascii="Calibri" w:hAnsi="Calibri" w:cs="Calibri"/>
        </w:rPr>
        <w:t xml:space="preserve">Dostęp do budynku osobą niepełnosprawnym zapewnia istniejąca pochylnia, która prowadzi z chodnika od strony zachodniej – bezpośrednio na dziedziniec budynku.  </w:t>
      </w:r>
    </w:p>
    <w:p w:rsidR="00256F7A" w:rsidRPr="002528E2" w:rsidRDefault="00256F7A" w:rsidP="0017041B">
      <w:pPr>
        <w:spacing w:line="276" w:lineRule="auto"/>
        <w:ind w:left="720"/>
        <w:jc w:val="both"/>
        <w:rPr>
          <w:rFonts w:ascii="Calibri" w:hAnsi="Calibri" w:cs="Calibri"/>
        </w:rPr>
      </w:pPr>
      <w:r w:rsidRPr="002528E2">
        <w:rPr>
          <w:rFonts w:ascii="Calibri" w:hAnsi="Calibri" w:cs="Calibri"/>
        </w:rPr>
        <w:t xml:space="preserve">Niepełnosprawny dociera bezpośrednio na hol główny budynku Biblioteki, który następnie prowadzi do pionowej komunikacji. Każda kondygnacja budynku Biblioteki obecnie obsługiwana jest przez dźwig osobowy. </w:t>
      </w:r>
    </w:p>
    <w:p w:rsidR="00256F7A" w:rsidRDefault="00256F7A" w:rsidP="0017041B">
      <w:pPr>
        <w:spacing w:line="276" w:lineRule="auto"/>
        <w:ind w:left="720"/>
        <w:jc w:val="both"/>
        <w:rPr>
          <w:rFonts w:ascii="Calibri" w:hAnsi="Calibri" w:cs="Calibri"/>
        </w:rPr>
      </w:pPr>
      <w:r w:rsidRPr="002528E2">
        <w:rPr>
          <w:rFonts w:ascii="Calibri" w:hAnsi="Calibri" w:cs="Calibri"/>
        </w:rPr>
        <w:t xml:space="preserve">Na opracowywanej kondygnacji znajduje się istniejąca toaleta dla niepełnosprawnych, wyposażona w system uchwytów pomocniczych. W projekcie przebudowy i zmiany użytkowej </w:t>
      </w:r>
      <w:r w:rsidR="00466D51">
        <w:rPr>
          <w:rFonts w:ascii="Calibri" w:hAnsi="Calibri" w:cs="Calibri"/>
        </w:rPr>
        <w:t xml:space="preserve">zostaje ona wyposażona w brodzik, prysznic i siedzisko przeznaczone dla wykorzystania przez osoby niepełnosprawne. </w:t>
      </w:r>
    </w:p>
    <w:p w:rsidR="00466D51" w:rsidRPr="00466D51" w:rsidRDefault="00466D51" w:rsidP="00466D51">
      <w:pPr>
        <w:pStyle w:val="Akapitzlist"/>
        <w:ind w:left="567" w:hanging="567"/>
      </w:pPr>
      <w:bookmarkStart w:id="54" w:name="_Toc56767147"/>
      <w:r w:rsidRPr="00466D51">
        <w:t>WYPOSAŻENIE OBIEKTU W NIEZBĘDNE INSTALACJE.</w:t>
      </w:r>
      <w:bookmarkEnd w:id="54"/>
    </w:p>
    <w:p w:rsidR="00466D51" w:rsidRPr="00466D51" w:rsidRDefault="00466D51" w:rsidP="004C6BE5">
      <w:pPr>
        <w:pStyle w:val="Nagwekppo-Poziom2"/>
        <w:numPr>
          <w:ilvl w:val="0"/>
          <w:numId w:val="29"/>
        </w:numPr>
      </w:pPr>
      <w:bookmarkStart w:id="55" w:name="_Toc56767148"/>
      <w:r w:rsidRPr="00466D51">
        <w:t>Instalacje elektryczne.</w:t>
      </w:r>
      <w:bookmarkEnd w:id="55"/>
    </w:p>
    <w:p w:rsidR="00466D51" w:rsidRPr="00466D51" w:rsidRDefault="00466D51" w:rsidP="00466D51">
      <w:pPr>
        <w:spacing w:line="276" w:lineRule="auto"/>
        <w:jc w:val="both"/>
        <w:rPr>
          <w:rFonts w:ascii="Calibri" w:hAnsi="Calibri" w:cs="Calibri"/>
        </w:rPr>
      </w:pPr>
      <w:r w:rsidRPr="00466D51">
        <w:rPr>
          <w:rFonts w:ascii="Calibri" w:hAnsi="Calibri" w:cs="Calibri"/>
        </w:rPr>
        <w:t xml:space="preserve">Pomieszczenia przebudowywanego </w:t>
      </w:r>
      <w:r>
        <w:rPr>
          <w:rFonts w:ascii="Calibri" w:hAnsi="Calibri" w:cs="Calibri"/>
        </w:rPr>
        <w:t xml:space="preserve">parteru </w:t>
      </w:r>
      <w:r w:rsidRPr="00466D51">
        <w:rPr>
          <w:rFonts w:ascii="Calibri" w:hAnsi="Calibri" w:cs="Calibri"/>
        </w:rPr>
        <w:t>przewiduje się wyposażyć w instalacje:</w:t>
      </w:r>
    </w:p>
    <w:p w:rsidR="00466D51" w:rsidRPr="00466D51" w:rsidRDefault="00466D51" w:rsidP="000B48B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–</w:t>
      </w:r>
      <w:r w:rsidRPr="00466D51">
        <w:rPr>
          <w:rFonts w:ascii="Calibri" w:hAnsi="Calibri" w:cs="Calibri"/>
        </w:rPr>
        <w:t xml:space="preserve"> oświetlenia ogólnego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–</w:t>
      </w:r>
      <w:r w:rsidRPr="00466D51">
        <w:rPr>
          <w:rFonts w:ascii="Calibri" w:hAnsi="Calibri" w:cs="Calibri"/>
        </w:rPr>
        <w:t xml:space="preserve"> podstawowego,</w:t>
      </w:r>
    </w:p>
    <w:p w:rsidR="00466D51" w:rsidRPr="00466D51" w:rsidRDefault="00466D51" w:rsidP="000B48B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–</w:t>
      </w:r>
      <w:r w:rsidRPr="00466D51">
        <w:rPr>
          <w:rFonts w:ascii="Calibri" w:hAnsi="Calibri" w:cs="Calibri"/>
        </w:rPr>
        <w:t xml:space="preserve"> oświetlenia awaryjnego</w:t>
      </w:r>
      <w:r w:rsidRPr="00466D51">
        <w:rPr>
          <w:rFonts w:ascii="Calibri" w:hAnsi="Calibri" w:cs="Calibri"/>
        </w:rPr>
        <w:tab/>
      </w:r>
      <w:r w:rsidRPr="00466D51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–</w:t>
      </w:r>
      <w:r w:rsidRPr="00466D51">
        <w:rPr>
          <w:rFonts w:ascii="Calibri" w:hAnsi="Calibri" w:cs="Calibri"/>
        </w:rPr>
        <w:t xml:space="preserve"> ewakuacyjnego,</w:t>
      </w:r>
    </w:p>
    <w:p w:rsidR="00466D51" w:rsidRPr="00466D51" w:rsidRDefault="00466D51" w:rsidP="000B48B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–</w:t>
      </w:r>
      <w:r w:rsidRPr="00466D51">
        <w:rPr>
          <w:rFonts w:ascii="Calibri" w:hAnsi="Calibri" w:cs="Calibri"/>
        </w:rPr>
        <w:t xml:space="preserve"> zasilania gniazd wtykowych 230/400 V</w:t>
      </w:r>
      <w:r w:rsidRPr="00466D51">
        <w:rPr>
          <w:rFonts w:ascii="Calibri" w:hAnsi="Calibri" w:cs="Calibri"/>
        </w:rPr>
        <w:tab/>
      </w:r>
      <w:r w:rsidRPr="00466D51">
        <w:rPr>
          <w:rFonts w:ascii="Calibri" w:hAnsi="Calibri" w:cs="Calibri"/>
        </w:rPr>
        <w:tab/>
      </w:r>
      <w:r>
        <w:rPr>
          <w:rFonts w:ascii="Calibri" w:hAnsi="Calibri" w:cs="Calibri"/>
        </w:rPr>
        <w:t>–</w:t>
      </w:r>
      <w:r w:rsidRPr="00466D51">
        <w:rPr>
          <w:rFonts w:ascii="Calibri" w:hAnsi="Calibri" w:cs="Calibri"/>
        </w:rPr>
        <w:t xml:space="preserve"> ogólnych,</w:t>
      </w:r>
    </w:p>
    <w:p w:rsidR="00466D51" w:rsidRPr="00466D51" w:rsidRDefault="00466D51" w:rsidP="000B48B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–</w:t>
      </w:r>
      <w:r w:rsidRPr="00466D51">
        <w:rPr>
          <w:rFonts w:ascii="Calibri" w:hAnsi="Calibri" w:cs="Calibri"/>
        </w:rPr>
        <w:t xml:space="preserve"> zasilania gniazd wtykowych 230V</w:t>
      </w:r>
      <w:r w:rsidRPr="00466D51">
        <w:rPr>
          <w:rFonts w:ascii="Calibri" w:hAnsi="Calibri" w:cs="Calibri"/>
        </w:rPr>
        <w:tab/>
      </w:r>
      <w:r w:rsidRPr="00466D51">
        <w:rPr>
          <w:rFonts w:ascii="Calibri" w:hAnsi="Calibri" w:cs="Calibri"/>
        </w:rPr>
        <w:tab/>
      </w:r>
      <w:r>
        <w:rPr>
          <w:rFonts w:ascii="Calibri" w:hAnsi="Calibri" w:cs="Calibri"/>
        </w:rPr>
        <w:t>–</w:t>
      </w:r>
      <w:r w:rsidRPr="00466D51">
        <w:rPr>
          <w:rFonts w:ascii="Calibri" w:hAnsi="Calibri" w:cs="Calibri"/>
        </w:rPr>
        <w:t xml:space="preserve"> komputerowych,</w:t>
      </w:r>
    </w:p>
    <w:p w:rsidR="00466D51" w:rsidRPr="00466D51" w:rsidRDefault="00466D51" w:rsidP="000B48B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–</w:t>
      </w:r>
      <w:r w:rsidRPr="00466D51">
        <w:rPr>
          <w:rFonts w:ascii="Calibri" w:hAnsi="Calibri" w:cs="Calibri"/>
        </w:rPr>
        <w:t xml:space="preserve"> zasilania odbiorów technologicznych </w:t>
      </w:r>
      <w:r w:rsidRPr="00466D51">
        <w:rPr>
          <w:rFonts w:ascii="Calibri" w:hAnsi="Calibri" w:cs="Calibri"/>
        </w:rPr>
        <w:tab/>
      </w:r>
      <w:r w:rsidRPr="00466D51">
        <w:rPr>
          <w:rFonts w:ascii="Calibri" w:hAnsi="Calibri" w:cs="Calibri"/>
        </w:rPr>
        <w:tab/>
      </w:r>
      <w:r>
        <w:rPr>
          <w:rFonts w:ascii="Calibri" w:hAnsi="Calibri" w:cs="Calibri"/>
        </w:rPr>
        <w:t>–</w:t>
      </w:r>
      <w:r w:rsidRPr="00466D51">
        <w:rPr>
          <w:rFonts w:ascii="Calibri" w:hAnsi="Calibri" w:cs="Calibri"/>
        </w:rPr>
        <w:t xml:space="preserve"> wyposażenie technologiczne pomieszczeń,</w:t>
      </w:r>
    </w:p>
    <w:p w:rsidR="00466D51" w:rsidRPr="00466D51" w:rsidRDefault="00466D51" w:rsidP="000B48B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–</w:t>
      </w:r>
      <w:r w:rsidRPr="00466D51">
        <w:rPr>
          <w:rFonts w:ascii="Calibri" w:hAnsi="Calibri" w:cs="Calibri"/>
        </w:rPr>
        <w:t xml:space="preserve"> zasilania odbiorów technicznych</w:t>
      </w:r>
      <w:r w:rsidRPr="00466D51">
        <w:rPr>
          <w:rFonts w:ascii="Calibri" w:hAnsi="Calibri" w:cs="Calibri"/>
        </w:rPr>
        <w:tab/>
      </w:r>
      <w:r w:rsidRPr="00466D51">
        <w:rPr>
          <w:rFonts w:ascii="Calibri" w:hAnsi="Calibri" w:cs="Calibri"/>
        </w:rPr>
        <w:tab/>
      </w:r>
      <w:r>
        <w:rPr>
          <w:rFonts w:ascii="Calibri" w:hAnsi="Calibri" w:cs="Calibri"/>
        </w:rPr>
        <w:t>–</w:t>
      </w:r>
      <w:r w:rsidRPr="00466D51">
        <w:rPr>
          <w:rFonts w:ascii="Calibri" w:hAnsi="Calibri" w:cs="Calibri"/>
        </w:rPr>
        <w:t xml:space="preserve"> wentylacji.</w:t>
      </w:r>
    </w:p>
    <w:p w:rsidR="00466D51" w:rsidRPr="00466D51" w:rsidRDefault="00466D51" w:rsidP="004C6BE5">
      <w:pPr>
        <w:pStyle w:val="Nagwekppo-Poziom2"/>
        <w:numPr>
          <w:ilvl w:val="1"/>
          <w:numId w:val="29"/>
        </w:numPr>
      </w:pPr>
      <w:bookmarkStart w:id="56" w:name="_Toc56767149"/>
      <w:r w:rsidRPr="00466D51">
        <w:lastRenderedPageBreak/>
        <w:t>Instalacje teletechniczne.</w:t>
      </w:r>
      <w:bookmarkEnd w:id="56"/>
      <w:r w:rsidRPr="00466D51">
        <w:t xml:space="preserve"> </w:t>
      </w:r>
    </w:p>
    <w:p w:rsidR="00466D51" w:rsidRPr="00466D51" w:rsidRDefault="00466D51" w:rsidP="00466D51">
      <w:pPr>
        <w:spacing w:line="276" w:lineRule="auto"/>
        <w:jc w:val="both"/>
        <w:rPr>
          <w:rFonts w:ascii="Calibri" w:hAnsi="Calibri" w:cs="Calibri"/>
        </w:rPr>
      </w:pPr>
      <w:r w:rsidRPr="00466D51">
        <w:rPr>
          <w:rFonts w:ascii="Calibri" w:hAnsi="Calibri" w:cs="Calibri"/>
        </w:rPr>
        <w:t>W objętej opracowaniem części budynku należy wykonać następujące instalacje teletechniczne:</w:t>
      </w:r>
    </w:p>
    <w:p w:rsidR="00466D51" w:rsidRPr="00466D51" w:rsidRDefault="000B48BA" w:rsidP="002F0482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–</w:t>
      </w:r>
      <w:r w:rsidR="00466D51" w:rsidRPr="00466D51">
        <w:rPr>
          <w:rFonts w:ascii="Calibri" w:hAnsi="Calibri" w:cs="Calibri"/>
        </w:rPr>
        <w:t xml:space="preserve"> SSP – ochrona całkowita pomieszczeń</w:t>
      </w:r>
    </w:p>
    <w:p w:rsidR="00466D51" w:rsidRPr="00466D51" w:rsidRDefault="000B48BA" w:rsidP="002F0482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–</w:t>
      </w:r>
      <w:r w:rsidR="00466D51" w:rsidRPr="00466D51">
        <w:rPr>
          <w:rFonts w:ascii="Calibri" w:hAnsi="Calibri" w:cs="Calibri"/>
        </w:rPr>
        <w:t xml:space="preserve"> sieci strukturalnej – telefonicznej / logicznej (IT),</w:t>
      </w:r>
    </w:p>
    <w:p w:rsidR="00466D51" w:rsidRPr="00466D51" w:rsidRDefault="000B48BA" w:rsidP="002F0482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–</w:t>
      </w:r>
      <w:r w:rsidR="00466D51" w:rsidRPr="00466D51">
        <w:rPr>
          <w:rFonts w:ascii="Calibri" w:hAnsi="Calibri" w:cs="Calibri"/>
        </w:rPr>
        <w:t xml:space="preserve"> sieci </w:t>
      </w:r>
      <w:proofErr w:type="spellStart"/>
      <w:r w:rsidR="00466D51" w:rsidRPr="00466D51">
        <w:rPr>
          <w:rFonts w:ascii="Calibri" w:hAnsi="Calibri" w:cs="Calibri"/>
        </w:rPr>
        <w:t>przyzywowej</w:t>
      </w:r>
      <w:proofErr w:type="spellEnd"/>
      <w:r w:rsidR="00466D51" w:rsidRPr="00466D51">
        <w:rPr>
          <w:rFonts w:ascii="Calibri" w:hAnsi="Calibri" w:cs="Calibri"/>
        </w:rPr>
        <w:t>,</w:t>
      </w:r>
    </w:p>
    <w:p w:rsidR="00466D51" w:rsidRPr="00466D51" w:rsidRDefault="000B48BA" w:rsidP="002F0482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–</w:t>
      </w:r>
      <w:r w:rsidR="00466D51" w:rsidRPr="00466D51">
        <w:rPr>
          <w:rFonts w:ascii="Calibri" w:hAnsi="Calibri" w:cs="Calibri"/>
        </w:rPr>
        <w:t xml:space="preserve"> kontroli dostępu (KD),</w:t>
      </w:r>
    </w:p>
    <w:p w:rsidR="00466D51" w:rsidRPr="00466D51" w:rsidRDefault="000B48BA" w:rsidP="002F0482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–</w:t>
      </w:r>
      <w:r w:rsidR="00466D51" w:rsidRPr="00466D51">
        <w:rPr>
          <w:rFonts w:ascii="Calibri" w:hAnsi="Calibri" w:cs="Calibri"/>
        </w:rPr>
        <w:t xml:space="preserve"> domofonowe (D),</w:t>
      </w:r>
    </w:p>
    <w:p w:rsidR="00466D51" w:rsidRPr="00466D51" w:rsidRDefault="000B48BA" w:rsidP="002F0482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–</w:t>
      </w:r>
      <w:r w:rsidR="00466D51" w:rsidRPr="00466D51">
        <w:rPr>
          <w:rFonts w:ascii="Calibri" w:hAnsi="Calibri" w:cs="Calibri"/>
        </w:rPr>
        <w:t xml:space="preserve"> monitoringu (CCTV),</w:t>
      </w:r>
    </w:p>
    <w:p w:rsidR="00466D51" w:rsidRPr="00466D51" w:rsidRDefault="000B48BA" w:rsidP="002F0482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–</w:t>
      </w:r>
      <w:r w:rsidR="00466D51" w:rsidRPr="00466D51">
        <w:rPr>
          <w:rFonts w:ascii="Calibri" w:hAnsi="Calibri" w:cs="Calibri"/>
        </w:rPr>
        <w:t xml:space="preserve"> monitoring do rejestracji sesji symulacyjnych (CMON),</w:t>
      </w:r>
    </w:p>
    <w:p w:rsidR="00466D51" w:rsidRPr="00466D51" w:rsidRDefault="000B48BA" w:rsidP="002F0482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–</w:t>
      </w:r>
      <w:r w:rsidR="00466D51" w:rsidRPr="00466D51">
        <w:rPr>
          <w:rFonts w:ascii="Calibri" w:hAnsi="Calibri" w:cs="Calibri"/>
        </w:rPr>
        <w:t xml:space="preserve"> </w:t>
      </w:r>
      <w:proofErr w:type="spellStart"/>
      <w:r w:rsidR="00466D51" w:rsidRPr="00466D51">
        <w:rPr>
          <w:rFonts w:ascii="Calibri" w:hAnsi="Calibri" w:cs="Calibri"/>
        </w:rPr>
        <w:t>audiowizyjne</w:t>
      </w:r>
      <w:proofErr w:type="spellEnd"/>
      <w:r w:rsidR="00466D51" w:rsidRPr="00466D51">
        <w:rPr>
          <w:rFonts w:ascii="Calibri" w:hAnsi="Calibri" w:cs="Calibri"/>
        </w:rPr>
        <w:t xml:space="preserve"> (AV),</w:t>
      </w:r>
    </w:p>
    <w:p w:rsidR="00466D51" w:rsidRPr="00466D51" w:rsidRDefault="000B48BA" w:rsidP="002F0482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–</w:t>
      </w:r>
      <w:r w:rsidR="00466D51" w:rsidRPr="00466D51">
        <w:rPr>
          <w:rFonts w:ascii="Calibri" w:hAnsi="Calibri" w:cs="Calibri"/>
        </w:rPr>
        <w:t xml:space="preserve"> sygnalizacji napadu i włamania (SSWIN)</w:t>
      </w:r>
    </w:p>
    <w:p w:rsidR="00466D51" w:rsidRPr="00466D51" w:rsidRDefault="00466D51" w:rsidP="004C6BE5">
      <w:pPr>
        <w:pStyle w:val="Nagwekppo-Poziom2"/>
        <w:numPr>
          <w:ilvl w:val="1"/>
          <w:numId w:val="29"/>
        </w:numPr>
      </w:pPr>
      <w:bookmarkStart w:id="57" w:name="_Toc56767150"/>
      <w:r w:rsidRPr="00466D51">
        <w:t>Instalacja systemu sygnalizacji pożaru (SAP) i (DSO).</w:t>
      </w:r>
      <w:bookmarkEnd w:id="57"/>
    </w:p>
    <w:p w:rsidR="00466D51" w:rsidRPr="00466D51" w:rsidRDefault="00466D51" w:rsidP="008947B4">
      <w:pPr>
        <w:jc w:val="both"/>
        <w:rPr>
          <w:rFonts w:ascii="Calibri" w:hAnsi="Calibri" w:cs="Calibri"/>
        </w:rPr>
      </w:pPr>
      <w:r w:rsidRPr="00466D51">
        <w:rPr>
          <w:rFonts w:ascii="Calibri" w:hAnsi="Calibri" w:cs="Calibri"/>
        </w:rPr>
        <w:t xml:space="preserve">Objęta projektem część budynku wyposażona będzie w instalacje systemu sygnalizacji pożaru SSP i DSO. Projektowane centralki systemu SSP / DSO – połączone będą z istniejącymi centralami systemu SAP / DSO budynku. Szczegóły dotyczące </w:t>
      </w:r>
      <w:proofErr w:type="spellStart"/>
      <w:r w:rsidRPr="00466D51">
        <w:rPr>
          <w:rFonts w:ascii="Calibri" w:hAnsi="Calibri" w:cs="Calibri"/>
        </w:rPr>
        <w:t>oprzewodowania</w:t>
      </w:r>
      <w:proofErr w:type="spellEnd"/>
      <w:r w:rsidRPr="00466D51">
        <w:rPr>
          <w:rFonts w:ascii="Calibri" w:hAnsi="Calibri" w:cs="Calibri"/>
        </w:rPr>
        <w:t xml:space="preserve"> i doboru osprzętu instalacji SSP / DSO ujęte zostaną w projekcie wykonawczym.</w:t>
      </w:r>
    </w:p>
    <w:p w:rsidR="00466D51" w:rsidRPr="00466D51" w:rsidRDefault="00466D51" w:rsidP="004C6BE5">
      <w:pPr>
        <w:pStyle w:val="Nagwekppo-Poziom2"/>
        <w:numPr>
          <w:ilvl w:val="1"/>
          <w:numId w:val="29"/>
        </w:numPr>
      </w:pPr>
      <w:bookmarkStart w:id="58" w:name="_Toc56767151"/>
      <w:r w:rsidRPr="00466D51">
        <w:t>Ochrona p.poż.</w:t>
      </w:r>
      <w:bookmarkEnd w:id="58"/>
    </w:p>
    <w:p w:rsidR="00466D51" w:rsidRPr="00466D51" w:rsidRDefault="00466D51" w:rsidP="008947B4">
      <w:pPr>
        <w:jc w:val="both"/>
        <w:rPr>
          <w:rFonts w:ascii="Calibri" w:hAnsi="Calibri" w:cs="Calibri"/>
        </w:rPr>
      </w:pPr>
      <w:r w:rsidRPr="00466D51">
        <w:rPr>
          <w:rFonts w:ascii="Calibri" w:hAnsi="Calibri" w:cs="Calibri"/>
        </w:rPr>
        <w:t xml:space="preserve">Oświetlenie awaryjne – ewakuacyjne i ewakuacyjno-kierunkowe, umożliwiające bezpieczne opuszczenie pomieszczeń, przewiduje się zrealizować poprzez zastosowanie opraw ze źródłami światła typu LED. </w:t>
      </w:r>
    </w:p>
    <w:p w:rsidR="00466D51" w:rsidRPr="00466D51" w:rsidRDefault="00466D51" w:rsidP="008947B4">
      <w:pPr>
        <w:jc w:val="both"/>
        <w:rPr>
          <w:rFonts w:ascii="Calibri" w:hAnsi="Calibri" w:cs="Calibri"/>
        </w:rPr>
      </w:pPr>
      <w:r w:rsidRPr="00466D51">
        <w:rPr>
          <w:rFonts w:ascii="Calibri" w:hAnsi="Calibri" w:cs="Calibri"/>
        </w:rPr>
        <w:t>Pomieszczenia wyposażone będą w instalację systemu sygnalizacji pożaru (SSP). Odbiory ppoż.: centralka SSP - zasilane będą sprzed głównego wyłącznika prądu rozdzielnicy głównej RG. Przejścia instalacji przez granice stref pożarowych wykonane będą z zabezpieczeniami o odporności ogniowej odpowiadającej odporności ścian / stropów.</w:t>
      </w:r>
    </w:p>
    <w:p w:rsidR="00466D51" w:rsidRPr="00466D51" w:rsidRDefault="00466D51" w:rsidP="004C6BE5">
      <w:pPr>
        <w:pStyle w:val="Nagwekppo-Poziom2"/>
        <w:numPr>
          <w:ilvl w:val="1"/>
          <w:numId w:val="29"/>
        </w:numPr>
      </w:pPr>
      <w:bookmarkStart w:id="59" w:name="_Toc56767152"/>
      <w:r w:rsidRPr="00466D51">
        <w:t>Ochrona przeciwporażeniowa.</w:t>
      </w:r>
      <w:bookmarkEnd w:id="59"/>
    </w:p>
    <w:p w:rsidR="00466D51" w:rsidRPr="00466D51" w:rsidRDefault="00466D51" w:rsidP="008947B4">
      <w:pPr>
        <w:jc w:val="both"/>
        <w:rPr>
          <w:rFonts w:ascii="Calibri" w:hAnsi="Calibri" w:cs="Calibri"/>
        </w:rPr>
      </w:pPr>
      <w:r w:rsidRPr="00466D51">
        <w:rPr>
          <w:rFonts w:ascii="Calibri" w:hAnsi="Calibri" w:cs="Calibri"/>
        </w:rPr>
        <w:t>Jako ochronę przed porażeniem projektuje się samoczynne wyłączanie zasilania /</w:t>
      </w:r>
      <w:r>
        <w:rPr>
          <w:rFonts w:ascii="Calibri" w:hAnsi="Calibri" w:cs="Calibri"/>
        </w:rPr>
        <w:t xml:space="preserve"> </w:t>
      </w:r>
      <w:r w:rsidRPr="00466D51">
        <w:rPr>
          <w:rFonts w:ascii="Calibri" w:hAnsi="Calibri" w:cs="Calibri"/>
        </w:rPr>
        <w:t>wyłączniki różnicowoprądowe.</w:t>
      </w:r>
    </w:p>
    <w:p w:rsidR="00466D51" w:rsidRPr="00466D51" w:rsidRDefault="00466D51" w:rsidP="004C6BE5">
      <w:pPr>
        <w:pStyle w:val="Nagwekppo-Poziom2"/>
        <w:numPr>
          <w:ilvl w:val="0"/>
          <w:numId w:val="29"/>
        </w:numPr>
      </w:pPr>
      <w:bookmarkStart w:id="60" w:name="_Toc56767153"/>
      <w:r w:rsidRPr="00466D51">
        <w:t>Instalacje sanitarne.</w:t>
      </w:r>
      <w:bookmarkEnd w:id="60"/>
    </w:p>
    <w:p w:rsidR="00466D51" w:rsidRPr="002528E2" w:rsidRDefault="00466D51" w:rsidP="004C6BE5">
      <w:pPr>
        <w:widowControl/>
        <w:numPr>
          <w:ilvl w:val="0"/>
          <w:numId w:val="27"/>
        </w:numPr>
        <w:suppressAutoHyphens/>
        <w:autoSpaceDE/>
        <w:autoSpaceDN/>
        <w:ind w:left="1843"/>
        <w:jc w:val="both"/>
        <w:rPr>
          <w:rFonts w:ascii="Calibri" w:hAnsi="Calibri" w:cs="Calibri"/>
        </w:rPr>
      </w:pPr>
      <w:r w:rsidRPr="002528E2">
        <w:rPr>
          <w:rFonts w:ascii="Calibri" w:hAnsi="Calibri" w:cs="Calibri"/>
        </w:rPr>
        <w:t>Wentylacji mechanicznej bytowej,</w:t>
      </w:r>
    </w:p>
    <w:p w:rsidR="00466D51" w:rsidRPr="002528E2" w:rsidRDefault="00466D51" w:rsidP="004C6BE5">
      <w:pPr>
        <w:widowControl/>
        <w:numPr>
          <w:ilvl w:val="0"/>
          <w:numId w:val="27"/>
        </w:numPr>
        <w:suppressAutoHyphens/>
        <w:autoSpaceDE/>
        <w:autoSpaceDN/>
        <w:ind w:left="1843"/>
        <w:jc w:val="both"/>
        <w:rPr>
          <w:rFonts w:ascii="Calibri" w:hAnsi="Calibri" w:cs="Calibri"/>
        </w:rPr>
      </w:pPr>
      <w:r w:rsidRPr="002528E2">
        <w:rPr>
          <w:rFonts w:ascii="Calibri" w:hAnsi="Calibri" w:cs="Calibri"/>
        </w:rPr>
        <w:t>Centralnego ogrzewania,</w:t>
      </w:r>
    </w:p>
    <w:p w:rsidR="00466D51" w:rsidRPr="002528E2" w:rsidRDefault="00466D51" w:rsidP="004C6BE5">
      <w:pPr>
        <w:widowControl/>
        <w:numPr>
          <w:ilvl w:val="0"/>
          <w:numId w:val="27"/>
        </w:numPr>
        <w:suppressAutoHyphens/>
        <w:autoSpaceDE/>
        <w:autoSpaceDN/>
        <w:ind w:left="1843"/>
        <w:jc w:val="both"/>
        <w:rPr>
          <w:rFonts w:ascii="Calibri" w:hAnsi="Calibri" w:cs="Calibri"/>
        </w:rPr>
      </w:pPr>
      <w:r w:rsidRPr="002528E2">
        <w:rPr>
          <w:rFonts w:ascii="Calibri" w:hAnsi="Calibri" w:cs="Calibri"/>
        </w:rPr>
        <w:t>Wody bytowej ciepłej oraz zimnej,</w:t>
      </w:r>
    </w:p>
    <w:p w:rsidR="00466D51" w:rsidRPr="002528E2" w:rsidRDefault="00466D51" w:rsidP="004C6BE5">
      <w:pPr>
        <w:widowControl/>
        <w:numPr>
          <w:ilvl w:val="0"/>
          <w:numId w:val="27"/>
        </w:numPr>
        <w:suppressAutoHyphens/>
        <w:autoSpaceDE/>
        <w:autoSpaceDN/>
        <w:ind w:left="1843"/>
        <w:jc w:val="both"/>
        <w:rPr>
          <w:rFonts w:ascii="Calibri" w:hAnsi="Calibri" w:cs="Calibri"/>
        </w:rPr>
      </w:pPr>
      <w:r w:rsidRPr="002528E2">
        <w:rPr>
          <w:rFonts w:ascii="Calibri" w:hAnsi="Calibri" w:cs="Calibri"/>
        </w:rPr>
        <w:t>Wody pożarowej do wewnętrznego gaszenia pożaru wraz z hydrantami wewnętrznymi,</w:t>
      </w:r>
    </w:p>
    <w:p w:rsidR="00466D51" w:rsidRPr="002528E2" w:rsidRDefault="00466D51" w:rsidP="004C6BE5">
      <w:pPr>
        <w:widowControl/>
        <w:numPr>
          <w:ilvl w:val="0"/>
          <w:numId w:val="27"/>
        </w:numPr>
        <w:suppressAutoHyphens/>
        <w:autoSpaceDE/>
        <w:autoSpaceDN/>
        <w:ind w:left="1843"/>
        <w:jc w:val="both"/>
        <w:rPr>
          <w:rFonts w:ascii="Calibri" w:hAnsi="Calibri" w:cs="Calibri"/>
        </w:rPr>
      </w:pPr>
      <w:r w:rsidRPr="002528E2">
        <w:rPr>
          <w:rFonts w:ascii="Calibri" w:hAnsi="Calibri" w:cs="Calibri"/>
        </w:rPr>
        <w:t>Kanalizacji sanitarnej.</w:t>
      </w:r>
    </w:p>
    <w:p w:rsidR="00466D51" w:rsidRPr="00466D51" w:rsidRDefault="00466D51" w:rsidP="004C6BE5">
      <w:pPr>
        <w:pStyle w:val="Nagwekppo-Poziom2"/>
        <w:numPr>
          <w:ilvl w:val="1"/>
          <w:numId w:val="29"/>
        </w:numPr>
      </w:pPr>
      <w:bookmarkStart w:id="61" w:name="_Toc56767154"/>
      <w:r w:rsidRPr="00466D51">
        <w:t>Wentylacja.</w:t>
      </w:r>
      <w:bookmarkEnd w:id="61"/>
    </w:p>
    <w:p w:rsidR="00466D51" w:rsidRPr="002528E2" w:rsidRDefault="00466D51" w:rsidP="008947B4">
      <w:pPr>
        <w:jc w:val="both"/>
        <w:rPr>
          <w:rFonts w:ascii="Calibri" w:hAnsi="Calibri" w:cs="Calibri"/>
        </w:rPr>
      </w:pPr>
      <w:r w:rsidRPr="002528E2">
        <w:rPr>
          <w:rFonts w:ascii="Calibri" w:hAnsi="Calibri" w:cs="Calibri"/>
        </w:rPr>
        <w:t>Na potrzeby wentylacji mechanicznej pomieszczeń, zakłada się wykorzystać istniejącą centralę wentylacyjną zlokalizowaną na dachu.</w:t>
      </w:r>
    </w:p>
    <w:p w:rsidR="00466D51" w:rsidRPr="00466D51" w:rsidRDefault="00466D51" w:rsidP="004C6BE5">
      <w:pPr>
        <w:pStyle w:val="Nagwekppo-Poziom2"/>
        <w:numPr>
          <w:ilvl w:val="1"/>
          <w:numId w:val="29"/>
        </w:numPr>
      </w:pPr>
      <w:bookmarkStart w:id="62" w:name="_Toc49179482"/>
      <w:bookmarkStart w:id="63" w:name="_Toc56767156"/>
      <w:r w:rsidRPr="00466D51">
        <w:t>Instalacja centralnego ogrzewania</w:t>
      </w:r>
      <w:bookmarkEnd w:id="62"/>
      <w:r w:rsidRPr="00466D51">
        <w:t>.</w:t>
      </w:r>
      <w:bookmarkEnd w:id="63"/>
      <w:r w:rsidRPr="00466D51">
        <w:t xml:space="preserve"> </w:t>
      </w:r>
    </w:p>
    <w:p w:rsidR="00466D51" w:rsidRPr="002528E2" w:rsidRDefault="00466D51" w:rsidP="008947B4">
      <w:pPr>
        <w:jc w:val="both"/>
        <w:rPr>
          <w:rFonts w:ascii="Calibri" w:hAnsi="Calibri" w:cs="Calibri"/>
        </w:rPr>
      </w:pPr>
      <w:r w:rsidRPr="002528E2">
        <w:rPr>
          <w:rFonts w:ascii="Calibri" w:hAnsi="Calibri" w:cs="Calibri"/>
        </w:rPr>
        <w:t>Źródłem ciepła dla przebudowywanego budynku jest istniejący kocioł gazowo – olejowy zlokalizowany w pomieszczeniu kotłowni na piętrze +2.</w:t>
      </w:r>
    </w:p>
    <w:p w:rsidR="00466D51" w:rsidRPr="002528E2" w:rsidRDefault="00466D51" w:rsidP="008947B4">
      <w:pPr>
        <w:jc w:val="both"/>
        <w:rPr>
          <w:rFonts w:ascii="Calibri" w:hAnsi="Calibri" w:cs="Calibri"/>
        </w:rPr>
      </w:pPr>
      <w:r w:rsidRPr="002528E2">
        <w:rPr>
          <w:rFonts w:ascii="Calibri" w:hAnsi="Calibri" w:cs="Calibri"/>
        </w:rPr>
        <w:t>W zakresie instalacji centralnego ogrzewania przewiduje się wykorzystanie istniejących grzejników oraz dostosowanie ich lokalizacji do nowej aranżacji.</w:t>
      </w:r>
    </w:p>
    <w:p w:rsidR="00466D51" w:rsidRPr="002528E2" w:rsidRDefault="00466D51" w:rsidP="008947B4">
      <w:pPr>
        <w:jc w:val="both"/>
        <w:rPr>
          <w:rFonts w:ascii="Calibri" w:hAnsi="Calibri" w:cs="Calibri"/>
        </w:rPr>
      </w:pPr>
      <w:r w:rsidRPr="002528E2">
        <w:rPr>
          <w:rFonts w:ascii="Calibri" w:hAnsi="Calibri" w:cs="Calibri"/>
        </w:rPr>
        <w:t>zapotrzebowanie mocy grzewczej</w:t>
      </w:r>
      <w:r w:rsidRPr="002528E2">
        <w:rPr>
          <w:rFonts w:ascii="Calibri" w:hAnsi="Calibri" w:cs="Calibri"/>
        </w:rPr>
        <w:tab/>
      </w:r>
      <w:proofErr w:type="spellStart"/>
      <w:r w:rsidRPr="002528E2">
        <w:rPr>
          <w:rFonts w:ascii="Calibri" w:hAnsi="Calibri" w:cs="Calibri"/>
        </w:rPr>
        <w:t>Qg_co</w:t>
      </w:r>
      <w:proofErr w:type="spellEnd"/>
      <w:r w:rsidRPr="002528E2">
        <w:rPr>
          <w:rFonts w:ascii="Calibri" w:hAnsi="Calibri" w:cs="Calibri"/>
        </w:rPr>
        <w:t>=28,0kW</w:t>
      </w:r>
    </w:p>
    <w:p w:rsidR="00466D51" w:rsidRPr="00466D51" w:rsidRDefault="00466D51" w:rsidP="004C6BE5">
      <w:pPr>
        <w:pStyle w:val="Nagwekppo-Poziom2"/>
        <w:numPr>
          <w:ilvl w:val="1"/>
          <w:numId w:val="29"/>
        </w:numPr>
      </w:pPr>
      <w:bookmarkStart w:id="64" w:name="_Toc49179483"/>
      <w:bookmarkStart w:id="65" w:name="_Toc56767157"/>
      <w:proofErr w:type="spellStart"/>
      <w:r w:rsidRPr="00466D51">
        <w:t>Instalaja</w:t>
      </w:r>
      <w:proofErr w:type="spellEnd"/>
      <w:r w:rsidRPr="00466D51">
        <w:t xml:space="preserve"> wody bytowej – zimnej, ciepłej</w:t>
      </w:r>
      <w:bookmarkEnd w:id="64"/>
      <w:r w:rsidRPr="00466D51">
        <w:t>.</w:t>
      </w:r>
      <w:bookmarkEnd w:id="65"/>
    </w:p>
    <w:p w:rsidR="00466D51" w:rsidRPr="00466D51" w:rsidRDefault="00466D51" w:rsidP="00DE7147">
      <w:pPr>
        <w:jc w:val="both"/>
        <w:rPr>
          <w:rFonts w:ascii="Calibri" w:hAnsi="Calibri" w:cs="Calibri"/>
        </w:rPr>
      </w:pPr>
      <w:r w:rsidRPr="00466D51">
        <w:rPr>
          <w:rFonts w:ascii="Calibri" w:hAnsi="Calibri" w:cs="Calibri"/>
        </w:rPr>
        <w:t>Podstawowym źródłem wody dla przebudowywanego budynku jest istniejący przewód wodociągowy DN80 na zewnątrz budynku.</w:t>
      </w:r>
    </w:p>
    <w:p w:rsidR="00466D51" w:rsidRPr="00466D51" w:rsidRDefault="00466D51" w:rsidP="00DE7147">
      <w:pPr>
        <w:jc w:val="both"/>
        <w:rPr>
          <w:rFonts w:ascii="Calibri" w:hAnsi="Calibri" w:cs="Calibri"/>
        </w:rPr>
      </w:pPr>
      <w:r w:rsidRPr="00466D51">
        <w:rPr>
          <w:rFonts w:ascii="Calibri" w:hAnsi="Calibri" w:cs="Calibri"/>
        </w:rPr>
        <w:t>Źródłem wody bytowej dla nowoprojektowanej instalacji są główne przewody zasilające zlokalizowane w pomieszczeniu kotłowi.</w:t>
      </w:r>
    </w:p>
    <w:p w:rsidR="00466D51" w:rsidRPr="00466D51" w:rsidRDefault="00466D51" w:rsidP="00DE7147">
      <w:pPr>
        <w:jc w:val="both"/>
        <w:rPr>
          <w:rFonts w:ascii="Calibri" w:hAnsi="Calibri" w:cs="Calibri"/>
        </w:rPr>
      </w:pPr>
      <w:r w:rsidRPr="00466D51">
        <w:rPr>
          <w:rFonts w:ascii="Calibri" w:hAnsi="Calibri" w:cs="Calibri"/>
        </w:rPr>
        <w:t xml:space="preserve">Ciepła woda przygotowywana jest centralnie w kotłowni. Źródłem wody bytowej ciepłej dla nowoprojektowanej instalacji są główne przewody zasilające zlokalizowane w pomieszczeniu kotłowi. </w:t>
      </w:r>
    </w:p>
    <w:p w:rsidR="00466D51" w:rsidRDefault="00466D51" w:rsidP="00DE7147">
      <w:pPr>
        <w:jc w:val="both"/>
        <w:rPr>
          <w:rFonts w:ascii="Calibri" w:hAnsi="Calibri" w:cs="Calibri"/>
        </w:rPr>
      </w:pPr>
      <w:r w:rsidRPr="002528E2">
        <w:rPr>
          <w:rFonts w:ascii="Calibri" w:hAnsi="Calibri" w:cs="Calibri"/>
        </w:rPr>
        <w:lastRenderedPageBreak/>
        <w:t xml:space="preserve">Projektuje się instalacje zimnej i ciepłej wody użytkowej wraz z cyrkulacją z rur tworzywowych </w:t>
      </w:r>
      <w:r w:rsidRPr="00466D51">
        <w:rPr>
          <w:rFonts w:ascii="Calibri" w:hAnsi="Calibri" w:cs="Calibri"/>
        </w:rPr>
        <w:t>do wody pitnej</w:t>
      </w:r>
      <w:r w:rsidRPr="002528E2">
        <w:rPr>
          <w:rFonts w:ascii="Calibri" w:hAnsi="Calibri" w:cs="Calibri"/>
        </w:rPr>
        <w:t>. Włączenie nowoprojektowanych rurociągów należy przewidzieć do istniejących rurociągów w kotłowni. W miejscu podłączeniu rurociągów projektowanych z rurociągami istniejącymi przewiduje się zawory odcinające, a na przewodzenie cyrkulacyjnym zawór termostatyczny.</w:t>
      </w:r>
    </w:p>
    <w:p w:rsidR="00466D51" w:rsidRPr="00AA45DF" w:rsidRDefault="00466D51" w:rsidP="004C6BE5">
      <w:pPr>
        <w:pStyle w:val="Nagwekppo-Poziom2"/>
        <w:numPr>
          <w:ilvl w:val="1"/>
          <w:numId w:val="29"/>
        </w:numPr>
      </w:pPr>
      <w:bookmarkStart w:id="66" w:name="_Toc49179484"/>
      <w:bookmarkStart w:id="67" w:name="_Toc56767158"/>
      <w:r w:rsidRPr="00AA45DF">
        <w:t>Instalacja wody hydrantowej</w:t>
      </w:r>
      <w:bookmarkEnd w:id="66"/>
      <w:r w:rsidRPr="00AA45DF">
        <w:t>.</w:t>
      </w:r>
      <w:bookmarkEnd w:id="67"/>
    </w:p>
    <w:p w:rsidR="00466D51" w:rsidRDefault="00466D51" w:rsidP="00BD2E6A">
      <w:pPr>
        <w:jc w:val="both"/>
        <w:rPr>
          <w:rFonts w:ascii="Calibri" w:hAnsi="Calibri" w:cs="Calibri"/>
        </w:rPr>
      </w:pPr>
      <w:r w:rsidRPr="00AA45DF">
        <w:rPr>
          <w:rFonts w:ascii="Calibri" w:hAnsi="Calibri" w:cs="Calibri"/>
        </w:rPr>
        <w:t xml:space="preserve">W budynku w przebudowywanej część znajduje się już jeden hydrant przeciwpożarowy DN25. Jednak w celu zapewnienia wymaganych zasięgów zrzutu wody projektuje się dodatkowy hydrant HP 25 z odcinkiem węża półsztywnego o długości 30 </w:t>
      </w:r>
      <w:proofErr w:type="spellStart"/>
      <w:r w:rsidRPr="00AA45DF">
        <w:rPr>
          <w:rFonts w:ascii="Calibri" w:hAnsi="Calibri" w:cs="Calibri"/>
        </w:rPr>
        <w:t>mb</w:t>
      </w:r>
      <w:proofErr w:type="spellEnd"/>
      <w:r w:rsidRPr="00AA45DF">
        <w:rPr>
          <w:rFonts w:ascii="Calibri" w:hAnsi="Calibri" w:cs="Calibri"/>
        </w:rPr>
        <w:t xml:space="preserve">. Zasilanie projektowanego hydrantu odbywać się będzie z istniejącego pionu HP DN32 na </w:t>
      </w:r>
      <w:r w:rsidR="00432FCC">
        <w:rPr>
          <w:rFonts w:ascii="Calibri" w:hAnsi="Calibri" w:cs="Calibri"/>
        </w:rPr>
        <w:t>parterze</w:t>
      </w:r>
      <w:r w:rsidRPr="00AA45DF">
        <w:rPr>
          <w:rFonts w:ascii="Calibri" w:hAnsi="Calibri" w:cs="Calibri"/>
        </w:rPr>
        <w:t>.</w:t>
      </w:r>
    </w:p>
    <w:p w:rsidR="00466D51" w:rsidRPr="00AA45DF" w:rsidRDefault="00466D51" w:rsidP="004C6BE5">
      <w:pPr>
        <w:pStyle w:val="Nagwekppo-Poziom2"/>
        <w:numPr>
          <w:ilvl w:val="1"/>
          <w:numId w:val="29"/>
        </w:numPr>
      </w:pPr>
      <w:bookmarkStart w:id="68" w:name="_Toc49179485"/>
      <w:bookmarkStart w:id="69" w:name="_Toc56767159"/>
      <w:r w:rsidRPr="00AA45DF">
        <w:t>Kanalizacja sanitarna</w:t>
      </w:r>
      <w:bookmarkEnd w:id="68"/>
      <w:r w:rsidRPr="00AA45DF">
        <w:t>.</w:t>
      </w:r>
      <w:bookmarkEnd w:id="69"/>
      <w:r w:rsidRPr="00AA45DF">
        <w:t xml:space="preserve"> </w:t>
      </w:r>
    </w:p>
    <w:p w:rsidR="00466D51" w:rsidRPr="002528E2" w:rsidRDefault="00466D51" w:rsidP="00BD2E6A">
      <w:pPr>
        <w:jc w:val="both"/>
        <w:rPr>
          <w:rFonts w:ascii="Calibri" w:hAnsi="Calibri" w:cs="Calibri"/>
        </w:rPr>
      </w:pPr>
      <w:r w:rsidRPr="002528E2">
        <w:rPr>
          <w:rFonts w:ascii="Calibri" w:hAnsi="Calibri" w:cs="Calibri"/>
        </w:rPr>
        <w:t xml:space="preserve">Budynek wyposażony jest w istniejącą instalację kanalizacji sanitarnej. Nowe odcinki instalacji proponuje się włączyć do istniejących pionów KS na poziomie </w:t>
      </w:r>
      <w:r w:rsidR="00EB5D7A">
        <w:rPr>
          <w:rFonts w:ascii="Calibri" w:hAnsi="Calibri" w:cs="Calibri"/>
        </w:rPr>
        <w:t>parteru</w:t>
      </w:r>
      <w:r w:rsidRPr="002528E2">
        <w:rPr>
          <w:rFonts w:ascii="Calibri" w:hAnsi="Calibri" w:cs="Calibri"/>
        </w:rPr>
        <w:t xml:space="preserve">. W przypadku braku możliwości włączenia instalacji do istniejących pionów należy wykonać nowe piony i całość instalacji włączyć grawitacyjnie w istniejące piony KS na </w:t>
      </w:r>
      <w:r w:rsidR="00432FCC">
        <w:rPr>
          <w:rFonts w:ascii="Calibri" w:hAnsi="Calibri" w:cs="Calibri"/>
        </w:rPr>
        <w:t>parterze</w:t>
      </w:r>
      <w:r w:rsidRPr="002528E2">
        <w:rPr>
          <w:rFonts w:ascii="Calibri" w:hAnsi="Calibri" w:cs="Calibri"/>
        </w:rPr>
        <w:t>.</w:t>
      </w:r>
    </w:p>
    <w:p w:rsidR="00466D51" w:rsidRPr="00AA45DF" w:rsidRDefault="00466D51" w:rsidP="004C6BE5">
      <w:pPr>
        <w:pStyle w:val="Nagwekppo-Poziom2"/>
        <w:numPr>
          <w:ilvl w:val="0"/>
          <w:numId w:val="29"/>
        </w:numPr>
      </w:pPr>
      <w:bookmarkStart w:id="70" w:name="_Toc56767160"/>
      <w:r w:rsidRPr="00AA45DF">
        <w:t>Audio-video.</w:t>
      </w:r>
      <w:bookmarkEnd w:id="70"/>
    </w:p>
    <w:p w:rsidR="00466D51" w:rsidRPr="002528E2" w:rsidRDefault="00466D51" w:rsidP="00BD2E6A">
      <w:pPr>
        <w:jc w:val="both"/>
        <w:rPr>
          <w:rFonts w:ascii="Calibri" w:hAnsi="Calibri" w:cs="Calibri"/>
        </w:rPr>
      </w:pPr>
      <w:r w:rsidRPr="002528E2">
        <w:rPr>
          <w:rFonts w:ascii="Calibri" w:hAnsi="Calibri" w:cs="Calibri"/>
        </w:rPr>
        <w:t xml:space="preserve">Obiekt będzie wyposażony w technologię audio- video w zakresie: zestawu mikrofonów i kamer i ekranów multimedialnych w celach dydaktycznych. </w:t>
      </w:r>
    </w:p>
    <w:p w:rsidR="00466D51" w:rsidRDefault="00466D51" w:rsidP="00466D51">
      <w:pPr>
        <w:spacing w:line="276" w:lineRule="auto"/>
        <w:jc w:val="both"/>
        <w:rPr>
          <w:rFonts w:ascii="Calibri" w:hAnsi="Calibri" w:cs="Calibri"/>
          <w:b/>
        </w:rPr>
      </w:pPr>
      <w:r w:rsidRPr="002528E2">
        <w:rPr>
          <w:rFonts w:ascii="Calibri" w:hAnsi="Calibri" w:cs="Calibri"/>
          <w:b/>
        </w:rPr>
        <w:t>*Projekty instalacji zawarto w opracowaniach branżowych.</w:t>
      </w:r>
    </w:p>
    <w:p w:rsidR="00AA45DF" w:rsidRPr="00AA45DF" w:rsidRDefault="00AA45DF" w:rsidP="00AA45DF">
      <w:pPr>
        <w:pStyle w:val="Akapitzlist"/>
        <w:ind w:left="567" w:hanging="567"/>
      </w:pPr>
      <w:bookmarkStart w:id="71" w:name="_Toc448491836"/>
      <w:bookmarkStart w:id="72" w:name="_Toc56767164"/>
      <w:r w:rsidRPr="00AA45DF">
        <w:t xml:space="preserve">ROZWIĄZANIA MATERIAŁOWE PRZEGRÓD BUDOWLANYCH WEWNĘTRZNYCH DLA </w:t>
      </w:r>
      <w:r w:rsidR="00DE7147">
        <w:t>PROJEKTOWANYCH POMIESZCZEŃ</w:t>
      </w:r>
      <w:bookmarkEnd w:id="71"/>
      <w:r w:rsidRPr="00AA45DF">
        <w:t>.</w:t>
      </w:r>
      <w:bookmarkEnd w:id="72"/>
    </w:p>
    <w:p w:rsidR="00AA45DF" w:rsidRPr="00AA45DF" w:rsidRDefault="00AA45DF" w:rsidP="004C6BE5">
      <w:pPr>
        <w:pStyle w:val="Nagwekppo-Poziom2"/>
        <w:numPr>
          <w:ilvl w:val="0"/>
          <w:numId w:val="30"/>
        </w:numPr>
        <w:spacing w:before="0"/>
        <w:ind w:left="357" w:hanging="357"/>
      </w:pPr>
      <w:bookmarkStart w:id="73" w:name="_Toc56767165"/>
      <w:bookmarkStart w:id="74" w:name="_Toc41050190"/>
      <w:r w:rsidRPr="00AA45DF">
        <w:t>Ściany zewnętrzne.</w:t>
      </w:r>
      <w:bookmarkEnd w:id="73"/>
      <w:r w:rsidRPr="00AA45DF">
        <w:t xml:space="preserve"> </w:t>
      </w:r>
    </w:p>
    <w:p w:rsidR="00AA45DF" w:rsidRPr="00BD2E6A" w:rsidRDefault="00AA45DF" w:rsidP="00BD2E6A">
      <w:pPr>
        <w:jc w:val="both"/>
        <w:rPr>
          <w:rFonts w:ascii="Calibri" w:hAnsi="Calibri" w:cs="Calibri"/>
        </w:rPr>
      </w:pPr>
      <w:r w:rsidRPr="002528E2">
        <w:rPr>
          <w:rFonts w:ascii="Calibri" w:hAnsi="Calibri" w:cs="Calibri"/>
        </w:rPr>
        <w:t>Istniejące warstwowe z bloczków z gazobetonu odm. 07 na zaprawie ciepłochronnej, ocieplane od zewnątrz wełną mineralną 1</w:t>
      </w:r>
      <w:r w:rsidR="0022067E">
        <w:rPr>
          <w:rFonts w:ascii="Calibri" w:hAnsi="Calibri" w:cs="Calibri"/>
        </w:rPr>
        <w:t xml:space="preserve">2 </w:t>
      </w:r>
      <w:r w:rsidRPr="002528E2">
        <w:rPr>
          <w:rFonts w:ascii="Calibri" w:hAnsi="Calibri" w:cs="Calibri"/>
        </w:rPr>
        <w:t>cm. Istniejące ściany zewnętrzne pozostają bez zmian – brak ingerencji w strukturę zewnętrzną budynku.</w:t>
      </w:r>
    </w:p>
    <w:p w:rsidR="00AA45DF" w:rsidRDefault="00AA45DF" w:rsidP="00AA45DF">
      <w:pPr>
        <w:adjustRightInd w:val="0"/>
        <w:rPr>
          <w:rFonts w:ascii="Calibri" w:hAnsi="Calibri" w:cs="Calibri"/>
          <w:b/>
          <w:u w:val="single"/>
          <w:lang w:eastAsia="pl-PL"/>
        </w:rPr>
      </w:pPr>
      <w:r w:rsidRPr="002528E2">
        <w:rPr>
          <w:rFonts w:ascii="Calibri" w:hAnsi="Calibri" w:cs="Calibri"/>
          <w:b/>
          <w:u w:val="single"/>
          <w:lang w:eastAsia="pl-PL"/>
        </w:rPr>
        <w:t xml:space="preserve">S1- ŚCIANA </w:t>
      </w:r>
      <w:r w:rsidR="0022067E">
        <w:rPr>
          <w:rFonts w:ascii="Calibri" w:hAnsi="Calibri" w:cs="Calibri"/>
          <w:b/>
          <w:u w:val="single"/>
          <w:lang w:eastAsia="pl-PL"/>
        </w:rPr>
        <w:t>ZEWNĘTRZNA ISTNIEJĄCA Z GAZOBETONU</w:t>
      </w:r>
    </w:p>
    <w:p w:rsidR="0022067E" w:rsidRPr="002528E2" w:rsidRDefault="0022067E" w:rsidP="0022067E">
      <w:pPr>
        <w:tabs>
          <w:tab w:val="left" w:pos="960"/>
        </w:tabs>
        <w:adjustRightInd w:val="0"/>
        <w:ind w:left="480" w:hanging="240"/>
        <w:rPr>
          <w:rFonts w:ascii="Calibri" w:hAnsi="Calibri" w:cs="Calibri"/>
          <w:lang w:eastAsia="pl-PL"/>
        </w:rPr>
      </w:pPr>
      <w:r>
        <w:rPr>
          <w:rFonts w:ascii="Calibri" w:hAnsi="Calibri" w:cs="Calibri"/>
        </w:rPr>
        <w:t xml:space="preserve">– </w:t>
      </w:r>
      <w:r>
        <w:rPr>
          <w:rFonts w:ascii="Calibri" w:hAnsi="Calibri" w:cs="Calibri"/>
          <w:lang w:eastAsia="pl-PL"/>
        </w:rPr>
        <w:t>okładzina – płytki elewacyjne 50x25 cm</w:t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  <w:t xml:space="preserve"> </w:t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  <w:t xml:space="preserve"> </w:t>
      </w:r>
      <w:r>
        <w:rPr>
          <w:rFonts w:ascii="Calibri" w:hAnsi="Calibri" w:cs="Calibri"/>
          <w:lang w:eastAsia="pl-PL"/>
        </w:rPr>
        <w:t>1</w:t>
      </w:r>
      <w:r w:rsidRPr="002528E2">
        <w:rPr>
          <w:rFonts w:ascii="Calibri" w:hAnsi="Calibri" w:cs="Calibri"/>
          <w:lang w:eastAsia="pl-PL"/>
        </w:rPr>
        <w:t>,0 cm</w:t>
      </w:r>
    </w:p>
    <w:p w:rsidR="0022067E" w:rsidRPr="002528E2" w:rsidRDefault="0022067E" w:rsidP="0022067E">
      <w:pPr>
        <w:tabs>
          <w:tab w:val="left" w:pos="960"/>
        </w:tabs>
        <w:adjustRightInd w:val="0"/>
        <w:ind w:left="480" w:hanging="240"/>
        <w:rPr>
          <w:rFonts w:ascii="Calibri" w:hAnsi="Calibri" w:cs="Calibri"/>
          <w:lang w:eastAsia="pl-PL"/>
        </w:rPr>
      </w:pPr>
      <w:r>
        <w:rPr>
          <w:rFonts w:ascii="Calibri" w:hAnsi="Calibri" w:cs="Calibri"/>
        </w:rPr>
        <w:t xml:space="preserve">– </w:t>
      </w:r>
      <w:r>
        <w:rPr>
          <w:rFonts w:ascii="Calibri" w:hAnsi="Calibri" w:cs="Calibri"/>
          <w:lang w:eastAsia="pl-PL"/>
        </w:rPr>
        <w:t>wełna mineralna</w:t>
      </w:r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  <w:t xml:space="preserve"> </w:t>
      </w:r>
      <w:r w:rsidRPr="002528E2"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  <w:t>1</w:t>
      </w:r>
      <w:r w:rsidR="00D63104">
        <w:rPr>
          <w:rFonts w:ascii="Calibri" w:hAnsi="Calibri" w:cs="Calibri"/>
          <w:lang w:eastAsia="pl-PL"/>
        </w:rPr>
        <w:t>0</w:t>
      </w:r>
      <w:r>
        <w:rPr>
          <w:rFonts w:ascii="Calibri" w:hAnsi="Calibri" w:cs="Calibri"/>
          <w:lang w:eastAsia="pl-PL"/>
        </w:rPr>
        <w:t>,0</w:t>
      </w:r>
      <w:r w:rsidRPr="002528E2">
        <w:rPr>
          <w:rFonts w:ascii="Calibri" w:hAnsi="Calibri" w:cs="Calibri"/>
          <w:lang w:eastAsia="pl-PL"/>
        </w:rPr>
        <w:t xml:space="preserve"> cm</w:t>
      </w:r>
    </w:p>
    <w:p w:rsidR="0022067E" w:rsidRDefault="0022067E" w:rsidP="0022067E">
      <w:pPr>
        <w:tabs>
          <w:tab w:val="left" w:pos="960"/>
        </w:tabs>
        <w:adjustRightInd w:val="0"/>
        <w:ind w:left="480" w:hanging="240"/>
        <w:rPr>
          <w:rFonts w:ascii="Calibri" w:hAnsi="Calibri" w:cs="Calibri"/>
          <w:lang w:eastAsia="pl-PL"/>
        </w:rPr>
      </w:pPr>
      <w:r>
        <w:rPr>
          <w:rFonts w:ascii="Calibri" w:hAnsi="Calibri" w:cs="Calibri"/>
        </w:rPr>
        <w:t xml:space="preserve">– </w:t>
      </w:r>
      <w:r>
        <w:rPr>
          <w:rFonts w:ascii="Calibri" w:hAnsi="Calibri" w:cs="Calibri"/>
          <w:lang w:eastAsia="pl-PL"/>
        </w:rPr>
        <w:t>gazobeton</w:t>
      </w:r>
      <w:r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 xml:space="preserve"> </w:t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  <w:t xml:space="preserve"> </w:t>
      </w:r>
      <w:r>
        <w:rPr>
          <w:rFonts w:ascii="Calibri" w:hAnsi="Calibri" w:cs="Calibri"/>
          <w:lang w:eastAsia="pl-PL"/>
        </w:rPr>
        <w:tab/>
        <w:t>24</w:t>
      </w:r>
      <w:r w:rsidRPr="002528E2">
        <w:rPr>
          <w:rFonts w:ascii="Calibri" w:hAnsi="Calibri" w:cs="Calibri"/>
          <w:lang w:eastAsia="pl-PL"/>
        </w:rPr>
        <w:t>,0 cm</w:t>
      </w:r>
    </w:p>
    <w:p w:rsidR="0022067E" w:rsidRPr="002528E2" w:rsidRDefault="0022067E" w:rsidP="0022067E">
      <w:pPr>
        <w:tabs>
          <w:tab w:val="left" w:pos="960"/>
        </w:tabs>
        <w:adjustRightInd w:val="0"/>
        <w:ind w:left="480" w:hanging="240"/>
        <w:rPr>
          <w:rFonts w:ascii="Calibri" w:hAnsi="Calibri" w:cs="Calibri"/>
          <w:lang w:eastAsia="pl-PL"/>
        </w:rPr>
      </w:pPr>
      <w:r>
        <w:rPr>
          <w:rFonts w:ascii="Calibri" w:hAnsi="Calibri" w:cs="Calibri"/>
        </w:rPr>
        <w:t xml:space="preserve">– </w:t>
      </w:r>
      <w:r>
        <w:rPr>
          <w:rFonts w:ascii="Calibri" w:hAnsi="Calibri" w:cs="Calibri"/>
          <w:lang w:eastAsia="pl-PL"/>
        </w:rPr>
        <w:t xml:space="preserve">tynk </w:t>
      </w:r>
      <w:proofErr w:type="spellStart"/>
      <w:r>
        <w:rPr>
          <w:rFonts w:ascii="Calibri" w:hAnsi="Calibri" w:cs="Calibri"/>
          <w:lang w:eastAsia="pl-PL"/>
        </w:rPr>
        <w:t>gispowy</w:t>
      </w:r>
      <w:proofErr w:type="spellEnd"/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  <w:t xml:space="preserve"> </w:t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  <w:t xml:space="preserve"> </w:t>
      </w:r>
      <w:r>
        <w:rPr>
          <w:rFonts w:ascii="Calibri" w:hAnsi="Calibri" w:cs="Calibri"/>
          <w:lang w:eastAsia="pl-PL"/>
        </w:rPr>
        <w:t>1</w:t>
      </w:r>
      <w:r w:rsidRPr="002528E2">
        <w:rPr>
          <w:rFonts w:ascii="Calibri" w:hAnsi="Calibri" w:cs="Calibri"/>
          <w:lang w:eastAsia="pl-PL"/>
        </w:rPr>
        <w:t>,</w:t>
      </w:r>
      <w:r>
        <w:rPr>
          <w:rFonts w:ascii="Calibri" w:hAnsi="Calibri" w:cs="Calibri"/>
          <w:lang w:eastAsia="pl-PL"/>
        </w:rPr>
        <w:t>0</w:t>
      </w:r>
      <w:r w:rsidRPr="002528E2">
        <w:rPr>
          <w:rFonts w:ascii="Calibri" w:hAnsi="Calibri" w:cs="Calibri"/>
          <w:lang w:eastAsia="pl-PL"/>
        </w:rPr>
        <w:t xml:space="preserve"> cm</w:t>
      </w:r>
    </w:p>
    <w:p w:rsidR="00AA45DF" w:rsidRPr="00AA45DF" w:rsidRDefault="00AA45DF" w:rsidP="004C6BE5">
      <w:pPr>
        <w:pStyle w:val="Nagwekppo-Poziom2"/>
        <w:numPr>
          <w:ilvl w:val="0"/>
          <w:numId w:val="30"/>
        </w:numPr>
      </w:pPr>
      <w:bookmarkStart w:id="75" w:name="_Toc56767166"/>
      <w:r w:rsidRPr="00AA45DF">
        <w:t>Ściany wewnętrzne –</w:t>
      </w:r>
      <w:r w:rsidR="002F0482">
        <w:t xml:space="preserve"> </w:t>
      </w:r>
      <w:r w:rsidRPr="00AA45DF">
        <w:t>projektowane</w:t>
      </w:r>
      <w:bookmarkEnd w:id="74"/>
      <w:r w:rsidRPr="00AA45DF">
        <w:t>.</w:t>
      </w:r>
      <w:bookmarkEnd w:id="75"/>
    </w:p>
    <w:p w:rsidR="00BD2E6A" w:rsidRDefault="00BD2E6A" w:rsidP="00BD2E6A">
      <w:pPr>
        <w:jc w:val="both"/>
        <w:rPr>
          <w:rFonts w:ascii="Calibri" w:hAnsi="Calibri" w:cs="Calibri"/>
        </w:rPr>
      </w:pPr>
      <w:r w:rsidRPr="00BD2E6A">
        <w:rPr>
          <w:rFonts w:ascii="Calibri" w:hAnsi="Calibri" w:cs="Calibri"/>
        </w:rPr>
        <w:t>Ściany wewnętrzne działowe projektowane z wykorzystaniem lekkich ścian szkieletowych z płyt gipsowo-kartonowych akustycznych mocowanych na profilach stalowych, grubości wg poniższego zestawienia, zgodnego z sygnaturą na rysunkach. W pomieszczeniach laboratoryjnych zamocować, do wysokości ok. 110 cm, płyty ścienne ochronne, niepalne, niekapiące, z powłoką  zmniejszającą przywieranie brudu</w:t>
      </w:r>
      <w:r w:rsidR="00057C1E">
        <w:rPr>
          <w:rFonts w:ascii="Calibri" w:hAnsi="Calibri" w:cs="Calibri"/>
        </w:rPr>
        <w:t xml:space="preserve"> </w:t>
      </w:r>
      <w:r w:rsidR="00057C1E">
        <w:rPr>
          <w:rFonts w:ascii="Calibri" w:hAnsi="Calibri" w:cs="Calibri"/>
          <w:lang w:eastAsia="pl-PL"/>
        </w:rPr>
        <w:t>(np. Acramit)</w:t>
      </w:r>
      <w:r w:rsidRPr="00BD2E6A">
        <w:rPr>
          <w:rFonts w:ascii="Calibri" w:hAnsi="Calibri" w:cs="Calibri"/>
        </w:rPr>
        <w:t>, w takim kolorze jak posadzka. Ściany istniejące z gazobetonu, tynkowane.</w:t>
      </w:r>
    </w:p>
    <w:p w:rsidR="00BD2E6A" w:rsidRPr="00BD2E6A" w:rsidRDefault="00BD2E6A" w:rsidP="00BD2E6A">
      <w:pPr>
        <w:jc w:val="both"/>
        <w:rPr>
          <w:rFonts w:ascii="Calibri" w:hAnsi="Calibri" w:cs="Calibri"/>
        </w:rPr>
      </w:pPr>
    </w:p>
    <w:p w:rsidR="00BD2E6A" w:rsidRPr="002528E2" w:rsidRDefault="00BD2E6A" w:rsidP="00BD2E6A">
      <w:pPr>
        <w:adjustRightInd w:val="0"/>
        <w:rPr>
          <w:rFonts w:ascii="Calibri" w:hAnsi="Calibri" w:cs="Calibri"/>
          <w:b/>
          <w:u w:val="single"/>
          <w:lang w:eastAsia="pl-PL"/>
        </w:rPr>
      </w:pPr>
      <w:r w:rsidRPr="002528E2">
        <w:rPr>
          <w:rFonts w:ascii="Calibri" w:hAnsi="Calibri" w:cs="Calibri"/>
          <w:b/>
          <w:u w:val="single"/>
          <w:lang w:eastAsia="pl-PL"/>
        </w:rPr>
        <w:t>S2 - ŚCIANA DZIAŁOWA WEWNĘTRZNA</w:t>
      </w:r>
      <w:r>
        <w:rPr>
          <w:rFonts w:ascii="Calibri" w:hAnsi="Calibri" w:cs="Calibri"/>
          <w:b/>
          <w:u w:val="single"/>
          <w:lang w:eastAsia="pl-PL"/>
        </w:rPr>
        <w:t xml:space="preserve"> - AKUSTYCZNA</w:t>
      </w:r>
    </w:p>
    <w:p w:rsidR="00BD2E6A" w:rsidRPr="002528E2" w:rsidRDefault="00BD2E6A" w:rsidP="00BD2E6A">
      <w:pPr>
        <w:tabs>
          <w:tab w:val="left" w:pos="960"/>
        </w:tabs>
        <w:adjustRightInd w:val="0"/>
        <w:ind w:left="480" w:hanging="240"/>
        <w:rPr>
          <w:rFonts w:ascii="Calibri" w:hAnsi="Calibri" w:cs="Calibri"/>
          <w:lang w:eastAsia="pl-PL"/>
        </w:rPr>
      </w:pPr>
      <w:r>
        <w:rPr>
          <w:rFonts w:ascii="Calibri" w:hAnsi="Calibri" w:cs="Calibri"/>
        </w:rPr>
        <w:t xml:space="preserve">– </w:t>
      </w:r>
      <w:r>
        <w:rPr>
          <w:rFonts w:ascii="Calibri" w:hAnsi="Calibri" w:cs="Calibri"/>
          <w:lang w:eastAsia="pl-PL"/>
        </w:rPr>
        <w:t>szpachla gipsowa Q3/ do wysokości ok. 110 cm płyty ścienne ochronne</w:t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  <w:t xml:space="preserve"> </w:t>
      </w:r>
    </w:p>
    <w:p w:rsidR="00BD2E6A" w:rsidRPr="002528E2" w:rsidRDefault="00BD2E6A" w:rsidP="00BD2E6A">
      <w:pPr>
        <w:tabs>
          <w:tab w:val="left" w:pos="960"/>
        </w:tabs>
        <w:adjustRightInd w:val="0"/>
        <w:ind w:left="480" w:hanging="240"/>
        <w:rPr>
          <w:rFonts w:ascii="Calibri" w:hAnsi="Calibri" w:cs="Calibri"/>
          <w:lang w:eastAsia="pl-PL"/>
        </w:rPr>
      </w:pPr>
      <w:r>
        <w:rPr>
          <w:rFonts w:ascii="Calibri" w:hAnsi="Calibri" w:cs="Calibri"/>
        </w:rPr>
        <w:t xml:space="preserve">– </w:t>
      </w:r>
      <w:r w:rsidRPr="002528E2">
        <w:rPr>
          <w:rFonts w:ascii="Calibri" w:hAnsi="Calibri" w:cs="Calibri"/>
          <w:lang w:eastAsia="pl-PL"/>
        </w:rPr>
        <w:t>2x płyta gipsowo-kartonowa akustyczna o gr. 1,25cm</w:t>
      </w:r>
      <w:r w:rsidRPr="002528E2">
        <w:rPr>
          <w:rFonts w:ascii="Calibri" w:hAnsi="Calibri" w:cs="Calibri"/>
          <w:lang w:eastAsia="pl-PL"/>
        </w:rPr>
        <w:tab/>
        <w:t xml:space="preserve"> </w:t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  <w:t xml:space="preserve"> 2,5 cm</w:t>
      </w:r>
    </w:p>
    <w:p w:rsidR="00BD2E6A" w:rsidRDefault="00BD2E6A" w:rsidP="00BD2E6A">
      <w:pPr>
        <w:tabs>
          <w:tab w:val="left" w:pos="960"/>
        </w:tabs>
        <w:adjustRightInd w:val="0"/>
        <w:ind w:left="480" w:hanging="240"/>
        <w:rPr>
          <w:rFonts w:ascii="Calibri" w:hAnsi="Calibri" w:cs="Calibri"/>
          <w:lang w:eastAsia="pl-PL"/>
        </w:rPr>
      </w:pPr>
      <w:r>
        <w:rPr>
          <w:rFonts w:ascii="Calibri" w:hAnsi="Calibri" w:cs="Calibri"/>
        </w:rPr>
        <w:t xml:space="preserve">– stelaż GK / </w:t>
      </w:r>
      <w:r w:rsidRPr="002528E2">
        <w:rPr>
          <w:rFonts w:ascii="Calibri" w:hAnsi="Calibri" w:cs="Calibri"/>
          <w:lang w:eastAsia="pl-PL"/>
        </w:rPr>
        <w:t xml:space="preserve">wełna mineralna </w:t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 xml:space="preserve"> </w:t>
      </w:r>
      <w:r w:rsidRPr="002528E2">
        <w:rPr>
          <w:rFonts w:ascii="Calibri" w:hAnsi="Calibri" w:cs="Calibri"/>
          <w:lang w:eastAsia="pl-PL"/>
        </w:rPr>
        <w:tab/>
        <w:t xml:space="preserve"> </w:t>
      </w:r>
      <w:r>
        <w:rPr>
          <w:rFonts w:ascii="Calibri" w:hAnsi="Calibri" w:cs="Calibri"/>
          <w:lang w:eastAsia="pl-PL"/>
        </w:rPr>
        <w:tab/>
        <w:t xml:space="preserve"> 7</w:t>
      </w:r>
      <w:r w:rsidRPr="002528E2">
        <w:rPr>
          <w:rFonts w:ascii="Calibri" w:hAnsi="Calibri" w:cs="Calibri"/>
          <w:lang w:eastAsia="pl-PL"/>
        </w:rPr>
        <w:t>,</w:t>
      </w:r>
      <w:r>
        <w:rPr>
          <w:rFonts w:ascii="Calibri" w:hAnsi="Calibri" w:cs="Calibri"/>
          <w:lang w:eastAsia="pl-PL"/>
        </w:rPr>
        <w:t>5</w:t>
      </w:r>
      <w:r w:rsidRPr="002528E2">
        <w:rPr>
          <w:rFonts w:ascii="Calibri" w:hAnsi="Calibri" w:cs="Calibri"/>
          <w:lang w:eastAsia="pl-PL"/>
        </w:rPr>
        <w:t xml:space="preserve"> cm</w:t>
      </w:r>
    </w:p>
    <w:p w:rsidR="00BD2E6A" w:rsidRPr="002528E2" w:rsidRDefault="00BD2E6A" w:rsidP="00BD2E6A">
      <w:pPr>
        <w:tabs>
          <w:tab w:val="left" w:pos="960"/>
        </w:tabs>
        <w:adjustRightInd w:val="0"/>
        <w:ind w:left="480" w:hanging="240"/>
        <w:rPr>
          <w:rFonts w:ascii="Calibri" w:hAnsi="Calibri" w:cs="Calibri"/>
          <w:lang w:eastAsia="pl-PL"/>
        </w:rPr>
      </w:pPr>
      <w:r>
        <w:rPr>
          <w:rFonts w:ascii="Calibri" w:hAnsi="Calibri" w:cs="Calibri"/>
        </w:rPr>
        <w:t xml:space="preserve">– </w:t>
      </w:r>
      <w:r w:rsidRPr="002528E2">
        <w:rPr>
          <w:rFonts w:ascii="Calibri" w:hAnsi="Calibri" w:cs="Calibri"/>
          <w:lang w:eastAsia="pl-PL"/>
        </w:rPr>
        <w:t>2x płyta gipsowo-kartonowa akustyczna o gr. 1,25cm</w:t>
      </w:r>
      <w:r w:rsidRPr="002528E2">
        <w:rPr>
          <w:rFonts w:ascii="Calibri" w:hAnsi="Calibri" w:cs="Calibri"/>
          <w:lang w:eastAsia="pl-PL"/>
        </w:rPr>
        <w:tab/>
        <w:t xml:space="preserve"> </w:t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  <w:t xml:space="preserve"> 2,5 cm</w:t>
      </w:r>
    </w:p>
    <w:p w:rsidR="00BD2E6A" w:rsidRDefault="00BD2E6A" w:rsidP="00BD2E6A">
      <w:pPr>
        <w:tabs>
          <w:tab w:val="left" w:pos="960"/>
        </w:tabs>
        <w:adjustRightInd w:val="0"/>
        <w:ind w:left="480" w:hanging="240"/>
        <w:rPr>
          <w:rFonts w:ascii="Calibri" w:hAnsi="Calibri" w:cs="Calibri"/>
          <w:lang w:eastAsia="pl-PL"/>
        </w:rPr>
      </w:pPr>
      <w:r>
        <w:rPr>
          <w:rFonts w:ascii="Calibri" w:hAnsi="Calibri" w:cs="Calibri"/>
        </w:rPr>
        <w:t xml:space="preserve">– </w:t>
      </w:r>
      <w:r>
        <w:rPr>
          <w:rFonts w:ascii="Calibri" w:hAnsi="Calibri" w:cs="Calibri"/>
          <w:lang w:eastAsia="pl-PL"/>
        </w:rPr>
        <w:t xml:space="preserve">szpachla gipsowa Q3 / </w:t>
      </w:r>
      <w:r>
        <w:rPr>
          <w:rFonts w:ascii="Calibri" w:hAnsi="Calibri" w:cs="Calibri"/>
        </w:rPr>
        <w:t xml:space="preserve">– </w:t>
      </w:r>
      <w:r>
        <w:rPr>
          <w:rFonts w:ascii="Calibri" w:hAnsi="Calibri" w:cs="Calibri"/>
          <w:lang w:eastAsia="pl-PL"/>
        </w:rPr>
        <w:t>do wysokości ok. 110 cm płyty ścienne ochronne</w:t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  <w:t xml:space="preserve"> </w:t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  <w:t xml:space="preserve"> </w:t>
      </w:r>
    </w:p>
    <w:p w:rsidR="00BD2E6A" w:rsidRPr="002528E2" w:rsidRDefault="00BD2E6A" w:rsidP="00BD2E6A">
      <w:pPr>
        <w:adjustRightInd w:val="0"/>
        <w:rPr>
          <w:rFonts w:ascii="Calibri" w:hAnsi="Calibri" w:cs="Calibri"/>
          <w:b/>
          <w:u w:val="single"/>
          <w:lang w:eastAsia="pl-PL"/>
        </w:rPr>
      </w:pPr>
      <w:r w:rsidRPr="002528E2">
        <w:rPr>
          <w:rFonts w:ascii="Calibri" w:hAnsi="Calibri" w:cs="Calibri"/>
          <w:b/>
          <w:u w:val="single"/>
          <w:lang w:eastAsia="pl-PL"/>
        </w:rPr>
        <w:t>S</w:t>
      </w:r>
      <w:r>
        <w:rPr>
          <w:rFonts w:ascii="Calibri" w:hAnsi="Calibri" w:cs="Calibri"/>
          <w:b/>
          <w:u w:val="single"/>
          <w:lang w:eastAsia="pl-PL"/>
        </w:rPr>
        <w:t>3</w:t>
      </w:r>
      <w:r w:rsidRPr="002528E2">
        <w:rPr>
          <w:rFonts w:ascii="Calibri" w:hAnsi="Calibri" w:cs="Calibri"/>
          <w:b/>
          <w:u w:val="single"/>
          <w:lang w:eastAsia="pl-PL"/>
        </w:rPr>
        <w:t xml:space="preserve"> - ŚCIANA DZIAŁOWA </w:t>
      </w:r>
      <w:r>
        <w:rPr>
          <w:rFonts w:ascii="Calibri" w:hAnsi="Calibri" w:cs="Calibri"/>
          <w:b/>
          <w:u w:val="single"/>
          <w:lang w:eastAsia="pl-PL"/>
        </w:rPr>
        <w:t>JEDNOSTRONNA</w:t>
      </w:r>
    </w:p>
    <w:p w:rsidR="00BD2E6A" w:rsidRPr="002528E2" w:rsidRDefault="00BD2E6A" w:rsidP="00BD2E6A">
      <w:pPr>
        <w:tabs>
          <w:tab w:val="left" w:pos="960"/>
        </w:tabs>
        <w:adjustRightInd w:val="0"/>
        <w:ind w:left="480" w:hanging="240"/>
        <w:rPr>
          <w:rFonts w:ascii="Calibri" w:hAnsi="Calibri" w:cs="Calibri"/>
          <w:lang w:eastAsia="pl-PL"/>
        </w:rPr>
      </w:pPr>
      <w:r>
        <w:rPr>
          <w:rFonts w:ascii="Calibri" w:hAnsi="Calibri" w:cs="Calibri"/>
        </w:rPr>
        <w:t xml:space="preserve">– </w:t>
      </w:r>
      <w:r w:rsidRPr="002528E2">
        <w:rPr>
          <w:rFonts w:ascii="Calibri" w:hAnsi="Calibri" w:cs="Calibri"/>
          <w:lang w:eastAsia="pl-PL"/>
        </w:rPr>
        <w:t>tynk gipsowy</w:t>
      </w:r>
      <w:r>
        <w:rPr>
          <w:rFonts w:ascii="Calibri" w:hAnsi="Calibri" w:cs="Calibri"/>
          <w:lang w:eastAsia="pl-PL"/>
        </w:rPr>
        <w:t xml:space="preserve"> /</w:t>
      </w:r>
      <w:r w:rsidRPr="00071950">
        <w:rPr>
          <w:rFonts w:ascii="Calibri" w:hAnsi="Calibri" w:cs="Calibri"/>
          <w:lang w:eastAsia="pl-PL"/>
        </w:rPr>
        <w:t xml:space="preserve"> do poz. 110 cm płyty ścienne</w:t>
      </w:r>
      <w:r>
        <w:rPr>
          <w:rFonts w:ascii="Calibri" w:hAnsi="Calibri" w:cs="Calibri"/>
          <w:lang w:eastAsia="pl-PL"/>
        </w:rPr>
        <w:t xml:space="preserve"> ochronne</w:t>
      </w:r>
      <w:r w:rsidRPr="002528E2">
        <w:rPr>
          <w:rFonts w:ascii="Calibri" w:hAnsi="Calibri" w:cs="Calibri"/>
          <w:lang w:eastAsia="pl-PL"/>
        </w:rPr>
        <w:tab/>
        <w:t xml:space="preserve"> </w:t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  <w:t xml:space="preserve"> </w:t>
      </w:r>
      <w:r>
        <w:rPr>
          <w:rFonts w:ascii="Calibri" w:hAnsi="Calibri" w:cs="Calibri"/>
          <w:lang w:eastAsia="pl-PL"/>
        </w:rPr>
        <w:t>1</w:t>
      </w:r>
      <w:r w:rsidRPr="002528E2">
        <w:rPr>
          <w:rFonts w:ascii="Calibri" w:hAnsi="Calibri" w:cs="Calibri"/>
          <w:lang w:eastAsia="pl-PL"/>
        </w:rPr>
        <w:t>,0 cm</w:t>
      </w:r>
    </w:p>
    <w:p w:rsidR="00BD2E6A" w:rsidRPr="002528E2" w:rsidRDefault="00BD2E6A" w:rsidP="00BD2E6A">
      <w:pPr>
        <w:tabs>
          <w:tab w:val="left" w:pos="960"/>
        </w:tabs>
        <w:adjustRightInd w:val="0"/>
        <w:ind w:left="480" w:hanging="240"/>
        <w:rPr>
          <w:rFonts w:ascii="Calibri" w:hAnsi="Calibri" w:cs="Calibri"/>
          <w:lang w:eastAsia="pl-PL"/>
        </w:rPr>
      </w:pPr>
      <w:r>
        <w:rPr>
          <w:rFonts w:ascii="Calibri" w:hAnsi="Calibri" w:cs="Calibri"/>
        </w:rPr>
        <w:t xml:space="preserve">– </w:t>
      </w:r>
      <w:r w:rsidRPr="002528E2">
        <w:rPr>
          <w:rFonts w:ascii="Calibri" w:hAnsi="Calibri" w:cs="Calibri"/>
          <w:lang w:eastAsia="pl-PL"/>
        </w:rPr>
        <w:t>2x płyta gipsowo-kartonowa akustyczna o gr. 1,25cm</w:t>
      </w:r>
      <w:r w:rsidRPr="002528E2">
        <w:rPr>
          <w:rFonts w:ascii="Calibri" w:hAnsi="Calibri" w:cs="Calibri"/>
          <w:lang w:eastAsia="pl-PL"/>
        </w:rPr>
        <w:tab/>
        <w:t xml:space="preserve"> </w:t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  <w:t xml:space="preserve"> 2,5 cm</w:t>
      </w:r>
    </w:p>
    <w:p w:rsidR="00BD2E6A" w:rsidRDefault="00BD2E6A" w:rsidP="00BD2E6A">
      <w:pPr>
        <w:tabs>
          <w:tab w:val="left" w:pos="960"/>
        </w:tabs>
        <w:adjustRightInd w:val="0"/>
        <w:ind w:left="480" w:hanging="240"/>
        <w:rPr>
          <w:rFonts w:ascii="Calibri" w:hAnsi="Calibri" w:cs="Calibri"/>
          <w:lang w:eastAsia="pl-PL"/>
        </w:rPr>
      </w:pPr>
      <w:r>
        <w:rPr>
          <w:rFonts w:ascii="Calibri" w:hAnsi="Calibri" w:cs="Calibri"/>
        </w:rPr>
        <w:t xml:space="preserve">– </w:t>
      </w:r>
      <w:r>
        <w:rPr>
          <w:rFonts w:ascii="Calibri" w:hAnsi="Calibri" w:cs="Calibri"/>
          <w:lang w:eastAsia="pl-PL"/>
        </w:rPr>
        <w:t>stelaż GK</w:t>
      </w:r>
      <w:r w:rsidRPr="002528E2">
        <w:rPr>
          <w:rFonts w:ascii="Calibri" w:hAnsi="Calibri" w:cs="Calibri"/>
          <w:lang w:eastAsia="pl-PL"/>
        </w:rPr>
        <w:t xml:space="preserve"> </w:t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  <w:t xml:space="preserve"> </w:t>
      </w:r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  <w:t xml:space="preserve"> 7</w:t>
      </w:r>
      <w:r w:rsidRPr="002528E2">
        <w:rPr>
          <w:rFonts w:ascii="Calibri" w:hAnsi="Calibri" w:cs="Calibri"/>
          <w:lang w:eastAsia="pl-PL"/>
        </w:rPr>
        <w:t>,</w:t>
      </w:r>
      <w:r>
        <w:rPr>
          <w:rFonts w:ascii="Calibri" w:hAnsi="Calibri" w:cs="Calibri"/>
          <w:lang w:eastAsia="pl-PL"/>
        </w:rPr>
        <w:t>5</w:t>
      </w:r>
      <w:r w:rsidRPr="002528E2">
        <w:rPr>
          <w:rFonts w:ascii="Calibri" w:hAnsi="Calibri" w:cs="Calibri"/>
          <w:lang w:eastAsia="pl-PL"/>
        </w:rPr>
        <w:t xml:space="preserve"> cm</w:t>
      </w:r>
    </w:p>
    <w:p w:rsidR="00BD2E6A" w:rsidRDefault="00BD2E6A" w:rsidP="00BD2E6A">
      <w:pPr>
        <w:tabs>
          <w:tab w:val="left" w:pos="960"/>
        </w:tabs>
        <w:adjustRightInd w:val="0"/>
        <w:ind w:left="480" w:hanging="240"/>
        <w:rPr>
          <w:rFonts w:ascii="Calibri" w:hAnsi="Calibri" w:cs="Calibri"/>
          <w:lang w:eastAsia="pl-PL"/>
        </w:rPr>
      </w:pPr>
      <w:r>
        <w:rPr>
          <w:rFonts w:ascii="Calibri" w:hAnsi="Calibri" w:cs="Calibri"/>
        </w:rPr>
        <w:t>– pustka powietrzna</w:t>
      </w:r>
    </w:p>
    <w:p w:rsidR="00BD2E6A" w:rsidRDefault="00BD2E6A" w:rsidP="00BD2E6A">
      <w:pPr>
        <w:tabs>
          <w:tab w:val="left" w:pos="960"/>
        </w:tabs>
        <w:adjustRightInd w:val="0"/>
        <w:ind w:left="480" w:hanging="240"/>
        <w:rPr>
          <w:rFonts w:ascii="Calibri" w:hAnsi="Calibri" w:cs="Calibri"/>
        </w:rPr>
      </w:pPr>
      <w:r>
        <w:rPr>
          <w:rFonts w:ascii="Calibri" w:hAnsi="Calibri" w:cs="Calibri"/>
        </w:rPr>
        <w:t>– ściana istniejąca</w:t>
      </w:r>
    </w:p>
    <w:p w:rsidR="00BD2E6A" w:rsidRPr="002528E2" w:rsidRDefault="00BD2E6A" w:rsidP="00BD2E6A">
      <w:pPr>
        <w:adjustRightInd w:val="0"/>
        <w:rPr>
          <w:rFonts w:ascii="Calibri" w:hAnsi="Calibri" w:cs="Calibri"/>
          <w:b/>
          <w:u w:val="single"/>
          <w:lang w:eastAsia="pl-PL"/>
        </w:rPr>
      </w:pPr>
      <w:r w:rsidRPr="002528E2">
        <w:rPr>
          <w:rFonts w:ascii="Calibri" w:hAnsi="Calibri" w:cs="Calibri"/>
          <w:b/>
          <w:u w:val="single"/>
          <w:lang w:eastAsia="pl-PL"/>
        </w:rPr>
        <w:lastRenderedPageBreak/>
        <w:t>S</w:t>
      </w:r>
      <w:r>
        <w:rPr>
          <w:rFonts w:ascii="Calibri" w:hAnsi="Calibri" w:cs="Calibri"/>
          <w:b/>
          <w:u w:val="single"/>
          <w:lang w:eastAsia="pl-PL"/>
        </w:rPr>
        <w:t>4</w:t>
      </w:r>
      <w:r w:rsidRPr="002528E2">
        <w:rPr>
          <w:rFonts w:ascii="Calibri" w:hAnsi="Calibri" w:cs="Calibri"/>
          <w:b/>
          <w:u w:val="single"/>
          <w:lang w:eastAsia="pl-PL"/>
        </w:rPr>
        <w:t xml:space="preserve"> </w:t>
      </w:r>
      <w:r>
        <w:rPr>
          <w:rFonts w:ascii="Calibri" w:hAnsi="Calibri" w:cs="Calibri"/>
          <w:b/>
          <w:u w:val="single"/>
          <w:lang w:eastAsia="pl-PL"/>
        </w:rPr>
        <w:t>–</w:t>
      </w:r>
      <w:r w:rsidRPr="002528E2">
        <w:rPr>
          <w:rFonts w:ascii="Calibri" w:hAnsi="Calibri" w:cs="Calibri"/>
          <w:b/>
          <w:u w:val="single"/>
          <w:lang w:eastAsia="pl-PL"/>
        </w:rPr>
        <w:t xml:space="preserve"> ŚCIANA DZIAŁOWA WEWNĘTRZNA</w:t>
      </w:r>
      <w:r>
        <w:rPr>
          <w:rFonts w:ascii="Calibri" w:hAnsi="Calibri" w:cs="Calibri"/>
          <w:b/>
          <w:u w:val="single"/>
          <w:lang w:eastAsia="pl-PL"/>
        </w:rPr>
        <w:t xml:space="preserve"> – EI30 SYSTEMOWA (np. RIGIPS 3.40.05)</w:t>
      </w:r>
    </w:p>
    <w:p w:rsidR="00BD2E6A" w:rsidRPr="002528E2" w:rsidRDefault="00BD2E6A" w:rsidP="00BD2E6A">
      <w:pPr>
        <w:tabs>
          <w:tab w:val="left" w:pos="960"/>
        </w:tabs>
        <w:adjustRightInd w:val="0"/>
        <w:ind w:left="480" w:hanging="240"/>
        <w:rPr>
          <w:rFonts w:ascii="Calibri" w:hAnsi="Calibri" w:cs="Calibri"/>
          <w:lang w:eastAsia="pl-PL"/>
        </w:rPr>
      </w:pPr>
      <w:r>
        <w:rPr>
          <w:rFonts w:ascii="Calibri" w:hAnsi="Calibri" w:cs="Calibri"/>
        </w:rPr>
        <w:t xml:space="preserve">– </w:t>
      </w:r>
      <w:r>
        <w:rPr>
          <w:rFonts w:ascii="Calibri" w:hAnsi="Calibri" w:cs="Calibri"/>
          <w:lang w:eastAsia="pl-PL"/>
        </w:rPr>
        <w:t>szpachla gipsowa Q3</w:t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  <w:t xml:space="preserve"> </w:t>
      </w:r>
      <w:r w:rsidRPr="002528E2">
        <w:rPr>
          <w:rFonts w:ascii="Calibri" w:hAnsi="Calibri" w:cs="Calibri"/>
          <w:lang w:eastAsia="pl-PL"/>
        </w:rPr>
        <w:tab/>
        <w:t xml:space="preserve"> </w:t>
      </w:r>
    </w:p>
    <w:p w:rsidR="00BD2E6A" w:rsidRDefault="00BD2E6A" w:rsidP="00BD2E6A">
      <w:pPr>
        <w:tabs>
          <w:tab w:val="left" w:pos="960"/>
        </w:tabs>
        <w:adjustRightInd w:val="0"/>
        <w:ind w:left="480" w:hanging="240"/>
        <w:rPr>
          <w:rFonts w:ascii="Calibri" w:hAnsi="Calibri" w:cs="Calibri"/>
          <w:lang w:eastAsia="pl-PL"/>
        </w:rPr>
      </w:pPr>
      <w:r>
        <w:rPr>
          <w:rFonts w:ascii="Calibri" w:hAnsi="Calibri" w:cs="Calibri"/>
        </w:rPr>
        <w:t xml:space="preserve">– </w:t>
      </w:r>
      <w:r w:rsidRPr="0022067E">
        <w:rPr>
          <w:rFonts w:ascii="Calibri" w:hAnsi="Calibri" w:cs="Calibri"/>
          <w:lang w:eastAsia="pl-PL"/>
        </w:rPr>
        <w:t>płyta GK PPOŻ. (np. RIGIPS PRO FIRE+ DF) GR. 2x12,5</w:t>
      </w:r>
      <w:r>
        <w:rPr>
          <w:rFonts w:ascii="Calibri" w:hAnsi="Calibri" w:cs="Calibri"/>
          <w:lang w:eastAsia="pl-PL"/>
        </w:rPr>
        <w:t xml:space="preserve"> </w:t>
      </w:r>
      <w:r w:rsidRPr="0022067E">
        <w:rPr>
          <w:rFonts w:ascii="Calibri" w:hAnsi="Calibri" w:cs="Calibri"/>
          <w:lang w:eastAsia="pl-PL"/>
        </w:rPr>
        <w:t>mm</w:t>
      </w:r>
      <w:r w:rsidRPr="002528E2">
        <w:rPr>
          <w:rFonts w:ascii="Calibri" w:hAnsi="Calibri" w:cs="Calibri"/>
          <w:lang w:eastAsia="pl-PL"/>
        </w:rPr>
        <w:tab/>
        <w:t xml:space="preserve"> </w:t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  <w:t xml:space="preserve"> 2,5 cm</w:t>
      </w:r>
    </w:p>
    <w:p w:rsidR="00BD2E6A" w:rsidRDefault="00BD2E6A" w:rsidP="00BD2E6A">
      <w:pPr>
        <w:tabs>
          <w:tab w:val="left" w:pos="960"/>
        </w:tabs>
        <w:adjustRightInd w:val="0"/>
        <w:ind w:left="480" w:hanging="240"/>
        <w:rPr>
          <w:rFonts w:ascii="Calibri" w:hAnsi="Calibri" w:cs="Calibri"/>
          <w:lang w:eastAsia="pl-PL"/>
        </w:rPr>
      </w:pPr>
      <w:r>
        <w:rPr>
          <w:rFonts w:ascii="Calibri" w:hAnsi="Calibri" w:cs="Calibri"/>
        </w:rPr>
        <w:t xml:space="preserve">– </w:t>
      </w:r>
      <w:r>
        <w:rPr>
          <w:rFonts w:ascii="Calibri" w:hAnsi="Calibri" w:cs="Calibri"/>
          <w:lang w:eastAsia="pl-PL"/>
        </w:rPr>
        <w:t>stelaż GK/wełna mineralna</w:t>
      </w:r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  <w:t xml:space="preserve"> 7,5 cm</w:t>
      </w:r>
    </w:p>
    <w:p w:rsidR="00BD2E6A" w:rsidRDefault="00BD2E6A" w:rsidP="00BD2E6A">
      <w:pPr>
        <w:tabs>
          <w:tab w:val="left" w:pos="960"/>
        </w:tabs>
        <w:adjustRightInd w:val="0"/>
        <w:ind w:left="480" w:hanging="240"/>
        <w:rPr>
          <w:rFonts w:ascii="Calibri" w:hAnsi="Calibri" w:cs="Calibri"/>
          <w:lang w:eastAsia="pl-PL"/>
        </w:rPr>
      </w:pPr>
      <w:r>
        <w:rPr>
          <w:rFonts w:ascii="Calibri" w:hAnsi="Calibri" w:cs="Calibri"/>
        </w:rPr>
        <w:t xml:space="preserve">– </w:t>
      </w:r>
      <w:r w:rsidRPr="0022067E">
        <w:rPr>
          <w:rFonts w:ascii="Calibri" w:hAnsi="Calibri" w:cs="Calibri"/>
          <w:lang w:eastAsia="pl-PL"/>
        </w:rPr>
        <w:t>płyta GK PPOŻ. (np. RIGIPS PRO FIRE+ DF) GR. 2x12,5</w:t>
      </w:r>
      <w:r>
        <w:rPr>
          <w:rFonts w:ascii="Calibri" w:hAnsi="Calibri" w:cs="Calibri"/>
          <w:lang w:eastAsia="pl-PL"/>
        </w:rPr>
        <w:t xml:space="preserve"> </w:t>
      </w:r>
      <w:r w:rsidRPr="0022067E">
        <w:rPr>
          <w:rFonts w:ascii="Calibri" w:hAnsi="Calibri" w:cs="Calibri"/>
          <w:lang w:eastAsia="pl-PL"/>
        </w:rPr>
        <w:t>mm</w:t>
      </w:r>
      <w:r w:rsidRPr="002528E2">
        <w:rPr>
          <w:rFonts w:ascii="Calibri" w:hAnsi="Calibri" w:cs="Calibri"/>
          <w:lang w:eastAsia="pl-PL"/>
        </w:rPr>
        <w:tab/>
        <w:t xml:space="preserve"> </w:t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  <w:t xml:space="preserve"> 2,5 cm</w:t>
      </w:r>
    </w:p>
    <w:p w:rsidR="00BD2E6A" w:rsidRDefault="00BD2E6A" w:rsidP="00BD2E6A">
      <w:pPr>
        <w:tabs>
          <w:tab w:val="left" w:pos="960"/>
        </w:tabs>
        <w:adjustRightInd w:val="0"/>
        <w:ind w:left="480" w:hanging="240"/>
        <w:rPr>
          <w:rFonts w:ascii="Calibri" w:hAnsi="Calibri" w:cs="Calibri"/>
        </w:rPr>
      </w:pPr>
      <w:r>
        <w:rPr>
          <w:rFonts w:ascii="Calibri" w:hAnsi="Calibri" w:cs="Calibri"/>
        </w:rPr>
        <w:t xml:space="preserve">– </w:t>
      </w:r>
      <w:r>
        <w:rPr>
          <w:rFonts w:ascii="Calibri" w:hAnsi="Calibri" w:cs="Calibri"/>
          <w:lang w:eastAsia="pl-PL"/>
        </w:rPr>
        <w:t>szpachla gipsowa Q3 / do wysokości ok. 110 cm płyty ścienne ochronne</w:t>
      </w:r>
    </w:p>
    <w:p w:rsidR="00BD2E6A" w:rsidRPr="002528E2" w:rsidRDefault="00BD2E6A" w:rsidP="00BD2E6A">
      <w:pPr>
        <w:adjustRightInd w:val="0"/>
        <w:spacing w:before="40" w:after="40"/>
        <w:rPr>
          <w:rFonts w:ascii="Calibri" w:hAnsi="Calibri" w:cs="Calibri"/>
          <w:b/>
          <w:u w:val="single"/>
          <w:lang w:eastAsia="pl-PL"/>
        </w:rPr>
      </w:pPr>
      <w:r w:rsidRPr="002528E2">
        <w:rPr>
          <w:rFonts w:ascii="Calibri" w:hAnsi="Calibri" w:cs="Calibri"/>
          <w:b/>
          <w:u w:val="single"/>
          <w:lang w:eastAsia="pl-PL"/>
        </w:rPr>
        <w:t>S</w:t>
      </w:r>
      <w:r>
        <w:rPr>
          <w:rFonts w:ascii="Calibri" w:hAnsi="Calibri" w:cs="Calibri"/>
          <w:b/>
          <w:u w:val="single"/>
          <w:lang w:eastAsia="pl-PL"/>
        </w:rPr>
        <w:t>5.1</w:t>
      </w:r>
      <w:r w:rsidRPr="002528E2">
        <w:rPr>
          <w:rFonts w:ascii="Calibri" w:hAnsi="Calibri" w:cs="Calibri"/>
          <w:b/>
          <w:u w:val="single"/>
          <w:lang w:eastAsia="pl-PL"/>
        </w:rPr>
        <w:t xml:space="preserve"> </w:t>
      </w:r>
      <w:r>
        <w:rPr>
          <w:rFonts w:ascii="Calibri" w:hAnsi="Calibri" w:cs="Calibri"/>
          <w:b/>
          <w:u w:val="single"/>
          <w:lang w:eastAsia="pl-PL"/>
        </w:rPr>
        <w:t>–</w:t>
      </w:r>
      <w:r w:rsidRPr="002528E2">
        <w:rPr>
          <w:rFonts w:ascii="Calibri" w:hAnsi="Calibri" w:cs="Calibri"/>
          <w:b/>
          <w:u w:val="single"/>
          <w:lang w:eastAsia="pl-PL"/>
        </w:rPr>
        <w:t xml:space="preserve"> </w:t>
      </w:r>
      <w:r>
        <w:rPr>
          <w:rFonts w:ascii="Calibri" w:hAnsi="Calibri" w:cs="Calibri"/>
          <w:b/>
          <w:u w:val="single"/>
          <w:lang w:eastAsia="pl-PL"/>
        </w:rPr>
        <w:t xml:space="preserve">OKŁADZINA ŚCIENNA + ŚCIANA ISTN. REI120 </w:t>
      </w:r>
    </w:p>
    <w:p w:rsidR="00BD2E6A" w:rsidRDefault="00BD2E6A" w:rsidP="00BD2E6A">
      <w:pPr>
        <w:tabs>
          <w:tab w:val="left" w:pos="960"/>
        </w:tabs>
        <w:adjustRightInd w:val="0"/>
        <w:ind w:left="480" w:hanging="240"/>
        <w:rPr>
          <w:rFonts w:ascii="Calibri" w:hAnsi="Calibri" w:cs="Calibri"/>
        </w:rPr>
      </w:pPr>
      <w:r>
        <w:rPr>
          <w:rFonts w:ascii="Calibri" w:hAnsi="Calibri" w:cs="Calibri"/>
        </w:rPr>
        <w:t xml:space="preserve">– </w:t>
      </w:r>
      <w:r>
        <w:rPr>
          <w:rFonts w:ascii="Calibri" w:hAnsi="Calibri" w:cs="Calibri"/>
          <w:lang w:eastAsia="pl-PL"/>
        </w:rPr>
        <w:t>szpachla gipsowa Q3</w:t>
      </w:r>
    </w:p>
    <w:p w:rsidR="00BD2E6A" w:rsidRDefault="00BD2E6A" w:rsidP="00BD2E6A">
      <w:pPr>
        <w:tabs>
          <w:tab w:val="left" w:pos="960"/>
        </w:tabs>
        <w:adjustRightInd w:val="0"/>
        <w:ind w:left="480" w:hanging="240"/>
        <w:rPr>
          <w:rFonts w:ascii="Calibri" w:hAnsi="Calibri" w:cs="Calibri"/>
          <w:lang w:eastAsia="pl-PL"/>
        </w:rPr>
      </w:pPr>
      <w:r>
        <w:rPr>
          <w:rFonts w:ascii="Calibri" w:hAnsi="Calibri" w:cs="Calibri"/>
        </w:rPr>
        <w:t xml:space="preserve">– </w:t>
      </w:r>
      <w:r w:rsidRPr="0022067E">
        <w:rPr>
          <w:rFonts w:ascii="Calibri" w:hAnsi="Calibri" w:cs="Calibri"/>
          <w:lang w:eastAsia="pl-PL"/>
        </w:rPr>
        <w:t>płyta GK PPOŻ. (np. RIGIPS PRO FIRE+ DF) GR. 2x15</w:t>
      </w:r>
      <w:r>
        <w:rPr>
          <w:rFonts w:ascii="Calibri" w:hAnsi="Calibri" w:cs="Calibri"/>
          <w:lang w:eastAsia="pl-PL"/>
        </w:rPr>
        <w:t xml:space="preserve">,0 </w:t>
      </w:r>
      <w:r w:rsidRPr="0022067E">
        <w:rPr>
          <w:rFonts w:ascii="Calibri" w:hAnsi="Calibri" w:cs="Calibri"/>
          <w:lang w:eastAsia="pl-PL"/>
        </w:rPr>
        <w:t>mm</w:t>
      </w:r>
      <w:r>
        <w:rPr>
          <w:rFonts w:ascii="Calibri" w:hAnsi="Calibri" w:cs="Calibri"/>
          <w:lang w:eastAsia="pl-PL"/>
        </w:rPr>
        <w:t xml:space="preserve"> klejona do ściany</w:t>
      </w:r>
      <w:r w:rsidRPr="002528E2">
        <w:rPr>
          <w:rFonts w:ascii="Calibri" w:hAnsi="Calibri" w:cs="Calibri"/>
          <w:lang w:eastAsia="pl-PL"/>
        </w:rPr>
        <w:tab/>
        <w:t xml:space="preserve"> </w:t>
      </w:r>
      <w:r>
        <w:rPr>
          <w:rFonts w:ascii="Calibri" w:hAnsi="Calibri" w:cs="Calibri"/>
          <w:lang w:eastAsia="pl-PL"/>
        </w:rPr>
        <w:t>3,0</w:t>
      </w:r>
      <w:r w:rsidRPr="002528E2">
        <w:rPr>
          <w:rFonts w:ascii="Calibri" w:hAnsi="Calibri" w:cs="Calibri"/>
          <w:lang w:eastAsia="pl-PL"/>
        </w:rPr>
        <w:t xml:space="preserve"> cm</w:t>
      </w:r>
    </w:p>
    <w:p w:rsidR="00BD2E6A" w:rsidRDefault="00BD2E6A" w:rsidP="00BD2E6A">
      <w:pPr>
        <w:tabs>
          <w:tab w:val="left" w:pos="960"/>
        </w:tabs>
        <w:adjustRightInd w:val="0"/>
        <w:ind w:left="480" w:hanging="240"/>
        <w:rPr>
          <w:rFonts w:ascii="Calibri" w:hAnsi="Calibri" w:cs="Calibri"/>
        </w:rPr>
      </w:pPr>
      <w:r>
        <w:rPr>
          <w:rFonts w:ascii="Calibri" w:hAnsi="Calibri" w:cs="Calibri"/>
        </w:rPr>
        <w:t>– ściana istniejąca z gazobetonu REI120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24,0 cm</w:t>
      </w:r>
    </w:p>
    <w:p w:rsidR="00BD2E6A" w:rsidRPr="002528E2" w:rsidRDefault="00BD2E6A" w:rsidP="00BD2E6A">
      <w:pPr>
        <w:adjustRightInd w:val="0"/>
        <w:spacing w:before="40" w:after="40"/>
        <w:rPr>
          <w:rFonts w:ascii="Calibri" w:hAnsi="Calibri" w:cs="Calibri"/>
          <w:b/>
          <w:u w:val="single"/>
          <w:lang w:eastAsia="pl-PL"/>
        </w:rPr>
      </w:pPr>
      <w:r w:rsidRPr="002528E2">
        <w:rPr>
          <w:rFonts w:ascii="Calibri" w:hAnsi="Calibri" w:cs="Calibri"/>
          <w:b/>
          <w:u w:val="single"/>
          <w:lang w:eastAsia="pl-PL"/>
        </w:rPr>
        <w:t>S</w:t>
      </w:r>
      <w:r>
        <w:rPr>
          <w:rFonts w:ascii="Calibri" w:hAnsi="Calibri" w:cs="Calibri"/>
          <w:b/>
          <w:u w:val="single"/>
          <w:lang w:eastAsia="pl-PL"/>
        </w:rPr>
        <w:t>5.2</w:t>
      </w:r>
      <w:r w:rsidRPr="002528E2">
        <w:rPr>
          <w:rFonts w:ascii="Calibri" w:hAnsi="Calibri" w:cs="Calibri"/>
          <w:b/>
          <w:u w:val="single"/>
          <w:lang w:eastAsia="pl-PL"/>
        </w:rPr>
        <w:t xml:space="preserve"> </w:t>
      </w:r>
      <w:r>
        <w:rPr>
          <w:rFonts w:ascii="Calibri" w:hAnsi="Calibri" w:cs="Calibri"/>
          <w:b/>
          <w:u w:val="single"/>
          <w:lang w:eastAsia="pl-PL"/>
        </w:rPr>
        <w:t>–</w:t>
      </w:r>
      <w:r w:rsidRPr="002528E2">
        <w:rPr>
          <w:rFonts w:ascii="Calibri" w:hAnsi="Calibri" w:cs="Calibri"/>
          <w:b/>
          <w:u w:val="single"/>
          <w:lang w:eastAsia="pl-PL"/>
        </w:rPr>
        <w:t xml:space="preserve"> </w:t>
      </w:r>
      <w:r>
        <w:rPr>
          <w:rFonts w:ascii="Calibri" w:hAnsi="Calibri" w:cs="Calibri"/>
          <w:b/>
          <w:u w:val="single"/>
          <w:lang w:eastAsia="pl-PL"/>
        </w:rPr>
        <w:t>OKŁADZINA ŚCIENNA + ŚCIANA GK EI30 zgodna z S4</w:t>
      </w:r>
    </w:p>
    <w:p w:rsidR="00BD2E6A" w:rsidRDefault="00BD2E6A" w:rsidP="00BD2E6A">
      <w:pPr>
        <w:tabs>
          <w:tab w:val="left" w:pos="960"/>
        </w:tabs>
        <w:adjustRightInd w:val="0"/>
        <w:ind w:left="480" w:hanging="240"/>
        <w:rPr>
          <w:rFonts w:ascii="Calibri" w:hAnsi="Calibri" w:cs="Calibri"/>
        </w:rPr>
      </w:pPr>
      <w:r>
        <w:rPr>
          <w:rFonts w:ascii="Calibri" w:hAnsi="Calibri" w:cs="Calibri"/>
        </w:rPr>
        <w:t xml:space="preserve">– </w:t>
      </w:r>
      <w:r>
        <w:rPr>
          <w:rFonts w:ascii="Calibri" w:hAnsi="Calibri" w:cs="Calibri"/>
          <w:lang w:eastAsia="pl-PL"/>
        </w:rPr>
        <w:t>szpachla gipsowa Q3</w:t>
      </w:r>
    </w:p>
    <w:p w:rsidR="00BD2E6A" w:rsidRDefault="00BD2E6A" w:rsidP="00BD2E6A">
      <w:pPr>
        <w:tabs>
          <w:tab w:val="left" w:pos="960"/>
        </w:tabs>
        <w:adjustRightInd w:val="0"/>
        <w:ind w:left="480" w:hanging="240"/>
        <w:rPr>
          <w:rFonts w:ascii="Calibri" w:hAnsi="Calibri" w:cs="Calibri"/>
          <w:lang w:eastAsia="pl-PL"/>
        </w:rPr>
      </w:pPr>
      <w:r>
        <w:rPr>
          <w:rFonts w:ascii="Calibri" w:hAnsi="Calibri" w:cs="Calibri"/>
        </w:rPr>
        <w:t xml:space="preserve">– </w:t>
      </w:r>
      <w:r w:rsidRPr="0022067E">
        <w:rPr>
          <w:rFonts w:ascii="Calibri" w:hAnsi="Calibri" w:cs="Calibri"/>
          <w:lang w:eastAsia="pl-PL"/>
        </w:rPr>
        <w:t>płyta GK PPOŻ. (np. RIGIPS PRO FIRE+ DF) GR. 2x15</w:t>
      </w:r>
      <w:r>
        <w:rPr>
          <w:rFonts w:ascii="Calibri" w:hAnsi="Calibri" w:cs="Calibri"/>
          <w:lang w:eastAsia="pl-PL"/>
        </w:rPr>
        <w:t xml:space="preserve">,0 </w:t>
      </w:r>
      <w:r w:rsidRPr="0022067E">
        <w:rPr>
          <w:rFonts w:ascii="Calibri" w:hAnsi="Calibri" w:cs="Calibri"/>
          <w:lang w:eastAsia="pl-PL"/>
        </w:rPr>
        <w:t>mm</w:t>
      </w:r>
      <w:r>
        <w:rPr>
          <w:rFonts w:ascii="Calibri" w:hAnsi="Calibri" w:cs="Calibri"/>
          <w:lang w:eastAsia="pl-PL"/>
        </w:rPr>
        <w:t xml:space="preserve"> klejona do ściany</w:t>
      </w:r>
      <w:r w:rsidRPr="002528E2">
        <w:rPr>
          <w:rFonts w:ascii="Calibri" w:hAnsi="Calibri" w:cs="Calibri"/>
          <w:lang w:eastAsia="pl-PL"/>
        </w:rPr>
        <w:tab/>
        <w:t xml:space="preserve"> </w:t>
      </w:r>
      <w:r>
        <w:rPr>
          <w:rFonts w:ascii="Calibri" w:hAnsi="Calibri" w:cs="Calibri"/>
          <w:lang w:eastAsia="pl-PL"/>
        </w:rPr>
        <w:t>3,0</w:t>
      </w:r>
      <w:r w:rsidRPr="002528E2">
        <w:rPr>
          <w:rFonts w:ascii="Calibri" w:hAnsi="Calibri" w:cs="Calibri"/>
          <w:lang w:eastAsia="pl-PL"/>
        </w:rPr>
        <w:t xml:space="preserve"> cm</w:t>
      </w:r>
    </w:p>
    <w:p w:rsidR="00BD2E6A" w:rsidRDefault="00BD2E6A" w:rsidP="00BD2E6A">
      <w:pPr>
        <w:tabs>
          <w:tab w:val="left" w:pos="960"/>
        </w:tabs>
        <w:adjustRightInd w:val="0"/>
        <w:ind w:left="480" w:hanging="240"/>
        <w:rPr>
          <w:rFonts w:ascii="Calibri" w:hAnsi="Calibri" w:cs="Calibri"/>
          <w:lang w:eastAsia="pl-PL"/>
        </w:rPr>
      </w:pPr>
      <w:r>
        <w:rPr>
          <w:rFonts w:ascii="Calibri" w:hAnsi="Calibri" w:cs="Calibri"/>
        </w:rPr>
        <w:t xml:space="preserve">– </w:t>
      </w:r>
      <w:r w:rsidRPr="0022067E">
        <w:rPr>
          <w:rFonts w:ascii="Calibri" w:hAnsi="Calibri" w:cs="Calibri"/>
          <w:lang w:eastAsia="pl-PL"/>
        </w:rPr>
        <w:t>płyta GK PPOŻ. (np. RIGIPS PRO FIRE+ DF) GR. 2x12,5</w:t>
      </w:r>
      <w:r>
        <w:rPr>
          <w:rFonts w:ascii="Calibri" w:hAnsi="Calibri" w:cs="Calibri"/>
          <w:lang w:eastAsia="pl-PL"/>
        </w:rPr>
        <w:t xml:space="preserve"> </w:t>
      </w:r>
      <w:r w:rsidRPr="0022067E">
        <w:rPr>
          <w:rFonts w:ascii="Calibri" w:hAnsi="Calibri" w:cs="Calibri"/>
          <w:lang w:eastAsia="pl-PL"/>
        </w:rPr>
        <w:t>mm</w:t>
      </w:r>
      <w:r>
        <w:rPr>
          <w:rFonts w:ascii="Calibri" w:hAnsi="Calibri" w:cs="Calibri"/>
          <w:lang w:eastAsia="pl-PL"/>
        </w:rPr>
        <w:t xml:space="preserve"> klejona do ściany</w:t>
      </w:r>
      <w:r w:rsidRPr="002528E2">
        <w:rPr>
          <w:rFonts w:ascii="Calibri" w:hAnsi="Calibri" w:cs="Calibri"/>
          <w:lang w:eastAsia="pl-PL"/>
        </w:rPr>
        <w:tab/>
        <w:t xml:space="preserve"> 2,5 cm</w:t>
      </w:r>
    </w:p>
    <w:p w:rsidR="00BD2E6A" w:rsidRDefault="00BD2E6A" w:rsidP="00BD2E6A">
      <w:pPr>
        <w:tabs>
          <w:tab w:val="left" w:pos="960"/>
        </w:tabs>
        <w:adjustRightInd w:val="0"/>
        <w:ind w:left="480" w:hanging="240"/>
        <w:rPr>
          <w:rFonts w:ascii="Calibri" w:hAnsi="Calibri" w:cs="Calibri"/>
          <w:lang w:eastAsia="pl-PL"/>
        </w:rPr>
      </w:pPr>
      <w:r>
        <w:rPr>
          <w:rFonts w:ascii="Calibri" w:hAnsi="Calibri" w:cs="Calibri"/>
        </w:rPr>
        <w:t xml:space="preserve">– </w:t>
      </w:r>
      <w:r>
        <w:rPr>
          <w:rFonts w:ascii="Calibri" w:hAnsi="Calibri" w:cs="Calibri"/>
          <w:lang w:eastAsia="pl-PL"/>
        </w:rPr>
        <w:t>stelaż GK/wełna mineralna</w:t>
      </w:r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  <w:t xml:space="preserve"> 7,5 cm</w:t>
      </w:r>
    </w:p>
    <w:p w:rsidR="00BD2E6A" w:rsidRDefault="00BD2E6A" w:rsidP="00BD2E6A">
      <w:pPr>
        <w:tabs>
          <w:tab w:val="left" w:pos="960"/>
        </w:tabs>
        <w:adjustRightInd w:val="0"/>
        <w:ind w:left="480" w:hanging="240"/>
        <w:rPr>
          <w:rFonts w:ascii="Calibri" w:hAnsi="Calibri" w:cs="Calibri"/>
          <w:lang w:eastAsia="pl-PL"/>
        </w:rPr>
      </w:pPr>
      <w:r>
        <w:rPr>
          <w:rFonts w:ascii="Calibri" w:hAnsi="Calibri" w:cs="Calibri"/>
        </w:rPr>
        <w:t xml:space="preserve">– </w:t>
      </w:r>
      <w:r w:rsidRPr="0022067E">
        <w:rPr>
          <w:rFonts w:ascii="Calibri" w:hAnsi="Calibri" w:cs="Calibri"/>
          <w:lang w:eastAsia="pl-PL"/>
        </w:rPr>
        <w:t>płyta GK PPOŻ. (np. RIGIPS PRO FIRE+ DF) GR. 2x12,5</w:t>
      </w:r>
      <w:r>
        <w:rPr>
          <w:rFonts w:ascii="Calibri" w:hAnsi="Calibri" w:cs="Calibri"/>
          <w:lang w:eastAsia="pl-PL"/>
        </w:rPr>
        <w:t xml:space="preserve"> </w:t>
      </w:r>
      <w:r w:rsidRPr="0022067E">
        <w:rPr>
          <w:rFonts w:ascii="Calibri" w:hAnsi="Calibri" w:cs="Calibri"/>
          <w:lang w:eastAsia="pl-PL"/>
        </w:rPr>
        <w:t>mm</w:t>
      </w:r>
      <w:r w:rsidRPr="002528E2">
        <w:rPr>
          <w:rFonts w:ascii="Calibri" w:hAnsi="Calibri" w:cs="Calibri"/>
          <w:lang w:eastAsia="pl-PL"/>
        </w:rPr>
        <w:tab/>
        <w:t xml:space="preserve"> </w:t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  <w:t xml:space="preserve"> 2,5 cm</w:t>
      </w:r>
    </w:p>
    <w:p w:rsidR="00BD2E6A" w:rsidRDefault="00BD2E6A" w:rsidP="00BD2E6A">
      <w:pPr>
        <w:tabs>
          <w:tab w:val="left" w:pos="960"/>
        </w:tabs>
        <w:adjustRightInd w:val="0"/>
        <w:ind w:left="480" w:hanging="240"/>
        <w:rPr>
          <w:rFonts w:ascii="Calibri" w:hAnsi="Calibri" w:cs="Calibri"/>
        </w:rPr>
      </w:pPr>
      <w:r>
        <w:rPr>
          <w:rFonts w:ascii="Calibri" w:hAnsi="Calibri" w:cs="Calibri"/>
        </w:rPr>
        <w:t xml:space="preserve">– </w:t>
      </w:r>
      <w:r>
        <w:rPr>
          <w:rFonts w:ascii="Calibri" w:hAnsi="Calibri" w:cs="Calibri"/>
          <w:lang w:eastAsia="pl-PL"/>
        </w:rPr>
        <w:t>szpachla gipsowa Q3</w:t>
      </w:r>
    </w:p>
    <w:p w:rsidR="00BD2E6A" w:rsidRPr="002528E2" w:rsidRDefault="00BD2E6A" w:rsidP="00BD2E6A">
      <w:pPr>
        <w:adjustRightInd w:val="0"/>
        <w:spacing w:before="40" w:after="40"/>
        <w:rPr>
          <w:rFonts w:ascii="Calibri" w:hAnsi="Calibri" w:cs="Calibri"/>
          <w:b/>
          <w:u w:val="single"/>
          <w:lang w:eastAsia="pl-PL"/>
        </w:rPr>
      </w:pPr>
      <w:r w:rsidRPr="002528E2">
        <w:rPr>
          <w:rFonts w:ascii="Calibri" w:hAnsi="Calibri" w:cs="Calibri"/>
          <w:b/>
          <w:u w:val="single"/>
          <w:lang w:eastAsia="pl-PL"/>
        </w:rPr>
        <w:t>S</w:t>
      </w:r>
      <w:r>
        <w:rPr>
          <w:rFonts w:ascii="Calibri" w:hAnsi="Calibri" w:cs="Calibri"/>
          <w:b/>
          <w:u w:val="single"/>
          <w:lang w:eastAsia="pl-PL"/>
        </w:rPr>
        <w:t>6</w:t>
      </w:r>
      <w:r w:rsidRPr="002528E2">
        <w:rPr>
          <w:rFonts w:ascii="Calibri" w:hAnsi="Calibri" w:cs="Calibri"/>
          <w:b/>
          <w:u w:val="single"/>
          <w:lang w:eastAsia="pl-PL"/>
        </w:rPr>
        <w:t xml:space="preserve"> </w:t>
      </w:r>
      <w:r>
        <w:rPr>
          <w:rFonts w:ascii="Calibri" w:hAnsi="Calibri" w:cs="Calibri"/>
          <w:b/>
          <w:u w:val="single"/>
          <w:lang w:eastAsia="pl-PL"/>
        </w:rPr>
        <w:t>–</w:t>
      </w:r>
      <w:r w:rsidRPr="002528E2">
        <w:rPr>
          <w:rFonts w:ascii="Calibri" w:hAnsi="Calibri" w:cs="Calibri"/>
          <w:b/>
          <w:u w:val="single"/>
          <w:lang w:eastAsia="pl-PL"/>
        </w:rPr>
        <w:t xml:space="preserve"> </w:t>
      </w:r>
      <w:r>
        <w:rPr>
          <w:rFonts w:ascii="Calibri" w:hAnsi="Calibri" w:cs="Calibri"/>
          <w:b/>
          <w:u w:val="single"/>
          <w:lang w:eastAsia="pl-PL"/>
        </w:rPr>
        <w:t>Ś</w:t>
      </w:r>
      <w:r w:rsidRPr="00414794">
        <w:rPr>
          <w:rFonts w:ascii="Calibri" w:hAnsi="Calibri" w:cs="Calibri"/>
          <w:b/>
          <w:u w:val="single"/>
          <w:lang w:eastAsia="pl-PL"/>
        </w:rPr>
        <w:t>CIANA</w:t>
      </w:r>
      <w:r>
        <w:rPr>
          <w:rFonts w:ascii="Calibri" w:hAnsi="Calibri" w:cs="Calibri"/>
          <w:b/>
          <w:u w:val="single"/>
          <w:lang w:eastAsia="pl-PL"/>
        </w:rPr>
        <w:t xml:space="preserve"> </w:t>
      </w:r>
      <w:r w:rsidRPr="00414794">
        <w:rPr>
          <w:rFonts w:ascii="Calibri" w:hAnsi="Calibri" w:cs="Calibri"/>
          <w:b/>
          <w:u w:val="single"/>
          <w:lang w:eastAsia="pl-PL"/>
        </w:rPr>
        <w:t>ODDZIELENIA POŻAROWEGO REI 120</w:t>
      </w:r>
    </w:p>
    <w:p w:rsidR="00BD2E6A" w:rsidRPr="002528E2" w:rsidRDefault="00BD2E6A" w:rsidP="00BD2E6A">
      <w:pPr>
        <w:tabs>
          <w:tab w:val="left" w:pos="960"/>
        </w:tabs>
        <w:adjustRightInd w:val="0"/>
        <w:ind w:left="480" w:hanging="240"/>
        <w:rPr>
          <w:rFonts w:ascii="Calibri" w:hAnsi="Calibri" w:cs="Calibri"/>
          <w:lang w:eastAsia="pl-PL"/>
        </w:rPr>
      </w:pPr>
      <w:r>
        <w:rPr>
          <w:rFonts w:ascii="Calibri" w:hAnsi="Calibri" w:cs="Calibri"/>
        </w:rPr>
        <w:t xml:space="preserve">– </w:t>
      </w:r>
      <w:r w:rsidRPr="002528E2">
        <w:rPr>
          <w:rFonts w:ascii="Calibri" w:hAnsi="Calibri" w:cs="Calibri"/>
          <w:lang w:eastAsia="pl-PL"/>
        </w:rPr>
        <w:t>tynk gipsowy</w:t>
      </w:r>
      <w:r>
        <w:rPr>
          <w:rFonts w:ascii="Calibri" w:hAnsi="Calibri" w:cs="Calibri"/>
          <w:lang w:eastAsia="pl-PL"/>
        </w:rPr>
        <w:t xml:space="preserve"> /</w:t>
      </w:r>
      <w:r w:rsidRPr="00071950">
        <w:rPr>
          <w:rFonts w:ascii="Calibri" w:hAnsi="Calibri" w:cs="Calibri"/>
          <w:lang w:eastAsia="pl-PL"/>
        </w:rPr>
        <w:t xml:space="preserve"> do poz. 110 cm płyty ścienne</w:t>
      </w:r>
      <w:r>
        <w:rPr>
          <w:rFonts w:ascii="Calibri" w:hAnsi="Calibri" w:cs="Calibri"/>
          <w:lang w:eastAsia="pl-PL"/>
        </w:rPr>
        <w:t xml:space="preserve"> ochronne</w:t>
      </w:r>
      <w:r w:rsidRPr="002528E2">
        <w:rPr>
          <w:rFonts w:ascii="Calibri" w:hAnsi="Calibri" w:cs="Calibri"/>
          <w:lang w:eastAsia="pl-PL"/>
        </w:rPr>
        <w:tab/>
        <w:t xml:space="preserve"> </w:t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  <w:t xml:space="preserve"> </w:t>
      </w:r>
      <w:r>
        <w:rPr>
          <w:rFonts w:ascii="Calibri" w:hAnsi="Calibri" w:cs="Calibri"/>
          <w:lang w:eastAsia="pl-PL"/>
        </w:rPr>
        <w:t>1</w:t>
      </w:r>
      <w:r w:rsidRPr="002528E2">
        <w:rPr>
          <w:rFonts w:ascii="Calibri" w:hAnsi="Calibri" w:cs="Calibri"/>
          <w:lang w:eastAsia="pl-PL"/>
        </w:rPr>
        <w:t>,0 cm</w:t>
      </w:r>
    </w:p>
    <w:p w:rsidR="00BD2E6A" w:rsidRPr="002528E2" w:rsidRDefault="00BD2E6A" w:rsidP="00BD2E6A">
      <w:pPr>
        <w:tabs>
          <w:tab w:val="left" w:pos="960"/>
        </w:tabs>
        <w:adjustRightInd w:val="0"/>
        <w:ind w:left="480" w:hanging="240"/>
        <w:rPr>
          <w:rFonts w:ascii="Calibri" w:hAnsi="Calibri" w:cs="Calibri"/>
          <w:lang w:eastAsia="pl-PL"/>
        </w:rPr>
      </w:pPr>
      <w:r>
        <w:rPr>
          <w:rFonts w:ascii="Calibri" w:hAnsi="Calibri" w:cs="Calibri"/>
        </w:rPr>
        <w:t>– bloczki gazobetonowe na własnym fundamencie – REI120</w:t>
      </w:r>
      <w:r>
        <w:rPr>
          <w:rFonts w:ascii="Calibri" w:hAnsi="Calibri" w:cs="Calibri"/>
        </w:rPr>
        <w:tab/>
      </w:r>
      <w:r w:rsidRPr="002528E2">
        <w:rPr>
          <w:rFonts w:ascii="Calibri" w:hAnsi="Calibri" w:cs="Calibri"/>
          <w:lang w:eastAsia="pl-PL"/>
        </w:rPr>
        <w:t xml:space="preserve"> </w:t>
      </w:r>
      <w:r w:rsidRPr="002528E2"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  <w:t>15</w:t>
      </w:r>
      <w:r w:rsidRPr="002528E2">
        <w:rPr>
          <w:rFonts w:ascii="Calibri" w:hAnsi="Calibri" w:cs="Calibri"/>
          <w:lang w:eastAsia="pl-PL"/>
        </w:rPr>
        <w:t>,</w:t>
      </w:r>
      <w:r>
        <w:rPr>
          <w:rFonts w:ascii="Calibri" w:hAnsi="Calibri" w:cs="Calibri"/>
          <w:lang w:eastAsia="pl-PL"/>
        </w:rPr>
        <w:t>0</w:t>
      </w:r>
      <w:r w:rsidRPr="002528E2">
        <w:rPr>
          <w:rFonts w:ascii="Calibri" w:hAnsi="Calibri" w:cs="Calibri"/>
          <w:lang w:eastAsia="pl-PL"/>
        </w:rPr>
        <w:t xml:space="preserve"> cm</w:t>
      </w:r>
    </w:p>
    <w:p w:rsidR="00BD2E6A" w:rsidRDefault="00BD2E6A" w:rsidP="00BD2E6A">
      <w:pPr>
        <w:tabs>
          <w:tab w:val="left" w:pos="960"/>
        </w:tabs>
        <w:adjustRightInd w:val="0"/>
        <w:ind w:left="480" w:hanging="240"/>
        <w:rPr>
          <w:rFonts w:ascii="Calibri" w:hAnsi="Calibri" w:cs="Calibri"/>
          <w:lang w:eastAsia="pl-PL"/>
        </w:rPr>
      </w:pPr>
      <w:r>
        <w:rPr>
          <w:rFonts w:ascii="Calibri" w:hAnsi="Calibri" w:cs="Calibri"/>
        </w:rPr>
        <w:t xml:space="preserve">– </w:t>
      </w:r>
      <w:r w:rsidRPr="002528E2">
        <w:rPr>
          <w:rFonts w:ascii="Calibri" w:hAnsi="Calibri" w:cs="Calibri"/>
          <w:lang w:eastAsia="pl-PL"/>
        </w:rPr>
        <w:t xml:space="preserve">wełna mineralna </w:t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  <w:t xml:space="preserve"> </w:t>
      </w:r>
      <w:r>
        <w:rPr>
          <w:rFonts w:ascii="Calibri" w:hAnsi="Calibri" w:cs="Calibri"/>
          <w:lang w:eastAsia="pl-PL"/>
        </w:rPr>
        <w:tab/>
        <w:t xml:space="preserve"> </w:t>
      </w:r>
      <w:r>
        <w:rPr>
          <w:rFonts w:ascii="Calibri" w:hAnsi="Calibri" w:cs="Calibri"/>
          <w:lang w:eastAsia="pl-PL"/>
        </w:rPr>
        <w:tab/>
        <w:t xml:space="preserve">  5</w:t>
      </w:r>
      <w:r w:rsidRPr="002528E2">
        <w:rPr>
          <w:rFonts w:ascii="Calibri" w:hAnsi="Calibri" w:cs="Calibri"/>
          <w:lang w:eastAsia="pl-PL"/>
        </w:rPr>
        <w:t>,0 cm</w:t>
      </w:r>
    </w:p>
    <w:p w:rsidR="00BD2E6A" w:rsidRDefault="00BD2E6A" w:rsidP="00BD2E6A">
      <w:pPr>
        <w:tabs>
          <w:tab w:val="left" w:pos="960"/>
        </w:tabs>
        <w:adjustRightInd w:val="0"/>
        <w:ind w:left="480" w:hanging="240"/>
        <w:rPr>
          <w:rFonts w:ascii="Calibri" w:hAnsi="Calibri" w:cs="Calibri"/>
          <w:lang w:eastAsia="pl-PL"/>
        </w:rPr>
      </w:pPr>
      <w:r>
        <w:rPr>
          <w:rFonts w:ascii="Calibri" w:hAnsi="Calibri" w:cs="Calibri"/>
        </w:rPr>
        <w:t xml:space="preserve">– </w:t>
      </w:r>
      <w:r>
        <w:rPr>
          <w:rFonts w:ascii="Calibri" w:hAnsi="Calibri" w:cs="Calibri"/>
          <w:lang w:eastAsia="pl-PL"/>
        </w:rPr>
        <w:t>istniejąca ściana działowa – gazobeton</w:t>
      </w:r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  <w:t xml:space="preserve"> </w:t>
      </w:r>
      <w:r w:rsidRPr="002528E2"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 xml:space="preserve">     10,0/12,0</w:t>
      </w:r>
      <w:r w:rsidRPr="002528E2">
        <w:rPr>
          <w:rFonts w:ascii="Calibri" w:hAnsi="Calibri" w:cs="Calibri"/>
          <w:lang w:eastAsia="pl-PL"/>
        </w:rPr>
        <w:t xml:space="preserve"> cm</w:t>
      </w:r>
    </w:p>
    <w:p w:rsidR="00BD2E6A" w:rsidRDefault="00BD2E6A" w:rsidP="00BD2E6A">
      <w:pPr>
        <w:tabs>
          <w:tab w:val="left" w:pos="960"/>
        </w:tabs>
        <w:adjustRightInd w:val="0"/>
        <w:ind w:left="480" w:hanging="240"/>
        <w:rPr>
          <w:rFonts w:ascii="Calibri" w:hAnsi="Calibri" w:cs="Calibri"/>
        </w:rPr>
      </w:pPr>
      <w:r>
        <w:rPr>
          <w:rFonts w:ascii="Calibri" w:hAnsi="Calibri" w:cs="Calibri"/>
        </w:rPr>
        <w:t xml:space="preserve">– istniejące wykończenie ściany </w:t>
      </w:r>
    </w:p>
    <w:p w:rsidR="00BD2E6A" w:rsidRPr="002528E2" w:rsidRDefault="00BD2E6A" w:rsidP="00BD2E6A">
      <w:pPr>
        <w:adjustRightInd w:val="0"/>
        <w:spacing w:before="40" w:after="40"/>
        <w:rPr>
          <w:rFonts w:ascii="Calibri" w:hAnsi="Calibri" w:cs="Calibri"/>
          <w:b/>
          <w:u w:val="single"/>
          <w:lang w:eastAsia="pl-PL"/>
        </w:rPr>
      </w:pPr>
      <w:r w:rsidRPr="002528E2">
        <w:rPr>
          <w:rFonts w:ascii="Calibri" w:hAnsi="Calibri" w:cs="Calibri"/>
          <w:b/>
          <w:u w:val="single"/>
          <w:lang w:eastAsia="pl-PL"/>
        </w:rPr>
        <w:t>S</w:t>
      </w:r>
      <w:r>
        <w:rPr>
          <w:rFonts w:ascii="Calibri" w:hAnsi="Calibri" w:cs="Calibri"/>
          <w:b/>
          <w:u w:val="single"/>
          <w:lang w:eastAsia="pl-PL"/>
        </w:rPr>
        <w:t>7</w:t>
      </w:r>
      <w:r w:rsidRPr="002528E2">
        <w:rPr>
          <w:rFonts w:ascii="Calibri" w:hAnsi="Calibri" w:cs="Calibri"/>
          <w:b/>
          <w:u w:val="single"/>
          <w:lang w:eastAsia="pl-PL"/>
        </w:rPr>
        <w:t xml:space="preserve"> </w:t>
      </w:r>
      <w:r>
        <w:rPr>
          <w:rFonts w:ascii="Calibri" w:hAnsi="Calibri" w:cs="Calibri"/>
          <w:b/>
          <w:u w:val="single"/>
          <w:lang w:eastAsia="pl-PL"/>
        </w:rPr>
        <w:t>–</w:t>
      </w:r>
      <w:r w:rsidRPr="002528E2">
        <w:rPr>
          <w:rFonts w:ascii="Calibri" w:hAnsi="Calibri" w:cs="Calibri"/>
          <w:b/>
          <w:u w:val="single"/>
          <w:lang w:eastAsia="pl-PL"/>
        </w:rPr>
        <w:t xml:space="preserve"> </w:t>
      </w:r>
      <w:r>
        <w:rPr>
          <w:rFonts w:ascii="Calibri" w:hAnsi="Calibri" w:cs="Calibri"/>
          <w:b/>
          <w:u w:val="single"/>
          <w:lang w:eastAsia="pl-PL"/>
        </w:rPr>
        <w:t>ŚCIANA ISTNIEJĄCA (REI120)</w:t>
      </w:r>
    </w:p>
    <w:p w:rsidR="00BD2E6A" w:rsidRPr="002528E2" w:rsidRDefault="00BD2E6A" w:rsidP="00BD2E6A">
      <w:pPr>
        <w:tabs>
          <w:tab w:val="left" w:pos="960"/>
        </w:tabs>
        <w:adjustRightInd w:val="0"/>
        <w:ind w:left="480" w:hanging="240"/>
        <w:rPr>
          <w:rFonts w:ascii="Calibri" w:hAnsi="Calibri" w:cs="Calibri"/>
          <w:lang w:eastAsia="pl-PL"/>
        </w:rPr>
      </w:pPr>
      <w:r>
        <w:rPr>
          <w:rFonts w:ascii="Calibri" w:hAnsi="Calibri" w:cs="Calibri"/>
        </w:rPr>
        <w:t xml:space="preserve">– </w:t>
      </w:r>
      <w:r w:rsidRPr="002528E2">
        <w:rPr>
          <w:rFonts w:ascii="Calibri" w:hAnsi="Calibri" w:cs="Calibri"/>
          <w:lang w:eastAsia="pl-PL"/>
        </w:rPr>
        <w:t>tynk gipsowy</w:t>
      </w:r>
      <w:r>
        <w:rPr>
          <w:rFonts w:ascii="Calibri" w:hAnsi="Calibri" w:cs="Calibri"/>
          <w:lang w:eastAsia="pl-PL"/>
        </w:rPr>
        <w:t xml:space="preserve"> /</w:t>
      </w:r>
      <w:r w:rsidRPr="00071950">
        <w:rPr>
          <w:rFonts w:ascii="Calibri" w:hAnsi="Calibri" w:cs="Calibri"/>
          <w:lang w:eastAsia="pl-PL"/>
        </w:rPr>
        <w:t xml:space="preserve"> do poz. 110 cm płyty ścienne</w:t>
      </w:r>
      <w:r>
        <w:rPr>
          <w:rFonts w:ascii="Calibri" w:hAnsi="Calibri" w:cs="Calibri"/>
          <w:lang w:eastAsia="pl-PL"/>
        </w:rPr>
        <w:t xml:space="preserve"> ochronne</w:t>
      </w:r>
      <w:r w:rsidRPr="002528E2">
        <w:rPr>
          <w:rFonts w:ascii="Calibri" w:hAnsi="Calibri" w:cs="Calibri"/>
          <w:lang w:eastAsia="pl-PL"/>
        </w:rPr>
        <w:tab/>
        <w:t xml:space="preserve"> </w:t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  <w:t xml:space="preserve"> </w:t>
      </w:r>
      <w:r>
        <w:rPr>
          <w:rFonts w:ascii="Calibri" w:hAnsi="Calibri" w:cs="Calibri"/>
          <w:lang w:eastAsia="pl-PL"/>
        </w:rPr>
        <w:t xml:space="preserve"> 1</w:t>
      </w:r>
      <w:r w:rsidRPr="002528E2">
        <w:rPr>
          <w:rFonts w:ascii="Calibri" w:hAnsi="Calibri" w:cs="Calibri"/>
          <w:lang w:eastAsia="pl-PL"/>
        </w:rPr>
        <w:t>,0 cm</w:t>
      </w:r>
    </w:p>
    <w:p w:rsidR="00BD2E6A" w:rsidRDefault="00BD2E6A" w:rsidP="00BD2E6A">
      <w:pPr>
        <w:tabs>
          <w:tab w:val="left" w:pos="960"/>
        </w:tabs>
        <w:adjustRightInd w:val="0"/>
        <w:ind w:left="480" w:hanging="240"/>
        <w:rPr>
          <w:rFonts w:ascii="Calibri" w:hAnsi="Calibri" w:cs="Calibri"/>
          <w:lang w:eastAsia="pl-PL"/>
        </w:rPr>
      </w:pPr>
      <w:r>
        <w:rPr>
          <w:rFonts w:ascii="Calibri" w:hAnsi="Calibri" w:cs="Calibri"/>
        </w:rPr>
        <w:t xml:space="preserve">– </w:t>
      </w:r>
      <w:r>
        <w:rPr>
          <w:rFonts w:ascii="Calibri" w:hAnsi="Calibri" w:cs="Calibri"/>
          <w:lang w:eastAsia="pl-PL"/>
        </w:rPr>
        <w:t>ściana istniejąca z bloczków gazobetonowych REI120</w:t>
      </w:r>
      <w:r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>24</w:t>
      </w:r>
      <w:r w:rsidRPr="002528E2">
        <w:rPr>
          <w:rFonts w:ascii="Calibri" w:hAnsi="Calibri" w:cs="Calibri"/>
          <w:lang w:eastAsia="pl-PL"/>
        </w:rPr>
        <w:t>,</w:t>
      </w:r>
      <w:r>
        <w:rPr>
          <w:rFonts w:ascii="Calibri" w:hAnsi="Calibri" w:cs="Calibri"/>
          <w:lang w:eastAsia="pl-PL"/>
        </w:rPr>
        <w:t>0</w:t>
      </w:r>
      <w:r w:rsidRPr="002528E2">
        <w:rPr>
          <w:rFonts w:ascii="Calibri" w:hAnsi="Calibri" w:cs="Calibri"/>
          <w:lang w:eastAsia="pl-PL"/>
        </w:rPr>
        <w:t xml:space="preserve"> cm</w:t>
      </w:r>
    </w:p>
    <w:p w:rsidR="00BD2E6A" w:rsidRDefault="00BD2E6A" w:rsidP="00BD2E6A">
      <w:pPr>
        <w:tabs>
          <w:tab w:val="left" w:pos="960"/>
        </w:tabs>
        <w:adjustRightInd w:val="0"/>
        <w:ind w:left="480" w:hanging="240"/>
        <w:rPr>
          <w:rFonts w:ascii="Calibri" w:hAnsi="Calibri" w:cs="Calibri"/>
          <w:lang w:eastAsia="pl-PL"/>
        </w:rPr>
      </w:pPr>
      <w:r>
        <w:rPr>
          <w:rFonts w:ascii="Calibri" w:hAnsi="Calibri" w:cs="Calibri"/>
        </w:rPr>
        <w:t xml:space="preserve">– </w:t>
      </w:r>
      <w:r>
        <w:rPr>
          <w:rFonts w:ascii="Calibri" w:hAnsi="Calibri" w:cs="Calibri"/>
          <w:lang w:eastAsia="pl-PL"/>
        </w:rPr>
        <w:t>istniejące wykończenie ściany</w:t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  <w:t xml:space="preserve"> </w:t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  <w:t xml:space="preserve"> </w:t>
      </w:r>
      <w:r>
        <w:rPr>
          <w:rFonts w:ascii="Calibri" w:hAnsi="Calibri" w:cs="Calibri"/>
          <w:lang w:eastAsia="pl-PL"/>
        </w:rPr>
        <w:t xml:space="preserve"> 1</w:t>
      </w:r>
      <w:r w:rsidRPr="002528E2">
        <w:rPr>
          <w:rFonts w:ascii="Calibri" w:hAnsi="Calibri" w:cs="Calibri"/>
          <w:lang w:eastAsia="pl-PL"/>
        </w:rPr>
        <w:t>,0 cm</w:t>
      </w:r>
    </w:p>
    <w:p w:rsidR="00BD2E6A" w:rsidRPr="002528E2" w:rsidRDefault="00BD2E6A" w:rsidP="00BD2E6A">
      <w:pPr>
        <w:adjustRightInd w:val="0"/>
        <w:spacing w:before="40" w:after="40"/>
        <w:rPr>
          <w:rFonts w:ascii="Calibri" w:hAnsi="Calibri" w:cs="Calibri"/>
          <w:b/>
          <w:u w:val="single"/>
          <w:lang w:eastAsia="pl-PL"/>
        </w:rPr>
      </w:pPr>
      <w:r w:rsidRPr="002528E2">
        <w:rPr>
          <w:rFonts w:ascii="Calibri" w:hAnsi="Calibri" w:cs="Calibri"/>
          <w:b/>
          <w:u w:val="single"/>
          <w:lang w:eastAsia="pl-PL"/>
        </w:rPr>
        <w:t>S</w:t>
      </w:r>
      <w:r>
        <w:rPr>
          <w:rFonts w:ascii="Calibri" w:hAnsi="Calibri" w:cs="Calibri"/>
          <w:b/>
          <w:u w:val="single"/>
          <w:lang w:eastAsia="pl-PL"/>
        </w:rPr>
        <w:t>8</w:t>
      </w:r>
      <w:r w:rsidRPr="002528E2">
        <w:rPr>
          <w:rFonts w:ascii="Calibri" w:hAnsi="Calibri" w:cs="Calibri"/>
          <w:b/>
          <w:u w:val="single"/>
          <w:lang w:eastAsia="pl-PL"/>
        </w:rPr>
        <w:t xml:space="preserve"> </w:t>
      </w:r>
      <w:r>
        <w:rPr>
          <w:rFonts w:ascii="Calibri" w:hAnsi="Calibri" w:cs="Calibri"/>
          <w:b/>
          <w:u w:val="single"/>
          <w:lang w:eastAsia="pl-PL"/>
        </w:rPr>
        <w:t xml:space="preserve">– ŚCIANA PPOŻ REI120 </w:t>
      </w:r>
    </w:p>
    <w:p w:rsidR="00BD2E6A" w:rsidRDefault="00BD2E6A" w:rsidP="00BD2E6A">
      <w:pPr>
        <w:tabs>
          <w:tab w:val="left" w:pos="960"/>
        </w:tabs>
        <w:adjustRightInd w:val="0"/>
        <w:ind w:left="480" w:hanging="240"/>
        <w:rPr>
          <w:rFonts w:ascii="Calibri" w:hAnsi="Calibri" w:cs="Calibri"/>
          <w:lang w:eastAsia="pl-PL"/>
        </w:rPr>
      </w:pPr>
      <w:r>
        <w:rPr>
          <w:rFonts w:ascii="Calibri" w:hAnsi="Calibri" w:cs="Calibri"/>
        </w:rPr>
        <w:t xml:space="preserve">– </w:t>
      </w:r>
      <w:r w:rsidRPr="002528E2">
        <w:rPr>
          <w:rFonts w:ascii="Calibri" w:hAnsi="Calibri" w:cs="Calibri"/>
          <w:lang w:eastAsia="pl-PL"/>
        </w:rPr>
        <w:t>tynk gipsowy</w:t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  <w:t xml:space="preserve"> </w:t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  <w:t xml:space="preserve"> </w:t>
      </w:r>
      <w:r>
        <w:rPr>
          <w:rFonts w:ascii="Calibri" w:hAnsi="Calibri" w:cs="Calibri"/>
          <w:lang w:eastAsia="pl-PL"/>
        </w:rPr>
        <w:t>1</w:t>
      </w:r>
      <w:r w:rsidRPr="002528E2">
        <w:rPr>
          <w:rFonts w:ascii="Calibri" w:hAnsi="Calibri" w:cs="Calibri"/>
          <w:lang w:eastAsia="pl-PL"/>
        </w:rPr>
        <w:t>,0 cm</w:t>
      </w:r>
    </w:p>
    <w:p w:rsidR="00BD2E6A" w:rsidRDefault="00BD2E6A" w:rsidP="00BD2E6A">
      <w:pPr>
        <w:tabs>
          <w:tab w:val="left" w:pos="960"/>
        </w:tabs>
        <w:adjustRightInd w:val="0"/>
        <w:ind w:left="480" w:hanging="240"/>
        <w:rPr>
          <w:rFonts w:ascii="Calibri" w:hAnsi="Calibri" w:cs="Calibri"/>
          <w:lang w:eastAsia="pl-PL"/>
        </w:rPr>
      </w:pPr>
      <w:r>
        <w:rPr>
          <w:rFonts w:ascii="Calibri" w:hAnsi="Calibri" w:cs="Calibri"/>
        </w:rPr>
        <w:t xml:space="preserve">– </w:t>
      </w:r>
      <w:r w:rsidRPr="002F0482">
        <w:rPr>
          <w:rFonts w:ascii="Calibri" w:hAnsi="Calibri" w:cs="Calibri"/>
        </w:rPr>
        <w:t xml:space="preserve">zamurowanie </w:t>
      </w:r>
      <w:proofErr w:type="spellStart"/>
      <w:r w:rsidRPr="002F0482">
        <w:rPr>
          <w:rFonts w:ascii="Calibri" w:hAnsi="Calibri" w:cs="Calibri"/>
        </w:rPr>
        <w:t>istn</w:t>
      </w:r>
      <w:proofErr w:type="spellEnd"/>
      <w:r w:rsidRPr="002F0482">
        <w:rPr>
          <w:rFonts w:ascii="Calibri" w:hAnsi="Calibri" w:cs="Calibri"/>
        </w:rPr>
        <w:t xml:space="preserve">. otworu </w:t>
      </w:r>
      <w:r>
        <w:rPr>
          <w:rFonts w:ascii="Calibri" w:hAnsi="Calibri" w:cs="Calibri"/>
        </w:rPr>
        <w:t>/</w:t>
      </w:r>
      <w:r w:rsidRPr="002F0482">
        <w:rPr>
          <w:rFonts w:ascii="Calibri" w:hAnsi="Calibri" w:cs="Calibri"/>
        </w:rPr>
        <w:t xml:space="preserve"> ściana z gazobetonu REI120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1C4A8E">
        <w:rPr>
          <w:rFonts w:ascii="Calibri" w:hAnsi="Calibri" w:cs="Calibri"/>
        </w:rPr>
        <w:tab/>
      </w:r>
      <w:r>
        <w:rPr>
          <w:rFonts w:ascii="Calibri" w:hAnsi="Calibri" w:cs="Calibri"/>
        </w:rPr>
        <w:t>24,0</w:t>
      </w:r>
      <w:r w:rsidRPr="001C4A8E">
        <w:rPr>
          <w:rFonts w:ascii="Calibri" w:hAnsi="Calibri" w:cs="Calibri"/>
        </w:rPr>
        <w:t xml:space="preserve"> cm</w:t>
      </w:r>
      <w:r w:rsidRPr="001C4A8E">
        <w:rPr>
          <w:rFonts w:ascii="Calibri" w:hAnsi="Calibri" w:cs="Calibri"/>
        </w:rPr>
        <w:tab/>
      </w:r>
    </w:p>
    <w:p w:rsidR="00BD2E6A" w:rsidRDefault="00BD2E6A" w:rsidP="00BD2E6A">
      <w:pPr>
        <w:tabs>
          <w:tab w:val="left" w:pos="960"/>
        </w:tabs>
        <w:adjustRightInd w:val="0"/>
        <w:ind w:left="480" w:hanging="240"/>
        <w:rPr>
          <w:rFonts w:ascii="Calibri" w:hAnsi="Calibri" w:cs="Calibri"/>
          <w:lang w:eastAsia="pl-PL"/>
        </w:rPr>
      </w:pPr>
      <w:r>
        <w:rPr>
          <w:rFonts w:ascii="Calibri" w:hAnsi="Calibri" w:cs="Calibri"/>
        </w:rPr>
        <w:t xml:space="preserve">– </w:t>
      </w:r>
      <w:r w:rsidRPr="002F0482">
        <w:rPr>
          <w:rFonts w:ascii="Calibri" w:hAnsi="Calibri" w:cs="Calibri"/>
          <w:lang w:eastAsia="pl-PL"/>
        </w:rPr>
        <w:t xml:space="preserve">wykończenie tak jak </w:t>
      </w:r>
      <w:proofErr w:type="spellStart"/>
      <w:r w:rsidRPr="002F0482">
        <w:rPr>
          <w:rFonts w:ascii="Calibri" w:hAnsi="Calibri" w:cs="Calibri"/>
          <w:lang w:eastAsia="pl-PL"/>
        </w:rPr>
        <w:t>istn</w:t>
      </w:r>
      <w:proofErr w:type="spellEnd"/>
      <w:r w:rsidRPr="002F0482">
        <w:rPr>
          <w:rFonts w:ascii="Calibri" w:hAnsi="Calibri" w:cs="Calibri"/>
          <w:lang w:eastAsia="pl-PL"/>
        </w:rPr>
        <w:t>. ściany szybu windy</w:t>
      </w:r>
      <w:r>
        <w:rPr>
          <w:rFonts w:ascii="Calibri" w:hAnsi="Calibri" w:cs="Calibri"/>
          <w:lang w:eastAsia="pl-PL"/>
        </w:rPr>
        <w:t xml:space="preserve"> / istniejące wykończenie</w:t>
      </w:r>
    </w:p>
    <w:p w:rsidR="00BD2E6A" w:rsidRPr="002528E2" w:rsidRDefault="00BD2E6A" w:rsidP="00BD2E6A">
      <w:pPr>
        <w:adjustRightInd w:val="0"/>
        <w:spacing w:before="40" w:after="40"/>
        <w:rPr>
          <w:rFonts w:ascii="Calibri" w:hAnsi="Calibri" w:cs="Calibri"/>
          <w:b/>
          <w:u w:val="single"/>
          <w:lang w:eastAsia="pl-PL"/>
        </w:rPr>
      </w:pPr>
      <w:r w:rsidRPr="002528E2">
        <w:rPr>
          <w:rFonts w:ascii="Calibri" w:hAnsi="Calibri" w:cs="Calibri"/>
          <w:b/>
          <w:u w:val="single"/>
          <w:lang w:eastAsia="pl-PL"/>
        </w:rPr>
        <w:t>S</w:t>
      </w:r>
      <w:r>
        <w:rPr>
          <w:rFonts w:ascii="Calibri" w:hAnsi="Calibri" w:cs="Calibri"/>
          <w:b/>
          <w:u w:val="single"/>
          <w:lang w:eastAsia="pl-PL"/>
        </w:rPr>
        <w:t>9</w:t>
      </w:r>
      <w:r w:rsidRPr="002528E2">
        <w:rPr>
          <w:rFonts w:ascii="Calibri" w:hAnsi="Calibri" w:cs="Calibri"/>
          <w:b/>
          <w:u w:val="single"/>
          <w:lang w:eastAsia="pl-PL"/>
        </w:rPr>
        <w:t xml:space="preserve"> - </w:t>
      </w:r>
      <w:r w:rsidRPr="002F0482">
        <w:rPr>
          <w:rFonts w:ascii="Calibri" w:hAnsi="Calibri" w:cs="Calibri"/>
          <w:b/>
          <w:u w:val="single"/>
          <w:lang w:eastAsia="pl-PL"/>
        </w:rPr>
        <w:t xml:space="preserve">ŚCIANA </w:t>
      </w:r>
      <w:r>
        <w:rPr>
          <w:rFonts w:ascii="Calibri" w:hAnsi="Calibri" w:cs="Calibri"/>
          <w:b/>
          <w:u w:val="single"/>
          <w:lang w:eastAsia="pl-PL"/>
        </w:rPr>
        <w:t>DZIAŁOWA PROJEKTOWANA –</w:t>
      </w:r>
      <w:r w:rsidRPr="002F0482">
        <w:rPr>
          <w:rFonts w:ascii="Calibri" w:hAnsi="Calibri" w:cs="Calibri"/>
          <w:b/>
          <w:u w:val="single"/>
          <w:lang w:eastAsia="pl-PL"/>
        </w:rPr>
        <w:t xml:space="preserve"> </w:t>
      </w:r>
      <w:r>
        <w:rPr>
          <w:rFonts w:ascii="Calibri" w:hAnsi="Calibri" w:cs="Calibri"/>
          <w:b/>
          <w:u w:val="single"/>
          <w:lang w:eastAsia="pl-PL"/>
        </w:rPr>
        <w:t xml:space="preserve">WEWNĘTRZA, </w:t>
      </w:r>
      <w:r w:rsidRPr="002F0482">
        <w:rPr>
          <w:rFonts w:ascii="Calibri" w:hAnsi="Calibri" w:cs="Calibri"/>
          <w:b/>
          <w:u w:val="single"/>
          <w:lang w:eastAsia="pl-PL"/>
        </w:rPr>
        <w:t>POM. MOKRE</w:t>
      </w:r>
    </w:p>
    <w:p w:rsidR="00BD2E6A" w:rsidRDefault="00BD2E6A" w:rsidP="00BD2E6A">
      <w:pPr>
        <w:tabs>
          <w:tab w:val="left" w:pos="960"/>
        </w:tabs>
        <w:adjustRightInd w:val="0"/>
        <w:ind w:left="480" w:hanging="240"/>
        <w:rPr>
          <w:rFonts w:ascii="Calibri" w:hAnsi="Calibri" w:cs="Calibri"/>
          <w:lang w:eastAsia="pl-PL"/>
        </w:rPr>
      </w:pPr>
      <w:r w:rsidRPr="00566E48">
        <w:rPr>
          <w:rFonts w:ascii="Calibri" w:hAnsi="Calibri" w:cs="Calibri"/>
          <w:spacing w:val="-2"/>
        </w:rPr>
        <w:t xml:space="preserve">– płytki cer. do wys. 2,0 m, dopasować do </w:t>
      </w:r>
      <w:proofErr w:type="spellStart"/>
      <w:r w:rsidRPr="00566E48">
        <w:rPr>
          <w:rFonts w:ascii="Calibri" w:hAnsi="Calibri" w:cs="Calibri"/>
          <w:spacing w:val="-2"/>
        </w:rPr>
        <w:t>istn</w:t>
      </w:r>
      <w:proofErr w:type="spellEnd"/>
      <w:r w:rsidRPr="00566E48">
        <w:rPr>
          <w:rFonts w:ascii="Calibri" w:hAnsi="Calibri" w:cs="Calibri"/>
          <w:spacing w:val="-2"/>
        </w:rPr>
        <w:t xml:space="preserve">. / powyżej </w:t>
      </w:r>
      <w:r w:rsidRPr="00566E48">
        <w:rPr>
          <w:rFonts w:ascii="Calibri" w:hAnsi="Calibri" w:cs="Calibri"/>
          <w:spacing w:val="-2"/>
          <w:lang w:eastAsia="pl-PL"/>
        </w:rPr>
        <w:t>szpachla gipsowa Q3</w:t>
      </w:r>
      <w:r w:rsidRPr="002528E2">
        <w:rPr>
          <w:rFonts w:ascii="Calibri" w:hAnsi="Calibri" w:cs="Calibri"/>
          <w:lang w:eastAsia="pl-PL"/>
        </w:rPr>
        <w:tab/>
        <w:t xml:space="preserve"> </w:t>
      </w:r>
      <w:r>
        <w:rPr>
          <w:rFonts w:ascii="Calibri" w:hAnsi="Calibri" w:cs="Calibri"/>
          <w:lang w:eastAsia="pl-PL"/>
        </w:rPr>
        <w:t>1</w:t>
      </w:r>
      <w:r w:rsidRPr="002528E2">
        <w:rPr>
          <w:rFonts w:ascii="Calibri" w:hAnsi="Calibri" w:cs="Calibri"/>
          <w:lang w:eastAsia="pl-PL"/>
        </w:rPr>
        <w:t>,0 cm</w:t>
      </w:r>
    </w:p>
    <w:p w:rsidR="00BD2E6A" w:rsidRPr="002528E2" w:rsidRDefault="00BD2E6A" w:rsidP="00BD2E6A">
      <w:pPr>
        <w:tabs>
          <w:tab w:val="left" w:pos="960"/>
        </w:tabs>
        <w:adjustRightInd w:val="0"/>
        <w:ind w:left="480" w:hanging="240"/>
        <w:rPr>
          <w:rFonts w:ascii="Calibri" w:hAnsi="Calibri" w:cs="Calibri"/>
          <w:lang w:eastAsia="pl-PL"/>
        </w:rPr>
      </w:pPr>
      <w:r>
        <w:rPr>
          <w:rFonts w:ascii="Calibri" w:hAnsi="Calibri" w:cs="Calibri"/>
        </w:rPr>
        <w:t xml:space="preserve">– </w:t>
      </w:r>
      <w:r w:rsidRPr="002528E2">
        <w:rPr>
          <w:rFonts w:ascii="Calibri" w:hAnsi="Calibri" w:cs="Calibri"/>
          <w:lang w:eastAsia="pl-PL"/>
        </w:rPr>
        <w:t>2x płyta gipsowo-kartonowa akustyczna o gr. 1,25cm</w:t>
      </w:r>
      <w:r w:rsidRPr="002528E2">
        <w:rPr>
          <w:rFonts w:ascii="Calibri" w:hAnsi="Calibri" w:cs="Calibri"/>
          <w:lang w:eastAsia="pl-PL"/>
        </w:rPr>
        <w:tab/>
        <w:t xml:space="preserve"> </w:t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  <w:t xml:space="preserve"> 2,5 cm</w:t>
      </w:r>
    </w:p>
    <w:p w:rsidR="00BD2E6A" w:rsidRDefault="00BD2E6A" w:rsidP="00BD2E6A">
      <w:pPr>
        <w:tabs>
          <w:tab w:val="left" w:pos="960"/>
        </w:tabs>
        <w:adjustRightInd w:val="0"/>
        <w:ind w:left="480" w:hanging="240"/>
        <w:rPr>
          <w:rFonts w:ascii="Calibri" w:hAnsi="Calibri" w:cs="Calibri"/>
          <w:lang w:eastAsia="pl-PL"/>
        </w:rPr>
      </w:pPr>
      <w:r>
        <w:rPr>
          <w:rFonts w:ascii="Calibri" w:hAnsi="Calibri" w:cs="Calibri"/>
        </w:rPr>
        <w:t xml:space="preserve">– </w:t>
      </w:r>
      <w:r>
        <w:rPr>
          <w:rFonts w:ascii="Calibri" w:hAnsi="Calibri" w:cs="Calibri"/>
          <w:lang w:eastAsia="pl-PL"/>
        </w:rPr>
        <w:t>stelaż GK/wełna mineralna</w:t>
      </w:r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  <w:t xml:space="preserve"> 7,5 cm</w:t>
      </w:r>
    </w:p>
    <w:p w:rsidR="00BD2E6A" w:rsidRPr="002528E2" w:rsidRDefault="00BD2E6A" w:rsidP="00BD2E6A">
      <w:pPr>
        <w:tabs>
          <w:tab w:val="left" w:pos="960"/>
        </w:tabs>
        <w:adjustRightInd w:val="0"/>
        <w:ind w:left="480" w:hanging="240"/>
        <w:rPr>
          <w:rFonts w:ascii="Calibri" w:hAnsi="Calibri" w:cs="Calibri"/>
          <w:lang w:eastAsia="pl-PL"/>
        </w:rPr>
      </w:pPr>
      <w:r>
        <w:rPr>
          <w:rFonts w:ascii="Calibri" w:hAnsi="Calibri" w:cs="Calibri"/>
        </w:rPr>
        <w:t xml:space="preserve">– </w:t>
      </w:r>
      <w:r w:rsidRPr="002528E2">
        <w:rPr>
          <w:rFonts w:ascii="Calibri" w:hAnsi="Calibri" w:cs="Calibri"/>
          <w:lang w:eastAsia="pl-PL"/>
        </w:rPr>
        <w:t>2x płyta gipsowo-kartonowa akustyczna o gr. 1,25cm</w:t>
      </w:r>
      <w:r w:rsidRPr="002528E2">
        <w:rPr>
          <w:rFonts w:ascii="Calibri" w:hAnsi="Calibri" w:cs="Calibri"/>
          <w:lang w:eastAsia="pl-PL"/>
        </w:rPr>
        <w:tab/>
        <w:t xml:space="preserve"> </w:t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  <w:t xml:space="preserve"> 2,5 cm</w:t>
      </w:r>
    </w:p>
    <w:p w:rsidR="00BD2E6A" w:rsidRDefault="00BD2E6A" w:rsidP="00BD2E6A">
      <w:pPr>
        <w:tabs>
          <w:tab w:val="left" w:pos="960"/>
        </w:tabs>
        <w:adjustRightInd w:val="0"/>
        <w:ind w:left="480" w:hanging="240"/>
        <w:rPr>
          <w:rFonts w:ascii="Calibri" w:hAnsi="Calibri" w:cs="Calibri"/>
          <w:lang w:eastAsia="pl-PL"/>
        </w:rPr>
      </w:pPr>
      <w:r>
        <w:rPr>
          <w:rFonts w:ascii="Calibri" w:hAnsi="Calibri" w:cs="Calibri"/>
        </w:rPr>
        <w:t xml:space="preserve">– </w:t>
      </w:r>
      <w:r>
        <w:rPr>
          <w:rFonts w:ascii="Calibri" w:hAnsi="Calibri" w:cs="Calibri"/>
          <w:lang w:eastAsia="pl-PL"/>
        </w:rPr>
        <w:t>szpachla gipsowa Q3</w:t>
      </w:r>
    </w:p>
    <w:p w:rsidR="00BD2E6A" w:rsidRPr="002528E2" w:rsidRDefault="00BD2E6A" w:rsidP="00BD2E6A">
      <w:pPr>
        <w:adjustRightInd w:val="0"/>
        <w:spacing w:before="40" w:after="40"/>
        <w:rPr>
          <w:rFonts w:ascii="Calibri" w:hAnsi="Calibri" w:cs="Calibri"/>
          <w:b/>
          <w:u w:val="single"/>
          <w:lang w:eastAsia="pl-PL"/>
        </w:rPr>
      </w:pPr>
      <w:r w:rsidRPr="002528E2">
        <w:rPr>
          <w:rFonts w:ascii="Calibri" w:hAnsi="Calibri" w:cs="Calibri"/>
          <w:b/>
          <w:u w:val="single"/>
          <w:lang w:eastAsia="pl-PL"/>
        </w:rPr>
        <w:t>S</w:t>
      </w:r>
      <w:r>
        <w:rPr>
          <w:rFonts w:ascii="Calibri" w:hAnsi="Calibri" w:cs="Calibri"/>
          <w:b/>
          <w:u w:val="single"/>
          <w:lang w:eastAsia="pl-PL"/>
        </w:rPr>
        <w:t>10</w:t>
      </w:r>
      <w:r w:rsidRPr="002528E2">
        <w:rPr>
          <w:rFonts w:ascii="Calibri" w:hAnsi="Calibri" w:cs="Calibri"/>
          <w:b/>
          <w:u w:val="single"/>
          <w:lang w:eastAsia="pl-PL"/>
        </w:rPr>
        <w:t xml:space="preserve"> </w:t>
      </w:r>
      <w:r>
        <w:rPr>
          <w:rFonts w:ascii="Calibri" w:hAnsi="Calibri" w:cs="Calibri"/>
          <w:b/>
          <w:u w:val="single"/>
          <w:lang w:eastAsia="pl-PL"/>
        </w:rPr>
        <w:t xml:space="preserve">– </w:t>
      </w:r>
      <w:r w:rsidRPr="002F0482">
        <w:rPr>
          <w:rFonts w:ascii="Calibri" w:hAnsi="Calibri" w:cs="Calibri"/>
          <w:b/>
          <w:u w:val="single"/>
          <w:lang w:eastAsia="pl-PL"/>
        </w:rPr>
        <w:t>ŚCIANA WEWNĘTRZNA - HOL WEJŚCIOWY</w:t>
      </w:r>
    </w:p>
    <w:p w:rsidR="00BD2E6A" w:rsidRDefault="00BD2E6A" w:rsidP="00BD2E6A">
      <w:pPr>
        <w:tabs>
          <w:tab w:val="left" w:pos="960"/>
        </w:tabs>
        <w:adjustRightInd w:val="0"/>
        <w:ind w:left="480" w:hanging="240"/>
        <w:rPr>
          <w:rFonts w:ascii="Calibri" w:hAnsi="Calibri" w:cs="Calibri"/>
          <w:lang w:eastAsia="pl-PL"/>
        </w:rPr>
      </w:pPr>
      <w:r>
        <w:rPr>
          <w:rFonts w:ascii="Calibri" w:hAnsi="Calibri" w:cs="Calibri"/>
        </w:rPr>
        <w:t xml:space="preserve">– </w:t>
      </w:r>
      <w:r w:rsidRPr="002528E2">
        <w:rPr>
          <w:rFonts w:ascii="Calibri" w:hAnsi="Calibri" w:cs="Calibri"/>
          <w:lang w:eastAsia="pl-PL"/>
        </w:rPr>
        <w:t>tynk gipsowy</w:t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  <w:t xml:space="preserve"> </w:t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  <w:t xml:space="preserve"> </w:t>
      </w:r>
      <w:r>
        <w:rPr>
          <w:rFonts w:ascii="Calibri" w:hAnsi="Calibri" w:cs="Calibri"/>
          <w:lang w:eastAsia="pl-PL"/>
        </w:rPr>
        <w:t>1</w:t>
      </w:r>
      <w:r w:rsidRPr="002528E2">
        <w:rPr>
          <w:rFonts w:ascii="Calibri" w:hAnsi="Calibri" w:cs="Calibri"/>
          <w:lang w:eastAsia="pl-PL"/>
        </w:rPr>
        <w:t>,0 cm</w:t>
      </w:r>
    </w:p>
    <w:p w:rsidR="00BD2E6A" w:rsidRDefault="00BD2E6A" w:rsidP="00BD2E6A">
      <w:pPr>
        <w:tabs>
          <w:tab w:val="left" w:pos="960"/>
        </w:tabs>
        <w:adjustRightInd w:val="0"/>
        <w:ind w:left="480" w:hanging="240"/>
        <w:rPr>
          <w:rFonts w:ascii="Calibri" w:hAnsi="Calibri" w:cs="Calibri"/>
          <w:lang w:eastAsia="pl-PL"/>
        </w:rPr>
      </w:pPr>
      <w:r>
        <w:rPr>
          <w:rFonts w:ascii="Calibri" w:hAnsi="Calibri" w:cs="Calibri"/>
        </w:rPr>
        <w:t xml:space="preserve">– </w:t>
      </w:r>
      <w:r w:rsidRPr="002F0482">
        <w:rPr>
          <w:rFonts w:ascii="Calibri" w:hAnsi="Calibri" w:cs="Calibri"/>
        </w:rPr>
        <w:t>gazobeton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1C4A8E">
        <w:rPr>
          <w:rFonts w:ascii="Calibri" w:hAnsi="Calibri" w:cs="Calibri"/>
        </w:rPr>
        <w:tab/>
      </w:r>
      <w:r>
        <w:rPr>
          <w:rFonts w:ascii="Calibri" w:hAnsi="Calibri" w:cs="Calibri"/>
        </w:rPr>
        <w:t>12,0</w:t>
      </w:r>
      <w:r w:rsidRPr="001C4A8E">
        <w:rPr>
          <w:rFonts w:ascii="Calibri" w:hAnsi="Calibri" w:cs="Calibri"/>
        </w:rPr>
        <w:t xml:space="preserve"> cm</w:t>
      </w:r>
      <w:r w:rsidRPr="001C4A8E">
        <w:rPr>
          <w:rFonts w:ascii="Calibri" w:hAnsi="Calibri" w:cs="Calibri"/>
        </w:rPr>
        <w:tab/>
      </w:r>
    </w:p>
    <w:p w:rsidR="002F0482" w:rsidRDefault="00BD2E6A" w:rsidP="00BD2E6A">
      <w:pPr>
        <w:tabs>
          <w:tab w:val="left" w:pos="960"/>
        </w:tabs>
        <w:adjustRightInd w:val="0"/>
        <w:ind w:left="480" w:hanging="240"/>
        <w:rPr>
          <w:rFonts w:ascii="Calibri" w:hAnsi="Calibri" w:cs="Calibri"/>
          <w:lang w:eastAsia="pl-PL"/>
        </w:rPr>
      </w:pPr>
      <w:r>
        <w:rPr>
          <w:rFonts w:ascii="Calibri" w:hAnsi="Calibri" w:cs="Calibri"/>
        </w:rPr>
        <w:t xml:space="preserve">– </w:t>
      </w:r>
      <w:r w:rsidRPr="002528E2">
        <w:rPr>
          <w:rFonts w:ascii="Calibri" w:hAnsi="Calibri" w:cs="Calibri"/>
          <w:lang w:eastAsia="pl-PL"/>
        </w:rPr>
        <w:t>tynk gipsowy</w:t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  <w:t xml:space="preserve"> </w:t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  <w:t xml:space="preserve"> </w:t>
      </w:r>
      <w:r>
        <w:rPr>
          <w:rFonts w:ascii="Calibri" w:hAnsi="Calibri" w:cs="Calibri"/>
          <w:lang w:eastAsia="pl-PL"/>
        </w:rPr>
        <w:t>1</w:t>
      </w:r>
      <w:r w:rsidRPr="002528E2">
        <w:rPr>
          <w:rFonts w:ascii="Calibri" w:hAnsi="Calibri" w:cs="Calibri"/>
          <w:lang w:eastAsia="pl-PL"/>
        </w:rPr>
        <w:t>,0 cm</w:t>
      </w:r>
    </w:p>
    <w:p w:rsidR="002F0482" w:rsidRPr="00B57D24" w:rsidRDefault="002F0482" w:rsidP="001C4A8E">
      <w:pPr>
        <w:tabs>
          <w:tab w:val="left" w:pos="960"/>
        </w:tabs>
        <w:adjustRightInd w:val="0"/>
        <w:ind w:left="480" w:hanging="240"/>
        <w:rPr>
          <w:rFonts w:ascii="Calibri" w:hAnsi="Calibri" w:cs="Calibri"/>
          <w:b/>
          <w:lang w:eastAsia="pl-PL"/>
        </w:rPr>
      </w:pPr>
      <w:r w:rsidRPr="00B57D24">
        <w:rPr>
          <w:rFonts w:ascii="Calibri" w:hAnsi="Calibri" w:cs="Calibri"/>
          <w:b/>
          <w:lang w:eastAsia="pl-PL"/>
        </w:rPr>
        <w:t>Uwaga!</w:t>
      </w:r>
    </w:p>
    <w:p w:rsidR="002F0482" w:rsidRDefault="00D63104" w:rsidP="002F0482">
      <w:pPr>
        <w:tabs>
          <w:tab w:val="left" w:pos="851"/>
        </w:tabs>
        <w:adjustRightInd w:val="0"/>
        <w:ind w:left="709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Zgodnie z zapisami zawartymi w Projekcie Budowlanym Przebudowy i rozbudowy Domu Studenckiego – Budowa Biblioteki Uczelnianej z lutego 2005 r, sporządzonego przez Autorską Agencję Projektową, ul. Dembińskiego 14, 64-100 Leszno, ściany </w:t>
      </w:r>
      <w:proofErr w:type="spellStart"/>
      <w:r>
        <w:rPr>
          <w:rFonts w:ascii="Calibri" w:hAnsi="Calibri" w:cs="Calibri"/>
          <w:lang w:eastAsia="pl-PL"/>
        </w:rPr>
        <w:t>nadziemia</w:t>
      </w:r>
      <w:proofErr w:type="spellEnd"/>
      <w:r>
        <w:rPr>
          <w:rFonts w:ascii="Calibri" w:hAnsi="Calibri" w:cs="Calibri"/>
          <w:lang w:eastAsia="pl-PL"/>
        </w:rPr>
        <w:t xml:space="preserve"> zaprojektowano jako ściany warstwowe z bloczków z gazobetonu odm. 07 na zaprawie ciepłochronnej w związku z czym p</w:t>
      </w:r>
      <w:r w:rsidR="002F0482">
        <w:rPr>
          <w:rFonts w:ascii="Calibri" w:hAnsi="Calibri" w:cs="Calibri"/>
          <w:lang w:eastAsia="pl-PL"/>
        </w:rPr>
        <w:t>rzyjęto, że ściany wewnętrzne z gazobetonu o gr. 24 cm spełniają wymagania odporności ogniowej REI120 i mogą być wykorzystane jako ściany oddzielenia pożarowego stref.</w:t>
      </w:r>
    </w:p>
    <w:p w:rsidR="00BD2E6A" w:rsidRDefault="00BD2E6A" w:rsidP="002F0482">
      <w:pPr>
        <w:tabs>
          <w:tab w:val="left" w:pos="851"/>
        </w:tabs>
        <w:adjustRightInd w:val="0"/>
        <w:ind w:left="709"/>
        <w:rPr>
          <w:rFonts w:ascii="Calibri" w:hAnsi="Calibri" w:cs="Calibri"/>
          <w:lang w:eastAsia="pl-PL"/>
        </w:rPr>
      </w:pPr>
    </w:p>
    <w:p w:rsidR="00AA45DF" w:rsidRPr="00AA45DF" w:rsidRDefault="00AA45DF" w:rsidP="004C6BE5">
      <w:pPr>
        <w:pStyle w:val="Nagwekppo-Poziom2"/>
        <w:numPr>
          <w:ilvl w:val="0"/>
          <w:numId w:val="30"/>
        </w:numPr>
      </w:pPr>
      <w:bookmarkStart w:id="76" w:name="_Toc41050191"/>
      <w:bookmarkStart w:id="77" w:name="_Toc56767167"/>
      <w:r w:rsidRPr="00AA45DF">
        <w:lastRenderedPageBreak/>
        <w:t>Stropy i warstwy posadzkowe</w:t>
      </w:r>
      <w:bookmarkEnd w:id="76"/>
      <w:r w:rsidRPr="00AA45DF">
        <w:t>.</w:t>
      </w:r>
      <w:bookmarkEnd w:id="77"/>
      <w:r w:rsidRPr="00AA45DF">
        <w:t xml:space="preserve"> </w:t>
      </w:r>
    </w:p>
    <w:p w:rsidR="00AA45DF" w:rsidRPr="002528E2" w:rsidRDefault="00AA45DF" w:rsidP="002D7ED8">
      <w:pPr>
        <w:tabs>
          <w:tab w:val="left" w:pos="959"/>
        </w:tabs>
        <w:adjustRightInd w:val="0"/>
        <w:spacing w:before="40" w:after="40"/>
        <w:ind w:left="476" w:hanging="238"/>
        <w:rPr>
          <w:rFonts w:ascii="Calibri" w:hAnsi="Calibri" w:cs="Calibri"/>
          <w:b/>
          <w:lang w:eastAsia="pl-PL"/>
        </w:rPr>
      </w:pPr>
      <w:r w:rsidRPr="002528E2">
        <w:rPr>
          <w:rFonts w:ascii="Calibri" w:hAnsi="Calibri" w:cs="Calibri"/>
          <w:b/>
          <w:lang w:eastAsia="pl-PL"/>
        </w:rPr>
        <w:t xml:space="preserve">P1 </w:t>
      </w:r>
      <w:r w:rsidR="00137A7D">
        <w:rPr>
          <w:rFonts w:ascii="Calibri" w:hAnsi="Calibri" w:cs="Calibri"/>
          <w:b/>
          <w:lang w:eastAsia="pl-PL"/>
        </w:rPr>
        <w:t>–</w:t>
      </w:r>
      <w:r w:rsidRPr="002528E2">
        <w:rPr>
          <w:rFonts w:ascii="Calibri" w:hAnsi="Calibri" w:cs="Calibri"/>
          <w:b/>
          <w:lang w:eastAsia="pl-PL"/>
        </w:rPr>
        <w:t xml:space="preserve"> ISTNIEJĄ</w:t>
      </w:r>
      <w:r>
        <w:rPr>
          <w:rFonts w:ascii="Calibri" w:hAnsi="Calibri" w:cs="Calibri"/>
          <w:b/>
          <w:lang w:eastAsia="pl-PL"/>
        </w:rPr>
        <w:t>CA</w:t>
      </w:r>
      <w:r w:rsidR="00137A7D">
        <w:rPr>
          <w:rFonts w:ascii="Calibri" w:hAnsi="Calibri" w:cs="Calibri"/>
          <w:b/>
          <w:lang w:eastAsia="pl-PL"/>
        </w:rPr>
        <w:t xml:space="preserve"> </w:t>
      </w:r>
      <w:r>
        <w:rPr>
          <w:rFonts w:ascii="Calibri" w:hAnsi="Calibri" w:cs="Calibri"/>
          <w:b/>
          <w:lang w:eastAsia="pl-PL"/>
        </w:rPr>
        <w:t>POSADZKA PARTERU</w:t>
      </w:r>
    </w:p>
    <w:p w:rsidR="00137A7D" w:rsidRDefault="000B48BA" w:rsidP="00137A7D">
      <w:pPr>
        <w:tabs>
          <w:tab w:val="left" w:pos="959"/>
        </w:tabs>
        <w:adjustRightInd w:val="0"/>
        <w:ind w:left="479" w:hanging="239"/>
        <w:rPr>
          <w:rFonts w:ascii="Calibri" w:hAnsi="Calibri" w:cs="Calibri"/>
          <w:u w:val="single"/>
          <w:lang w:eastAsia="pl-PL"/>
        </w:rPr>
      </w:pPr>
      <w:r>
        <w:rPr>
          <w:rFonts w:ascii="Calibri" w:hAnsi="Calibri" w:cs="Calibri"/>
          <w:u w:val="single"/>
          <w:lang w:eastAsia="pl-PL"/>
        </w:rPr>
        <w:t xml:space="preserve">Przebudowa posadzek w </w:t>
      </w:r>
      <w:r w:rsidRPr="000B48BA">
        <w:rPr>
          <w:rFonts w:ascii="Calibri" w:hAnsi="Calibri" w:cs="Calibri"/>
          <w:u w:val="single"/>
          <w:lang w:eastAsia="pl-PL"/>
        </w:rPr>
        <w:t>pomieszczeniach 0.1, 0.2, 0.3, 0.4, 0.5, 0.6, 0.7.</w:t>
      </w:r>
      <w:r>
        <w:rPr>
          <w:rFonts w:ascii="Calibri" w:hAnsi="Calibri" w:cs="Calibri"/>
          <w:u w:val="single"/>
          <w:lang w:eastAsia="pl-PL"/>
        </w:rPr>
        <w:t xml:space="preserve"> </w:t>
      </w:r>
    </w:p>
    <w:p w:rsidR="00AA45DF" w:rsidRDefault="00E106E5" w:rsidP="00AA45DF">
      <w:pPr>
        <w:tabs>
          <w:tab w:val="left" w:pos="959"/>
        </w:tabs>
        <w:adjustRightInd w:val="0"/>
        <w:ind w:left="479" w:hanging="239"/>
        <w:rPr>
          <w:rFonts w:ascii="Calibri" w:hAnsi="Calibri" w:cs="Calibri"/>
          <w:lang w:eastAsia="pl-PL"/>
        </w:rPr>
      </w:pPr>
      <w:r>
        <w:rPr>
          <w:rFonts w:ascii="Calibri" w:hAnsi="Calibri" w:cs="Calibri"/>
        </w:rPr>
        <w:t xml:space="preserve">– </w:t>
      </w:r>
      <w:r w:rsidRPr="00E106E5">
        <w:rPr>
          <w:rFonts w:ascii="Calibri" w:hAnsi="Calibri" w:cs="Calibri"/>
          <w:lang w:eastAsia="pl-PL"/>
        </w:rPr>
        <w:t>posadzka żywiczna epoksyd</w:t>
      </w:r>
      <w:r w:rsidR="008947B4">
        <w:rPr>
          <w:rFonts w:ascii="Calibri" w:hAnsi="Calibri" w:cs="Calibri"/>
          <w:lang w:eastAsia="pl-PL"/>
        </w:rPr>
        <w:t>owa</w:t>
      </w:r>
      <w:r w:rsidRPr="00E106E5">
        <w:rPr>
          <w:rFonts w:ascii="Calibri" w:hAnsi="Calibri" w:cs="Calibri"/>
          <w:lang w:eastAsia="pl-PL"/>
        </w:rPr>
        <w:t xml:space="preserve"> </w:t>
      </w:r>
      <w:r w:rsidR="008947B4">
        <w:rPr>
          <w:rFonts w:ascii="Calibri" w:hAnsi="Calibri" w:cs="Calibri"/>
          <w:lang w:eastAsia="pl-PL"/>
        </w:rPr>
        <w:t>d</w:t>
      </w:r>
      <w:r w:rsidRPr="00E106E5">
        <w:rPr>
          <w:rFonts w:ascii="Calibri" w:hAnsi="Calibri" w:cs="Calibri"/>
          <w:lang w:eastAsia="pl-PL"/>
        </w:rPr>
        <w:t>wuskładnik</w:t>
      </w:r>
      <w:r w:rsidR="008947B4">
        <w:rPr>
          <w:rFonts w:ascii="Calibri" w:hAnsi="Calibri" w:cs="Calibri"/>
          <w:lang w:eastAsia="pl-PL"/>
        </w:rPr>
        <w:t xml:space="preserve">owa </w:t>
      </w:r>
      <w:r w:rsidRPr="00E106E5">
        <w:rPr>
          <w:rFonts w:ascii="Calibri" w:hAnsi="Calibri" w:cs="Calibri"/>
          <w:lang w:eastAsia="pl-PL"/>
        </w:rPr>
        <w:t xml:space="preserve"> antypoślizgowa</w:t>
      </w:r>
      <w:r w:rsidR="00AA45DF">
        <w:rPr>
          <w:rFonts w:ascii="Calibri" w:hAnsi="Calibri" w:cs="Calibri"/>
          <w:lang w:eastAsia="pl-PL"/>
        </w:rPr>
        <w:tab/>
        <w:t xml:space="preserve">1,0 </w:t>
      </w:r>
      <w:r>
        <w:rPr>
          <w:rFonts w:ascii="Calibri" w:hAnsi="Calibri" w:cs="Calibri"/>
          <w:lang w:eastAsia="pl-PL"/>
        </w:rPr>
        <w:t>m</w:t>
      </w:r>
      <w:r w:rsidR="00AA45DF">
        <w:rPr>
          <w:rFonts w:ascii="Calibri" w:hAnsi="Calibri" w:cs="Calibri"/>
          <w:lang w:eastAsia="pl-PL"/>
        </w:rPr>
        <w:t>m</w:t>
      </w:r>
    </w:p>
    <w:p w:rsidR="00AA45DF" w:rsidRPr="002528E2" w:rsidRDefault="00AA45DF" w:rsidP="00AA45DF">
      <w:pPr>
        <w:tabs>
          <w:tab w:val="left" w:pos="959"/>
        </w:tabs>
        <w:adjustRightInd w:val="0"/>
        <w:ind w:left="479" w:hanging="239"/>
        <w:rPr>
          <w:rFonts w:ascii="Calibri" w:hAnsi="Calibri" w:cs="Calibri"/>
          <w:lang w:eastAsia="pl-PL"/>
        </w:rPr>
      </w:pPr>
      <w:r>
        <w:rPr>
          <w:rFonts w:ascii="Calibri" w:hAnsi="Calibri" w:cs="Calibri"/>
        </w:rPr>
        <w:t xml:space="preserve">– </w:t>
      </w:r>
      <w:r>
        <w:rPr>
          <w:rFonts w:ascii="Calibri" w:hAnsi="Calibri" w:cs="Calibri"/>
          <w:lang w:eastAsia="pl-PL"/>
        </w:rPr>
        <w:t>projektowana wylewka samopoziomująca</w:t>
      </w:r>
    </w:p>
    <w:p w:rsidR="00AA45DF" w:rsidRPr="002528E2" w:rsidRDefault="00AA45DF" w:rsidP="00AA45DF">
      <w:pPr>
        <w:tabs>
          <w:tab w:val="left" w:pos="959"/>
        </w:tabs>
        <w:adjustRightInd w:val="0"/>
        <w:ind w:left="479" w:hanging="239"/>
        <w:rPr>
          <w:rFonts w:ascii="Calibri" w:hAnsi="Calibri" w:cs="Calibri"/>
          <w:lang w:eastAsia="pl-PL"/>
        </w:rPr>
      </w:pPr>
      <w:r>
        <w:rPr>
          <w:rFonts w:ascii="Calibri" w:hAnsi="Calibri" w:cs="Calibri"/>
        </w:rPr>
        <w:t>–</w:t>
      </w:r>
      <w:r w:rsidR="00E106E5">
        <w:rPr>
          <w:rFonts w:ascii="Calibri" w:hAnsi="Calibri" w:cs="Calibri"/>
        </w:rPr>
        <w:t xml:space="preserve"> </w:t>
      </w:r>
      <w:r w:rsidRPr="002528E2">
        <w:rPr>
          <w:rFonts w:ascii="Calibri" w:hAnsi="Calibri" w:cs="Calibri"/>
          <w:lang w:eastAsia="pl-PL"/>
        </w:rPr>
        <w:t>posadzka  cementowa</w:t>
      </w:r>
      <w:r>
        <w:rPr>
          <w:rFonts w:ascii="Calibri" w:hAnsi="Calibri" w:cs="Calibri"/>
          <w:lang w:eastAsia="pl-PL"/>
        </w:rPr>
        <w:t xml:space="preserve"> zbrojona siatką</w:t>
      </w:r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  <w:t>5</w:t>
      </w:r>
      <w:r w:rsidRPr="002528E2">
        <w:rPr>
          <w:rFonts w:ascii="Calibri" w:hAnsi="Calibri" w:cs="Calibri"/>
          <w:lang w:eastAsia="pl-PL"/>
        </w:rPr>
        <w:t>,0  cm</w:t>
      </w:r>
    </w:p>
    <w:p w:rsidR="00AA45DF" w:rsidRDefault="00AA45DF" w:rsidP="00AA45DF">
      <w:pPr>
        <w:tabs>
          <w:tab w:val="left" w:pos="959"/>
        </w:tabs>
        <w:adjustRightInd w:val="0"/>
        <w:ind w:left="479" w:hanging="239"/>
        <w:rPr>
          <w:rFonts w:ascii="Calibri" w:hAnsi="Calibri" w:cs="Calibri"/>
          <w:lang w:eastAsia="pl-PL"/>
        </w:rPr>
      </w:pPr>
      <w:r>
        <w:rPr>
          <w:rFonts w:ascii="Calibri" w:hAnsi="Calibri" w:cs="Calibri"/>
        </w:rPr>
        <w:t>–</w:t>
      </w:r>
      <w:r w:rsidR="00E106E5">
        <w:rPr>
          <w:rFonts w:ascii="Calibri" w:hAnsi="Calibri" w:cs="Calibri"/>
        </w:rPr>
        <w:t xml:space="preserve"> </w:t>
      </w:r>
      <w:r w:rsidRPr="002528E2">
        <w:rPr>
          <w:rFonts w:ascii="Calibri" w:hAnsi="Calibri" w:cs="Calibri"/>
          <w:lang w:eastAsia="pl-PL"/>
        </w:rPr>
        <w:t xml:space="preserve">styropian M20 </w:t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</w:r>
      <w:r w:rsidRPr="002528E2"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>5</w:t>
      </w:r>
      <w:r w:rsidRPr="002528E2">
        <w:rPr>
          <w:rFonts w:ascii="Calibri" w:hAnsi="Calibri" w:cs="Calibri"/>
          <w:lang w:eastAsia="pl-PL"/>
        </w:rPr>
        <w:t>,0  cm</w:t>
      </w:r>
    </w:p>
    <w:p w:rsidR="00AA45DF" w:rsidRDefault="00AA45DF" w:rsidP="00AA45DF">
      <w:pPr>
        <w:tabs>
          <w:tab w:val="left" w:pos="959"/>
        </w:tabs>
        <w:adjustRightInd w:val="0"/>
        <w:ind w:left="479" w:hanging="239"/>
        <w:rPr>
          <w:rFonts w:ascii="Calibri" w:hAnsi="Calibri" w:cs="Calibri"/>
        </w:rPr>
      </w:pPr>
      <w:r>
        <w:rPr>
          <w:rFonts w:ascii="Calibri" w:hAnsi="Calibri" w:cs="Calibri"/>
        </w:rPr>
        <w:t>–</w:t>
      </w:r>
      <w:r w:rsidR="00E106E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folia </w:t>
      </w:r>
      <w:proofErr w:type="spellStart"/>
      <w:r>
        <w:rPr>
          <w:rFonts w:ascii="Calibri" w:hAnsi="Calibri" w:cs="Calibri"/>
        </w:rPr>
        <w:t>podposadzkowa</w:t>
      </w:r>
      <w:proofErr w:type="spellEnd"/>
    </w:p>
    <w:p w:rsidR="00AA45DF" w:rsidRDefault="00AA45DF" w:rsidP="00AA45DF">
      <w:pPr>
        <w:tabs>
          <w:tab w:val="left" w:pos="959"/>
        </w:tabs>
        <w:adjustRightInd w:val="0"/>
        <w:ind w:left="479" w:hanging="239"/>
        <w:rPr>
          <w:rFonts w:ascii="Calibri" w:hAnsi="Calibri" w:cs="Calibri"/>
        </w:rPr>
      </w:pPr>
      <w:r>
        <w:rPr>
          <w:rFonts w:ascii="Calibri" w:hAnsi="Calibri" w:cs="Calibri"/>
        </w:rPr>
        <w:t>–</w:t>
      </w:r>
      <w:r w:rsidR="00E106E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podkład betonowy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10,0 cm</w:t>
      </w:r>
    </w:p>
    <w:p w:rsidR="00AA45DF" w:rsidRDefault="00AA45DF" w:rsidP="00AA45DF">
      <w:pPr>
        <w:tabs>
          <w:tab w:val="left" w:pos="959"/>
        </w:tabs>
        <w:adjustRightInd w:val="0"/>
        <w:ind w:left="479" w:hanging="239"/>
        <w:rPr>
          <w:rFonts w:ascii="Calibri" w:hAnsi="Calibri" w:cs="Calibri"/>
        </w:rPr>
      </w:pPr>
      <w:r>
        <w:rPr>
          <w:rFonts w:ascii="Calibri" w:hAnsi="Calibri" w:cs="Calibri"/>
        </w:rPr>
        <w:t>–</w:t>
      </w:r>
      <w:r w:rsidR="00E106E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podsypka piaskowa zagęszczona</w:t>
      </w:r>
    </w:p>
    <w:p w:rsidR="00137A7D" w:rsidRDefault="00137A7D" w:rsidP="00AA45DF">
      <w:pPr>
        <w:tabs>
          <w:tab w:val="left" w:pos="959"/>
        </w:tabs>
        <w:adjustRightInd w:val="0"/>
        <w:ind w:left="479" w:hanging="239"/>
        <w:rPr>
          <w:rFonts w:ascii="Calibri" w:hAnsi="Calibri" w:cs="Calibri"/>
        </w:rPr>
      </w:pPr>
      <w:r>
        <w:rPr>
          <w:rFonts w:ascii="Calibri" w:hAnsi="Calibri" w:cs="Calibri"/>
        </w:rPr>
        <w:t>– grunt rodzimy</w:t>
      </w:r>
    </w:p>
    <w:p w:rsidR="00E106E5" w:rsidRPr="002528E2" w:rsidRDefault="00E106E5" w:rsidP="002D7ED8">
      <w:pPr>
        <w:tabs>
          <w:tab w:val="left" w:pos="959"/>
        </w:tabs>
        <w:adjustRightInd w:val="0"/>
        <w:spacing w:before="40" w:after="40"/>
        <w:ind w:left="476" w:hanging="238"/>
        <w:rPr>
          <w:rFonts w:ascii="Calibri" w:hAnsi="Calibri" w:cs="Calibri"/>
          <w:lang w:eastAsia="pl-PL"/>
        </w:rPr>
      </w:pPr>
      <w:r>
        <w:rPr>
          <w:rFonts w:ascii="Calibri" w:hAnsi="Calibri" w:cs="Calibri"/>
          <w:u w:val="single"/>
          <w:lang w:eastAsia="pl-PL"/>
        </w:rPr>
        <w:t>W pozostałych pomieszczeniach posadzki bez zmian.</w:t>
      </w:r>
    </w:p>
    <w:p w:rsidR="00AA45DF" w:rsidRPr="00137A7D" w:rsidRDefault="00AA45DF" w:rsidP="002D7ED8">
      <w:pPr>
        <w:tabs>
          <w:tab w:val="left" w:pos="959"/>
        </w:tabs>
        <w:adjustRightInd w:val="0"/>
        <w:spacing w:before="40" w:after="40"/>
        <w:ind w:left="476" w:hanging="238"/>
        <w:rPr>
          <w:rFonts w:ascii="Calibri" w:hAnsi="Calibri" w:cs="Calibri"/>
          <w:b/>
          <w:lang w:eastAsia="pl-PL"/>
        </w:rPr>
      </w:pPr>
      <w:r w:rsidRPr="00137A7D">
        <w:rPr>
          <w:rFonts w:ascii="Calibri" w:hAnsi="Calibri" w:cs="Calibri"/>
          <w:b/>
          <w:lang w:eastAsia="pl-PL"/>
        </w:rPr>
        <w:t>P2</w:t>
      </w:r>
      <w:r w:rsidR="00137A7D">
        <w:rPr>
          <w:rFonts w:ascii="Calibri" w:hAnsi="Calibri" w:cs="Calibri"/>
          <w:b/>
          <w:lang w:eastAsia="pl-PL"/>
        </w:rPr>
        <w:t xml:space="preserve"> –</w:t>
      </w:r>
      <w:r w:rsidRPr="00137A7D">
        <w:rPr>
          <w:rFonts w:ascii="Calibri" w:hAnsi="Calibri" w:cs="Calibri"/>
          <w:b/>
          <w:lang w:eastAsia="pl-PL"/>
        </w:rPr>
        <w:t xml:space="preserve"> </w:t>
      </w:r>
      <w:r w:rsidR="00137A7D">
        <w:rPr>
          <w:rFonts w:ascii="Calibri" w:hAnsi="Calibri" w:cs="Calibri"/>
          <w:b/>
          <w:lang w:eastAsia="pl-PL"/>
        </w:rPr>
        <w:t xml:space="preserve">ISTNIEJĄCA </w:t>
      </w:r>
      <w:r w:rsidRPr="00137A7D">
        <w:rPr>
          <w:rFonts w:ascii="Calibri" w:hAnsi="Calibri" w:cs="Calibri"/>
          <w:b/>
          <w:lang w:eastAsia="pl-PL"/>
        </w:rPr>
        <w:t>POSADZKA</w:t>
      </w:r>
      <w:r w:rsidR="00137A7D">
        <w:rPr>
          <w:rFonts w:ascii="Calibri" w:hAnsi="Calibri" w:cs="Calibri"/>
          <w:b/>
          <w:lang w:eastAsia="pl-PL"/>
        </w:rPr>
        <w:t xml:space="preserve"> </w:t>
      </w:r>
      <w:r w:rsidRPr="00137A7D">
        <w:rPr>
          <w:rFonts w:ascii="Calibri" w:hAnsi="Calibri" w:cs="Calibri"/>
          <w:b/>
          <w:lang w:eastAsia="pl-PL"/>
        </w:rPr>
        <w:t xml:space="preserve">MIĘDZYKONDYGNACYJNA </w:t>
      </w:r>
    </w:p>
    <w:p w:rsidR="00AA45DF" w:rsidRPr="002528E2" w:rsidRDefault="00137A7D" w:rsidP="00AA45DF">
      <w:pPr>
        <w:tabs>
          <w:tab w:val="left" w:pos="959"/>
        </w:tabs>
        <w:adjustRightInd w:val="0"/>
        <w:ind w:left="479" w:hanging="239"/>
        <w:rPr>
          <w:rFonts w:ascii="Calibri" w:hAnsi="Calibri" w:cs="Calibri"/>
          <w:lang w:eastAsia="pl-PL"/>
        </w:rPr>
      </w:pPr>
      <w:r>
        <w:rPr>
          <w:rFonts w:ascii="Calibri" w:hAnsi="Calibri" w:cs="Calibri"/>
          <w:u w:val="single"/>
          <w:lang w:eastAsia="pl-PL"/>
        </w:rPr>
        <w:t>– zmiana okładziny podsufitowej i sufitu podwieszonego</w:t>
      </w:r>
    </w:p>
    <w:p w:rsidR="00137A7D" w:rsidRDefault="00137A7D" w:rsidP="00AA45DF">
      <w:pPr>
        <w:tabs>
          <w:tab w:val="left" w:pos="959"/>
        </w:tabs>
        <w:adjustRightInd w:val="0"/>
        <w:ind w:left="479" w:hanging="239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– istniejąca warstwa wykończeniowa</w:t>
      </w:r>
    </w:p>
    <w:p w:rsidR="00AA45DF" w:rsidRPr="002528E2" w:rsidRDefault="00137A7D" w:rsidP="00AA45DF">
      <w:pPr>
        <w:tabs>
          <w:tab w:val="left" w:pos="959"/>
        </w:tabs>
        <w:adjustRightInd w:val="0"/>
        <w:ind w:left="479" w:hanging="239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–</w:t>
      </w:r>
      <w:r w:rsidR="00AA45DF" w:rsidRPr="002528E2">
        <w:rPr>
          <w:rFonts w:ascii="Calibri" w:hAnsi="Calibri" w:cs="Calibri"/>
          <w:lang w:eastAsia="pl-PL"/>
        </w:rPr>
        <w:t xml:space="preserve"> posadzka  cementowa zbrojona siatką           </w:t>
      </w:r>
      <w:r w:rsidR="00AA45DF" w:rsidRPr="002528E2">
        <w:rPr>
          <w:rFonts w:ascii="Calibri" w:hAnsi="Calibri" w:cs="Calibri"/>
          <w:lang w:eastAsia="pl-PL"/>
        </w:rPr>
        <w:tab/>
      </w:r>
      <w:r w:rsidR="00AA45DF" w:rsidRPr="002528E2"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</w:r>
      <w:r w:rsidR="00AA45DF" w:rsidRPr="002528E2">
        <w:rPr>
          <w:rFonts w:ascii="Calibri" w:hAnsi="Calibri" w:cs="Calibri"/>
          <w:lang w:eastAsia="pl-PL"/>
        </w:rPr>
        <w:t xml:space="preserve"> </w:t>
      </w:r>
      <w:r>
        <w:rPr>
          <w:rFonts w:ascii="Calibri" w:hAnsi="Calibri" w:cs="Calibri"/>
          <w:lang w:eastAsia="pl-PL"/>
        </w:rPr>
        <w:t xml:space="preserve"> </w:t>
      </w:r>
      <w:r w:rsidR="00AA45DF" w:rsidRPr="002528E2">
        <w:rPr>
          <w:rFonts w:ascii="Calibri" w:hAnsi="Calibri" w:cs="Calibri"/>
          <w:lang w:eastAsia="pl-PL"/>
        </w:rPr>
        <w:t>4,0 cm</w:t>
      </w:r>
    </w:p>
    <w:p w:rsidR="00AA45DF" w:rsidRPr="002528E2" w:rsidRDefault="00137A7D" w:rsidP="00AA45DF">
      <w:pPr>
        <w:tabs>
          <w:tab w:val="left" w:pos="959"/>
        </w:tabs>
        <w:adjustRightInd w:val="0"/>
        <w:ind w:left="479" w:hanging="239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–</w:t>
      </w:r>
      <w:r w:rsidR="00AA45DF" w:rsidRPr="002528E2">
        <w:rPr>
          <w:rFonts w:ascii="Calibri" w:hAnsi="Calibri" w:cs="Calibri"/>
          <w:lang w:eastAsia="pl-PL"/>
        </w:rPr>
        <w:t xml:space="preserve"> styropian M20 </w:t>
      </w:r>
      <w:r w:rsidR="00AA45DF" w:rsidRPr="002528E2">
        <w:rPr>
          <w:rFonts w:ascii="Calibri" w:hAnsi="Calibri" w:cs="Calibri"/>
          <w:lang w:eastAsia="pl-PL"/>
        </w:rPr>
        <w:tab/>
      </w:r>
      <w:r w:rsidR="00AA45DF" w:rsidRPr="002528E2">
        <w:rPr>
          <w:rFonts w:ascii="Calibri" w:hAnsi="Calibri" w:cs="Calibri"/>
          <w:lang w:eastAsia="pl-PL"/>
        </w:rPr>
        <w:tab/>
      </w:r>
      <w:r w:rsidR="00AA45DF" w:rsidRPr="002528E2">
        <w:rPr>
          <w:rFonts w:ascii="Calibri" w:hAnsi="Calibri" w:cs="Calibri"/>
          <w:lang w:eastAsia="pl-PL"/>
        </w:rPr>
        <w:tab/>
      </w:r>
      <w:r w:rsidR="00AA45DF" w:rsidRPr="002528E2">
        <w:rPr>
          <w:rFonts w:ascii="Calibri" w:hAnsi="Calibri" w:cs="Calibri"/>
          <w:lang w:eastAsia="pl-PL"/>
        </w:rPr>
        <w:tab/>
      </w:r>
      <w:r w:rsidR="00AA45DF" w:rsidRPr="002528E2">
        <w:rPr>
          <w:rFonts w:ascii="Calibri" w:hAnsi="Calibri" w:cs="Calibri"/>
          <w:lang w:eastAsia="pl-PL"/>
        </w:rPr>
        <w:tab/>
      </w:r>
      <w:r w:rsidR="00AA45DF" w:rsidRPr="002528E2"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 xml:space="preserve"> </w:t>
      </w:r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  <w:t xml:space="preserve"> </w:t>
      </w:r>
      <w:r w:rsidR="00AA45DF" w:rsidRPr="002528E2">
        <w:rPr>
          <w:rFonts w:ascii="Calibri" w:hAnsi="Calibri" w:cs="Calibri"/>
          <w:lang w:eastAsia="pl-PL"/>
        </w:rPr>
        <w:t xml:space="preserve"> 2,0 cm</w:t>
      </w:r>
    </w:p>
    <w:p w:rsidR="00AA45DF" w:rsidRPr="002528E2" w:rsidRDefault="00137A7D" w:rsidP="00AA45DF">
      <w:pPr>
        <w:tabs>
          <w:tab w:val="left" w:pos="959"/>
        </w:tabs>
        <w:adjustRightInd w:val="0"/>
        <w:ind w:left="479" w:hanging="239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– strop TERIVA </w:t>
      </w:r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</w:r>
      <w:r w:rsidR="00AA45DF" w:rsidRPr="002528E2">
        <w:rPr>
          <w:rFonts w:ascii="Calibri" w:hAnsi="Calibri" w:cs="Calibri"/>
          <w:lang w:eastAsia="pl-PL"/>
        </w:rPr>
        <w:t>34,0 cm</w:t>
      </w:r>
    </w:p>
    <w:p w:rsidR="00137A7D" w:rsidRDefault="00137A7D" w:rsidP="00AA45DF">
      <w:pPr>
        <w:tabs>
          <w:tab w:val="left" w:pos="959"/>
        </w:tabs>
        <w:adjustRightInd w:val="0"/>
        <w:ind w:left="479" w:hanging="239"/>
        <w:rPr>
          <w:rFonts w:ascii="Calibri" w:hAnsi="Calibri" w:cs="Calibri"/>
          <w:lang w:eastAsia="pl-PL"/>
        </w:rPr>
      </w:pPr>
      <w:r>
        <w:rPr>
          <w:rFonts w:ascii="Calibri" w:hAnsi="Calibri" w:cs="Calibri"/>
        </w:rPr>
        <w:t>– pianka akustyczna o gęstości 140 kg/m</w:t>
      </w:r>
      <w:r w:rsidRPr="00137A7D">
        <w:rPr>
          <w:rFonts w:ascii="Calibri" w:hAnsi="Calibri" w:cs="Calibri"/>
          <w:vertAlign w:val="superscript"/>
        </w:rPr>
        <w:t>3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4,0 cm</w:t>
      </w:r>
    </w:p>
    <w:p w:rsidR="00AA45DF" w:rsidRPr="002528E2" w:rsidRDefault="00137A7D" w:rsidP="00AA45DF">
      <w:pPr>
        <w:tabs>
          <w:tab w:val="left" w:pos="959"/>
        </w:tabs>
        <w:adjustRightInd w:val="0"/>
        <w:ind w:left="479" w:hanging="239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–</w:t>
      </w:r>
      <w:r w:rsidR="00AA45DF" w:rsidRPr="002528E2">
        <w:rPr>
          <w:rFonts w:ascii="Calibri" w:hAnsi="Calibri" w:cs="Calibri"/>
          <w:lang w:eastAsia="pl-PL"/>
        </w:rPr>
        <w:t xml:space="preserve"> pustka powietrza</w:t>
      </w:r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  <w:t>11,5 cm</w:t>
      </w:r>
    </w:p>
    <w:p w:rsidR="00AA45DF" w:rsidRPr="002528E2" w:rsidRDefault="00137A7D" w:rsidP="00AA45DF">
      <w:pPr>
        <w:tabs>
          <w:tab w:val="left" w:pos="959"/>
        </w:tabs>
        <w:adjustRightInd w:val="0"/>
        <w:ind w:left="479" w:hanging="239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–</w:t>
      </w:r>
      <w:r w:rsidR="00AA45DF" w:rsidRPr="002528E2">
        <w:rPr>
          <w:rFonts w:ascii="Calibri" w:hAnsi="Calibri" w:cs="Calibri"/>
          <w:lang w:eastAsia="pl-PL"/>
        </w:rPr>
        <w:t xml:space="preserve"> sufit podwieszany modułowy </w:t>
      </w:r>
      <w:r>
        <w:rPr>
          <w:rFonts w:ascii="Calibri" w:hAnsi="Calibri" w:cs="Calibri"/>
          <w:lang w:eastAsia="pl-PL"/>
        </w:rPr>
        <w:t xml:space="preserve">akustyczny 60x60, klasa </w:t>
      </w:r>
      <w:proofErr w:type="spellStart"/>
      <w:r>
        <w:rPr>
          <w:rFonts w:ascii="Calibri" w:hAnsi="Calibri" w:cs="Calibri"/>
          <w:lang w:eastAsia="pl-PL"/>
        </w:rPr>
        <w:t>pochł</w:t>
      </w:r>
      <w:proofErr w:type="spellEnd"/>
      <w:r>
        <w:rPr>
          <w:rFonts w:ascii="Calibri" w:hAnsi="Calibri" w:cs="Calibri"/>
          <w:lang w:eastAsia="pl-PL"/>
        </w:rPr>
        <w:t xml:space="preserve">. dźwięku A  </w:t>
      </w:r>
      <w:r>
        <w:rPr>
          <w:rFonts w:ascii="Calibri" w:hAnsi="Calibri" w:cs="Calibri"/>
          <w:lang w:eastAsia="pl-PL"/>
        </w:rPr>
        <w:tab/>
        <w:t xml:space="preserve">   1,5 cm</w:t>
      </w:r>
    </w:p>
    <w:p w:rsidR="00AA45DF" w:rsidRPr="00137A7D" w:rsidRDefault="00AA45DF" w:rsidP="004C6BE5">
      <w:pPr>
        <w:pStyle w:val="Nagwekppo-Poziom2"/>
        <w:numPr>
          <w:ilvl w:val="0"/>
          <w:numId w:val="30"/>
        </w:numPr>
        <w:spacing w:before="40"/>
        <w:ind w:left="357" w:hanging="357"/>
      </w:pPr>
      <w:bookmarkStart w:id="78" w:name="_Toc41050192"/>
      <w:bookmarkStart w:id="79" w:name="_Toc56767168"/>
      <w:r w:rsidRPr="00137A7D">
        <w:t>Stolarka</w:t>
      </w:r>
      <w:bookmarkEnd w:id="78"/>
      <w:r w:rsidRPr="00137A7D">
        <w:t>.</w:t>
      </w:r>
      <w:bookmarkEnd w:id="79"/>
    </w:p>
    <w:p w:rsidR="00AA45DF" w:rsidRDefault="00AA45DF" w:rsidP="00D63104">
      <w:pPr>
        <w:jc w:val="both"/>
        <w:rPr>
          <w:rFonts w:ascii="Calibri" w:hAnsi="Calibri" w:cs="Calibri"/>
        </w:rPr>
      </w:pPr>
      <w:r w:rsidRPr="002528E2">
        <w:rPr>
          <w:rFonts w:ascii="Calibri" w:hAnsi="Calibri" w:cs="Calibri"/>
        </w:rPr>
        <w:t xml:space="preserve">Stolarka okienna zewnętrzna </w:t>
      </w:r>
      <w:r w:rsidR="00137A7D">
        <w:rPr>
          <w:rFonts w:ascii="Calibri" w:hAnsi="Calibri" w:cs="Calibri"/>
        </w:rPr>
        <w:t xml:space="preserve">PCV, biała, </w:t>
      </w:r>
      <w:r w:rsidR="00137A7D">
        <w:rPr>
          <w:rFonts w:ascii="Arial" w:eastAsiaTheme="minorHAnsi" w:hAnsi="Arial" w:cs="Arial"/>
          <w:color w:val="000000"/>
          <w:sz w:val="20"/>
          <w:szCs w:val="20"/>
        </w:rPr>
        <w:t>U(max) ≤0,9 W/(m2·K)</w:t>
      </w:r>
      <w:r w:rsidRPr="002528E2">
        <w:rPr>
          <w:rFonts w:ascii="Calibri" w:hAnsi="Calibri" w:cs="Calibri"/>
        </w:rPr>
        <w:t>.</w:t>
      </w:r>
    </w:p>
    <w:p w:rsidR="00D348CB" w:rsidRDefault="00D348CB" w:rsidP="00D63104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- parapet zewnętrzny z blachy stal. ocynkowanej gr. 0,7 mm</w:t>
      </w:r>
    </w:p>
    <w:p w:rsidR="00D348CB" w:rsidRPr="002528E2" w:rsidRDefault="00D348CB" w:rsidP="00D63104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- parapet wewnętrzny PCV, w kolorze jak parapety istniejące</w:t>
      </w:r>
    </w:p>
    <w:p w:rsidR="00137A7D" w:rsidRDefault="00137A7D" w:rsidP="00DE7147">
      <w:pPr>
        <w:jc w:val="both"/>
        <w:rPr>
          <w:rFonts w:ascii="Calibri" w:hAnsi="Calibri" w:cs="Calibri"/>
        </w:rPr>
      </w:pPr>
      <w:r w:rsidRPr="002528E2">
        <w:rPr>
          <w:rFonts w:ascii="Calibri" w:hAnsi="Calibri" w:cs="Calibri"/>
        </w:rPr>
        <w:t xml:space="preserve">Stolarka okienna </w:t>
      </w:r>
      <w:r>
        <w:rPr>
          <w:rFonts w:ascii="Calibri" w:hAnsi="Calibri" w:cs="Calibri"/>
        </w:rPr>
        <w:t>w</w:t>
      </w:r>
      <w:r w:rsidRPr="002528E2">
        <w:rPr>
          <w:rFonts w:ascii="Calibri" w:hAnsi="Calibri" w:cs="Calibri"/>
        </w:rPr>
        <w:t xml:space="preserve">ewnętrzna </w:t>
      </w:r>
      <w:r>
        <w:rPr>
          <w:rFonts w:ascii="Calibri" w:hAnsi="Calibri" w:cs="Calibri"/>
        </w:rPr>
        <w:t>aluminiowa, kolor grafitowy</w:t>
      </w:r>
      <w:r w:rsidRPr="002528E2">
        <w:rPr>
          <w:rFonts w:ascii="Calibri" w:hAnsi="Calibri" w:cs="Calibri"/>
        </w:rPr>
        <w:t>.</w:t>
      </w:r>
    </w:p>
    <w:p w:rsidR="00AA45DF" w:rsidRDefault="00AA45DF" w:rsidP="00DE7147">
      <w:pPr>
        <w:jc w:val="both"/>
        <w:rPr>
          <w:rFonts w:ascii="Calibri" w:hAnsi="Calibri" w:cs="Calibri"/>
        </w:rPr>
      </w:pPr>
      <w:r w:rsidRPr="002528E2">
        <w:rPr>
          <w:rFonts w:ascii="Calibri" w:hAnsi="Calibri" w:cs="Calibri"/>
        </w:rPr>
        <w:t>Stolarka drzwiowa wewnętrzna aluminiowa</w:t>
      </w:r>
      <w:r w:rsidR="00137A7D">
        <w:rPr>
          <w:rFonts w:ascii="Calibri" w:hAnsi="Calibri" w:cs="Calibri"/>
        </w:rPr>
        <w:t>, kolor grafitowy</w:t>
      </w:r>
      <w:r w:rsidRPr="002528E2">
        <w:rPr>
          <w:rFonts w:ascii="Calibri" w:hAnsi="Calibri" w:cs="Calibri"/>
        </w:rPr>
        <w:t xml:space="preserve">. </w:t>
      </w:r>
    </w:p>
    <w:p w:rsidR="00A302BD" w:rsidRPr="002528E2" w:rsidRDefault="00A302BD" w:rsidP="00DE7147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Stolarka drzwiowa do pomieszczeń B1/4 i B1/5 – drzwi drewniane </w:t>
      </w:r>
      <w:r w:rsidR="00690CF7">
        <w:rPr>
          <w:rFonts w:ascii="Calibri" w:hAnsi="Calibri" w:cs="Calibri"/>
        </w:rPr>
        <w:t xml:space="preserve">(np. </w:t>
      </w:r>
      <w:r>
        <w:rPr>
          <w:rFonts w:ascii="Calibri" w:hAnsi="Calibri" w:cs="Calibri"/>
        </w:rPr>
        <w:t>PORTA</w:t>
      </w:r>
      <w:r w:rsidR="00690CF7">
        <w:rPr>
          <w:rFonts w:ascii="Calibri" w:hAnsi="Calibri" w:cs="Calibri"/>
        </w:rPr>
        <w:t>)</w:t>
      </w:r>
      <w:r>
        <w:rPr>
          <w:rFonts w:ascii="Calibri" w:hAnsi="Calibri" w:cs="Calibri"/>
        </w:rPr>
        <w:t>, okleinowane w kolorze drewnopodobnym (</w:t>
      </w:r>
      <w:r w:rsidR="00690CF7">
        <w:rPr>
          <w:rFonts w:ascii="Calibri" w:hAnsi="Calibri" w:cs="Calibri"/>
        </w:rPr>
        <w:t xml:space="preserve">okleina </w:t>
      </w:r>
      <w:r>
        <w:rPr>
          <w:rFonts w:ascii="Calibri" w:hAnsi="Calibri" w:cs="Calibri"/>
        </w:rPr>
        <w:t xml:space="preserve">podobna do drzwi istniejących). </w:t>
      </w:r>
    </w:p>
    <w:p w:rsidR="00AA45DF" w:rsidRDefault="00AA45DF" w:rsidP="00DE7147">
      <w:pPr>
        <w:jc w:val="both"/>
        <w:rPr>
          <w:rFonts w:ascii="Calibri" w:hAnsi="Calibri" w:cs="Calibri"/>
        </w:rPr>
      </w:pPr>
      <w:r w:rsidRPr="002528E2">
        <w:rPr>
          <w:rFonts w:ascii="Calibri" w:hAnsi="Calibri" w:cs="Calibri"/>
        </w:rPr>
        <w:t xml:space="preserve">Zgodnie z zestawieniem stolarki rys. </w:t>
      </w:r>
      <w:r w:rsidR="00137A7D">
        <w:rPr>
          <w:rFonts w:ascii="Calibri" w:hAnsi="Calibri" w:cs="Calibri"/>
        </w:rPr>
        <w:t>Z-</w:t>
      </w:r>
      <w:r w:rsidRPr="002528E2">
        <w:rPr>
          <w:rFonts w:ascii="Calibri" w:hAnsi="Calibri" w:cs="Calibri"/>
        </w:rPr>
        <w:t>0</w:t>
      </w:r>
      <w:r w:rsidR="00137A7D">
        <w:rPr>
          <w:rFonts w:ascii="Calibri" w:hAnsi="Calibri" w:cs="Calibri"/>
        </w:rPr>
        <w:t>1</w:t>
      </w:r>
      <w:r w:rsidRPr="002528E2">
        <w:rPr>
          <w:rFonts w:ascii="Calibri" w:hAnsi="Calibri" w:cs="Calibri"/>
        </w:rPr>
        <w:t>.</w:t>
      </w:r>
      <w:bookmarkStart w:id="80" w:name="__RefHeading__43_1656646807"/>
      <w:bookmarkStart w:id="81" w:name="__RefHeading__51_1656646807"/>
      <w:bookmarkEnd w:id="80"/>
      <w:bookmarkEnd w:id="81"/>
      <w:r w:rsidRPr="002528E2">
        <w:rPr>
          <w:rFonts w:ascii="Calibri" w:hAnsi="Calibri" w:cs="Calibri"/>
        </w:rPr>
        <w:t xml:space="preserve"> </w:t>
      </w:r>
    </w:p>
    <w:p w:rsidR="00D348CB" w:rsidRDefault="00D348CB" w:rsidP="002D7ED8">
      <w:pPr>
        <w:pStyle w:val="Akapitzlist"/>
        <w:spacing w:before="40" w:line="240" w:lineRule="auto"/>
        <w:ind w:left="567" w:hanging="567"/>
      </w:pPr>
      <w:bookmarkStart w:id="82" w:name="_Toc56767169"/>
      <w:r w:rsidRPr="00D348CB">
        <w:t>WYKOŃCZENIE WNĘTRZ.</w:t>
      </w:r>
      <w:bookmarkEnd w:id="82"/>
    </w:p>
    <w:p w:rsidR="001F034A" w:rsidRDefault="001F034A" w:rsidP="004C6BE5">
      <w:pPr>
        <w:pStyle w:val="Nagwekppo-Poziom2"/>
        <w:numPr>
          <w:ilvl w:val="0"/>
          <w:numId w:val="33"/>
        </w:numPr>
        <w:spacing w:before="0" w:after="40"/>
        <w:ind w:left="357" w:hanging="357"/>
      </w:pPr>
      <w:r w:rsidRPr="001F034A">
        <w:t>Zestawienie pomieszczeń</w:t>
      </w:r>
    </w:p>
    <w:tbl>
      <w:tblPr>
        <w:tblStyle w:val="Tabela-Siatka"/>
        <w:tblW w:w="9504" w:type="dxa"/>
        <w:tblInd w:w="108" w:type="dxa"/>
        <w:tblLook w:val="04A0" w:firstRow="1" w:lastRow="0" w:firstColumn="1" w:lastColumn="0" w:noHBand="0" w:noVBand="1"/>
      </w:tblPr>
      <w:tblGrid>
        <w:gridCol w:w="565"/>
        <w:gridCol w:w="736"/>
        <w:gridCol w:w="3235"/>
        <w:gridCol w:w="1843"/>
        <w:gridCol w:w="2434"/>
        <w:gridCol w:w="691"/>
      </w:tblGrid>
      <w:tr w:rsidR="002D7ED8" w:rsidRPr="00676D13" w:rsidTr="00EB5D7A">
        <w:tc>
          <w:tcPr>
            <w:tcW w:w="565" w:type="dxa"/>
          </w:tcPr>
          <w:p w:rsidR="002D7ED8" w:rsidRDefault="002D7ED8" w:rsidP="00EB5D7A">
            <w:pPr>
              <w:pStyle w:val="Tekstpodstawowy"/>
              <w:spacing w:before="0"/>
              <w:ind w:left="0" w:right="0"/>
              <w:jc w:val="left"/>
            </w:pPr>
            <w:r>
              <w:t>L.P.</w:t>
            </w:r>
          </w:p>
        </w:tc>
        <w:tc>
          <w:tcPr>
            <w:tcW w:w="736" w:type="dxa"/>
          </w:tcPr>
          <w:p w:rsidR="002D7ED8" w:rsidRPr="00676D13" w:rsidRDefault="002D7ED8" w:rsidP="00EB5D7A">
            <w:pPr>
              <w:pStyle w:val="Tekstpodstawowy"/>
              <w:spacing w:before="0"/>
              <w:ind w:left="0" w:right="0"/>
              <w:jc w:val="left"/>
            </w:pPr>
            <w:r>
              <w:t>SYMB.</w:t>
            </w:r>
          </w:p>
        </w:tc>
        <w:tc>
          <w:tcPr>
            <w:tcW w:w="3235" w:type="dxa"/>
          </w:tcPr>
          <w:p w:rsidR="002D7ED8" w:rsidRPr="00676D13" w:rsidRDefault="002D7ED8" w:rsidP="00EB5D7A">
            <w:pPr>
              <w:pStyle w:val="Tekstpodstawowy"/>
              <w:spacing w:before="0"/>
              <w:ind w:left="0" w:right="0"/>
              <w:jc w:val="center"/>
            </w:pPr>
            <w:r>
              <w:t>NAZWA POMIESZCZENIA</w:t>
            </w:r>
          </w:p>
        </w:tc>
        <w:tc>
          <w:tcPr>
            <w:tcW w:w="1843" w:type="dxa"/>
          </w:tcPr>
          <w:p w:rsidR="002D7ED8" w:rsidRDefault="002D7ED8" w:rsidP="00EB5D7A">
            <w:pPr>
              <w:pStyle w:val="Tekstpodstawowy"/>
              <w:spacing w:before="0"/>
              <w:ind w:left="0" w:right="0"/>
              <w:jc w:val="center"/>
            </w:pPr>
            <w:r>
              <w:t>SUFIT</w:t>
            </w:r>
          </w:p>
        </w:tc>
        <w:tc>
          <w:tcPr>
            <w:tcW w:w="2434" w:type="dxa"/>
          </w:tcPr>
          <w:p w:rsidR="002D7ED8" w:rsidRDefault="002D7ED8" w:rsidP="00EB5D7A">
            <w:pPr>
              <w:pStyle w:val="Tekstpodstawowy"/>
              <w:spacing w:before="0"/>
              <w:ind w:left="0" w:right="0"/>
              <w:jc w:val="center"/>
            </w:pPr>
            <w:r>
              <w:t>POSADZKA</w:t>
            </w:r>
          </w:p>
        </w:tc>
        <w:tc>
          <w:tcPr>
            <w:tcW w:w="691" w:type="dxa"/>
          </w:tcPr>
          <w:p w:rsidR="002D7ED8" w:rsidRPr="00676D13" w:rsidRDefault="002D7ED8" w:rsidP="00EB5D7A">
            <w:pPr>
              <w:pStyle w:val="Tekstpodstawowy"/>
              <w:spacing w:before="0"/>
              <w:ind w:left="0" w:right="0"/>
              <w:jc w:val="center"/>
            </w:pPr>
            <w:r>
              <w:t>POW. [m</w:t>
            </w:r>
            <w:r w:rsidRPr="00676D13">
              <w:rPr>
                <w:vertAlign w:val="superscript"/>
              </w:rPr>
              <w:t>2</w:t>
            </w:r>
            <w:r>
              <w:t>]</w:t>
            </w:r>
          </w:p>
        </w:tc>
      </w:tr>
      <w:tr w:rsidR="002D7ED8" w:rsidRPr="00BF03EC" w:rsidTr="00EB5D7A">
        <w:trPr>
          <w:trHeight w:val="491"/>
        </w:trPr>
        <w:tc>
          <w:tcPr>
            <w:tcW w:w="565" w:type="dxa"/>
          </w:tcPr>
          <w:p w:rsidR="002D7ED8" w:rsidRPr="00BF03EC" w:rsidRDefault="002D7ED8" w:rsidP="00EB5D7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03EC">
              <w:rPr>
                <w:sz w:val="18"/>
                <w:szCs w:val="18"/>
              </w:rPr>
              <w:t>1</w:t>
            </w:r>
          </w:p>
        </w:tc>
        <w:tc>
          <w:tcPr>
            <w:tcW w:w="736" w:type="dxa"/>
          </w:tcPr>
          <w:p w:rsidR="002D7ED8" w:rsidRPr="00BF03EC" w:rsidRDefault="002D7ED8" w:rsidP="00EB5D7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03EC">
              <w:rPr>
                <w:sz w:val="18"/>
                <w:szCs w:val="18"/>
              </w:rPr>
              <w:t xml:space="preserve">0.1. </w:t>
            </w:r>
          </w:p>
        </w:tc>
        <w:tc>
          <w:tcPr>
            <w:tcW w:w="3235" w:type="dxa"/>
          </w:tcPr>
          <w:p w:rsidR="002D7ED8" w:rsidRPr="00BF03EC" w:rsidRDefault="002D7ED8" w:rsidP="00EB5D7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03EC">
              <w:rPr>
                <w:sz w:val="18"/>
                <w:szCs w:val="18"/>
              </w:rPr>
              <w:t>Komunikacja – korytarz wewnętrzny</w:t>
            </w:r>
          </w:p>
        </w:tc>
        <w:tc>
          <w:tcPr>
            <w:tcW w:w="1843" w:type="dxa"/>
          </w:tcPr>
          <w:p w:rsidR="002D7ED8" w:rsidRPr="00BF03EC" w:rsidRDefault="002D7ED8" w:rsidP="00EB5D7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03EC">
              <w:rPr>
                <w:rFonts w:ascii="Calibri" w:hAnsi="Calibri" w:cs="Calibri"/>
                <w:sz w:val="18"/>
                <w:szCs w:val="18"/>
              </w:rPr>
              <w:t>pianka akustyczna o gęstości 140 kg/m</w:t>
            </w:r>
            <w:r w:rsidRPr="00BF03EC">
              <w:rPr>
                <w:rFonts w:ascii="Calibri" w:hAnsi="Calibri" w:cs="Calibri"/>
                <w:sz w:val="18"/>
                <w:szCs w:val="18"/>
                <w:vertAlign w:val="superscript"/>
              </w:rPr>
              <w:t>3</w:t>
            </w:r>
            <w:r w:rsidRPr="00BF03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2434" w:type="dxa"/>
          </w:tcPr>
          <w:p w:rsidR="002D7ED8" w:rsidRPr="00BF03EC" w:rsidRDefault="002D7ED8" w:rsidP="00EB5D7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03EC">
              <w:rPr>
                <w:sz w:val="18"/>
                <w:szCs w:val="18"/>
              </w:rPr>
              <w:t>żywica epoksydowa dwu-składnikowa, antypoślizgowa</w:t>
            </w:r>
          </w:p>
        </w:tc>
        <w:tc>
          <w:tcPr>
            <w:tcW w:w="691" w:type="dxa"/>
          </w:tcPr>
          <w:p w:rsidR="002D7ED8" w:rsidRPr="00BF03EC" w:rsidRDefault="002D7ED8" w:rsidP="00EB5D7A">
            <w:pPr>
              <w:pStyle w:val="Tekstpodstawowy"/>
              <w:spacing w:before="0"/>
              <w:ind w:left="0" w:right="0"/>
              <w:jc w:val="right"/>
              <w:rPr>
                <w:sz w:val="18"/>
                <w:szCs w:val="18"/>
              </w:rPr>
            </w:pPr>
            <w:r w:rsidRPr="00BF03EC">
              <w:rPr>
                <w:sz w:val="18"/>
                <w:szCs w:val="18"/>
              </w:rPr>
              <w:t>29,2</w:t>
            </w:r>
          </w:p>
        </w:tc>
      </w:tr>
      <w:tr w:rsidR="002D7ED8" w:rsidRPr="00BF03EC" w:rsidTr="00EB5D7A">
        <w:tc>
          <w:tcPr>
            <w:tcW w:w="565" w:type="dxa"/>
          </w:tcPr>
          <w:p w:rsidR="002D7ED8" w:rsidRPr="00BF03EC" w:rsidRDefault="002D7ED8" w:rsidP="00EB5D7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03EC">
              <w:rPr>
                <w:sz w:val="18"/>
                <w:szCs w:val="18"/>
              </w:rPr>
              <w:t>2</w:t>
            </w:r>
          </w:p>
        </w:tc>
        <w:tc>
          <w:tcPr>
            <w:tcW w:w="736" w:type="dxa"/>
          </w:tcPr>
          <w:p w:rsidR="002D7ED8" w:rsidRPr="00BF03EC" w:rsidRDefault="002D7ED8" w:rsidP="00EB5D7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03EC">
              <w:rPr>
                <w:sz w:val="18"/>
                <w:szCs w:val="18"/>
              </w:rPr>
              <w:t xml:space="preserve">0.2. </w:t>
            </w:r>
          </w:p>
        </w:tc>
        <w:tc>
          <w:tcPr>
            <w:tcW w:w="3235" w:type="dxa"/>
          </w:tcPr>
          <w:p w:rsidR="002D7ED8" w:rsidRPr="00BF03EC" w:rsidRDefault="002D7ED8" w:rsidP="00EB5D7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03EC">
              <w:rPr>
                <w:sz w:val="18"/>
                <w:szCs w:val="18"/>
              </w:rPr>
              <w:t>– Lab. inżynierii wytwarzania/ technik wytwarzania (mechanika i mechatronika)</w:t>
            </w:r>
          </w:p>
        </w:tc>
        <w:tc>
          <w:tcPr>
            <w:tcW w:w="1843" w:type="dxa"/>
          </w:tcPr>
          <w:p w:rsidR="002D7ED8" w:rsidRPr="00BF03EC" w:rsidRDefault="002D7ED8" w:rsidP="00EB5D7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03EC">
              <w:rPr>
                <w:rFonts w:ascii="Calibri" w:hAnsi="Calibri" w:cs="Calibri"/>
                <w:sz w:val="18"/>
                <w:szCs w:val="18"/>
              </w:rPr>
              <w:t>pianka akustyczna o gęstości 140 kg/m</w:t>
            </w:r>
            <w:r w:rsidRPr="00BF03EC">
              <w:rPr>
                <w:rFonts w:ascii="Calibri" w:hAnsi="Calibri" w:cs="Calibri"/>
                <w:sz w:val="18"/>
                <w:szCs w:val="18"/>
                <w:vertAlign w:val="superscript"/>
              </w:rPr>
              <w:t>3</w:t>
            </w:r>
            <w:r w:rsidRPr="00BF03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2434" w:type="dxa"/>
          </w:tcPr>
          <w:p w:rsidR="002D7ED8" w:rsidRPr="00BF03EC" w:rsidRDefault="002D7ED8" w:rsidP="00EB5D7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03EC">
              <w:rPr>
                <w:sz w:val="18"/>
                <w:szCs w:val="18"/>
              </w:rPr>
              <w:t>żywica epoksydowa dwu-składnikowa, antypoślizgowa</w:t>
            </w:r>
          </w:p>
        </w:tc>
        <w:tc>
          <w:tcPr>
            <w:tcW w:w="691" w:type="dxa"/>
          </w:tcPr>
          <w:p w:rsidR="002D7ED8" w:rsidRPr="00BF03EC" w:rsidRDefault="002D7ED8" w:rsidP="00EB5D7A">
            <w:pPr>
              <w:pStyle w:val="Tekstpodstawowy"/>
              <w:spacing w:before="0"/>
              <w:ind w:left="0" w:right="0"/>
              <w:jc w:val="right"/>
              <w:rPr>
                <w:sz w:val="18"/>
                <w:szCs w:val="18"/>
              </w:rPr>
            </w:pPr>
            <w:r w:rsidRPr="00BF03EC">
              <w:rPr>
                <w:sz w:val="18"/>
                <w:szCs w:val="18"/>
              </w:rPr>
              <w:t>118</w:t>
            </w:r>
          </w:p>
        </w:tc>
      </w:tr>
      <w:tr w:rsidR="002D7ED8" w:rsidRPr="00BF03EC" w:rsidTr="00EB5D7A">
        <w:tc>
          <w:tcPr>
            <w:tcW w:w="565" w:type="dxa"/>
          </w:tcPr>
          <w:p w:rsidR="002D7ED8" w:rsidRPr="00BF03EC" w:rsidRDefault="002D7ED8" w:rsidP="00EB5D7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03EC">
              <w:rPr>
                <w:sz w:val="18"/>
                <w:szCs w:val="18"/>
              </w:rPr>
              <w:t>3</w:t>
            </w:r>
          </w:p>
        </w:tc>
        <w:tc>
          <w:tcPr>
            <w:tcW w:w="736" w:type="dxa"/>
          </w:tcPr>
          <w:p w:rsidR="002D7ED8" w:rsidRPr="00BF03EC" w:rsidRDefault="002D7ED8" w:rsidP="00EB5D7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03EC">
              <w:rPr>
                <w:sz w:val="18"/>
                <w:szCs w:val="18"/>
              </w:rPr>
              <w:t xml:space="preserve">0.3. </w:t>
            </w:r>
          </w:p>
        </w:tc>
        <w:tc>
          <w:tcPr>
            <w:tcW w:w="3235" w:type="dxa"/>
          </w:tcPr>
          <w:p w:rsidR="002D7ED8" w:rsidRPr="00BF03EC" w:rsidRDefault="002D7ED8" w:rsidP="00EB5D7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03EC">
              <w:rPr>
                <w:sz w:val="18"/>
                <w:szCs w:val="18"/>
              </w:rPr>
              <w:t>– Laboratorium nauki o materiałach</w:t>
            </w:r>
          </w:p>
        </w:tc>
        <w:tc>
          <w:tcPr>
            <w:tcW w:w="1843" w:type="dxa"/>
          </w:tcPr>
          <w:p w:rsidR="002D7ED8" w:rsidRPr="00BF03EC" w:rsidRDefault="002D7ED8" w:rsidP="00EB5D7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03EC">
              <w:rPr>
                <w:rFonts w:ascii="Calibri" w:hAnsi="Calibri" w:cs="Calibri"/>
                <w:sz w:val="18"/>
                <w:szCs w:val="18"/>
              </w:rPr>
              <w:t>pianka akustyczna o gęstości 140 kg/m</w:t>
            </w:r>
            <w:r w:rsidRPr="00BF03EC">
              <w:rPr>
                <w:rFonts w:ascii="Calibri" w:hAnsi="Calibri" w:cs="Calibri"/>
                <w:sz w:val="18"/>
                <w:szCs w:val="18"/>
                <w:vertAlign w:val="superscript"/>
              </w:rPr>
              <w:t>3</w:t>
            </w:r>
            <w:r w:rsidRPr="00BF03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2434" w:type="dxa"/>
          </w:tcPr>
          <w:p w:rsidR="002D7ED8" w:rsidRPr="00BF03EC" w:rsidRDefault="002D7ED8" w:rsidP="00EB5D7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03EC">
              <w:rPr>
                <w:sz w:val="18"/>
                <w:szCs w:val="18"/>
              </w:rPr>
              <w:t>żywica epoksydowa dwu-składnikowa, antypoślizgowa</w:t>
            </w:r>
          </w:p>
        </w:tc>
        <w:tc>
          <w:tcPr>
            <w:tcW w:w="691" w:type="dxa"/>
          </w:tcPr>
          <w:p w:rsidR="002D7ED8" w:rsidRPr="00BF03EC" w:rsidRDefault="002D7ED8" w:rsidP="00EB5D7A">
            <w:pPr>
              <w:pStyle w:val="Tekstpodstawowy"/>
              <w:spacing w:before="0"/>
              <w:ind w:left="0" w:right="0"/>
              <w:jc w:val="right"/>
              <w:rPr>
                <w:sz w:val="18"/>
                <w:szCs w:val="18"/>
              </w:rPr>
            </w:pPr>
            <w:r w:rsidRPr="00BF03EC">
              <w:rPr>
                <w:sz w:val="18"/>
                <w:szCs w:val="18"/>
              </w:rPr>
              <w:t>71,1</w:t>
            </w:r>
          </w:p>
        </w:tc>
      </w:tr>
      <w:tr w:rsidR="002D7ED8" w:rsidRPr="00BF03EC" w:rsidTr="00EB5D7A">
        <w:tc>
          <w:tcPr>
            <w:tcW w:w="565" w:type="dxa"/>
          </w:tcPr>
          <w:p w:rsidR="002D7ED8" w:rsidRPr="00BF03EC" w:rsidRDefault="002D7ED8" w:rsidP="00EB5D7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03EC">
              <w:rPr>
                <w:sz w:val="18"/>
                <w:szCs w:val="18"/>
              </w:rPr>
              <w:t>4</w:t>
            </w:r>
          </w:p>
        </w:tc>
        <w:tc>
          <w:tcPr>
            <w:tcW w:w="736" w:type="dxa"/>
          </w:tcPr>
          <w:p w:rsidR="002D7ED8" w:rsidRPr="00BF03EC" w:rsidRDefault="002D7ED8" w:rsidP="00EB5D7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03EC">
              <w:rPr>
                <w:sz w:val="18"/>
                <w:szCs w:val="18"/>
              </w:rPr>
              <w:t xml:space="preserve">0.4. </w:t>
            </w:r>
          </w:p>
        </w:tc>
        <w:tc>
          <w:tcPr>
            <w:tcW w:w="3235" w:type="dxa"/>
          </w:tcPr>
          <w:p w:rsidR="002D7ED8" w:rsidRPr="00BF03EC" w:rsidRDefault="002D7ED8" w:rsidP="00EB5D7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03EC">
              <w:rPr>
                <w:sz w:val="18"/>
                <w:szCs w:val="18"/>
              </w:rPr>
              <w:t>– Laboratorium diagnostyki i wibroakustyki</w:t>
            </w:r>
          </w:p>
        </w:tc>
        <w:tc>
          <w:tcPr>
            <w:tcW w:w="1843" w:type="dxa"/>
          </w:tcPr>
          <w:p w:rsidR="002D7ED8" w:rsidRPr="00BF03EC" w:rsidRDefault="002D7ED8" w:rsidP="00EB5D7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03EC">
              <w:rPr>
                <w:rFonts w:ascii="Calibri" w:hAnsi="Calibri" w:cs="Calibri"/>
                <w:sz w:val="18"/>
                <w:szCs w:val="18"/>
              </w:rPr>
              <w:t>pianka akustyczna o gęstości 140 kg/m</w:t>
            </w:r>
            <w:r w:rsidRPr="00BF03EC">
              <w:rPr>
                <w:rFonts w:ascii="Calibri" w:hAnsi="Calibri" w:cs="Calibri"/>
                <w:sz w:val="18"/>
                <w:szCs w:val="18"/>
                <w:vertAlign w:val="superscript"/>
              </w:rPr>
              <w:t>3</w:t>
            </w:r>
            <w:r w:rsidRPr="00BF03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2434" w:type="dxa"/>
          </w:tcPr>
          <w:p w:rsidR="002D7ED8" w:rsidRPr="00BF03EC" w:rsidRDefault="002D7ED8" w:rsidP="00EB5D7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03EC">
              <w:rPr>
                <w:sz w:val="18"/>
                <w:szCs w:val="18"/>
              </w:rPr>
              <w:t>żywica epoksydowa dwu-składnikowa, antypoślizgowa</w:t>
            </w:r>
          </w:p>
        </w:tc>
        <w:tc>
          <w:tcPr>
            <w:tcW w:w="691" w:type="dxa"/>
          </w:tcPr>
          <w:p w:rsidR="002D7ED8" w:rsidRPr="00BF03EC" w:rsidRDefault="002D7ED8" w:rsidP="00EB5D7A">
            <w:pPr>
              <w:pStyle w:val="Tekstpodstawowy"/>
              <w:spacing w:before="0"/>
              <w:ind w:left="0" w:right="0"/>
              <w:jc w:val="right"/>
              <w:rPr>
                <w:sz w:val="18"/>
                <w:szCs w:val="18"/>
              </w:rPr>
            </w:pPr>
            <w:r w:rsidRPr="00BF03EC">
              <w:rPr>
                <w:sz w:val="18"/>
                <w:szCs w:val="18"/>
              </w:rPr>
              <w:t>46,2</w:t>
            </w:r>
          </w:p>
        </w:tc>
      </w:tr>
      <w:tr w:rsidR="002D7ED8" w:rsidRPr="00BF03EC" w:rsidTr="00EB5D7A">
        <w:tc>
          <w:tcPr>
            <w:tcW w:w="565" w:type="dxa"/>
          </w:tcPr>
          <w:p w:rsidR="002D7ED8" w:rsidRPr="00BF03EC" w:rsidRDefault="002D7ED8" w:rsidP="00EB5D7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03EC">
              <w:rPr>
                <w:sz w:val="18"/>
                <w:szCs w:val="18"/>
              </w:rPr>
              <w:t>5</w:t>
            </w:r>
          </w:p>
        </w:tc>
        <w:tc>
          <w:tcPr>
            <w:tcW w:w="736" w:type="dxa"/>
          </w:tcPr>
          <w:p w:rsidR="002D7ED8" w:rsidRPr="00BF03EC" w:rsidRDefault="002D7ED8" w:rsidP="00EB5D7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03EC">
              <w:rPr>
                <w:sz w:val="18"/>
                <w:szCs w:val="18"/>
              </w:rPr>
              <w:t xml:space="preserve">0.5. </w:t>
            </w:r>
          </w:p>
        </w:tc>
        <w:tc>
          <w:tcPr>
            <w:tcW w:w="3235" w:type="dxa"/>
          </w:tcPr>
          <w:p w:rsidR="002D7ED8" w:rsidRPr="00BF03EC" w:rsidRDefault="002D7ED8" w:rsidP="00EB5D7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03EC">
              <w:rPr>
                <w:sz w:val="18"/>
                <w:szCs w:val="18"/>
              </w:rPr>
              <w:t>– Laboratorium wytrzymałości materiałów</w:t>
            </w:r>
          </w:p>
        </w:tc>
        <w:tc>
          <w:tcPr>
            <w:tcW w:w="1843" w:type="dxa"/>
          </w:tcPr>
          <w:p w:rsidR="002D7ED8" w:rsidRPr="00BF03EC" w:rsidRDefault="002D7ED8" w:rsidP="00EB5D7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03EC">
              <w:rPr>
                <w:rFonts w:ascii="Calibri" w:hAnsi="Calibri" w:cs="Calibri"/>
                <w:sz w:val="18"/>
                <w:szCs w:val="18"/>
              </w:rPr>
              <w:t>pianka akustyczna o gęstości 140 kg/m</w:t>
            </w:r>
            <w:r w:rsidRPr="00BF03EC">
              <w:rPr>
                <w:rFonts w:ascii="Calibri" w:hAnsi="Calibri" w:cs="Calibri"/>
                <w:sz w:val="18"/>
                <w:szCs w:val="18"/>
                <w:vertAlign w:val="superscript"/>
              </w:rPr>
              <w:t>3</w:t>
            </w:r>
            <w:r w:rsidRPr="00BF03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2434" w:type="dxa"/>
          </w:tcPr>
          <w:p w:rsidR="002D7ED8" w:rsidRPr="00BF03EC" w:rsidRDefault="002D7ED8" w:rsidP="00EB5D7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03EC">
              <w:rPr>
                <w:sz w:val="18"/>
                <w:szCs w:val="18"/>
              </w:rPr>
              <w:t>żywica epoksydowa dwu-składnikowa, antypoślizgowa</w:t>
            </w:r>
          </w:p>
        </w:tc>
        <w:tc>
          <w:tcPr>
            <w:tcW w:w="691" w:type="dxa"/>
          </w:tcPr>
          <w:p w:rsidR="002D7ED8" w:rsidRPr="00BF03EC" w:rsidRDefault="002D7ED8" w:rsidP="00EB5D7A">
            <w:pPr>
              <w:pStyle w:val="Tekstpodstawowy"/>
              <w:spacing w:before="0"/>
              <w:ind w:left="0" w:right="0"/>
              <w:jc w:val="right"/>
              <w:rPr>
                <w:sz w:val="18"/>
                <w:szCs w:val="18"/>
              </w:rPr>
            </w:pPr>
            <w:r w:rsidRPr="00BF03EC">
              <w:rPr>
                <w:sz w:val="18"/>
                <w:szCs w:val="18"/>
              </w:rPr>
              <w:t>42,5</w:t>
            </w:r>
          </w:p>
        </w:tc>
      </w:tr>
      <w:tr w:rsidR="002D7ED8" w:rsidRPr="00BF03EC" w:rsidTr="00EB5D7A">
        <w:tc>
          <w:tcPr>
            <w:tcW w:w="565" w:type="dxa"/>
          </w:tcPr>
          <w:p w:rsidR="002D7ED8" w:rsidRPr="00BF03EC" w:rsidRDefault="002D7ED8" w:rsidP="00EB5D7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03EC">
              <w:rPr>
                <w:sz w:val="18"/>
                <w:szCs w:val="18"/>
              </w:rPr>
              <w:t>6</w:t>
            </w:r>
          </w:p>
        </w:tc>
        <w:tc>
          <w:tcPr>
            <w:tcW w:w="736" w:type="dxa"/>
          </w:tcPr>
          <w:p w:rsidR="002D7ED8" w:rsidRPr="00BF03EC" w:rsidRDefault="002D7ED8" w:rsidP="00EB5D7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03EC">
              <w:rPr>
                <w:sz w:val="18"/>
                <w:szCs w:val="18"/>
              </w:rPr>
              <w:t xml:space="preserve">0.6. </w:t>
            </w:r>
          </w:p>
        </w:tc>
        <w:tc>
          <w:tcPr>
            <w:tcW w:w="3235" w:type="dxa"/>
          </w:tcPr>
          <w:p w:rsidR="002D7ED8" w:rsidRPr="00BF03EC" w:rsidRDefault="002D7ED8" w:rsidP="00EB5D7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03EC">
              <w:rPr>
                <w:sz w:val="18"/>
                <w:szCs w:val="18"/>
              </w:rPr>
              <w:t>– Laboratorium projektowania procesów technologicznych CAD/CAM</w:t>
            </w:r>
          </w:p>
        </w:tc>
        <w:tc>
          <w:tcPr>
            <w:tcW w:w="1843" w:type="dxa"/>
          </w:tcPr>
          <w:p w:rsidR="002D7ED8" w:rsidRPr="00BF03EC" w:rsidRDefault="002D7ED8" w:rsidP="00EB5D7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03EC">
              <w:rPr>
                <w:rFonts w:ascii="Calibri" w:hAnsi="Calibri" w:cs="Calibri"/>
                <w:sz w:val="18"/>
                <w:szCs w:val="18"/>
              </w:rPr>
              <w:t>pianka akustyczna o gęstości 140 kg/m</w:t>
            </w:r>
            <w:r w:rsidRPr="00BF03EC">
              <w:rPr>
                <w:rFonts w:ascii="Calibri" w:hAnsi="Calibri" w:cs="Calibri"/>
                <w:sz w:val="18"/>
                <w:szCs w:val="18"/>
                <w:vertAlign w:val="superscript"/>
              </w:rPr>
              <w:t>3</w:t>
            </w:r>
            <w:r w:rsidRPr="00BF03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2434" w:type="dxa"/>
          </w:tcPr>
          <w:p w:rsidR="002D7ED8" w:rsidRPr="00BF03EC" w:rsidRDefault="002D7ED8" w:rsidP="00EB5D7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03EC">
              <w:rPr>
                <w:sz w:val="18"/>
                <w:szCs w:val="18"/>
              </w:rPr>
              <w:t>żywica epoksydowa dwu-składnikowa, antypoślizgowa</w:t>
            </w:r>
          </w:p>
        </w:tc>
        <w:tc>
          <w:tcPr>
            <w:tcW w:w="691" w:type="dxa"/>
          </w:tcPr>
          <w:p w:rsidR="002D7ED8" w:rsidRPr="00BF03EC" w:rsidRDefault="002D7ED8" w:rsidP="00EB5D7A">
            <w:pPr>
              <w:pStyle w:val="Tekstpodstawowy"/>
              <w:spacing w:before="0"/>
              <w:ind w:left="0" w:right="0"/>
              <w:jc w:val="right"/>
              <w:rPr>
                <w:sz w:val="18"/>
                <w:szCs w:val="18"/>
              </w:rPr>
            </w:pPr>
            <w:r w:rsidRPr="00BF03EC">
              <w:rPr>
                <w:sz w:val="18"/>
                <w:szCs w:val="18"/>
              </w:rPr>
              <w:t>62,2</w:t>
            </w:r>
          </w:p>
        </w:tc>
      </w:tr>
      <w:tr w:rsidR="002D7ED8" w:rsidRPr="00BF03EC" w:rsidTr="00EB5D7A">
        <w:tc>
          <w:tcPr>
            <w:tcW w:w="565" w:type="dxa"/>
          </w:tcPr>
          <w:p w:rsidR="002D7ED8" w:rsidRPr="00BF03EC" w:rsidRDefault="002D7ED8" w:rsidP="00EB5D7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03EC">
              <w:rPr>
                <w:sz w:val="18"/>
                <w:szCs w:val="18"/>
              </w:rPr>
              <w:t>7</w:t>
            </w:r>
          </w:p>
        </w:tc>
        <w:tc>
          <w:tcPr>
            <w:tcW w:w="736" w:type="dxa"/>
          </w:tcPr>
          <w:p w:rsidR="002D7ED8" w:rsidRPr="00BF03EC" w:rsidRDefault="002D7ED8" w:rsidP="00EB5D7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03EC">
              <w:rPr>
                <w:sz w:val="18"/>
                <w:szCs w:val="18"/>
              </w:rPr>
              <w:t xml:space="preserve">0.7. </w:t>
            </w:r>
          </w:p>
        </w:tc>
        <w:tc>
          <w:tcPr>
            <w:tcW w:w="3235" w:type="dxa"/>
          </w:tcPr>
          <w:p w:rsidR="002D7ED8" w:rsidRPr="00BF03EC" w:rsidRDefault="002D7ED8" w:rsidP="00EB5D7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03EC">
              <w:rPr>
                <w:sz w:val="18"/>
                <w:szCs w:val="18"/>
              </w:rPr>
              <w:t>– Laboratorium metrologii</w:t>
            </w:r>
          </w:p>
        </w:tc>
        <w:tc>
          <w:tcPr>
            <w:tcW w:w="1843" w:type="dxa"/>
          </w:tcPr>
          <w:p w:rsidR="002D7ED8" w:rsidRPr="00BF03EC" w:rsidRDefault="002D7ED8" w:rsidP="00EB5D7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03EC">
              <w:rPr>
                <w:rFonts w:ascii="Calibri" w:hAnsi="Calibri" w:cs="Calibri"/>
                <w:sz w:val="18"/>
                <w:szCs w:val="18"/>
              </w:rPr>
              <w:t>pianka akustyczna o gęstości 140 kg/m</w:t>
            </w:r>
            <w:r w:rsidRPr="00BF03EC">
              <w:rPr>
                <w:rFonts w:ascii="Calibri" w:hAnsi="Calibri" w:cs="Calibri"/>
                <w:sz w:val="18"/>
                <w:szCs w:val="18"/>
                <w:vertAlign w:val="superscript"/>
              </w:rPr>
              <w:t>3</w:t>
            </w:r>
            <w:r w:rsidRPr="00BF03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2434" w:type="dxa"/>
          </w:tcPr>
          <w:p w:rsidR="002D7ED8" w:rsidRPr="00BF03EC" w:rsidRDefault="002D7ED8" w:rsidP="00EB5D7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03EC">
              <w:rPr>
                <w:sz w:val="18"/>
                <w:szCs w:val="18"/>
              </w:rPr>
              <w:t>żywica epoksydowa dwu-składnikowa, antypoślizgowa</w:t>
            </w:r>
          </w:p>
        </w:tc>
        <w:tc>
          <w:tcPr>
            <w:tcW w:w="691" w:type="dxa"/>
          </w:tcPr>
          <w:p w:rsidR="002D7ED8" w:rsidRPr="00BF03EC" w:rsidRDefault="002D7ED8" w:rsidP="00EB5D7A">
            <w:pPr>
              <w:pStyle w:val="Tekstpodstawowy"/>
              <w:spacing w:before="0"/>
              <w:ind w:left="0" w:right="0"/>
              <w:jc w:val="right"/>
              <w:rPr>
                <w:sz w:val="18"/>
                <w:szCs w:val="18"/>
              </w:rPr>
            </w:pPr>
            <w:r w:rsidRPr="00BF03EC">
              <w:rPr>
                <w:sz w:val="18"/>
                <w:szCs w:val="18"/>
              </w:rPr>
              <w:t>57,2</w:t>
            </w:r>
          </w:p>
        </w:tc>
      </w:tr>
      <w:tr w:rsidR="002D7ED8" w:rsidRPr="00BF03EC" w:rsidTr="00EB5D7A">
        <w:tc>
          <w:tcPr>
            <w:tcW w:w="8813" w:type="dxa"/>
            <w:gridSpan w:val="5"/>
          </w:tcPr>
          <w:p w:rsidR="002D7ED8" w:rsidRPr="00BF03EC" w:rsidRDefault="002D7ED8" w:rsidP="00EB5D7A">
            <w:pPr>
              <w:pStyle w:val="Tekstpodstawowy"/>
              <w:spacing w:before="0"/>
              <w:ind w:left="0" w:right="0"/>
              <w:jc w:val="right"/>
              <w:rPr>
                <w:sz w:val="18"/>
                <w:szCs w:val="18"/>
              </w:rPr>
            </w:pPr>
            <w:r w:rsidRPr="00BF03EC">
              <w:rPr>
                <w:sz w:val="18"/>
                <w:szCs w:val="18"/>
              </w:rPr>
              <w:t>Razem</w:t>
            </w:r>
          </w:p>
        </w:tc>
        <w:tc>
          <w:tcPr>
            <w:tcW w:w="691" w:type="dxa"/>
          </w:tcPr>
          <w:p w:rsidR="002D7ED8" w:rsidRPr="00BF03EC" w:rsidRDefault="002D7ED8" w:rsidP="00EB5D7A">
            <w:pPr>
              <w:pStyle w:val="Tekstpodstawowy"/>
              <w:spacing w:before="0"/>
              <w:ind w:left="0" w:right="0"/>
              <w:jc w:val="right"/>
              <w:rPr>
                <w:sz w:val="18"/>
                <w:szCs w:val="18"/>
              </w:rPr>
            </w:pPr>
            <w:r w:rsidRPr="00BF03EC">
              <w:rPr>
                <w:sz w:val="18"/>
                <w:szCs w:val="18"/>
              </w:rPr>
              <w:t>426,4</w:t>
            </w:r>
          </w:p>
        </w:tc>
      </w:tr>
    </w:tbl>
    <w:p w:rsidR="001F034A" w:rsidRPr="001F034A" w:rsidRDefault="00E45E7B" w:rsidP="004C6BE5">
      <w:pPr>
        <w:pStyle w:val="Nagwekppo-Poziom2"/>
        <w:numPr>
          <w:ilvl w:val="1"/>
          <w:numId w:val="33"/>
        </w:numPr>
        <w:spacing w:before="40"/>
        <w:ind w:left="788" w:hanging="431"/>
      </w:pPr>
      <w:r>
        <w:t xml:space="preserve">MATERIAŁY </w:t>
      </w:r>
      <w:r w:rsidR="001F034A" w:rsidRPr="001F034A">
        <w:t>WYKOŃCZENIOW</w:t>
      </w:r>
      <w:r>
        <w:t>E</w:t>
      </w:r>
      <w:r w:rsidR="001F034A" w:rsidRPr="001F034A">
        <w:t xml:space="preserve"> </w:t>
      </w:r>
    </w:p>
    <w:p w:rsidR="001F034A" w:rsidRPr="00404F1C" w:rsidRDefault="00E45E7B" w:rsidP="001F034A">
      <w:pPr>
        <w:pStyle w:val="TableContents"/>
        <w:rPr>
          <w:rFonts w:ascii="Calibri" w:eastAsia="Times New Roman" w:hAnsi="Calibri" w:cs="Calibri"/>
          <w:b/>
          <w:kern w:val="0"/>
          <w:u w:val="single"/>
          <w:lang w:eastAsia="ar-SA" w:bidi="ar-SA"/>
        </w:rPr>
      </w:pPr>
      <w:r>
        <w:rPr>
          <w:rFonts w:ascii="Calibri" w:eastAsia="Times New Roman" w:hAnsi="Calibri" w:cs="Calibri"/>
          <w:b/>
          <w:kern w:val="0"/>
          <w:u w:val="single"/>
          <w:lang w:eastAsia="ar-SA" w:bidi="ar-SA"/>
        </w:rPr>
        <w:t>POSADZKA ŻYWICZNA</w:t>
      </w:r>
    </w:p>
    <w:p w:rsidR="00E45E7B" w:rsidRDefault="00E45E7B" w:rsidP="001F034A">
      <w:pPr>
        <w:pStyle w:val="TableContents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D</w:t>
      </w:r>
      <w:r w:rsidRPr="00E45E7B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wuskładnikowa, </w:t>
      </w:r>
      <w:proofErr w:type="spellStart"/>
      <w:r w:rsidRPr="00E45E7B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grubopowłokowa</w:t>
      </w:r>
      <w:proofErr w:type="spellEnd"/>
      <w:r w:rsidRPr="00E45E7B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 żywica epoksydowa o bardzo wysokiej odporności mechanicznej i </w:t>
      </w:r>
      <w:r w:rsidRPr="00E45E7B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lastRenderedPageBreak/>
        <w:t>chemicznej</w:t>
      </w:r>
      <w:r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 (np. </w:t>
      </w:r>
      <w:proofErr w:type="spellStart"/>
      <w:r w:rsidRPr="00E45E7B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DoPox</w:t>
      </w:r>
      <w:proofErr w:type="spellEnd"/>
      <w:r w:rsidRPr="00E45E7B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® </w:t>
      </w:r>
      <w:proofErr w:type="spellStart"/>
      <w:r w:rsidRPr="00E45E7B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HardCoat</w:t>
      </w:r>
      <w:proofErr w:type="spellEnd"/>
      <w:r w:rsidRPr="00E45E7B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 30-52</w:t>
      </w:r>
      <w:r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)</w:t>
      </w:r>
      <w:r w:rsidRPr="00E45E7B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.</w:t>
      </w:r>
      <w:r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 A</w:t>
      </w:r>
      <w:r w:rsidRPr="00E45E7B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ntypoślizgowa, o grubości ok. 1 mm, </w:t>
      </w:r>
      <w:r w:rsidR="007B0C12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z posypką, </w:t>
      </w:r>
      <w:r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pozwala na </w:t>
      </w:r>
      <w:r w:rsidRPr="00E45E7B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ruch wózków widłowych o dużej intensywności</w:t>
      </w:r>
    </w:p>
    <w:p w:rsidR="001F034A" w:rsidRPr="001F034A" w:rsidRDefault="001F034A" w:rsidP="004C6BE5">
      <w:pPr>
        <w:pStyle w:val="TableContents"/>
        <w:numPr>
          <w:ilvl w:val="0"/>
          <w:numId w:val="31"/>
        </w:numPr>
        <w:ind w:left="639" w:hanging="279"/>
        <w:rPr>
          <w:rFonts w:ascii="Calibri" w:eastAsia="Times New Roman" w:hAnsi="Calibri" w:cs="Calibri"/>
          <w:b/>
          <w:kern w:val="0"/>
          <w:sz w:val="22"/>
          <w:szCs w:val="22"/>
          <w:lang w:eastAsia="ar-SA" w:bidi="ar-SA"/>
        </w:rPr>
      </w:pPr>
      <w:r w:rsidRPr="001F034A">
        <w:rPr>
          <w:rFonts w:ascii="Calibri" w:hAnsi="Calibri" w:cs="Calibri"/>
          <w:color w:val="222222"/>
          <w:sz w:val="22"/>
          <w:szCs w:val="22"/>
          <w:lang w:eastAsia="pl-PL"/>
        </w:rPr>
        <w:t>Doskonała odporność na zarysowania, zabrudzenia i chemikalia</w:t>
      </w:r>
    </w:p>
    <w:p w:rsidR="001F034A" w:rsidRPr="001F034A" w:rsidRDefault="001F034A" w:rsidP="004C6BE5">
      <w:pPr>
        <w:pStyle w:val="TableContents"/>
        <w:numPr>
          <w:ilvl w:val="0"/>
          <w:numId w:val="31"/>
        </w:numPr>
        <w:ind w:left="639" w:hanging="279"/>
        <w:rPr>
          <w:rFonts w:ascii="Calibri" w:eastAsia="Times New Roman" w:hAnsi="Calibri" w:cs="Calibri"/>
          <w:b/>
          <w:kern w:val="0"/>
          <w:sz w:val="22"/>
          <w:szCs w:val="22"/>
          <w:lang w:eastAsia="ar-SA" w:bidi="ar-SA"/>
        </w:rPr>
      </w:pPr>
      <w:r w:rsidRPr="001F034A">
        <w:rPr>
          <w:rFonts w:ascii="Calibri" w:hAnsi="Calibri" w:cs="Calibri"/>
          <w:color w:val="222222"/>
          <w:sz w:val="22"/>
          <w:szCs w:val="22"/>
          <w:lang w:eastAsia="pl-PL"/>
        </w:rPr>
        <w:t>K</w:t>
      </w:r>
      <w:r w:rsidRPr="001F034A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olor zbliżony do </w:t>
      </w:r>
      <w:r w:rsidRPr="001F034A">
        <w:rPr>
          <w:rFonts w:ascii="Calibri" w:eastAsia="Times New Roman" w:hAnsi="Calibri" w:cs="Calibri"/>
          <w:b/>
          <w:kern w:val="0"/>
          <w:sz w:val="22"/>
          <w:szCs w:val="22"/>
          <w:lang w:eastAsia="ar-SA" w:bidi="ar-SA"/>
        </w:rPr>
        <w:t xml:space="preserve">NCS S 1515-R80B </w:t>
      </w:r>
    </w:p>
    <w:p w:rsidR="00E45E7B" w:rsidRPr="00E45E7B" w:rsidRDefault="001F034A" w:rsidP="004C6BE5">
      <w:pPr>
        <w:pStyle w:val="TableContents"/>
        <w:numPr>
          <w:ilvl w:val="0"/>
          <w:numId w:val="31"/>
        </w:numPr>
        <w:ind w:left="639" w:hanging="279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 w:rsidRPr="001F034A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Parametr antypoślizgowy min. </w:t>
      </w:r>
      <w:r w:rsidRPr="001F034A">
        <w:rPr>
          <w:rFonts w:ascii="Calibri" w:eastAsia="Times New Roman" w:hAnsi="Calibri" w:cs="Calibri"/>
          <w:b/>
          <w:kern w:val="0"/>
          <w:sz w:val="22"/>
          <w:szCs w:val="22"/>
          <w:lang w:eastAsia="ar-SA" w:bidi="ar-SA"/>
        </w:rPr>
        <w:t>R9</w:t>
      </w:r>
    </w:p>
    <w:p w:rsidR="001F034A" w:rsidRPr="00E45E7B" w:rsidRDefault="001F034A" w:rsidP="004C6BE5">
      <w:pPr>
        <w:pStyle w:val="TableContents"/>
        <w:numPr>
          <w:ilvl w:val="0"/>
          <w:numId w:val="31"/>
        </w:numPr>
        <w:ind w:left="639" w:hanging="279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 w:rsidRPr="00E45E7B">
        <w:rPr>
          <w:rFonts w:ascii="Calibri" w:hAnsi="Calibri" w:cs="Calibri"/>
        </w:rPr>
        <w:t>Ocena zdolności do elektryzacji w obuwiu ESD –</w:t>
      </w:r>
      <w:r w:rsidRPr="00E45E7B">
        <w:rPr>
          <w:rFonts w:ascii="Calibri" w:hAnsi="Calibri" w:cs="Calibri"/>
          <w:b/>
        </w:rPr>
        <w:t xml:space="preserve"> 40V</w:t>
      </w:r>
    </w:p>
    <w:p w:rsidR="001F034A" w:rsidRPr="008C365F" w:rsidRDefault="001F034A" w:rsidP="001F034A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noProof/>
          <w:sz w:val="20"/>
          <w:szCs w:val="20"/>
          <w:lang w:eastAsia="pl-PL"/>
        </w:rPr>
        <w:drawing>
          <wp:inline distT="0" distB="0" distL="0" distR="0" wp14:anchorId="110EC907" wp14:editId="7F42D0EE">
            <wp:extent cx="747395" cy="723265"/>
            <wp:effectExtent l="0" t="0" r="0" b="635"/>
            <wp:docPr id="6" name="Obraz 6" descr="127710_SD 150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27710_SD 15022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39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34A" w:rsidRDefault="001F034A" w:rsidP="002D7ED8">
      <w:pPr>
        <w:spacing w:after="40" w:line="276" w:lineRule="auto"/>
        <w:jc w:val="both"/>
        <w:rPr>
          <w:rFonts w:ascii="Calibri" w:hAnsi="Calibri" w:cs="Calibri"/>
        </w:rPr>
      </w:pPr>
      <w:r w:rsidRPr="00404F1C">
        <w:rPr>
          <w:rFonts w:ascii="Calibri" w:hAnsi="Calibri" w:cs="Calibri"/>
        </w:rPr>
        <w:t>NCS S 1515-R80B</w:t>
      </w:r>
    </w:p>
    <w:p w:rsidR="000203F9" w:rsidRPr="00443F4E" w:rsidRDefault="000203F9" w:rsidP="000203F9">
      <w:pPr>
        <w:spacing w:after="40"/>
        <w:jc w:val="both"/>
        <w:rPr>
          <w:rFonts w:ascii="Calibri" w:hAnsi="Calibri" w:cs="Calibri"/>
          <w:b/>
        </w:rPr>
      </w:pPr>
      <w:r w:rsidRPr="00443F4E">
        <w:rPr>
          <w:rFonts w:ascii="Calibri" w:hAnsi="Calibri" w:cs="Calibri"/>
          <w:b/>
        </w:rPr>
        <w:t>Uwaga!</w:t>
      </w:r>
    </w:p>
    <w:p w:rsidR="000203F9" w:rsidRPr="00443F4E" w:rsidRDefault="000203F9" w:rsidP="004C6BE5">
      <w:pPr>
        <w:pStyle w:val="Akapitzlist"/>
        <w:numPr>
          <w:ilvl w:val="3"/>
          <w:numId w:val="38"/>
        </w:numPr>
        <w:spacing w:before="60" w:after="40" w:line="240" w:lineRule="auto"/>
        <w:ind w:left="426" w:hanging="357"/>
        <w:jc w:val="both"/>
        <w:rPr>
          <w:rFonts w:ascii="Calibri" w:hAnsi="Calibri" w:cs="Calibri"/>
          <w:sz w:val="22"/>
          <w:szCs w:val="22"/>
        </w:rPr>
      </w:pPr>
      <w:r w:rsidRPr="00443F4E">
        <w:rPr>
          <w:rFonts w:ascii="Calibri" w:hAnsi="Calibri" w:cs="Calibri"/>
          <w:sz w:val="22"/>
          <w:szCs w:val="22"/>
        </w:rPr>
        <w:t>Przed wykonaniem posadzki z żywicy epoksydowej należy:</w:t>
      </w:r>
    </w:p>
    <w:p w:rsidR="000203F9" w:rsidRPr="00443F4E" w:rsidRDefault="000203F9" w:rsidP="004C6BE5">
      <w:pPr>
        <w:pStyle w:val="TableContents"/>
        <w:numPr>
          <w:ilvl w:val="0"/>
          <w:numId w:val="31"/>
        </w:numPr>
        <w:ind w:left="635" w:hanging="278"/>
        <w:rPr>
          <w:rFonts w:ascii="Calibri" w:hAnsi="Calibri" w:cs="Calibri"/>
          <w:color w:val="222222"/>
          <w:sz w:val="22"/>
          <w:szCs w:val="22"/>
          <w:lang w:eastAsia="pl-PL"/>
        </w:rPr>
      </w:pPr>
      <w:r w:rsidRPr="00443F4E">
        <w:rPr>
          <w:rFonts w:ascii="Calibri" w:hAnsi="Calibri" w:cs="Calibri"/>
          <w:color w:val="222222"/>
          <w:sz w:val="22"/>
          <w:szCs w:val="22"/>
          <w:lang w:eastAsia="pl-PL"/>
        </w:rPr>
        <w:t>wyrównać podłoże (np. przez szlifowanie);</w:t>
      </w:r>
    </w:p>
    <w:p w:rsidR="000203F9" w:rsidRPr="00443F4E" w:rsidRDefault="000203F9" w:rsidP="004C6BE5">
      <w:pPr>
        <w:pStyle w:val="TableContents"/>
        <w:numPr>
          <w:ilvl w:val="0"/>
          <w:numId w:val="31"/>
        </w:numPr>
        <w:ind w:left="635" w:hanging="278"/>
        <w:rPr>
          <w:rFonts w:ascii="Calibri" w:hAnsi="Calibri" w:cs="Calibri"/>
          <w:color w:val="222222"/>
          <w:sz w:val="22"/>
          <w:szCs w:val="22"/>
          <w:lang w:eastAsia="pl-PL"/>
        </w:rPr>
      </w:pPr>
      <w:r w:rsidRPr="00443F4E">
        <w:rPr>
          <w:rFonts w:ascii="Calibri" w:hAnsi="Calibri" w:cs="Calibri"/>
          <w:color w:val="222222"/>
          <w:sz w:val="22"/>
          <w:szCs w:val="22"/>
          <w:lang w:eastAsia="pl-PL"/>
        </w:rPr>
        <w:t>wykonać wylewkę samopoziomującą;</w:t>
      </w:r>
    </w:p>
    <w:p w:rsidR="000203F9" w:rsidRPr="00443F4E" w:rsidRDefault="000203F9" w:rsidP="004C6BE5">
      <w:pPr>
        <w:pStyle w:val="TableContents"/>
        <w:numPr>
          <w:ilvl w:val="0"/>
          <w:numId w:val="31"/>
        </w:numPr>
        <w:ind w:left="635" w:hanging="278"/>
        <w:rPr>
          <w:rFonts w:ascii="Calibri" w:hAnsi="Calibri" w:cs="Calibri"/>
          <w:color w:val="222222"/>
          <w:sz w:val="22"/>
          <w:szCs w:val="22"/>
          <w:lang w:eastAsia="pl-PL"/>
        </w:rPr>
      </w:pPr>
      <w:r w:rsidRPr="00443F4E">
        <w:rPr>
          <w:rFonts w:ascii="Calibri" w:hAnsi="Calibri" w:cs="Calibri"/>
          <w:color w:val="222222"/>
          <w:sz w:val="22"/>
          <w:szCs w:val="22"/>
          <w:lang w:eastAsia="pl-PL"/>
        </w:rPr>
        <w:t>wykonać ścianki działowe;</w:t>
      </w:r>
    </w:p>
    <w:p w:rsidR="000203F9" w:rsidRPr="00443F4E" w:rsidRDefault="000203F9" w:rsidP="004C6BE5">
      <w:pPr>
        <w:pStyle w:val="TableContents"/>
        <w:numPr>
          <w:ilvl w:val="0"/>
          <w:numId w:val="31"/>
        </w:numPr>
        <w:ind w:left="635" w:hanging="278"/>
        <w:rPr>
          <w:rFonts w:ascii="Calibri" w:hAnsi="Calibri" w:cs="Calibri"/>
          <w:color w:val="222222"/>
          <w:sz w:val="22"/>
          <w:szCs w:val="22"/>
          <w:lang w:eastAsia="pl-PL"/>
        </w:rPr>
      </w:pPr>
      <w:r w:rsidRPr="00443F4E">
        <w:rPr>
          <w:rFonts w:ascii="Calibri" w:hAnsi="Calibri" w:cs="Calibri"/>
          <w:color w:val="222222"/>
          <w:sz w:val="22"/>
          <w:szCs w:val="22"/>
          <w:lang w:eastAsia="pl-PL"/>
        </w:rPr>
        <w:t>odkurzyć i umyć podłoże.</w:t>
      </w:r>
    </w:p>
    <w:p w:rsidR="000203F9" w:rsidRPr="00443F4E" w:rsidRDefault="000203F9" w:rsidP="004C6BE5">
      <w:pPr>
        <w:pStyle w:val="Akapitzlist"/>
        <w:numPr>
          <w:ilvl w:val="3"/>
          <w:numId w:val="38"/>
        </w:numPr>
        <w:spacing w:before="0" w:line="240" w:lineRule="auto"/>
        <w:ind w:left="425" w:hanging="357"/>
        <w:jc w:val="both"/>
        <w:rPr>
          <w:rFonts w:ascii="Calibri" w:hAnsi="Calibri" w:cs="Calibri"/>
          <w:sz w:val="22"/>
          <w:szCs w:val="22"/>
        </w:rPr>
      </w:pPr>
      <w:r w:rsidRPr="00443F4E">
        <w:rPr>
          <w:rFonts w:ascii="Calibri" w:hAnsi="Calibri" w:cs="Calibri"/>
          <w:sz w:val="22"/>
          <w:szCs w:val="22"/>
        </w:rPr>
        <w:t>Wykończenie posadzki płatkami dekoracyjnymi</w:t>
      </w:r>
    </w:p>
    <w:p w:rsidR="000203F9" w:rsidRPr="00443F4E" w:rsidRDefault="000203F9" w:rsidP="004C6BE5">
      <w:pPr>
        <w:pStyle w:val="TableContents"/>
        <w:numPr>
          <w:ilvl w:val="0"/>
          <w:numId w:val="31"/>
        </w:numPr>
        <w:ind w:left="639" w:hanging="279"/>
        <w:rPr>
          <w:rFonts w:ascii="Calibri" w:hAnsi="Calibri" w:cs="Calibri"/>
          <w:color w:val="222222"/>
          <w:sz w:val="22"/>
          <w:szCs w:val="22"/>
          <w:lang w:eastAsia="pl-PL"/>
        </w:rPr>
      </w:pPr>
      <w:r w:rsidRPr="00443F4E">
        <w:rPr>
          <w:rFonts w:ascii="Calibri" w:hAnsi="Calibri" w:cs="Calibri"/>
          <w:color w:val="222222"/>
          <w:sz w:val="22"/>
          <w:szCs w:val="22"/>
          <w:lang w:eastAsia="pl-PL"/>
        </w:rPr>
        <w:t>Zaraz po wykonaniu fragmentu posadzki o pow.  2,5 m2  na mokrą nawierzchnię nałożyć płatki dekoracyjne akrylowe w kolorze Zestaw II (mieszanina kolorów: biały 33%, popielaty 33%, czarny 33%).</w:t>
      </w:r>
    </w:p>
    <w:p w:rsidR="000203F9" w:rsidRPr="00443F4E" w:rsidRDefault="000203F9" w:rsidP="004C6BE5">
      <w:pPr>
        <w:pStyle w:val="TableContents"/>
        <w:numPr>
          <w:ilvl w:val="0"/>
          <w:numId w:val="31"/>
        </w:numPr>
        <w:ind w:left="639" w:hanging="279"/>
        <w:rPr>
          <w:rFonts w:ascii="Calibri" w:hAnsi="Calibri" w:cs="Calibri"/>
          <w:color w:val="222222"/>
          <w:sz w:val="22"/>
          <w:szCs w:val="22"/>
          <w:lang w:eastAsia="pl-PL"/>
        </w:rPr>
      </w:pPr>
      <w:r w:rsidRPr="00443F4E">
        <w:rPr>
          <w:rFonts w:ascii="Calibri" w:hAnsi="Calibri" w:cs="Calibri"/>
          <w:color w:val="222222"/>
          <w:sz w:val="22"/>
          <w:szCs w:val="22"/>
          <w:lang w:eastAsia="pl-PL"/>
        </w:rPr>
        <w:t>Płatki dekoracyjne pomalować bezbarwnym lakierem poliuretanowym (np. P101).</w:t>
      </w:r>
    </w:p>
    <w:p w:rsidR="000203F9" w:rsidRPr="00443F4E" w:rsidRDefault="000203F9" w:rsidP="004C6BE5">
      <w:pPr>
        <w:pStyle w:val="Akapitzlist"/>
        <w:numPr>
          <w:ilvl w:val="3"/>
          <w:numId w:val="38"/>
        </w:numPr>
        <w:spacing w:before="0" w:line="240" w:lineRule="auto"/>
        <w:ind w:left="425" w:hanging="357"/>
        <w:jc w:val="both"/>
        <w:rPr>
          <w:rFonts w:ascii="Calibri" w:hAnsi="Calibri" w:cs="Calibri"/>
          <w:sz w:val="22"/>
          <w:szCs w:val="22"/>
        </w:rPr>
      </w:pPr>
      <w:r w:rsidRPr="00443F4E">
        <w:rPr>
          <w:rFonts w:ascii="Calibri" w:hAnsi="Calibri" w:cs="Calibri"/>
          <w:sz w:val="22"/>
          <w:szCs w:val="22"/>
        </w:rPr>
        <w:t>Posadzkę z żywicy epoksydowej wykonać ściśle wg zaleceń producenta korzystając ze wskazanych przez niego narzędzi.</w:t>
      </w:r>
    </w:p>
    <w:p w:rsidR="000203F9" w:rsidRDefault="000203F9" w:rsidP="004C6BE5">
      <w:pPr>
        <w:pStyle w:val="Akapitzlist"/>
        <w:numPr>
          <w:ilvl w:val="3"/>
          <w:numId w:val="38"/>
        </w:numPr>
        <w:spacing w:before="0" w:line="240" w:lineRule="auto"/>
        <w:ind w:left="425" w:hanging="357"/>
        <w:jc w:val="both"/>
        <w:rPr>
          <w:rFonts w:ascii="Calibri" w:hAnsi="Calibri" w:cs="Calibri"/>
          <w:sz w:val="22"/>
          <w:szCs w:val="22"/>
        </w:rPr>
      </w:pPr>
      <w:r w:rsidRPr="00443F4E">
        <w:rPr>
          <w:rFonts w:ascii="Calibri" w:hAnsi="Calibri" w:cs="Calibri"/>
          <w:sz w:val="22"/>
          <w:szCs w:val="22"/>
        </w:rPr>
        <w:t>Po wykonaniu posadzki zabezpieczyć ją przed zarysowaniem na czas prac montażowych i wykończeniowych (np. tekturą falista i folią budowlaną).</w:t>
      </w:r>
    </w:p>
    <w:p w:rsidR="001F034A" w:rsidRPr="001F034A" w:rsidRDefault="001F034A" w:rsidP="001F034A">
      <w:pPr>
        <w:pStyle w:val="TableContents"/>
        <w:rPr>
          <w:rFonts w:ascii="Calibri" w:eastAsia="Times New Roman" w:hAnsi="Calibri" w:cs="Calibri"/>
          <w:b/>
          <w:kern w:val="0"/>
          <w:sz w:val="22"/>
          <w:szCs w:val="22"/>
          <w:u w:val="single"/>
          <w:lang w:eastAsia="ar-SA" w:bidi="ar-SA"/>
        </w:rPr>
      </w:pPr>
      <w:r w:rsidRPr="001F034A">
        <w:rPr>
          <w:rFonts w:ascii="Calibri" w:eastAsia="Times New Roman" w:hAnsi="Calibri" w:cs="Calibri"/>
          <w:b/>
          <w:kern w:val="0"/>
          <w:sz w:val="22"/>
          <w:szCs w:val="22"/>
          <w:u w:val="single"/>
          <w:lang w:eastAsia="ar-SA" w:bidi="ar-SA"/>
        </w:rPr>
        <w:t>COKÓŁ</w:t>
      </w:r>
    </w:p>
    <w:p w:rsidR="00BD2E6A" w:rsidRPr="00B85B75" w:rsidRDefault="00BD2E6A" w:rsidP="00BD2E6A">
      <w:pPr>
        <w:pStyle w:val="TableContents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 w:rsidRPr="00B85B75">
        <w:rPr>
          <w:rFonts w:ascii="Calibri" w:hAnsi="Calibri" w:cs="Calibri"/>
          <w:sz w:val="22"/>
          <w:szCs w:val="22"/>
        </w:rPr>
        <w:t xml:space="preserve">W pomieszczeniach laboratoryjnych zamocować, </w:t>
      </w:r>
      <w:r w:rsidRPr="00B85B75">
        <w:rPr>
          <w:rFonts w:ascii="Calibri" w:hAnsi="Calibri" w:cs="Calibri"/>
          <w:sz w:val="22"/>
          <w:szCs w:val="22"/>
          <w:lang w:eastAsia="pl-PL"/>
        </w:rPr>
        <w:t>do wysokości ok. 110 cm, płyty ścienne ochronne, niepalne, niekapiące, z powłoką  zmniejszającą przywieranie brudu, w takim kolorze jak posadzka.</w:t>
      </w:r>
    </w:p>
    <w:p w:rsidR="001F034A" w:rsidRPr="001F034A" w:rsidRDefault="001F034A" w:rsidP="001F034A">
      <w:pPr>
        <w:spacing w:after="100" w:line="276" w:lineRule="auto"/>
        <w:jc w:val="both"/>
        <w:rPr>
          <w:rFonts w:ascii="Calibri" w:hAnsi="Calibri" w:cs="Calibri"/>
          <w:b/>
        </w:rPr>
      </w:pPr>
      <w:r w:rsidRPr="001F034A">
        <w:rPr>
          <w:rFonts w:ascii="Calibri" w:hAnsi="Calibri" w:cs="Calibri"/>
          <w:color w:val="222222"/>
          <w:lang w:eastAsia="pl-PL"/>
        </w:rPr>
        <w:t>K</w:t>
      </w:r>
      <w:r w:rsidRPr="001F034A">
        <w:rPr>
          <w:rFonts w:ascii="Calibri" w:hAnsi="Calibri" w:cs="Calibri"/>
        </w:rPr>
        <w:t xml:space="preserve">olor zbliżony do </w:t>
      </w:r>
      <w:r w:rsidRPr="001F034A">
        <w:rPr>
          <w:rFonts w:ascii="Calibri" w:hAnsi="Calibri" w:cs="Calibri"/>
          <w:b/>
        </w:rPr>
        <w:t>NCS S 1515-R80B</w:t>
      </w:r>
    </w:p>
    <w:p w:rsidR="001F034A" w:rsidRPr="008C365F" w:rsidRDefault="001F034A" w:rsidP="001F034A">
      <w:pPr>
        <w:snapToGri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noProof/>
          <w:sz w:val="20"/>
          <w:szCs w:val="20"/>
          <w:lang w:eastAsia="pl-PL"/>
        </w:rPr>
        <w:drawing>
          <wp:inline distT="0" distB="0" distL="0" distR="0" wp14:anchorId="41562DED" wp14:editId="222CB37E">
            <wp:extent cx="747395" cy="286385"/>
            <wp:effectExtent l="0" t="0" r="0" b="0"/>
            <wp:docPr id="5" name="Obraz 5" descr="127710_SD 150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27710_SD 15022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39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34A" w:rsidRPr="00404F1C" w:rsidRDefault="001F034A" w:rsidP="00A83E47">
      <w:pPr>
        <w:spacing w:after="40" w:line="276" w:lineRule="auto"/>
        <w:jc w:val="both"/>
        <w:rPr>
          <w:rFonts w:ascii="Calibri" w:hAnsi="Calibri" w:cs="Calibri"/>
          <w:b/>
        </w:rPr>
      </w:pPr>
      <w:r w:rsidRPr="00404F1C">
        <w:rPr>
          <w:rFonts w:ascii="Calibri" w:hAnsi="Calibri" w:cs="Calibri"/>
        </w:rPr>
        <w:t>NCS S 1515-R80B</w:t>
      </w:r>
    </w:p>
    <w:p w:rsidR="001F034A" w:rsidRPr="00404F1C" w:rsidRDefault="001F034A" w:rsidP="001F034A">
      <w:pPr>
        <w:adjustRightInd w:val="0"/>
        <w:rPr>
          <w:rFonts w:ascii="Calibri" w:hAnsi="Calibri" w:cs="Calibri"/>
          <w:u w:val="single"/>
        </w:rPr>
      </w:pPr>
      <w:r w:rsidRPr="00404F1C">
        <w:rPr>
          <w:rFonts w:ascii="Calibri" w:hAnsi="Calibri" w:cs="Calibri"/>
          <w:b/>
          <w:u w:val="single"/>
        </w:rPr>
        <w:t xml:space="preserve">WYKOŃCZENIE ŚCIAN </w:t>
      </w:r>
    </w:p>
    <w:p w:rsidR="001F034A" w:rsidRPr="00404F1C" w:rsidRDefault="001F034A" w:rsidP="001F034A">
      <w:pPr>
        <w:adjustRightInd w:val="0"/>
        <w:rPr>
          <w:rFonts w:ascii="Calibri" w:hAnsi="Calibri" w:cs="Calibri"/>
        </w:rPr>
      </w:pPr>
      <w:r w:rsidRPr="00404F1C">
        <w:rPr>
          <w:rFonts w:ascii="Calibri" w:hAnsi="Calibri" w:cs="Calibri"/>
        </w:rPr>
        <w:t xml:space="preserve">Tynk gipsowy malowany do całkowitego pokrycia farbą emulsyjną odporną na szorowanie na mokro, stopień połysku: mat satyna, </w:t>
      </w:r>
    </w:p>
    <w:p w:rsidR="001F034A" w:rsidRPr="00A83E47" w:rsidRDefault="001F034A" w:rsidP="00A83E47">
      <w:pPr>
        <w:adjustRightInd w:val="0"/>
        <w:spacing w:after="60"/>
        <w:rPr>
          <w:rFonts w:ascii="Calibri" w:hAnsi="Calibri" w:cs="Calibri"/>
          <w:b/>
          <w:sz w:val="20"/>
          <w:szCs w:val="20"/>
        </w:rPr>
      </w:pPr>
      <w:r w:rsidRPr="00A83E47">
        <w:rPr>
          <w:rFonts w:ascii="Calibri" w:hAnsi="Calibri" w:cs="Calibri"/>
          <w:sz w:val="20"/>
          <w:szCs w:val="20"/>
        </w:rPr>
        <w:t xml:space="preserve">Kolor </w:t>
      </w:r>
      <w:r w:rsidRPr="00A83E47">
        <w:rPr>
          <w:rFonts w:ascii="Calibri" w:hAnsi="Calibri" w:cs="Calibri"/>
          <w:b/>
          <w:sz w:val="20"/>
          <w:szCs w:val="20"/>
        </w:rPr>
        <w:t>RAL 250 92 05.</w:t>
      </w:r>
    </w:p>
    <w:p w:rsidR="001F034A" w:rsidRPr="00404F1C" w:rsidRDefault="001F034A" w:rsidP="001F034A">
      <w:pPr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noProof/>
          <w:sz w:val="20"/>
          <w:szCs w:val="20"/>
          <w:lang w:eastAsia="pl-PL"/>
        </w:rPr>
        <w:drawing>
          <wp:inline distT="0" distB="0" distL="0" distR="0" wp14:anchorId="5375FDD0" wp14:editId="7096F8AA">
            <wp:extent cx="747395" cy="699770"/>
            <wp:effectExtent l="0" t="0" r="0" b="5080"/>
            <wp:docPr id="4" name="Obraz 4" descr="RAL 250 92 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AL 250 92 0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395" cy="69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noProof/>
          <w:sz w:val="20"/>
          <w:szCs w:val="20"/>
        </w:rPr>
        <w:tab/>
      </w:r>
      <w:r>
        <w:rPr>
          <w:rFonts w:ascii="Calibri" w:hAnsi="Calibri" w:cs="Calibri"/>
          <w:noProof/>
          <w:sz w:val="20"/>
          <w:szCs w:val="20"/>
        </w:rPr>
        <w:tab/>
      </w:r>
      <w:r>
        <w:rPr>
          <w:rFonts w:ascii="Calibri" w:hAnsi="Calibri" w:cs="Calibri"/>
          <w:b/>
        </w:rPr>
        <w:t>SALE WYKŁADOWE, KORYTARZE, SOCJAL</w:t>
      </w:r>
    </w:p>
    <w:p w:rsidR="001F034A" w:rsidRPr="00A83E47" w:rsidRDefault="001F034A" w:rsidP="00A83E47">
      <w:pPr>
        <w:adjustRightInd w:val="0"/>
        <w:spacing w:after="60"/>
        <w:rPr>
          <w:rFonts w:ascii="Calibri" w:hAnsi="Calibri" w:cs="Calibri"/>
          <w:sz w:val="20"/>
          <w:szCs w:val="20"/>
        </w:rPr>
      </w:pPr>
      <w:r w:rsidRPr="00A83E47">
        <w:rPr>
          <w:rFonts w:ascii="Calibri" w:hAnsi="Calibri" w:cs="Calibri"/>
          <w:sz w:val="20"/>
          <w:szCs w:val="20"/>
        </w:rPr>
        <w:t>RAL 250 92 05</w:t>
      </w:r>
    </w:p>
    <w:p w:rsidR="001F034A" w:rsidRPr="00404F1C" w:rsidRDefault="001F034A" w:rsidP="001F034A">
      <w:pPr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noProof/>
          <w:sz w:val="20"/>
          <w:szCs w:val="20"/>
          <w:lang w:eastAsia="pl-PL"/>
        </w:rPr>
        <w:drawing>
          <wp:inline distT="0" distB="0" distL="0" distR="0" wp14:anchorId="6834ED19" wp14:editId="5178D6A3">
            <wp:extent cx="715645" cy="675640"/>
            <wp:effectExtent l="0" t="0" r="8255" b="0"/>
            <wp:docPr id="3" name="Obraz 3" descr="RAL 260 80 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AL 260 80 0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4F1C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  <w:t>MAGAZYNY I POMIESZCZENIA TECHNICZNE</w:t>
      </w:r>
    </w:p>
    <w:p w:rsidR="001F034A" w:rsidRPr="00B13316" w:rsidRDefault="001F034A" w:rsidP="001F034A">
      <w:pPr>
        <w:adjustRightInd w:val="0"/>
        <w:rPr>
          <w:rFonts w:ascii="Calibri" w:hAnsi="Calibri" w:cs="Calibri"/>
          <w:sz w:val="20"/>
          <w:szCs w:val="20"/>
        </w:rPr>
      </w:pPr>
      <w:r w:rsidRPr="00B13316">
        <w:rPr>
          <w:rFonts w:ascii="Calibri" w:hAnsi="Calibri" w:cs="Calibri"/>
          <w:sz w:val="20"/>
          <w:szCs w:val="20"/>
        </w:rPr>
        <w:t>RAL 260 80 05</w:t>
      </w:r>
    </w:p>
    <w:p w:rsidR="001F034A" w:rsidRPr="00A83E47" w:rsidRDefault="001F034A" w:rsidP="00C83CBA">
      <w:pPr>
        <w:spacing w:line="276" w:lineRule="auto"/>
        <w:jc w:val="both"/>
        <w:rPr>
          <w:rFonts w:ascii="Calibri" w:hAnsi="Calibri" w:cs="Calibri"/>
          <w:b/>
          <w:sz w:val="16"/>
          <w:szCs w:val="16"/>
        </w:rPr>
      </w:pPr>
    </w:p>
    <w:p w:rsidR="001F034A" w:rsidRPr="00404F1C" w:rsidRDefault="001F034A" w:rsidP="001F034A">
      <w:pPr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noProof/>
          <w:sz w:val="20"/>
          <w:szCs w:val="20"/>
        </w:rPr>
        <w:t>BIAŁY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  <w:t xml:space="preserve"> ŚCIANY WOKÓŁ OKIEN WENECKICH NA SALACH WYKŁADOWYCH</w:t>
      </w:r>
    </w:p>
    <w:p w:rsidR="001F034A" w:rsidRPr="00B13316" w:rsidRDefault="001F034A" w:rsidP="001F034A">
      <w:pPr>
        <w:adjustRightInd w:val="0"/>
        <w:rPr>
          <w:rFonts w:ascii="Calibri" w:hAnsi="Calibri" w:cs="Calibri"/>
          <w:sz w:val="20"/>
          <w:szCs w:val="20"/>
        </w:rPr>
      </w:pPr>
      <w:r w:rsidRPr="00B13316">
        <w:rPr>
          <w:rFonts w:ascii="Calibri" w:hAnsi="Calibri" w:cs="Calibri"/>
          <w:sz w:val="20"/>
          <w:szCs w:val="20"/>
        </w:rPr>
        <w:t xml:space="preserve">RAL </w:t>
      </w:r>
      <w:r>
        <w:rPr>
          <w:rFonts w:ascii="Calibri" w:hAnsi="Calibri" w:cs="Calibri"/>
          <w:sz w:val="20"/>
          <w:szCs w:val="20"/>
        </w:rPr>
        <w:t>9003</w:t>
      </w:r>
    </w:p>
    <w:p w:rsidR="008B7C37" w:rsidRDefault="008B7C37" w:rsidP="00A83E47">
      <w:pPr>
        <w:spacing w:before="40" w:after="60" w:line="276" w:lineRule="auto"/>
        <w:jc w:val="both"/>
        <w:rPr>
          <w:rFonts w:ascii="Calibri" w:hAnsi="Calibri" w:cs="Calibri"/>
          <w:b/>
          <w:u w:val="single"/>
        </w:rPr>
      </w:pPr>
      <w:r w:rsidRPr="008B7C37">
        <w:rPr>
          <w:rFonts w:ascii="Calibri" w:hAnsi="Calibri" w:cs="Calibri"/>
          <w:b/>
          <w:u w:val="single"/>
        </w:rPr>
        <w:lastRenderedPageBreak/>
        <w:t>Okładzina sufitowa</w:t>
      </w:r>
    </w:p>
    <w:p w:rsidR="008B7C37" w:rsidRDefault="008B7C37" w:rsidP="008B7C37">
      <w:pPr>
        <w:tabs>
          <w:tab w:val="left" w:pos="0"/>
        </w:tabs>
        <w:rPr>
          <w:rFonts w:ascii="Calibri" w:hAnsi="Calibri" w:cs="Calibri"/>
        </w:rPr>
      </w:pPr>
      <w:r w:rsidRPr="008B7C37">
        <w:rPr>
          <w:rFonts w:ascii="Calibri" w:hAnsi="Calibri" w:cs="Calibri"/>
        </w:rPr>
        <w:t xml:space="preserve">Pianka akustyczna </w:t>
      </w:r>
      <w:r>
        <w:rPr>
          <w:rFonts w:ascii="Calibri" w:hAnsi="Calibri" w:cs="Calibri"/>
        </w:rPr>
        <w:t xml:space="preserve">ograniczająca </w:t>
      </w:r>
      <w:r w:rsidRPr="008B7C37">
        <w:rPr>
          <w:rFonts w:ascii="Calibri" w:hAnsi="Calibri" w:cs="Calibri"/>
        </w:rPr>
        <w:t>hałas jaki przedostaje się z jednego pomieszczenia do drugiego</w:t>
      </w:r>
    </w:p>
    <w:p w:rsidR="008B7C37" w:rsidRDefault="008B7C37" w:rsidP="008B7C37">
      <w:pPr>
        <w:tabs>
          <w:tab w:val="left" w:pos="0"/>
        </w:tabs>
        <w:rPr>
          <w:rFonts w:ascii="Calibri" w:hAnsi="Calibri" w:cs="Calibri"/>
        </w:rPr>
      </w:pPr>
      <w:r w:rsidRPr="008B7C37">
        <w:rPr>
          <w:rFonts w:ascii="Calibri" w:hAnsi="Calibri" w:cs="Calibri"/>
        </w:rPr>
        <w:t>o gęstości 140 kg/m3 i grubości 4 cm w formacie 100x200cm (2 m2) jest stosowana jako materiał wygłuszający, który skutecznie ogranicza hałas</w:t>
      </w:r>
      <w:r>
        <w:rPr>
          <w:rFonts w:ascii="Calibri" w:hAnsi="Calibri" w:cs="Calibri"/>
        </w:rPr>
        <w:t>.</w:t>
      </w:r>
    </w:p>
    <w:p w:rsidR="008B7C37" w:rsidRDefault="008B7C37" w:rsidP="004C6BE5">
      <w:pPr>
        <w:widowControl/>
        <w:numPr>
          <w:ilvl w:val="0"/>
          <w:numId w:val="32"/>
        </w:numPr>
        <w:tabs>
          <w:tab w:val="left" w:pos="0"/>
        </w:tabs>
        <w:suppressAutoHyphens/>
        <w:autoSpaceDE/>
        <w:autoSpaceDN/>
        <w:ind w:left="639" w:hanging="279"/>
        <w:rPr>
          <w:rFonts w:ascii="Calibri" w:hAnsi="Calibri" w:cs="Calibri"/>
        </w:rPr>
      </w:pPr>
      <w:r w:rsidRPr="00404F1C">
        <w:rPr>
          <w:rFonts w:ascii="Calibri" w:hAnsi="Calibri" w:cs="Calibri"/>
        </w:rPr>
        <w:t xml:space="preserve">Wymagany atest Higieniczny PZH. </w:t>
      </w:r>
    </w:p>
    <w:p w:rsidR="008B7C37" w:rsidRDefault="008B7C37" w:rsidP="004C6BE5">
      <w:pPr>
        <w:widowControl/>
        <w:numPr>
          <w:ilvl w:val="0"/>
          <w:numId w:val="32"/>
        </w:numPr>
        <w:tabs>
          <w:tab w:val="left" w:pos="0"/>
        </w:tabs>
        <w:suppressAutoHyphens/>
        <w:autoSpaceDE/>
        <w:autoSpaceDN/>
        <w:ind w:left="639" w:hanging="279"/>
        <w:rPr>
          <w:rFonts w:ascii="Calibri" w:hAnsi="Calibri" w:cs="Calibri"/>
        </w:rPr>
      </w:pPr>
      <w:r w:rsidRPr="00404F1C">
        <w:rPr>
          <w:rFonts w:ascii="Calibri" w:hAnsi="Calibri" w:cs="Calibri"/>
        </w:rPr>
        <w:t xml:space="preserve">Wymagany atest </w:t>
      </w:r>
      <w:r>
        <w:rPr>
          <w:rFonts w:ascii="Calibri" w:hAnsi="Calibri" w:cs="Calibri"/>
        </w:rPr>
        <w:t xml:space="preserve">niepalności </w:t>
      </w:r>
      <w:r w:rsidRPr="008B7C37">
        <w:rPr>
          <w:rFonts w:ascii="Calibri" w:hAnsi="Calibri" w:cs="Calibri"/>
        </w:rPr>
        <w:t>zgodnie z normą MVSS 302</w:t>
      </w:r>
      <w:r w:rsidRPr="00404F1C">
        <w:rPr>
          <w:rFonts w:ascii="Calibri" w:hAnsi="Calibri" w:cs="Calibri"/>
        </w:rPr>
        <w:t xml:space="preserve">. </w:t>
      </w:r>
    </w:p>
    <w:p w:rsidR="008B7C37" w:rsidRPr="00404F1C" w:rsidRDefault="008B7C37" w:rsidP="004C6BE5">
      <w:pPr>
        <w:widowControl/>
        <w:numPr>
          <w:ilvl w:val="0"/>
          <w:numId w:val="32"/>
        </w:numPr>
        <w:tabs>
          <w:tab w:val="left" w:pos="0"/>
        </w:tabs>
        <w:suppressAutoHyphens/>
        <w:autoSpaceDE/>
        <w:autoSpaceDN/>
        <w:ind w:left="639" w:hanging="279"/>
        <w:rPr>
          <w:rFonts w:ascii="Calibri" w:hAnsi="Calibri" w:cs="Calibri"/>
        </w:rPr>
      </w:pPr>
      <w:r>
        <w:rPr>
          <w:rFonts w:ascii="Calibri" w:hAnsi="Calibri" w:cs="Calibri"/>
        </w:rPr>
        <w:t>Gęstość 140 kg/m</w:t>
      </w:r>
      <w:r w:rsidRPr="008B7C37">
        <w:rPr>
          <w:rFonts w:ascii="Calibri" w:hAnsi="Calibri" w:cs="Calibri"/>
          <w:vertAlign w:val="superscript"/>
        </w:rPr>
        <w:t>3</w:t>
      </w:r>
    </w:p>
    <w:p w:rsidR="008B7C37" w:rsidRDefault="008B7C37" w:rsidP="004C6BE5">
      <w:pPr>
        <w:widowControl/>
        <w:numPr>
          <w:ilvl w:val="0"/>
          <w:numId w:val="32"/>
        </w:numPr>
        <w:tabs>
          <w:tab w:val="left" w:pos="0"/>
        </w:tabs>
        <w:suppressAutoHyphens/>
        <w:autoSpaceDE/>
        <w:autoSpaceDN/>
        <w:ind w:left="639" w:hanging="279"/>
        <w:rPr>
          <w:rFonts w:ascii="Calibri" w:hAnsi="Calibri" w:cs="Calibri"/>
        </w:rPr>
      </w:pPr>
      <w:r>
        <w:rPr>
          <w:rFonts w:ascii="Calibri" w:hAnsi="Calibri" w:cs="Calibri"/>
        </w:rPr>
        <w:t>Wymiary: 100x200 cm</w:t>
      </w:r>
    </w:p>
    <w:p w:rsidR="008B7C37" w:rsidRDefault="008B7C37" w:rsidP="004C6BE5">
      <w:pPr>
        <w:widowControl/>
        <w:numPr>
          <w:ilvl w:val="0"/>
          <w:numId w:val="32"/>
        </w:numPr>
        <w:tabs>
          <w:tab w:val="left" w:pos="0"/>
        </w:tabs>
        <w:suppressAutoHyphens/>
        <w:autoSpaceDE/>
        <w:autoSpaceDN/>
        <w:ind w:left="639" w:hanging="279"/>
        <w:rPr>
          <w:rFonts w:ascii="Calibri" w:hAnsi="Calibri" w:cs="Calibri"/>
        </w:rPr>
      </w:pPr>
      <w:r>
        <w:rPr>
          <w:rFonts w:ascii="Calibri" w:hAnsi="Calibri" w:cs="Calibri"/>
        </w:rPr>
        <w:t>Grubość: 4 cm</w:t>
      </w:r>
    </w:p>
    <w:p w:rsidR="001D57D5" w:rsidRPr="00384C6E" w:rsidRDefault="008B7C37" w:rsidP="004C6BE5">
      <w:pPr>
        <w:widowControl/>
        <w:numPr>
          <w:ilvl w:val="0"/>
          <w:numId w:val="32"/>
        </w:numPr>
        <w:tabs>
          <w:tab w:val="left" w:pos="0"/>
        </w:tabs>
        <w:suppressAutoHyphens/>
        <w:autoSpaceDE/>
        <w:autoSpaceDN/>
        <w:ind w:left="639" w:hanging="279"/>
        <w:rPr>
          <w:rFonts w:ascii="Calibri" w:hAnsi="Calibri" w:cs="Calibri"/>
        </w:rPr>
      </w:pPr>
      <w:r w:rsidRPr="00384C6E">
        <w:rPr>
          <w:rFonts w:ascii="Calibri" w:hAnsi="Calibri" w:cs="Calibri"/>
        </w:rPr>
        <w:t>Sposób montażu: klejenie</w:t>
      </w:r>
    </w:p>
    <w:p w:rsidR="001F034A" w:rsidRPr="00A83E47" w:rsidRDefault="001F034A" w:rsidP="00A83E47">
      <w:pPr>
        <w:spacing w:before="40" w:after="60" w:line="276" w:lineRule="auto"/>
        <w:jc w:val="both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>SUFITY PODWIESZANE</w:t>
      </w:r>
    </w:p>
    <w:p w:rsidR="001F034A" w:rsidRPr="001F034A" w:rsidRDefault="001F034A" w:rsidP="001F034A">
      <w:pPr>
        <w:tabs>
          <w:tab w:val="left" w:pos="0"/>
        </w:tabs>
        <w:rPr>
          <w:rFonts w:ascii="Calibri" w:hAnsi="Calibri" w:cs="Calibri"/>
        </w:rPr>
      </w:pPr>
      <w:r w:rsidRPr="001F034A">
        <w:rPr>
          <w:rFonts w:ascii="Calibri" w:hAnsi="Calibri" w:cs="Calibri"/>
        </w:rPr>
        <w:t xml:space="preserve">Systemowy sufit podwieszany </w:t>
      </w:r>
      <w:r w:rsidR="008B7C37">
        <w:rPr>
          <w:rFonts w:ascii="Calibri" w:hAnsi="Calibri" w:cs="Calibri"/>
        </w:rPr>
        <w:t xml:space="preserve">akustyczny </w:t>
      </w:r>
      <w:r w:rsidRPr="001F034A">
        <w:rPr>
          <w:rFonts w:ascii="Calibri" w:hAnsi="Calibri" w:cs="Calibri"/>
        </w:rPr>
        <w:t xml:space="preserve">modułowy </w:t>
      </w:r>
      <w:r>
        <w:rPr>
          <w:rFonts w:ascii="Calibri" w:hAnsi="Calibri" w:cs="Calibri"/>
          <w:b/>
        </w:rPr>
        <w:t>60</w:t>
      </w:r>
      <w:r w:rsidRPr="001F034A">
        <w:rPr>
          <w:rFonts w:ascii="Calibri" w:hAnsi="Calibri" w:cs="Calibri"/>
          <w:b/>
        </w:rPr>
        <w:t xml:space="preserve">cm x </w:t>
      </w:r>
      <w:r>
        <w:rPr>
          <w:rFonts w:ascii="Calibri" w:hAnsi="Calibri" w:cs="Calibri"/>
          <w:b/>
        </w:rPr>
        <w:t>6</w:t>
      </w:r>
      <w:r w:rsidRPr="001F034A">
        <w:rPr>
          <w:rFonts w:ascii="Calibri" w:hAnsi="Calibri" w:cs="Calibri"/>
          <w:b/>
        </w:rPr>
        <w:t>0 cm</w:t>
      </w:r>
      <w:r w:rsidRPr="001F034A">
        <w:rPr>
          <w:rFonts w:ascii="Calibri" w:hAnsi="Calibri" w:cs="Calibri"/>
        </w:rPr>
        <w:t xml:space="preserve"> - płyty ze skalnej wełny mineralnej odpornej na rozwój mikroorganizmów. </w:t>
      </w:r>
    </w:p>
    <w:p w:rsidR="001F034A" w:rsidRPr="00404F1C" w:rsidRDefault="001F034A" w:rsidP="004C6BE5">
      <w:pPr>
        <w:widowControl/>
        <w:numPr>
          <w:ilvl w:val="0"/>
          <w:numId w:val="32"/>
        </w:numPr>
        <w:tabs>
          <w:tab w:val="left" w:pos="0"/>
        </w:tabs>
        <w:suppressAutoHyphens/>
        <w:autoSpaceDE/>
        <w:autoSpaceDN/>
        <w:ind w:left="639" w:hanging="279"/>
        <w:rPr>
          <w:rFonts w:ascii="Calibri" w:hAnsi="Calibri" w:cs="Calibri"/>
        </w:rPr>
      </w:pPr>
      <w:r w:rsidRPr="00404F1C">
        <w:rPr>
          <w:rFonts w:ascii="Calibri" w:hAnsi="Calibri" w:cs="Calibri"/>
        </w:rPr>
        <w:t xml:space="preserve">Wymagany atest Higieniczny PZH. </w:t>
      </w:r>
    </w:p>
    <w:p w:rsidR="001F034A" w:rsidRPr="00404F1C" w:rsidRDefault="001F034A" w:rsidP="004C6BE5">
      <w:pPr>
        <w:widowControl/>
        <w:numPr>
          <w:ilvl w:val="0"/>
          <w:numId w:val="32"/>
        </w:numPr>
        <w:tabs>
          <w:tab w:val="left" w:pos="639"/>
        </w:tabs>
        <w:suppressAutoHyphens/>
        <w:autoSpaceDE/>
        <w:autoSpaceDN/>
        <w:rPr>
          <w:rFonts w:ascii="Calibri" w:hAnsi="Calibri" w:cs="Calibri"/>
        </w:rPr>
      </w:pPr>
      <w:r w:rsidRPr="00404F1C">
        <w:rPr>
          <w:rFonts w:ascii="Calibri" w:hAnsi="Calibri" w:cs="Calibri"/>
        </w:rPr>
        <w:t xml:space="preserve">Antystatyczna powierzchnia odporna na zabrudzenia. </w:t>
      </w:r>
    </w:p>
    <w:p w:rsidR="001F034A" w:rsidRPr="00404F1C" w:rsidRDefault="001F034A" w:rsidP="004C6BE5">
      <w:pPr>
        <w:widowControl/>
        <w:numPr>
          <w:ilvl w:val="0"/>
          <w:numId w:val="32"/>
        </w:numPr>
        <w:tabs>
          <w:tab w:val="left" w:pos="639"/>
        </w:tabs>
        <w:suppressAutoHyphens/>
        <w:autoSpaceDE/>
        <w:autoSpaceDN/>
        <w:rPr>
          <w:rFonts w:ascii="Calibri" w:hAnsi="Calibri" w:cs="Calibri"/>
        </w:rPr>
      </w:pPr>
      <w:r w:rsidRPr="00404F1C">
        <w:rPr>
          <w:rFonts w:ascii="Calibri" w:hAnsi="Calibri" w:cs="Calibri"/>
        </w:rPr>
        <w:t xml:space="preserve">Klasa pochłaniania dźwięku </w:t>
      </w:r>
      <w:r w:rsidRPr="00404F1C">
        <w:rPr>
          <w:rFonts w:ascii="Calibri" w:hAnsi="Calibri" w:cs="Calibri"/>
          <w:b/>
        </w:rPr>
        <w:t>A</w:t>
      </w:r>
      <w:r w:rsidRPr="00404F1C">
        <w:rPr>
          <w:rFonts w:ascii="Calibri" w:hAnsi="Calibri" w:cs="Calibri"/>
        </w:rPr>
        <w:t>.</w:t>
      </w:r>
    </w:p>
    <w:p w:rsidR="001F034A" w:rsidRPr="00404F1C" w:rsidRDefault="001F034A" w:rsidP="004C6BE5">
      <w:pPr>
        <w:widowControl/>
        <w:numPr>
          <w:ilvl w:val="0"/>
          <w:numId w:val="32"/>
        </w:numPr>
        <w:tabs>
          <w:tab w:val="left" w:pos="639"/>
        </w:tabs>
        <w:suppressAutoHyphens/>
        <w:autoSpaceDE/>
        <w:autoSpaceDN/>
        <w:rPr>
          <w:rFonts w:ascii="Calibri" w:hAnsi="Calibri" w:cs="Calibri"/>
        </w:rPr>
      </w:pPr>
      <w:r w:rsidRPr="00404F1C">
        <w:rPr>
          <w:rFonts w:ascii="Calibri" w:hAnsi="Calibri" w:cs="Calibri"/>
        </w:rPr>
        <w:t xml:space="preserve">Gładkie i matowe wykończenie płyt. </w:t>
      </w:r>
    </w:p>
    <w:p w:rsidR="001F034A" w:rsidRPr="00404F1C" w:rsidRDefault="001F034A" w:rsidP="004C6BE5">
      <w:pPr>
        <w:widowControl/>
        <w:numPr>
          <w:ilvl w:val="0"/>
          <w:numId w:val="32"/>
        </w:numPr>
        <w:tabs>
          <w:tab w:val="left" w:pos="639"/>
        </w:tabs>
        <w:suppressAutoHyphens/>
        <w:autoSpaceDE/>
        <w:autoSpaceDN/>
        <w:rPr>
          <w:rFonts w:ascii="Calibri" w:hAnsi="Calibri" w:cs="Calibri"/>
        </w:rPr>
      </w:pPr>
      <w:r w:rsidRPr="00404F1C">
        <w:rPr>
          <w:rFonts w:ascii="Calibri" w:hAnsi="Calibri" w:cs="Calibri"/>
        </w:rPr>
        <w:t xml:space="preserve">Odporność na ścieranie na mokro: </w:t>
      </w:r>
      <w:r w:rsidRPr="00404F1C">
        <w:rPr>
          <w:rFonts w:ascii="Calibri" w:hAnsi="Calibri" w:cs="Calibri"/>
          <w:b/>
        </w:rPr>
        <w:t>Klasa 1</w:t>
      </w:r>
    </w:p>
    <w:p w:rsidR="001F034A" w:rsidRPr="00404F1C" w:rsidRDefault="001F034A" w:rsidP="004C6BE5">
      <w:pPr>
        <w:widowControl/>
        <w:numPr>
          <w:ilvl w:val="0"/>
          <w:numId w:val="32"/>
        </w:numPr>
        <w:tabs>
          <w:tab w:val="left" w:pos="639"/>
        </w:tabs>
        <w:suppressAutoHyphens/>
        <w:autoSpaceDE/>
        <w:autoSpaceDN/>
        <w:rPr>
          <w:rFonts w:ascii="Calibri" w:hAnsi="Calibri" w:cs="Calibri"/>
        </w:rPr>
      </w:pPr>
      <w:r w:rsidRPr="00404F1C">
        <w:rPr>
          <w:rFonts w:ascii="Calibri" w:hAnsi="Calibri" w:cs="Calibri"/>
        </w:rPr>
        <w:t xml:space="preserve">Klasa trudnopalności </w:t>
      </w:r>
      <w:r w:rsidRPr="00404F1C">
        <w:rPr>
          <w:rFonts w:ascii="Calibri" w:hAnsi="Calibri" w:cs="Calibri"/>
          <w:b/>
        </w:rPr>
        <w:t>A1</w:t>
      </w:r>
    </w:p>
    <w:p w:rsidR="001F034A" w:rsidRPr="00404F1C" w:rsidRDefault="001F034A" w:rsidP="004C6BE5">
      <w:pPr>
        <w:widowControl/>
        <w:numPr>
          <w:ilvl w:val="0"/>
          <w:numId w:val="32"/>
        </w:numPr>
        <w:tabs>
          <w:tab w:val="left" w:pos="639"/>
        </w:tabs>
        <w:suppressAutoHyphens/>
        <w:autoSpaceDE/>
        <w:autoSpaceDN/>
        <w:rPr>
          <w:rFonts w:ascii="Calibri" w:hAnsi="Calibri" w:cs="Calibri"/>
        </w:rPr>
      </w:pPr>
      <w:r w:rsidRPr="00404F1C">
        <w:rPr>
          <w:rFonts w:ascii="Calibri" w:hAnsi="Calibri" w:cs="Calibri"/>
        </w:rPr>
        <w:t xml:space="preserve">Kolor biały </w:t>
      </w:r>
      <w:r w:rsidRPr="00404F1C">
        <w:rPr>
          <w:rFonts w:ascii="Calibri" w:hAnsi="Calibri" w:cs="Calibri"/>
          <w:b/>
          <w:color w:val="000000"/>
          <w:shd w:val="clear" w:color="auto" w:fill="FFFFFF"/>
        </w:rPr>
        <w:t>NCS S 0500-N</w:t>
      </w:r>
    </w:p>
    <w:p w:rsidR="001F034A" w:rsidRDefault="001F034A" w:rsidP="004C6BE5">
      <w:pPr>
        <w:widowControl/>
        <w:numPr>
          <w:ilvl w:val="0"/>
          <w:numId w:val="32"/>
        </w:numPr>
        <w:tabs>
          <w:tab w:val="left" w:pos="639"/>
        </w:tabs>
        <w:suppressAutoHyphens/>
        <w:autoSpaceDE/>
        <w:autoSpaceDN/>
        <w:rPr>
          <w:rFonts w:ascii="Calibri" w:hAnsi="Calibri" w:cs="Calibri"/>
        </w:rPr>
      </w:pPr>
      <w:r w:rsidRPr="00404F1C">
        <w:rPr>
          <w:rFonts w:ascii="Calibri" w:hAnsi="Calibri" w:cs="Calibri"/>
        </w:rPr>
        <w:t xml:space="preserve">Należy wykonać rewizje pod </w:t>
      </w:r>
      <w:proofErr w:type="spellStart"/>
      <w:r w:rsidRPr="00404F1C">
        <w:rPr>
          <w:rFonts w:ascii="Calibri" w:hAnsi="Calibri" w:cs="Calibri"/>
        </w:rPr>
        <w:t>inst</w:t>
      </w:r>
      <w:proofErr w:type="spellEnd"/>
      <w:r w:rsidRPr="00404F1C">
        <w:rPr>
          <w:rFonts w:ascii="Calibri" w:hAnsi="Calibri" w:cs="Calibri"/>
        </w:rPr>
        <w:t xml:space="preserve"> </w:t>
      </w:r>
      <w:proofErr w:type="spellStart"/>
      <w:r w:rsidRPr="00404F1C">
        <w:rPr>
          <w:rFonts w:ascii="Calibri" w:hAnsi="Calibri" w:cs="Calibri"/>
        </w:rPr>
        <w:t>sanit</w:t>
      </w:r>
      <w:proofErr w:type="spellEnd"/>
      <w:r w:rsidRPr="00404F1C">
        <w:rPr>
          <w:rFonts w:ascii="Calibri" w:hAnsi="Calibri" w:cs="Calibri"/>
        </w:rPr>
        <w:t>. i elektryczne.</w:t>
      </w:r>
    </w:p>
    <w:p w:rsidR="008B7C37" w:rsidRDefault="008B7C37" w:rsidP="004C6BE5">
      <w:pPr>
        <w:widowControl/>
        <w:numPr>
          <w:ilvl w:val="0"/>
          <w:numId w:val="32"/>
        </w:numPr>
        <w:tabs>
          <w:tab w:val="left" w:pos="639"/>
        </w:tabs>
        <w:suppressAutoHyphens/>
        <w:autoSpaceDE/>
        <w:autoSpaceDN/>
        <w:rPr>
          <w:rFonts w:ascii="Calibri" w:hAnsi="Calibri" w:cs="Calibri"/>
        </w:rPr>
      </w:pPr>
      <w:r>
        <w:rPr>
          <w:rFonts w:ascii="Calibri" w:hAnsi="Calibri" w:cs="Calibri"/>
        </w:rPr>
        <w:t xml:space="preserve">Dostęp - </w:t>
      </w:r>
      <w:proofErr w:type="spellStart"/>
      <w:r>
        <w:rPr>
          <w:rFonts w:ascii="Calibri" w:hAnsi="Calibri" w:cs="Calibri"/>
        </w:rPr>
        <w:t>łatwodemontowalne</w:t>
      </w:r>
      <w:proofErr w:type="spellEnd"/>
    </w:p>
    <w:p w:rsidR="001F034A" w:rsidRPr="00404F1C" w:rsidRDefault="001F034A" w:rsidP="004C6BE5">
      <w:pPr>
        <w:widowControl/>
        <w:numPr>
          <w:ilvl w:val="0"/>
          <w:numId w:val="32"/>
        </w:numPr>
        <w:tabs>
          <w:tab w:val="left" w:pos="639"/>
        </w:tabs>
        <w:suppressAutoHyphens/>
        <w:autoSpaceDE/>
        <w:autoSpaceDN/>
        <w:rPr>
          <w:rFonts w:ascii="Calibri" w:hAnsi="Calibri" w:cs="Calibri"/>
        </w:rPr>
      </w:pPr>
      <w:r w:rsidRPr="00404F1C">
        <w:rPr>
          <w:rFonts w:ascii="Calibri" w:hAnsi="Calibri" w:cs="Calibri"/>
        </w:rPr>
        <w:t xml:space="preserve">Wysokość montażu sufitu podwieszanego - </w:t>
      </w:r>
      <w:r w:rsidRPr="00404F1C">
        <w:rPr>
          <w:rFonts w:ascii="Calibri" w:hAnsi="Calibri" w:cs="Calibri"/>
          <w:b/>
        </w:rPr>
        <w:t>Hs = 3,</w:t>
      </w:r>
      <w:r>
        <w:rPr>
          <w:rFonts w:ascii="Calibri" w:hAnsi="Calibri" w:cs="Calibri"/>
          <w:b/>
        </w:rPr>
        <w:t xml:space="preserve">32 </w:t>
      </w:r>
      <w:r w:rsidRPr="00404F1C">
        <w:rPr>
          <w:rFonts w:ascii="Calibri" w:hAnsi="Calibri" w:cs="Calibri"/>
          <w:b/>
        </w:rPr>
        <w:t>m</w:t>
      </w:r>
    </w:p>
    <w:p w:rsidR="001F034A" w:rsidRPr="008C365F" w:rsidRDefault="001F034A" w:rsidP="001F034A">
      <w:pPr>
        <w:snapToGrid w:val="0"/>
        <w:rPr>
          <w:rFonts w:ascii="Calibri" w:hAnsi="Calibri" w:cs="Calibri"/>
          <w:sz w:val="20"/>
          <w:szCs w:val="20"/>
        </w:rPr>
      </w:pPr>
      <w:r w:rsidRPr="008C365F">
        <w:rPr>
          <w:rFonts w:ascii="Calibri" w:hAnsi="Calibri" w:cs="Calibri"/>
          <w:sz w:val="20"/>
          <w:szCs w:val="20"/>
        </w:rPr>
        <w:t>KOLOR BIAŁY</w:t>
      </w:r>
    </w:p>
    <w:p w:rsidR="001F034A" w:rsidRPr="008C365F" w:rsidRDefault="001F034A" w:rsidP="001F034A">
      <w:pPr>
        <w:snapToGrid w:val="0"/>
        <w:rPr>
          <w:rFonts w:ascii="Calibri" w:hAnsi="Calibri" w:cs="Calibri"/>
          <w:color w:val="000000"/>
          <w:sz w:val="18"/>
          <w:szCs w:val="18"/>
          <w:shd w:val="clear" w:color="auto" w:fill="FFFFFF"/>
        </w:rPr>
      </w:pPr>
      <w:r w:rsidRPr="008C365F">
        <w:rPr>
          <w:rFonts w:ascii="Calibri" w:hAnsi="Calibri" w:cs="Calibri"/>
          <w:color w:val="000000"/>
          <w:sz w:val="18"/>
          <w:szCs w:val="18"/>
          <w:shd w:val="clear" w:color="auto" w:fill="FFFFFF"/>
        </w:rPr>
        <w:t>NCS S 0500-N</w:t>
      </w:r>
    </w:p>
    <w:p w:rsidR="001F034A" w:rsidRPr="008C365F" w:rsidRDefault="001F034A" w:rsidP="001F034A">
      <w:pPr>
        <w:snapToGri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noProof/>
          <w:color w:val="000000"/>
          <w:sz w:val="20"/>
          <w:szCs w:val="20"/>
          <w:shd w:val="clear" w:color="auto" w:fill="FFFFFF"/>
          <w:lang w:eastAsia="pl-PL"/>
        </w:rPr>
        <w:drawing>
          <wp:inline distT="0" distB="0" distL="0" distR="0" wp14:anchorId="1BD98B80" wp14:editId="03C95E95">
            <wp:extent cx="1081405" cy="357505"/>
            <wp:effectExtent l="0" t="0" r="4445" b="4445"/>
            <wp:docPr id="2" name="Obraz 2" descr="płyta suf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łyta sufi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405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34A" w:rsidRDefault="001F034A" w:rsidP="001F034A">
      <w:pPr>
        <w:tabs>
          <w:tab w:val="left" w:pos="639"/>
        </w:tabs>
        <w:rPr>
          <w:rFonts w:ascii="Calibri" w:hAnsi="Calibri" w:cs="Calibri"/>
          <w:sz w:val="20"/>
          <w:szCs w:val="20"/>
        </w:rPr>
      </w:pPr>
      <w:r w:rsidRPr="008C365F">
        <w:rPr>
          <w:rFonts w:ascii="Calibri" w:hAnsi="Calibri" w:cs="Calibri"/>
          <w:sz w:val="20"/>
          <w:szCs w:val="20"/>
        </w:rPr>
        <w:t>System z widoczną konstrukcją</w:t>
      </w:r>
    </w:p>
    <w:p w:rsidR="000203F9" w:rsidRDefault="000203F9" w:rsidP="00A83E47">
      <w:pPr>
        <w:pStyle w:val="TableContents"/>
        <w:spacing w:before="40" w:after="40"/>
        <w:rPr>
          <w:rFonts w:ascii="Calibri" w:eastAsia="Times New Roman" w:hAnsi="Calibri" w:cs="Calibri"/>
          <w:b/>
          <w:kern w:val="0"/>
          <w:sz w:val="22"/>
          <w:szCs w:val="22"/>
          <w:u w:val="single"/>
          <w:lang w:eastAsia="ar-SA" w:bidi="ar-SA"/>
        </w:rPr>
      </w:pPr>
      <w:r w:rsidRPr="00686D6C">
        <w:rPr>
          <w:rFonts w:ascii="Calibri" w:eastAsia="Times New Roman" w:hAnsi="Calibri" w:cs="Calibri"/>
          <w:b/>
          <w:kern w:val="0"/>
          <w:sz w:val="22"/>
          <w:szCs w:val="22"/>
          <w:u w:val="single"/>
          <w:lang w:eastAsia="ar-SA" w:bidi="ar-SA"/>
        </w:rPr>
        <w:t>OKNA</w:t>
      </w:r>
      <w:r w:rsidR="00A83E47">
        <w:rPr>
          <w:rFonts w:ascii="Calibri" w:eastAsia="Times New Roman" w:hAnsi="Calibri" w:cs="Calibri"/>
          <w:b/>
          <w:kern w:val="0"/>
          <w:sz w:val="22"/>
          <w:szCs w:val="22"/>
          <w:u w:val="single"/>
          <w:lang w:eastAsia="ar-SA" w:bidi="ar-SA"/>
        </w:rPr>
        <w:t xml:space="preserve"> – ROLETY/ŻALUZJE</w:t>
      </w:r>
    </w:p>
    <w:p w:rsidR="000203F9" w:rsidRDefault="000203F9" w:rsidP="000203F9">
      <w:pPr>
        <w:pStyle w:val="TableContents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 w:rsidRPr="00686D6C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Na wszystkich oknach </w:t>
      </w:r>
      <w:r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w pomieszczeniach objętych opracowaniem </w:t>
      </w:r>
      <w:r w:rsidRPr="00686D6C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zamontować </w:t>
      </w:r>
      <w:r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rolety lub żaluzje (np. </w:t>
      </w:r>
      <w:r w:rsidR="00A83E47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aluminiowe, listwowe</w:t>
      </w:r>
      <w:r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) w celu ograniczenia promieniowania przenikającego przez okna.</w:t>
      </w:r>
    </w:p>
    <w:p w:rsidR="000203F9" w:rsidRPr="00686D6C" w:rsidRDefault="000203F9" w:rsidP="000203F9">
      <w:pPr>
        <w:pStyle w:val="TableContents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Typ rolet/żaluzji oraz ich kolor uzgodnić z Użytkownikiem na etapie prac wykończeniowych.</w:t>
      </w:r>
    </w:p>
    <w:p w:rsidR="008B7C37" w:rsidRPr="008B7C37" w:rsidRDefault="008B7C37" w:rsidP="00A83E47">
      <w:pPr>
        <w:pStyle w:val="Akapitzlist"/>
        <w:spacing w:before="40" w:line="240" w:lineRule="auto"/>
        <w:ind w:left="567" w:hanging="567"/>
      </w:pPr>
      <w:bookmarkStart w:id="83" w:name="_Toc56767170"/>
      <w:r w:rsidRPr="008B7C37">
        <w:t>SPIS OGÓLNY WYPOSAŻENIA</w:t>
      </w:r>
      <w:bookmarkEnd w:id="83"/>
      <w:r w:rsidR="00384C6E">
        <w:t xml:space="preserve"> LABORATORIÓW</w:t>
      </w:r>
    </w:p>
    <w:p w:rsidR="001D57D5" w:rsidRPr="001D57D5" w:rsidRDefault="001D57D5" w:rsidP="004C6BE5">
      <w:pPr>
        <w:pStyle w:val="Nagwekppo-Poziom2"/>
        <w:numPr>
          <w:ilvl w:val="0"/>
          <w:numId w:val="34"/>
        </w:numPr>
        <w:spacing w:before="40" w:after="40"/>
        <w:ind w:left="357" w:hanging="357"/>
      </w:pPr>
      <w:r>
        <w:t xml:space="preserve">0.2 </w:t>
      </w:r>
      <w:r w:rsidRPr="00B852D4">
        <w:t>Lab</w:t>
      </w:r>
      <w:r>
        <w:t>oratorium inżynierii wytwarzania/ technik wytwarzania (mechanika i mechatronika)</w:t>
      </w:r>
    </w:p>
    <w:tbl>
      <w:tblPr>
        <w:tblStyle w:val="Tabela-Siatka"/>
        <w:tblW w:w="9860" w:type="dxa"/>
        <w:tblLook w:val="04A0" w:firstRow="1" w:lastRow="0" w:firstColumn="1" w:lastColumn="0" w:noHBand="0" w:noVBand="1"/>
      </w:tblPr>
      <w:tblGrid>
        <w:gridCol w:w="593"/>
        <w:gridCol w:w="2776"/>
        <w:gridCol w:w="1541"/>
        <w:gridCol w:w="3703"/>
        <w:gridCol w:w="1247"/>
      </w:tblGrid>
      <w:tr w:rsidR="001D57D5" w:rsidTr="007D32C6">
        <w:tc>
          <w:tcPr>
            <w:tcW w:w="593" w:type="dxa"/>
          </w:tcPr>
          <w:p w:rsidR="001D57D5" w:rsidRPr="00BF1CEE" w:rsidRDefault="00E7131F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Nr</w:t>
            </w:r>
          </w:p>
        </w:tc>
        <w:tc>
          <w:tcPr>
            <w:tcW w:w="2776" w:type="dxa"/>
          </w:tcPr>
          <w:p w:rsidR="001D57D5" w:rsidRPr="00BF1CEE" w:rsidRDefault="001D57D5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Nazwa</w:t>
            </w:r>
          </w:p>
        </w:tc>
        <w:tc>
          <w:tcPr>
            <w:tcW w:w="1541" w:type="dxa"/>
          </w:tcPr>
          <w:p w:rsidR="001D57D5" w:rsidRPr="00BF1CEE" w:rsidRDefault="00CA5DBC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Zasilanie</w:t>
            </w:r>
          </w:p>
        </w:tc>
        <w:tc>
          <w:tcPr>
            <w:tcW w:w="3703" w:type="dxa"/>
          </w:tcPr>
          <w:p w:rsidR="001D57D5" w:rsidRPr="00BF1CEE" w:rsidRDefault="001D57D5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Dane techniczne/ plik pdf</w:t>
            </w:r>
          </w:p>
        </w:tc>
        <w:tc>
          <w:tcPr>
            <w:tcW w:w="1247" w:type="dxa"/>
          </w:tcPr>
          <w:p w:rsidR="001D57D5" w:rsidRPr="00BF1CEE" w:rsidRDefault="001D57D5" w:rsidP="007D32C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F1CEE">
              <w:rPr>
                <w:rFonts w:asciiTheme="minorHAnsi" w:hAnsiTheme="minorHAnsi" w:cstheme="minorHAnsi"/>
                <w:sz w:val="18"/>
                <w:szCs w:val="18"/>
              </w:rPr>
              <w:t>Ilość</w:t>
            </w:r>
          </w:p>
        </w:tc>
      </w:tr>
      <w:tr w:rsidR="001D57D5" w:rsidTr="0027536F">
        <w:trPr>
          <w:trHeight w:val="284"/>
        </w:trPr>
        <w:tc>
          <w:tcPr>
            <w:tcW w:w="593" w:type="dxa"/>
            <w:vAlign w:val="center"/>
          </w:tcPr>
          <w:p w:rsidR="001D57D5" w:rsidRPr="00BF1CEE" w:rsidRDefault="001D57D5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1</w:t>
            </w:r>
          </w:p>
        </w:tc>
        <w:tc>
          <w:tcPr>
            <w:tcW w:w="2776" w:type="dxa"/>
            <w:vAlign w:val="center"/>
          </w:tcPr>
          <w:p w:rsidR="001D57D5" w:rsidRPr="00BF1CEE" w:rsidRDefault="001D57D5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TOKARKA CNC</w:t>
            </w:r>
          </w:p>
        </w:tc>
        <w:tc>
          <w:tcPr>
            <w:tcW w:w="1541" w:type="dxa"/>
            <w:vAlign w:val="center"/>
          </w:tcPr>
          <w:p w:rsidR="001D57D5" w:rsidRPr="00BF1CEE" w:rsidRDefault="001D57D5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Zasilanie 230/380</w:t>
            </w:r>
          </w:p>
        </w:tc>
        <w:tc>
          <w:tcPr>
            <w:tcW w:w="3703" w:type="dxa"/>
            <w:vAlign w:val="center"/>
          </w:tcPr>
          <w:p w:rsidR="001D57D5" w:rsidRPr="00BF1CEE" w:rsidRDefault="001D57D5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TOKARKA CNC 225x200</w:t>
            </w:r>
          </w:p>
        </w:tc>
        <w:tc>
          <w:tcPr>
            <w:tcW w:w="1247" w:type="dxa"/>
            <w:vAlign w:val="center"/>
          </w:tcPr>
          <w:p w:rsidR="001D57D5" w:rsidRPr="00BF1CEE" w:rsidRDefault="001D57D5" w:rsidP="007D32C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F1CEE">
              <w:rPr>
                <w:rFonts w:asciiTheme="minorHAnsi" w:hAnsiTheme="minorHAnsi" w:cstheme="minorHAnsi"/>
                <w:sz w:val="18"/>
                <w:szCs w:val="18"/>
              </w:rPr>
              <w:t xml:space="preserve">1 </w:t>
            </w:r>
            <w:proofErr w:type="spellStart"/>
            <w:r w:rsidRPr="00BF1CEE">
              <w:rPr>
                <w:rFonts w:asciiTheme="minorHAnsi" w:hAnsiTheme="minorHAnsi" w:cstheme="minorHAnsi"/>
                <w:sz w:val="18"/>
                <w:szCs w:val="18"/>
              </w:rPr>
              <w:t>szt</w:t>
            </w:r>
            <w:proofErr w:type="spellEnd"/>
          </w:p>
        </w:tc>
      </w:tr>
      <w:tr w:rsidR="001D57D5" w:rsidTr="0027536F">
        <w:trPr>
          <w:trHeight w:val="284"/>
        </w:trPr>
        <w:tc>
          <w:tcPr>
            <w:tcW w:w="593" w:type="dxa"/>
            <w:vAlign w:val="center"/>
          </w:tcPr>
          <w:p w:rsidR="001D57D5" w:rsidRPr="00BF1CEE" w:rsidRDefault="001D57D5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2</w:t>
            </w:r>
          </w:p>
        </w:tc>
        <w:tc>
          <w:tcPr>
            <w:tcW w:w="2776" w:type="dxa"/>
            <w:vAlign w:val="center"/>
          </w:tcPr>
          <w:p w:rsidR="001D57D5" w:rsidRPr="00BF1CEE" w:rsidRDefault="001D57D5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Frezarka CNC</w:t>
            </w:r>
          </w:p>
        </w:tc>
        <w:tc>
          <w:tcPr>
            <w:tcW w:w="1541" w:type="dxa"/>
            <w:vAlign w:val="center"/>
          </w:tcPr>
          <w:p w:rsidR="001D57D5" w:rsidRPr="00BF1CEE" w:rsidRDefault="001D57D5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Zasilanie 230/380</w:t>
            </w:r>
          </w:p>
        </w:tc>
        <w:tc>
          <w:tcPr>
            <w:tcW w:w="3703" w:type="dxa"/>
            <w:vAlign w:val="center"/>
          </w:tcPr>
          <w:p w:rsidR="001D57D5" w:rsidRPr="00BF1CEE" w:rsidRDefault="001D57D5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FREZARKA CNC F110 TC-CNC</w:t>
            </w:r>
          </w:p>
        </w:tc>
        <w:tc>
          <w:tcPr>
            <w:tcW w:w="1247" w:type="dxa"/>
            <w:vAlign w:val="center"/>
          </w:tcPr>
          <w:p w:rsidR="001D57D5" w:rsidRPr="00BF1CEE" w:rsidRDefault="001D57D5" w:rsidP="007D32C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F1CEE">
              <w:rPr>
                <w:rFonts w:asciiTheme="minorHAnsi" w:hAnsiTheme="minorHAnsi" w:cstheme="minorHAnsi"/>
                <w:sz w:val="18"/>
                <w:szCs w:val="18"/>
              </w:rPr>
              <w:t xml:space="preserve">1 </w:t>
            </w:r>
            <w:proofErr w:type="spellStart"/>
            <w:r w:rsidRPr="00BF1CEE">
              <w:rPr>
                <w:rFonts w:asciiTheme="minorHAnsi" w:hAnsiTheme="minorHAnsi" w:cstheme="minorHAnsi"/>
                <w:sz w:val="18"/>
                <w:szCs w:val="18"/>
              </w:rPr>
              <w:t>szt</w:t>
            </w:r>
            <w:proofErr w:type="spellEnd"/>
          </w:p>
        </w:tc>
      </w:tr>
      <w:tr w:rsidR="001D57D5" w:rsidTr="0027536F">
        <w:trPr>
          <w:trHeight w:val="284"/>
        </w:trPr>
        <w:tc>
          <w:tcPr>
            <w:tcW w:w="593" w:type="dxa"/>
            <w:vAlign w:val="center"/>
          </w:tcPr>
          <w:p w:rsidR="001D57D5" w:rsidRPr="00BF1CEE" w:rsidRDefault="001D57D5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3</w:t>
            </w:r>
          </w:p>
        </w:tc>
        <w:tc>
          <w:tcPr>
            <w:tcW w:w="2776" w:type="dxa"/>
            <w:tcBorders>
              <w:bottom w:val="single" w:sz="4" w:space="0" w:color="auto"/>
            </w:tcBorders>
            <w:vAlign w:val="center"/>
          </w:tcPr>
          <w:p w:rsidR="001D57D5" w:rsidRPr="00BF1CEE" w:rsidRDefault="001D57D5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Tokarka uniwersalna</w:t>
            </w:r>
          </w:p>
        </w:tc>
        <w:tc>
          <w:tcPr>
            <w:tcW w:w="1541" w:type="dxa"/>
            <w:vAlign w:val="center"/>
          </w:tcPr>
          <w:p w:rsidR="001D57D5" w:rsidRPr="00BF1CEE" w:rsidRDefault="001D57D5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Zasilanie 380</w:t>
            </w:r>
          </w:p>
        </w:tc>
        <w:tc>
          <w:tcPr>
            <w:tcW w:w="3703" w:type="dxa"/>
            <w:vAlign w:val="center"/>
          </w:tcPr>
          <w:p w:rsidR="001D57D5" w:rsidRPr="00BF1CEE" w:rsidRDefault="00CA5DBC" w:rsidP="00CA5DBC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Tokarka TX 4414</w:t>
            </w:r>
          </w:p>
        </w:tc>
        <w:tc>
          <w:tcPr>
            <w:tcW w:w="1247" w:type="dxa"/>
            <w:vAlign w:val="center"/>
          </w:tcPr>
          <w:p w:rsidR="001D57D5" w:rsidRPr="00BF1CEE" w:rsidRDefault="001D57D5" w:rsidP="007D32C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F1CEE">
              <w:rPr>
                <w:rFonts w:asciiTheme="minorHAnsi" w:hAnsiTheme="minorHAnsi" w:cstheme="minorHAnsi"/>
                <w:sz w:val="18"/>
                <w:szCs w:val="18"/>
              </w:rPr>
              <w:t xml:space="preserve">1 </w:t>
            </w:r>
            <w:proofErr w:type="spellStart"/>
            <w:r w:rsidRPr="00BF1CEE">
              <w:rPr>
                <w:rFonts w:asciiTheme="minorHAnsi" w:hAnsiTheme="minorHAnsi" w:cstheme="minorHAnsi"/>
                <w:sz w:val="18"/>
                <w:szCs w:val="18"/>
              </w:rPr>
              <w:t>szt</w:t>
            </w:r>
            <w:proofErr w:type="spellEnd"/>
          </w:p>
        </w:tc>
      </w:tr>
      <w:tr w:rsidR="001D57D5" w:rsidTr="0027536F">
        <w:trPr>
          <w:trHeight w:val="284"/>
        </w:trPr>
        <w:tc>
          <w:tcPr>
            <w:tcW w:w="593" w:type="dxa"/>
            <w:vAlign w:val="center"/>
          </w:tcPr>
          <w:p w:rsidR="001D57D5" w:rsidRPr="00BF1CEE" w:rsidRDefault="001D57D5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4</w:t>
            </w:r>
          </w:p>
        </w:tc>
        <w:tc>
          <w:tcPr>
            <w:tcW w:w="2776" w:type="dxa"/>
            <w:tcBorders>
              <w:bottom w:val="single" w:sz="4" w:space="0" w:color="auto"/>
            </w:tcBorders>
            <w:vAlign w:val="center"/>
          </w:tcPr>
          <w:p w:rsidR="001D57D5" w:rsidRPr="00BF1CEE" w:rsidRDefault="001D57D5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Frezarka uniwersalna</w:t>
            </w:r>
          </w:p>
        </w:tc>
        <w:tc>
          <w:tcPr>
            <w:tcW w:w="1541" w:type="dxa"/>
            <w:vAlign w:val="center"/>
          </w:tcPr>
          <w:p w:rsidR="001D57D5" w:rsidRPr="00BF1CEE" w:rsidRDefault="001D57D5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Zasilanie 380</w:t>
            </w:r>
          </w:p>
        </w:tc>
        <w:tc>
          <w:tcPr>
            <w:tcW w:w="3703" w:type="dxa"/>
            <w:vAlign w:val="center"/>
          </w:tcPr>
          <w:p w:rsidR="001D57D5" w:rsidRPr="00BF1CEE" w:rsidRDefault="001D57D5" w:rsidP="00CA5DBC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 xml:space="preserve">MT 100 frezarka </w:t>
            </w:r>
          </w:p>
        </w:tc>
        <w:tc>
          <w:tcPr>
            <w:tcW w:w="1247" w:type="dxa"/>
            <w:vAlign w:val="center"/>
          </w:tcPr>
          <w:p w:rsidR="001D57D5" w:rsidRPr="00BF1CEE" w:rsidRDefault="001D57D5" w:rsidP="007D32C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F1CEE">
              <w:rPr>
                <w:rFonts w:asciiTheme="minorHAnsi" w:hAnsiTheme="minorHAnsi" w:cstheme="minorHAnsi"/>
                <w:sz w:val="18"/>
                <w:szCs w:val="18"/>
              </w:rPr>
              <w:t xml:space="preserve">1 </w:t>
            </w:r>
            <w:proofErr w:type="spellStart"/>
            <w:r w:rsidRPr="00BF1CEE">
              <w:rPr>
                <w:rFonts w:asciiTheme="minorHAnsi" w:hAnsiTheme="minorHAnsi" w:cstheme="minorHAnsi"/>
                <w:sz w:val="18"/>
                <w:szCs w:val="18"/>
              </w:rPr>
              <w:t>szt</w:t>
            </w:r>
            <w:proofErr w:type="spellEnd"/>
          </w:p>
        </w:tc>
      </w:tr>
      <w:tr w:rsidR="001D57D5" w:rsidTr="0027536F">
        <w:trPr>
          <w:trHeight w:val="284"/>
        </w:trPr>
        <w:tc>
          <w:tcPr>
            <w:tcW w:w="593" w:type="dxa"/>
            <w:vAlign w:val="center"/>
          </w:tcPr>
          <w:p w:rsidR="001D57D5" w:rsidRPr="00BF1CEE" w:rsidRDefault="001D57D5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5</w:t>
            </w:r>
          </w:p>
        </w:tc>
        <w:tc>
          <w:tcPr>
            <w:tcW w:w="2776" w:type="dxa"/>
            <w:tcBorders>
              <w:top w:val="single" w:sz="4" w:space="0" w:color="auto"/>
            </w:tcBorders>
            <w:vAlign w:val="center"/>
          </w:tcPr>
          <w:p w:rsidR="001D57D5" w:rsidRPr="00BF1CEE" w:rsidRDefault="001D57D5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Szlifierka narzędziowa SN200</w:t>
            </w:r>
          </w:p>
        </w:tc>
        <w:tc>
          <w:tcPr>
            <w:tcW w:w="1541" w:type="dxa"/>
            <w:vAlign w:val="center"/>
          </w:tcPr>
          <w:p w:rsidR="001D57D5" w:rsidRPr="00BF1CEE" w:rsidRDefault="001D57D5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Zasilanie 380</w:t>
            </w:r>
          </w:p>
        </w:tc>
        <w:tc>
          <w:tcPr>
            <w:tcW w:w="3703" w:type="dxa"/>
            <w:vAlign w:val="center"/>
          </w:tcPr>
          <w:p w:rsidR="001D57D5" w:rsidRPr="00BF1CEE" w:rsidRDefault="001D57D5" w:rsidP="00CA5DBC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 xml:space="preserve">GT 25 szlifierka </w:t>
            </w:r>
          </w:p>
        </w:tc>
        <w:tc>
          <w:tcPr>
            <w:tcW w:w="1247" w:type="dxa"/>
            <w:vAlign w:val="center"/>
          </w:tcPr>
          <w:p w:rsidR="001D57D5" w:rsidRPr="00BF1CEE" w:rsidRDefault="001D57D5" w:rsidP="007D32C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F1CEE">
              <w:rPr>
                <w:rFonts w:asciiTheme="minorHAnsi" w:hAnsiTheme="minorHAnsi" w:cstheme="minorHAnsi"/>
                <w:sz w:val="18"/>
                <w:szCs w:val="18"/>
              </w:rPr>
              <w:t xml:space="preserve">1 </w:t>
            </w:r>
            <w:proofErr w:type="spellStart"/>
            <w:r w:rsidRPr="00BF1CEE">
              <w:rPr>
                <w:rFonts w:asciiTheme="minorHAnsi" w:hAnsiTheme="minorHAnsi" w:cstheme="minorHAnsi"/>
                <w:sz w:val="18"/>
                <w:szCs w:val="18"/>
              </w:rPr>
              <w:t>szt</w:t>
            </w:r>
            <w:proofErr w:type="spellEnd"/>
          </w:p>
        </w:tc>
      </w:tr>
      <w:tr w:rsidR="001D57D5" w:rsidTr="0027536F">
        <w:trPr>
          <w:trHeight w:val="284"/>
        </w:trPr>
        <w:tc>
          <w:tcPr>
            <w:tcW w:w="593" w:type="dxa"/>
            <w:vAlign w:val="center"/>
          </w:tcPr>
          <w:p w:rsidR="001D57D5" w:rsidRPr="00BF1CEE" w:rsidRDefault="001D57D5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6</w:t>
            </w:r>
          </w:p>
        </w:tc>
        <w:tc>
          <w:tcPr>
            <w:tcW w:w="2776" w:type="dxa"/>
            <w:vAlign w:val="center"/>
          </w:tcPr>
          <w:p w:rsidR="001D57D5" w:rsidRPr="00BF1CEE" w:rsidRDefault="001D57D5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Wiertarko – frezarka</w:t>
            </w:r>
          </w:p>
        </w:tc>
        <w:tc>
          <w:tcPr>
            <w:tcW w:w="1541" w:type="dxa"/>
            <w:vAlign w:val="center"/>
          </w:tcPr>
          <w:p w:rsidR="001D57D5" w:rsidRPr="00BF1CEE" w:rsidRDefault="001D57D5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Zasilanie 230/380</w:t>
            </w:r>
          </w:p>
        </w:tc>
        <w:tc>
          <w:tcPr>
            <w:tcW w:w="3703" w:type="dxa"/>
            <w:vAlign w:val="center"/>
          </w:tcPr>
          <w:p w:rsidR="001D57D5" w:rsidRPr="00BF1CEE" w:rsidRDefault="001D57D5" w:rsidP="00CA5DBC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 xml:space="preserve">MB 4 P wiertarko – frezarka </w:t>
            </w:r>
          </w:p>
        </w:tc>
        <w:tc>
          <w:tcPr>
            <w:tcW w:w="1247" w:type="dxa"/>
            <w:vAlign w:val="center"/>
          </w:tcPr>
          <w:p w:rsidR="001D57D5" w:rsidRPr="00BF1CEE" w:rsidRDefault="001D57D5" w:rsidP="007D32C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F1CEE">
              <w:rPr>
                <w:rFonts w:asciiTheme="minorHAnsi" w:hAnsiTheme="minorHAnsi" w:cstheme="minorHAnsi"/>
                <w:sz w:val="18"/>
                <w:szCs w:val="18"/>
              </w:rPr>
              <w:t xml:space="preserve">1 </w:t>
            </w:r>
            <w:proofErr w:type="spellStart"/>
            <w:r w:rsidRPr="00BF1CEE">
              <w:rPr>
                <w:rFonts w:asciiTheme="minorHAnsi" w:hAnsiTheme="minorHAnsi" w:cstheme="minorHAnsi"/>
                <w:sz w:val="18"/>
                <w:szCs w:val="18"/>
              </w:rPr>
              <w:t>szt</w:t>
            </w:r>
            <w:proofErr w:type="spellEnd"/>
          </w:p>
        </w:tc>
      </w:tr>
      <w:tr w:rsidR="001D57D5" w:rsidTr="0027536F">
        <w:trPr>
          <w:trHeight w:val="284"/>
        </w:trPr>
        <w:tc>
          <w:tcPr>
            <w:tcW w:w="593" w:type="dxa"/>
            <w:vAlign w:val="center"/>
          </w:tcPr>
          <w:p w:rsidR="001D57D5" w:rsidRPr="00BF1CEE" w:rsidRDefault="001D57D5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7</w:t>
            </w:r>
          </w:p>
        </w:tc>
        <w:tc>
          <w:tcPr>
            <w:tcW w:w="2776" w:type="dxa"/>
            <w:vAlign w:val="center"/>
          </w:tcPr>
          <w:p w:rsidR="001D57D5" w:rsidRPr="00BF1CEE" w:rsidRDefault="00CA5DBC" w:rsidP="00CA5DBC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Ploter frezujący i laserowy</w:t>
            </w:r>
          </w:p>
        </w:tc>
        <w:tc>
          <w:tcPr>
            <w:tcW w:w="1541" w:type="dxa"/>
            <w:vAlign w:val="center"/>
          </w:tcPr>
          <w:p w:rsidR="001D57D5" w:rsidRPr="00BF1CEE" w:rsidRDefault="001D57D5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Zasilanie 230</w:t>
            </w:r>
          </w:p>
        </w:tc>
        <w:tc>
          <w:tcPr>
            <w:tcW w:w="3703" w:type="dxa"/>
            <w:vAlign w:val="center"/>
          </w:tcPr>
          <w:p w:rsidR="001D57D5" w:rsidRPr="00BF1CEE" w:rsidRDefault="00CA5DBC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proofErr w:type="spellStart"/>
            <w:r w:rsidRPr="00BF1CEE">
              <w:rPr>
                <w:sz w:val="18"/>
                <w:szCs w:val="18"/>
              </w:rPr>
              <w:t>Stepcraft</w:t>
            </w:r>
            <w:proofErr w:type="spellEnd"/>
            <w:r w:rsidRPr="00BF1CEE">
              <w:rPr>
                <w:sz w:val="18"/>
                <w:szCs w:val="18"/>
              </w:rPr>
              <w:t xml:space="preserve"> ploter frezujący i laserowy CNC</w:t>
            </w:r>
          </w:p>
        </w:tc>
        <w:tc>
          <w:tcPr>
            <w:tcW w:w="1247" w:type="dxa"/>
            <w:vAlign w:val="center"/>
          </w:tcPr>
          <w:p w:rsidR="001D57D5" w:rsidRPr="00BF1CEE" w:rsidRDefault="001D57D5" w:rsidP="007D32C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F1CEE">
              <w:rPr>
                <w:rFonts w:asciiTheme="minorHAnsi" w:hAnsiTheme="minorHAnsi" w:cstheme="minorHAnsi"/>
                <w:sz w:val="18"/>
                <w:szCs w:val="18"/>
              </w:rPr>
              <w:t xml:space="preserve">1 </w:t>
            </w:r>
            <w:proofErr w:type="spellStart"/>
            <w:r w:rsidRPr="00BF1CEE">
              <w:rPr>
                <w:rFonts w:asciiTheme="minorHAnsi" w:hAnsiTheme="minorHAnsi" w:cstheme="minorHAnsi"/>
                <w:sz w:val="18"/>
                <w:szCs w:val="18"/>
              </w:rPr>
              <w:t>szt</w:t>
            </w:r>
            <w:proofErr w:type="spellEnd"/>
            <w:r w:rsidRPr="00BF1CE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E7131F" w:rsidTr="0027536F">
        <w:trPr>
          <w:trHeight w:val="284"/>
        </w:trPr>
        <w:tc>
          <w:tcPr>
            <w:tcW w:w="593" w:type="dxa"/>
            <w:vAlign w:val="center"/>
          </w:tcPr>
          <w:p w:rsidR="00E7131F" w:rsidRPr="00BF1CEE" w:rsidRDefault="00E7131F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8</w:t>
            </w:r>
          </w:p>
        </w:tc>
        <w:tc>
          <w:tcPr>
            <w:tcW w:w="2776" w:type="dxa"/>
            <w:vAlign w:val="center"/>
          </w:tcPr>
          <w:p w:rsidR="00E7131F" w:rsidRPr="00BF1CEE" w:rsidRDefault="00E7131F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Drukarka 3D 50x55</w:t>
            </w:r>
          </w:p>
        </w:tc>
        <w:tc>
          <w:tcPr>
            <w:tcW w:w="1541" w:type="dxa"/>
            <w:vAlign w:val="center"/>
          </w:tcPr>
          <w:p w:rsidR="00E7131F" w:rsidRPr="00BF1CEE" w:rsidRDefault="00E7131F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Zasilanie 230/</w:t>
            </w:r>
          </w:p>
        </w:tc>
        <w:tc>
          <w:tcPr>
            <w:tcW w:w="3703" w:type="dxa"/>
            <w:vAlign w:val="center"/>
          </w:tcPr>
          <w:p w:rsidR="00E7131F" w:rsidRPr="00BF1CEE" w:rsidRDefault="00E7131F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47" w:type="dxa"/>
            <w:vAlign w:val="center"/>
          </w:tcPr>
          <w:p w:rsidR="00E7131F" w:rsidRPr="00BF1CEE" w:rsidRDefault="00E7131F" w:rsidP="007D32C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 xml:space="preserve">1 </w:t>
            </w:r>
            <w:proofErr w:type="spellStart"/>
            <w:r w:rsidRPr="00BF1CEE">
              <w:rPr>
                <w:sz w:val="18"/>
                <w:szCs w:val="18"/>
              </w:rPr>
              <w:t>szt</w:t>
            </w:r>
            <w:proofErr w:type="spellEnd"/>
            <w:r w:rsidRPr="00BF1CEE">
              <w:rPr>
                <w:sz w:val="18"/>
                <w:szCs w:val="18"/>
              </w:rPr>
              <w:t xml:space="preserve"> </w:t>
            </w:r>
          </w:p>
        </w:tc>
      </w:tr>
      <w:tr w:rsidR="00E7131F" w:rsidTr="0027536F">
        <w:trPr>
          <w:trHeight w:val="284"/>
        </w:trPr>
        <w:tc>
          <w:tcPr>
            <w:tcW w:w="593" w:type="dxa"/>
            <w:vAlign w:val="center"/>
          </w:tcPr>
          <w:p w:rsidR="00E7131F" w:rsidRPr="00BF1CEE" w:rsidRDefault="00E7131F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9</w:t>
            </w:r>
          </w:p>
        </w:tc>
        <w:tc>
          <w:tcPr>
            <w:tcW w:w="2776" w:type="dxa"/>
            <w:vAlign w:val="center"/>
          </w:tcPr>
          <w:p w:rsidR="00E7131F" w:rsidRPr="00BF1CEE" w:rsidRDefault="00E7131F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Szafa 140x60</w:t>
            </w:r>
          </w:p>
        </w:tc>
        <w:tc>
          <w:tcPr>
            <w:tcW w:w="1541" w:type="dxa"/>
            <w:vAlign w:val="center"/>
          </w:tcPr>
          <w:p w:rsidR="00E7131F" w:rsidRPr="00BF1CEE" w:rsidRDefault="00E7131F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3703" w:type="dxa"/>
            <w:vAlign w:val="center"/>
          </w:tcPr>
          <w:p w:rsidR="00E7131F" w:rsidRPr="00BF1CEE" w:rsidRDefault="00E7131F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47" w:type="dxa"/>
            <w:vAlign w:val="center"/>
          </w:tcPr>
          <w:p w:rsidR="00E7131F" w:rsidRPr="00BF1CEE" w:rsidRDefault="00E7131F" w:rsidP="007D32C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 xml:space="preserve">1 </w:t>
            </w:r>
            <w:proofErr w:type="spellStart"/>
            <w:r w:rsidRPr="00BF1CEE">
              <w:rPr>
                <w:sz w:val="18"/>
                <w:szCs w:val="18"/>
              </w:rPr>
              <w:t>szt</w:t>
            </w:r>
            <w:proofErr w:type="spellEnd"/>
            <w:r w:rsidRPr="00BF1CEE">
              <w:rPr>
                <w:sz w:val="18"/>
                <w:szCs w:val="18"/>
              </w:rPr>
              <w:t xml:space="preserve"> </w:t>
            </w:r>
          </w:p>
        </w:tc>
      </w:tr>
      <w:tr w:rsidR="00E7131F" w:rsidTr="0027536F">
        <w:trPr>
          <w:trHeight w:val="284"/>
        </w:trPr>
        <w:tc>
          <w:tcPr>
            <w:tcW w:w="593" w:type="dxa"/>
            <w:vAlign w:val="center"/>
          </w:tcPr>
          <w:p w:rsidR="00E7131F" w:rsidRPr="00BF1CEE" w:rsidRDefault="00E7131F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10</w:t>
            </w:r>
          </w:p>
        </w:tc>
        <w:tc>
          <w:tcPr>
            <w:tcW w:w="2776" w:type="dxa"/>
            <w:vAlign w:val="center"/>
          </w:tcPr>
          <w:p w:rsidR="00E7131F" w:rsidRPr="00BF1CEE" w:rsidRDefault="00E7131F" w:rsidP="007B0C12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 xml:space="preserve">Stół warsztatowy z szafką </w:t>
            </w:r>
          </w:p>
        </w:tc>
        <w:tc>
          <w:tcPr>
            <w:tcW w:w="1541" w:type="dxa"/>
            <w:vAlign w:val="center"/>
          </w:tcPr>
          <w:p w:rsidR="00E7131F" w:rsidRPr="00BF1CEE" w:rsidRDefault="007B0C12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150x60</w:t>
            </w:r>
          </w:p>
        </w:tc>
        <w:tc>
          <w:tcPr>
            <w:tcW w:w="3703" w:type="dxa"/>
            <w:vAlign w:val="center"/>
          </w:tcPr>
          <w:p w:rsidR="00E7131F" w:rsidRPr="00BF1CEE" w:rsidRDefault="00E7131F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47" w:type="dxa"/>
            <w:vAlign w:val="center"/>
          </w:tcPr>
          <w:p w:rsidR="00E7131F" w:rsidRPr="00BF1CEE" w:rsidRDefault="00E7131F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 xml:space="preserve">1 </w:t>
            </w:r>
            <w:proofErr w:type="spellStart"/>
            <w:r w:rsidRPr="00BF1CEE">
              <w:rPr>
                <w:sz w:val="18"/>
                <w:szCs w:val="18"/>
              </w:rPr>
              <w:t>szt</w:t>
            </w:r>
            <w:proofErr w:type="spellEnd"/>
            <w:r w:rsidRPr="00BF1CEE">
              <w:rPr>
                <w:sz w:val="18"/>
                <w:szCs w:val="18"/>
              </w:rPr>
              <w:t xml:space="preserve"> </w:t>
            </w:r>
          </w:p>
        </w:tc>
      </w:tr>
      <w:tr w:rsidR="00E7131F" w:rsidTr="0027536F">
        <w:trPr>
          <w:trHeight w:val="284"/>
        </w:trPr>
        <w:tc>
          <w:tcPr>
            <w:tcW w:w="593" w:type="dxa"/>
            <w:vAlign w:val="center"/>
          </w:tcPr>
          <w:p w:rsidR="00E7131F" w:rsidRPr="00BF1CEE" w:rsidRDefault="00E7131F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20</w:t>
            </w:r>
          </w:p>
        </w:tc>
        <w:tc>
          <w:tcPr>
            <w:tcW w:w="2776" w:type="dxa"/>
            <w:vAlign w:val="center"/>
          </w:tcPr>
          <w:p w:rsidR="00E7131F" w:rsidRPr="00BF1CEE" w:rsidRDefault="00E7131F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Szlifierko-polerka metalograficzna</w:t>
            </w:r>
          </w:p>
        </w:tc>
        <w:tc>
          <w:tcPr>
            <w:tcW w:w="1541" w:type="dxa"/>
            <w:vAlign w:val="center"/>
          </w:tcPr>
          <w:p w:rsidR="00E7131F" w:rsidRPr="00BF1CEE" w:rsidRDefault="00E7131F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3703" w:type="dxa"/>
            <w:vAlign w:val="center"/>
          </w:tcPr>
          <w:p w:rsidR="00E7131F" w:rsidRPr="00BF1CEE" w:rsidRDefault="00E7131F" w:rsidP="0099677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Stolik 140x60</w:t>
            </w:r>
          </w:p>
          <w:p w:rsidR="00E7131F" w:rsidRPr="00BF1CEE" w:rsidRDefault="00E7131F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 xml:space="preserve">(przyłącze </w:t>
            </w:r>
            <w:proofErr w:type="spellStart"/>
            <w:r w:rsidRPr="00BF1CEE">
              <w:rPr>
                <w:sz w:val="18"/>
                <w:szCs w:val="18"/>
              </w:rPr>
              <w:t>wod-kan</w:t>
            </w:r>
            <w:proofErr w:type="spellEnd"/>
            <w:r w:rsidRPr="00BF1CEE">
              <w:rPr>
                <w:sz w:val="18"/>
                <w:szCs w:val="18"/>
              </w:rPr>
              <w:t xml:space="preserve"> ½”)</w:t>
            </w:r>
          </w:p>
        </w:tc>
        <w:tc>
          <w:tcPr>
            <w:tcW w:w="1247" w:type="dxa"/>
            <w:vAlign w:val="center"/>
          </w:tcPr>
          <w:p w:rsidR="00E7131F" w:rsidRPr="00BF1CEE" w:rsidRDefault="00E7131F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 xml:space="preserve">1 </w:t>
            </w:r>
            <w:proofErr w:type="spellStart"/>
            <w:r w:rsidRPr="00BF1CEE">
              <w:rPr>
                <w:sz w:val="18"/>
                <w:szCs w:val="18"/>
              </w:rPr>
              <w:t>szt</w:t>
            </w:r>
            <w:proofErr w:type="spellEnd"/>
          </w:p>
        </w:tc>
      </w:tr>
      <w:tr w:rsidR="00E7131F" w:rsidTr="0027536F">
        <w:trPr>
          <w:trHeight w:val="284"/>
        </w:trPr>
        <w:tc>
          <w:tcPr>
            <w:tcW w:w="593" w:type="dxa"/>
            <w:vAlign w:val="center"/>
          </w:tcPr>
          <w:p w:rsidR="00E7131F" w:rsidRPr="00BF1CEE" w:rsidRDefault="00E7131F" w:rsidP="00E7131F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13</w:t>
            </w:r>
          </w:p>
        </w:tc>
        <w:tc>
          <w:tcPr>
            <w:tcW w:w="2776" w:type="dxa"/>
            <w:vAlign w:val="center"/>
          </w:tcPr>
          <w:p w:rsidR="00E7131F" w:rsidRPr="00BF1CEE" w:rsidRDefault="00E7131F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Drukarka 3D Prusa MK4 50x55</w:t>
            </w:r>
          </w:p>
        </w:tc>
        <w:tc>
          <w:tcPr>
            <w:tcW w:w="1541" w:type="dxa"/>
            <w:vAlign w:val="center"/>
          </w:tcPr>
          <w:p w:rsidR="00E7131F" w:rsidRPr="00BF1CEE" w:rsidRDefault="00E7131F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Zasilanie 230</w:t>
            </w:r>
          </w:p>
        </w:tc>
        <w:tc>
          <w:tcPr>
            <w:tcW w:w="3703" w:type="dxa"/>
            <w:vAlign w:val="center"/>
          </w:tcPr>
          <w:p w:rsidR="00E7131F" w:rsidRPr="00BF1CEE" w:rsidRDefault="00E7131F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47" w:type="dxa"/>
            <w:vAlign w:val="center"/>
          </w:tcPr>
          <w:p w:rsidR="00E7131F" w:rsidRPr="00BF1CEE" w:rsidRDefault="00E7131F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 xml:space="preserve">1 </w:t>
            </w:r>
            <w:proofErr w:type="spellStart"/>
            <w:r w:rsidRPr="00BF1CEE">
              <w:rPr>
                <w:sz w:val="18"/>
                <w:szCs w:val="18"/>
              </w:rPr>
              <w:t>szt</w:t>
            </w:r>
            <w:proofErr w:type="spellEnd"/>
            <w:r w:rsidRPr="00BF1CEE">
              <w:rPr>
                <w:sz w:val="18"/>
                <w:szCs w:val="18"/>
              </w:rPr>
              <w:t xml:space="preserve"> </w:t>
            </w:r>
          </w:p>
        </w:tc>
      </w:tr>
      <w:tr w:rsidR="00E7131F" w:rsidTr="0027536F">
        <w:trPr>
          <w:trHeight w:val="284"/>
        </w:trPr>
        <w:tc>
          <w:tcPr>
            <w:tcW w:w="593" w:type="dxa"/>
            <w:vAlign w:val="center"/>
          </w:tcPr>
          <w:p w:rsidR="00E7131F" w:rsidRPr="00BF1CEE" w:rsidRDefault="00E7131F" w:rsidP="00E7131F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lastRenderedPageBreak/>
              <w:t>14</w:t>
            </w:r>
          </w:p>
        </w:tc>
        <w:tc>
          <w:tcPr>
            <w:tcW w:w="2776" w:type="dxa"/>
            <w:vAlign w:val="center"/>
          </w:tcPr>
          <w:p w:rsidR="00E7131F" w:rsidRPr="00BF1CEE" w:rsidRDefault="00E7131F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 xml:space="preserve">Stolik 140x60 </w:t>
            </w:r>
          </w:p>
        </w:tc>
        <w:tc>
          <w:tcPr>
            <w:tcW w:w="1541" w:type="dxa"/>
            <w:vAlign w:val="center"/>
          </w:tcPr>
          <w:p w:rsidR="00E7131F" w:rsidRPr="00BF1CEE" w:rsidRDefault="00E7131F" w:rsidP="00C83CB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3703" w:type="dxa"/>
            <w:vAlign w:val="center"/>
          </w:tcPr>
          <w:p w:rsidR="00E7131F" w:rsidRPr="00BF1CEE" w:rsidRDefault="00C83CBA" w:rsidP="007B0C12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 xml:space="preserve">Zasilanie 230x4 + </w:t>
            </w:r>
            <w:r w:rsidR="00E7131F" w:rsidRPr="00BF1CEE">
              <w:rPr>
                <w:sz w:val="18"/>
                <w:szCs w:val="18"/>
              </w:rPr>
              <w:t xml:space="preserve">LAN x </w:t>
            </w:r>
            <w:r w:rsidRPr="00BF1CEE">
              <w:rPr>
                <w:sz w:val="18"/>
                <w:szCs w:val="18"/>
              </w:rPr>
              <w:t xml:space="preserve">4 – puszka </w:t>
            </w:r>
            <w:proofErr w:type="spellStart"/>
            <w:r w:rsidRPr="00BF1CEE">
              <w:rPr>
                <w:sz w:val="18"/>
                <w:szCs w:val="18"/>
              </w:rPr>
              <w:t>podł</w:t>
            </w:r>
            <w:proofErr w:type="spellEnd"/>
            <w:r w:rsidR="007B0C12" w:rsidRPr="00BF1CEE">
              <w:rPr>
                <w:sz w:val="18"/>
                <w:szCs w:val="18"/>
              </w:rPr>
              <w:t>.</w:t>
            </w:r>
            <w:r w:rsidRPr="00BF1C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47" w:type="dxa"/>
            <w:vAlign w:val="center"/>
          </w:tcPr>
          <w:p w:rsidR="00E7131F" w:rsidRPr="00BF1CEE" w:rsidRDefault="00E7131F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 xml:space="preserve">10 </w:t>
            </w:r>
            <w:proofErr w:type="spellStart"/>
            <w:r w:rsidRPr="00BF1CEE">
              <w:rPr>
                <w:sz w:val="18"/>
                <w:szCs w:val="18"/>
              </w:rPr>
              <w:t>szt</w:t>
            </w:r>
            <w:proofErr w:type="spellEnd"/>
            <w:r w:rsidRPr="00BF1CEE">
              <w:rPr>
                <w:sz w:val="18"/>
                <w:szCs w:val="18"/>
              </w:rPr>
              <w:t xml:space="preserve"> </w:t>
            </w:r>
          </w:p>
        </w:tc>
      </w:tr>
      <w:tr w:rsidR="00C83CBA" w:rsidTr="0027536F">
        <w:trPr>
          <w:trHeight w:val="284"/>
        </w:trPr>
        <w:tc>
          <w:tcPr>
            <w:tcW w:w="593" w:type="dxa"/>
            <w:vAlign w:val="center"/>
          </w:tcPr>
          <w:p w:rsidR="00C83CBA" w:rsidRPr="00BF1CEE" w:rsidRDefault="00C83CBA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15</w:t>
            </w:r>
          </w:p>
        </w:tc>
        <w:tc>
          <w:tcPr>
            <w:tcW w:w="2776" w:type="dxa"/>
            <w:vAlign w:val="center"/>
          </w:tcPr>
          <w:p w:rsidR="00C83CBA" w:rsidRPr="00BF1CEE" w:rsidRDefault="00C83CBA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Biurko 160x80</w:t>
            </w:r>
          </w:p>
        </w:tc>
        <w:tc>
          <w:tcPr>
            <w:tcW w:w="1541" w:type="dxa"/>
            <w:vAlign w:val="center"/>
          </w:tcPr>
          <w:p w:rsidR="00C83CBA" w:rsidRPr="00BF1CEE" w:rsidRDefault="00C83CBA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Zasilanie 230x3</w:t>
            </w:r>
          </w:p>
        </w:tc>
        <w:tc>
          <w:tcPr>
            <w:tcW w:w="3703" w:type="dxa"/>
            <w:vAlign w:val="center"/>
          </w:tcPr>
          <w:p w:rsidR="00C83CBA" w:rsidRPr="00BF1CEE" w:rsidRDefault="00C83CBA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LAN x 2, HDMI x 1</w:t>
            </w:r>
          </w:p>
        </w:tc>
        <w:tc>
          <w:tcPr>
            <w:tcW w:w="1247" w:type="dxa"/>
            <w:vAlign w:val="center"/>
          </w:tcPr>
          <w:p w:rsidR="00C83CBA" w:rsidRPr="00BF1CEE" w:rsidRDefault="00C83CBA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1 szt.</w:t>
            </w:r>
          </w:p>
        </w:tc>
      </w:tr>
      <w:tr w:rsidR="00C83CBA" w:rsidTr="0027536F">
        <w:trPr>
          <w:trHeight w:val="284"/>
        </w:trPr>
        <w:tc>
          <w:tcPr>
            <w:tcW w:w="593" w:type="dxa"/>
            <w:vAlign w:val="center"/>
          </w:tcPr>
          <w:p w:rsidR="00C83CBA" w:rsidRPr="00BF1CEE" w:rsidRDefault="00C83CBA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16</w:t>
            </w:r>
          </w:p>
        </w:tc>
        <w:tc>
          <w:tcPr>
            <w:tcW w:w="2776" w:type="dxa"/>
            <w:vAlign w:val="center"/>
          </w:tcPr>
          <w:p w:rsidR="00C83CBA" w:rsidRPr="00BF1CEE" w:rsidRDefault="00C83CBA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Komputer</w:t>
            </w:r>
          </w:p>
        </w:tc>
        <w:tc>
          <w:tcPr>
            <w:tcW w:w="1541" w:type="dxa"/>
            <w:vAlign w:val="center"/>
          </w:tcPr>
          <w:p w:rsidR="00C83CBA" w:rsidRPr="00BF1CEE" w:rsidRDefault="00C83CBA" w:rsidP="00C83CB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3703" w:type="dxa"/>
            <w:vAlign w:val="center"/>
          </w:tcPr>
          <w:p w:rsidR="00C83CBA" w:rsidRPr="00BF1CEE" w:rsidRDefault="00C83CBA" w:rsidP="00C83CB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47" w:type="dxa"/>
            <w:vAlign w:val="center"/>
          </w:tcPr>
          <w:p w:rsidR="00C83CBA" w:rsidRPr="00BF1CEE" w:rsidRDefault="00C83CBA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1 szt.</w:t>
            </w:r>
          </w:p>
        </w:tc>
      </w:tr>
      <w:tr w:rsidR="00C83CBA" w:rsidTr="0027536F">
        <w:trPr>
          <w:trHeight w:val="284"/>
        </w:trPr>
        <w:tc>
          <w:tcPr>
            <w:tcW w:w="593" w:type="dxa"/>
            <w:vAlign w:val="center"/>
          </w:tcPr>
          <w:p w:rsidR="00C83CBA" w:rsidRPr="00BF1CEE" w:rsidRDefault="00C83CBA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17</w:t>
            </w:r>
          </w:p>
        </w:tc>
        <w:tc>
          <w:tcPr>
            <w:tcW w:w="2776" w:type="dxa"/>
            <w:vAlign w:val="center"/>
          </w:tcPr>
          <w:p w:rsidR="00C83CBA" w:rsidRPr="00BF1CEE" w:rsidRDefault="00C83CBA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Monitor interaktywny 85”</w:t>
            </w:r>
          </w:p>
        </w:tc>
        <w:tc>
          <w:tcPr>
            <w:tcW w:w="1541" w:type="dxa"/>
            <w:vAlign w:val="center"/>
          </w:tcPr>
          <w:p w:rsidR="00C83CBA" w:rsidRPr="00BF1CEE" w:rsidRDefault="00C83CBA" w:rsidP="00C83CB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Zasilanie 230x1</w:t>
            </w:r>
          </w:p>
        </w:tc>
        <w:tc>
          <w:tcPr>
            <w:tcW w:w="3703" w:type="dxa"/>
            <w:vAlign w:val="center"/>
          </w:tcPr>
          <w:p w:rsidR="00C83CBA" w:rsidRPr="00BF1CEE" w:rsidRDefault="00C83CBA" w:rsidP="00C83CB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LAN x 1, HDMI x 1</w:t>
            </w:r>
          </w:p>
        </w:tc>
        <w:tc>
          <w:tcPr>
            <w:tcW w:w="1247" w:type="dxa"/>
            <w:vAlign w:val="center"/>
          </w:tcPr>
          <w:p w:rsidR="00C83CBA" w:rsidRPr="00BF1CEE" w:rsidRDefault="00C83CBA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1 szt.</w:t>
            </w:r>
          </w:p>
        </w:tc>
      </w:tr>
      <w:tr w:rsidR="00C83CBA" w:rsidTr="0027536F">
        <w:trPr>
          <w:trHeight w:val="284"/>
        </w:trPr>
        <w:tc>
          <w:tcPr>
            <w:tcW w:w="593" w:type="dxa"/>
            <w:vAlign w:val="center"/>
          </w:tcPr>
          <w:p w:rsidR="00C83CBA" w:rsidRPr="00BF1CEE" w:rsidRDefault="00C83CBA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18</w:t>
            </w:r>
          </w:p>
        </w:tc>
        <w:tc>
          <w:tcPr>
            <w:tcW w:w="2776" w:type="dxa"/>
            <w:vAlign w:val="center"/>
          </w:tcPr>
          <w:p w:rsidR="00C83CBA" w:rsidRPr="00BF1CEE" w:rsidRDefault="00C83CBA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Urządzenie laserowe A4</w:t>
            </w:r>
          </w:p>
        </w:tc>
        <w:tc>
          <w:tcPr>
            <w:tcW w:w="1541" w:type="dxa"/>
            <w:vAlign w:val="center"/>
          </w:tcPr>
          <w:p w:rsidR="00C83CBA" w:rsidRPr="00BF1CEE" w:rsidRDefault="00C83CBA" w:rsidP="00C83CB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Zasilanie 230x1</w:t>
            </w:r>
          </w:p>
        </w:tc>
        <w:tc>
          <w:tcPr>
            <w:tcW w:w="3703" w:type="dxa"/>
            <w:vAlign w:val="center"/>
          </w:tcPr>
          <w:p w:rsidR="00C83CBA" w:rsidRPr="00BF1CEE" w:rsidRDefault="00C83CBA" w:rsidP="00C83CB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LAN x 1</w:t>
            </w:r>
          </w:p>
        </w:tc>
        <w:tc>
          <w:tcPr>
            <w:tcW w:w="1247" w:type="dxa"/>
            <w:vAlign w:val="center"/>
          </w:tcPr>
          <w:p w:rsidR="00C83CBA" w:rsidRPr="00BF1CEE" w:rsidRDefault="00C83CBA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1 szt.</w:t>
            </w:r>
          </w:p>
        </w:tc>
      </w:tr>
      <w:tr w:rsidR="00C83CBA" w:rsidTr="0027536F">
        <w:trPr>
          <w:trHeight w:val="284"/>
        </w:trPr>
        <w:tc>
          <w:tcPr>
            <w:tcW w:w="593" w:type="dxa"/>
            <w:vAlign w:val="center"/>
          </w:tcPr>
          <w:p w:rsidR="00C83CBA" w:rsidRPr="00BF1CEE" w:rsidRDefault="00C83CBA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21</w:t>
            </w:r>
          </w:p>
        </w:tc>
        <w:tc>
          <w:tcPr>
            <w:tcW w:w="2776" w:type="dxa"/>
            <w:vAlign w:val="center"/>
          </w:tcPr>
          <w:p w:rsidR="00C83CBA" w:rsidRPr="00BF1CEE" w:rsidRDefault="0036104A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Mikroskop laboratoryjny</w:t>
            </w:r>
          </w:p>
        </w:tc>
        <w:tc>
          <w:tcPr>
            <w:tcW w:w="1541" w:type="dxa"/>
            <w:vAlign w:val="center"/>
          </w:tcPr>
          <w:p w:rsidR="00C83CBA" w:rsidRPr="00BF1CEE" w:rsidRDefault="00C83CBA" w:rsidP="00C83CB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3703" w:type="dxa"/>
            <w:vAlign w:val="center"/>
          </w:tcPr>
          <w:p w:rsidR="00C83CBA" w:rsidRPr="00BF1CEE" w:rsidRDefault="00C83CBA" w:rsidP="00C83CB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47" w:type="dxa"/>
            <w:vAlign w:val="center"/>
          </w:tcPr>
          <w:p w:rsidR="00C83CBA" w:rsidRPr="00BF1CEE" w:rsidRDefault="00C83CBA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3 szt.</w:t>
            </w:r>
          </w:p>
        </w:tc>
      </w:tr>
      <w:tr w:rsidR="00C83CBA" w:rsidTr="0027536F">
        <w:trPr>
          <w:trHeight w:val="284"/>
        </w:trPr>
        <w:tc>
          <w:tcPr>
            <w:tcW w:w="593" w:type="dxa"/>
            <w:vAlign w:val="center"/>
          </w:tcPr>
          <w:p w:rsidR="00C83CBA" w:rsidRPr="00BF1CEE" w:rsidRDefault="00C83CBA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22</w:t>
            </w:r>
          </w:p>
        </w:tc>
        <w:tc>
          <w:tcPr>
            <w:tcW w:w="2776" w:type="dxa"/>
            <w:vAlign w:val="center"/>
          </w:tcPr>
          <w:p w:rsidR="00C83CBA" w:rsidRPr="00BF1CEE" w:rsidRDefault="00C83CBA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Drukarka laserowa A3</w:t>
            </w:r>
          </w:p>
        </w:tc>
        <w:tc>
          <w:tcPr>
            <w:tcW w:w="1541" w:type="dxa"/>
            <w:vAlign w:val="center"/>
          </w:tcPr>
          <w:p w:rsidR="00C83CBA" w:rsidRPr="00BF1CEE" w:rsidRDefault="00C83CBA" w:rsidP="00C83CB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3703" w:type="dxa"/>
            <w:vAlign w:val="center"/>
          </w:tcPr>
          <w:p w:rsidR="00C83CBA" w:rsidRPr="00BF1CEE" w:rsidRDefault="00C83CBA" w:rsidP="00C83CB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47" w:type="dxa"/>
            <w:vAlign w:val="center"/>
          </w:tcPr>
          <w:p w:rsidR="00C83CBA" w:rsidRPr="00BF1CEE" w:rsidRDefault="00C83CBA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1 szt.</w:t>
            </w:r>
          </w:p>
        </w:tc>
      </w:tr>
      <w:tr w:rsidR="00C83CBA" w:rsidTr="0027536F">
        <w:trPr>
          <w:trHeight w:val="284"/>
        </w:trPr>
        <w:tc>
          <w:tcPr>
            <w:tcW w:w="593" w:type="dxa"/>
            <w:vAlign w:val="center"/>
          </w:tcPr>
          <w:p w:rsidR="00C83CBA" w:rsidRPr="00BF1CEE" w:rsidRDefault="00C83CBA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776" w:type="dxa"/>
            <w:vAlign w:val="center"/>
          </w:tcPr>
          <w:p w:rsidR="00C83CBA" w:rsidRPr="00BF1CEE" w:rsidRDefault="00C83CBA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Szafa 80x40</w:t>
            </w:r>
          </w:p>
        </w:tc>
        <w:tc>
          <w:tcPr>
            <w:tcW w:w="1541" w:type="dxa"/>
            <w:vAlign w:val="center"/>
          </w:tcPr>
          <w:p w:rsidR="00C83CBA" w:rsidRPr="00BF1CEE" w:rsidRDefault="00C83CBA" w:rsidP="00C83CB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3703" w:type="dxa"/>
            <w:vAlign w:val="center"/>
          </w:tcPr>
          <w:p w:rsidR="00C83CBA" w:rsidRPr="00BF1CEE" w:rsidRDefault="00C83CBA" w:rsidP="00C83CB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47" w:type="dxa"/>
            <w:vAlign w:val="center"/>
          </w:tcPr>
          <w:p w:rsidR="00C83CBA" w:rsidRPr="00BF1CEE" w:rsidRDefault="00C83CBA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2 szt.</w:t>
            </w:r>
          </w:p>
        </w:tc>
      </w:tr>
      <w:tr w:rsidR="00CB0479" w:rsidTr="0027536F">
        <w:trPr>
          <w:trHeight w:val="284"/>
        </w:trPr>
        <w:tc>
          <w:tcPr>
            <w:tcW w:w="593" w:type="dxa"/>
            <w:vAlign w:val="center"/>
          </w:tcPr>
          <w:p w:rsidR="00CB0479" w:rsidRPr="00BF1CEE" w:rsidRDefault="00CB0479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776" w:type="dxa"/>
            <w:vAlign w:val="center"/>
          </w:tcPr>
          <w:p w:rsidR="00CB0479" w:rsidRPr="00BF1CEE" w:rsidRDefault="00CB0479" w:rsidP="00CB0479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Projektor</w:t>
            </w:r>
          </w:p>
        </w:tc>
        <w:tc>
          <w:tcPr>
            <w:tcW w:w="1541" w:type="dxa"/>
            <w:vAlign w:val="center"/>
          </w:tcPr>
          <w:p w:rsidR="00CB0479" w:rsidRPr="00BF1CEE" w:rsidRDefault="00CB0479" w:rsidP="00C83CB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3703" w:type="dxa"/>
            <w:vAlign w:val="center"/>
          </w:tcPr>
          <w:p w:rsidR="00CB0479" w:rsidRPr="00BF1CEE" w:rsidRDefault="00CB0479" w:rsidP="00C83CBA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47" w:type="dxa"/>
            <w:vAlign w:val="center"/>
          </w:tcPr>
          <w:p w:rsidR="00CB0479" w:rsidRPr="00BF1CEE" w:rsidRDefault="00CB0479" w:rsidP="007D32C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1CEE">
              <w:rPr>
                <w:sz w:val="18"/>
                <w:szCs w:val="18"/>
              </w:rPr>
              <w:t>1 szt.</w:t>
            </w:r>
          </w:p>
        </w:tc>
      </w:tr>
    </w:tbl>
    <w:p w:rsidR="00C50F99" w:rsidRDefault="00C50F99" w:rsidP="00C50F99">
      <w:pPr>
        <w:pStyle w:val="Nagwekppo-Poziom2"/>
        <w:numPr>
          <w:ilvl w:val="0"/>
          <w:numId w:val="0"/>
        </w:numPr>
        <w:spacing w:before="40" w:after="40"/>
        <w:ind w:left="357"/>
      </w:pPr>
    </w:p>
    <w:p w:rsidR="008B7C37" w:rsidRDefault="008B7C37" w:rsidP="004C6BE5">
      <w:pPr>
        <w:pStyle w:val="Nagwekppo-Poziom2"/>
        <w:numPr>
          <w:ilvl w:val="0"/>
          <w:numId w:val="34"/>
        </w:numPr>
        <w:spacing w:before="40" w:after="40"/>
        <w:ind w:left="357" w:hanging="357"/>
      </w:pPr>
      <w:r>
        <w:t xml:space="preserve">Pom. 0.3 </w:t>
      </w:r>
      <w:r w:rsidRPr="00B852D4">
        <w:t xml:space="preserve">Laboratorium </w:t>
      </w:r>
      <w:r>
        <w:t>nauki o materiałach</w:t>
      </w:r>
    </w:p>
    <w:tbl>
      <w:tblPr>
        <w:tblStyle w:val="Tabela-Siatka"/>
        <w:tblW w:w="10013" w:type="dxa"/>
        <w:tblLook w:val="04A0" w:firstRow="1" w:lastRow="0" w:firstColumn="1" w:lastColumn="0" w:noHBand="0" w:noVBand="1"/>
      </w:tblPr>
      <w:tblGrid>
        <w:gridCol w:w="534"/>
        <w:gridCol w:w="4111"/>
        <w:gridCol w:w="3968"/>
        <w:gridCol w:w="1400"/>
      </w:tblGrid>
      <w:tr w:rsidR="008B7C37" w:rsidTr="00CA5DBC">
        <w:tc>
          <w:tcPr>
            <w:tcW w:w="534" w:type="dxa"/>
          </w:tcPr>
          <w:p w:rsidR="008B7C37" w:rsidRDefault="008B7C37" w:rsidP="007D32C6">
            <w:pPr>
              <w:pStyle w:val="Tekstpodstawowy"/>
              <w:spacing w:before="0"/>
              <w:ind w:left="0" w:right="0"/>
              <w:jc w:val="left"/>
            </w:pPr>
            <w:r>
              <w:t>Lp.</w:t>
            </w:r>
          </w:p>
        </w:tc>
        <w:tc>
          <w:tcPr>
            <w:tcW w:w="4111" w:type="dxa"/>
          </w:tcPr>
          <w:p w:rsidR="008B7C37" w:rsidRDefault="008B7C37" w:rsidP="007D32C6">
            <w:pPr>
              <w:pStyle w:val="Tekstpodstawowy"/>
              <w:spacing w:before="0"/>
              <w:ind w:left="0" w:right="0"/>
              <w:jc w:val="left"/>
            </w:pPr>
            <w:r>
              <w:t>Nazwa</w:t>
            </w:r>
          </w:p>
        </w:tc>
        <w:tc>
          <w:tcPr>
            <w:tcW w:w="3968" w:type="dxa"/>
          </w:tcPr>
          <w:p w:rsidR="008B7C37" w:rsidRDefault="008B7C37" w:rsidP="007D32C6">
            <w:pPr>
              <w:pStyle w:val="Tekstpodstawowy"/>
              <w:spacing w:before="0"/>
              <w:ind w:left="0" w:right="0"/>
              <w:jc w:val="left"/>
            </w:pPr>
            <w:r>
              <w:t>Stanowisko</w:t>
            </w:r>
          </w:p>
        </w:tc>
        <w:tc>
          <w:tcPr>
            <w:tcW w:w="1400" w:type="dxa"/>
          </w:tcPr>
          <w:p w:rsidR="008B7C37" w:rsidRDefault="008B7C37" w:rsidP="007D32C6">
            <w:pPr>
              <w:pStyle w:val="Tekstpodstawowy"/>
              <w:spacing w:before="0"/>
              <w:ind w:left="0" w:right="0"/>
              <w:jc w:val="left"/>
            </w:pPr>
            <w:r>
              <w:t>Ilość</w:t>
            </w:r>
          </w:p>
        </w:tc>
      </w:tr>
      <w:tr w:rsidR="00CA5DBC" w:rsidTr="0057510B">
        <w:trPr>
          <w:trHeight w:val="284"/>
        </w:trPr>
        <w:tc>
          <w:tcPr>
            <w:tcW w:w="534" w:type="dxa"/>
          </w:tcPr>
          <w:p w:rsidR="00CA5DBC" w:rsidRDefault="00CA5DBC" w:rsidP="007D32C6">
            <w:pPr>
              <w:pStyle w:val="Tekstpodstawowy"/>
              <w:spacing w:before="0"/>
              <w:ind w:left="0" w:right="0"/>
              <w:jc w:val="left"/>
            </w:pPr>
            <w:r>
              <w:t>11</w:t>
            </w:r>
          </w:p>
        </w:tc>
        <w:tc>
          <w:tcPr>
            <w:tcW w:w="4111" w:type="dxa"/>
            <w:vAlign w:val="center"/>
          </w:tcPr>
          <w:p w:rsidR="00CA5DBC" w:rsidRDefault="00CA5DBC" w:rsidP="007D32C6">
            <w:pPr>
              <w:pStyle w:val="Tekstpodstawowy"/>
              <w:spacing w:before="0"/>
              <w:ind w:left="0" w:right="0"/>
              <w:jc w:val="left"/>
            </w:pPr>
            <w:r>
              <w:t>Symulator spawania</w:t>
            </w:r>
          </w:p>
        </w:tc>
        <w:tc>
          <w:tcPr>
            <w:tcW w:w="3968" w:type="dxa"/>
          </w:tcPr>
          <w:p w:rsidR="00CA5DBC" w:rsidRDefault="00CA5DBC" w:rsidP="007D32C6">
            <w:pPr>
              <w:pStyle w:val="Tekstpodstawowy"/>
              <w:spacing w:before="0"/>
              <w:ind w:left="0" w:right="0"/>
              <w:jc w:val="left"/>
            </w:pPr>
            <w:r w:rsidRPr="001D57D5">
              <w:t>(stanowisko komputer + dysk wirtualny</w:t>
            </w:r>
          </w:p>
        </w:tc>
        <w:tc>
          <w:tcPr>
            <w:tcW w:w="1400" w:type="dxa"/>
          </w:tcPr>
          <w:p w:rsidR="00CA5DBC" w:rsidRDefault="00E7131F" w:rsidP="007D32C6">
            <w:pPr>
              <w:pStyle w:val="Tekstpodstawowy"/>
              <w:spacing w:before="0"/>
              <w:ind w:left="0" w:right="0"/>
              <w:jc w:val="left"/>
            </w:pPr>
            <w:r>
              <w:t>1 szt.</w:t>
            </w:r>
          </w:p>
        </w:tc>
      </w:tr>
      <w:tr w:rsidR="0057510B" w:rsidTr="0057510B">
        <w:trPr>
          <w:trHeight w:val="284"/>
        </w:trPr>
        <w:tc>
          <w:tcPr>
            <w:tcW w:w="534" w:type="dxa"/>
          </w:tcPr>
          <w:p w:rsidR="0057510B" w:rsidRDefault="0057510B" w:rsidP="007D32C6">
            <w:pPr>
              <w:pStyle w:val="Tekstpodstawowy"/>
              <w:spacing w:before="0"/>
              <w:ind w:left="0" w:right="0"/>
              <w:jc w:val="left"/>
            </w:pPr>
            <w:r>
              <w:t>11</w:t>
            </w:r>
          </w:p>
        </w:tc>
        <w:tc>
          <w:tcPr>
            <w:tcW w:w="4111" w:type="dxa"/>
            <w:vAlign w:val="center"/>
          </w:tcPr>
          <w:p w:rsidR="0057510B" w:rsidRDefault="0057510B" w:rsidP="007D32C6">
            <w:pPr>
              <w:pStyle w:val="Tekstpodstawowy"/>
              <w:spacing w:before="0"/>
              <w:ind w:left="0" w:right="0"/>
              <w:jc w:val="left"/>
            </w:pPr>
            <w:r>
              <w:t>Stanowisko komputerowe</w:t>
            </w:r>
          </w:p>
        </w:tc>
        <w:tc>
          <w:tcPr>
            <w:tcW w:w="3968" w:type="dxa"/>
          </w:tcPr>
          <w:p w:rsidR="0057510B" w:rsidRPr="001D57D5" w:rsidRDefault="0057510B" w:rsidP="007D32C6">
            <w:pPr>
              <w:pStyle w:val="Tekstpodstawowy"/>
              <w:spacing w:before="0"/>
              <w:ind w:left="0" w:right="0"/>
              <w:jc w:val="left"/>
            </w:pPr>
            <w:r>
              <w:t>90x73</w:t>
            </w:r>
          </w:p>
        </w:tc>
        <w:tc>
          <w:tcPr>
            <w:tcW w:w="1400" w:type="dxa"/>
          </w:tcPr>
          <w:p w:rsidR="0057510B" w:rsidRDefault="0057510B" w:rsidP="007D32C6">
            <w:pPr>
              <w:pStyle w:val="Tekstpodstawowy"/>
              <w:spacing w:before="0"/>
              <w:ind w:left="0" w:right="0"/>
              <w:jc w:val="left"/>
            </w:pPr>
            <w:r>
              <w:t>1 szt.</w:t>
            </w:r>
          </w:p>
        </w:tc>
      </w:tr>
      <w:tr w:rsidR="00E7131F" w:rsidTr="0057510B">
        <w:trPr>
          <w:trHeight w:val="284"/>
        </w:trPr>
        <w:tc>
          <w:tcPr>
            <w:tcW w:w="534" w:type="dxa"/>
          </w:tcPr>
          <w:p w:rsidR="00E7131F" w:rsidRDefault="00E7131F" w:rsidP="007D32C6">
            <w:pPr>
              <w:pStyle w:val="Tekstpodstawowy"/>
              <w:spacing w:before="0"/>
              <w:ind w:left="0" w:right="0"/>
              <w:jc w:val="left"/>
            </w:pPr>
            <w:r>
              <w:t>12</w:t>
            </w:r>
          </w:p>
        </w:tc>
        <w:tc>
          <w:tcPr>
            <w:tcW w:w="4111" w:type="dxa"/>
            <w:vAlign w:val="center"/>
          </w:tcPr>
          <w:p w:rsidR="00E7131F" w:rsidRDefault="00E7131F" w:rsidP="00E7131F">
            <w:pPr>
              <w:pStyle w:val="Tekstpodstawowy"/>
              <w:spacing w:before="0"/>
              <w:ind w:left="0" w:right="0"/>
              <w:jc w:val="left"/>
            </w:pPr>
            <w:r>
              <w:t>Piec hartowniczy L40/11 BO 32x49</w:t>
            </w:r>
          </w:p>
        </w:tc>
        <w:tc>
          <w:tcPr>
            <w:tcW w:w="3968" w:type="dxa"/>
            <w:vAlign w:val="center"/>
          </w:tcPr>
          <w:p w:rsidR="00E7131F" w:rsidRPr="001D57D5" w:rsidRDefault="00E7131F" w:rsidP="00E7131F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1400" w:type="dxa"/>
            <w:vAlign w:val="center"/>
          </w:tcPr>
          <w:p w:rsidR="00E7131F" w:rsidRDefault="00E7131F" w:rsidP="007D32C6">
            <w:pPr>
              <w:pStyle w:val="Tekstpodstawowy"/>
              <w:spacing w:before="0"/>
              <w:ind w:left="0" w:right="0"/>
              <w:jc w:val="left"/>
            </w:pPr>
            <w:r>
              <w:t>1 szt.</w:t>
            </w:r>
          </w:p>
        </w:tc>
      </w:tr>
      <w:tr w:rsidR="00BF1CEE" w:rsidTr="0057510B">
        <w:trPr>
          <w:trHeight w:val="284"/>
        </w:trPr>
        <w:tc>
          <w:tcPr>
            <w:tcW w:w="534" w:type="dxa"/>
          </w:tcPr>
          <w:p w:rsidR="00BF1CEE" w:rsidRDefault="00BF1CEE" w:rsidP="009222DE">
            <w:pPr>
              <w:pStyle w:val="Tekstpodstawowy"/>
              <w:spacing w:before="0"/>
              <w:ind w:left="0" w:right="0"/>
              <w:jc w:val="left"/>
            </w:pPr>
            <w:r>
              <w:t>12</w:t>
            </w:r>
          </w:p>
        </w:tc>
        <w:tc>
          <w:tcPr>
            <w:tcW w:w="4111" w:type="dxa"/>
            <w:vAlign w:val="center"/>
          </w:tcPr>
          <w:p w:rsidR="00BF1CEE" w:rsidRDefault="00BF1CEE" w:rsidP="00BF1CEE">
            <w:pPr>
              <w:pStyle w:val="Tekstpodstawowy"/>
              <w:spacing w:before="0"/>
              <w:ind w:left="0" w:right="0"/>
              <w:jc w:val="left"/>
            </w:pPr>
            <w:r>
              <w:t>Piec hartowniczy L24/11 BO 28x34</w:t>
            </w:r>
          </w:p>
        </w:tc>
        <w:tc>
          <w:tcPr>
            <w:tcW w:w="3968" w:type="dxa"/>
            <w:vAlign w:val="center"/>
          </w:tcPr>
          <w:p w:rsidR="00BF1CEE" w:rsidRPr="001D57D5" w:rsidRDefault="00BF1CEE" w:rsidP="009222DE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1400" w:type="dxa"/>
            <w:vAlign w:val="center"/>
          </w:tcPr>
          <w:p w:rsidR="00BF1CEE" w:rsidRDefault="00BF1CEE" w:rsidP="009222DE">
            <w:pPr>
              <w:pStyle w:val="Tekstpodstawowy"/>
              <w:spacing w:before="0"/>
              <w:ind w:left="0" w:right="0"/>
              <w:jc w:val="left"/>
            </w:pPr>
            <w:r>
              <w:t>1 szt.</w:t>
            </w:r>
          </w:p>
        </w:tc>
      </w:tr>
      <w:tr w:rsidR="00BF1CEE" w:rsidTr="0057510B">
        <w:trPr>
          <w:trHeight w:val="284"/>
        </w:trPr>
        <w:tc>
          <w:tcPr>
            <w:tcW w:w="534" w:type="dxa"/>
          </w:tcPr>
          <w:p w:rsidR="00BF1CEE" w:rsidRDefault="00BF1CEE" w:rsidP="009222DE">
            <w:pPr>
              <w:pStyle w:val="Tekstpodstawowy"/>
              <w:spacing w:before="0"/>
              <w:ind w:left="0" w:right="0"/>
              <w:jc w:val="left"/>
            </w:pPr>
            <w:r>
              <w:t>12</w:t>
            </w:r>
          </w:p>
        </w:tc>
        <w:tc>
          <w:tcPr>
            <w:tcW w:w="4111" w:type="dxa"/>
            <w:vAlign w:val="center"/>
          </w:tcPr>
          <w:p w:rsidR="00BF1CEE" w:rsidRDefault="00BF1CEE" w:rsidP="00BF1CEE">
            <w:pPr>
              <w:pStyle w:val="Tekstpodstawowy"/>
              <w:spacing w:before="0"/>
              <w:ind w:left="0" w:right="0"/>
              <w:jc w:val="left"/>
            </w:pPr>
            <w:r>
              <w:t>Piec hartowniczy L9/11 BO 23x24</w:t>
            </w:r>
          </w:p>
        </w:tc>
        <w:tc>
          <w:tcPr>
            <w:tcW w:w="3968" w:type="dxa"/>
            <w:vAlign w:val="center"/>
          </w:tcPr>
          <w:p w:rsidR="00BF1CEE" w:rsidRPr="001D57D5" w:rsidRDefault="00BF1CEE" w:rsidP="009222DE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1400" w:type="dxa"/>
            <w:vAlign w:val="center"/>
          </w:tcPr>
          <w:p w:rsidR="00BF1CEE" w:rsidRDefault="00BF1CEE" w:rsidP="009222DE">
            <w:pPr>
              <w:pStyle w:val="Tekstpodstawowy"/>
              <w:spacing w:before="0"/>
              <w:ind w:left="0" w:right="0"/>
              <w:jc w:val="left"/>
            </w:pPr>
            <w:r>
              <w:t>1 szt.</w:t>
            </w:r>
          </w:p>
        </w:tc>
      </w:tr>
      <w:tr w:rsidR="00BF1CEE" w:rsidTr="0057510B">
        <w:trPr>
          <w:trHeight w:val="284"/>
        </w:trPr>
        <w:tc>
          <w:tcPr>
            <w:tcW w:w="534" w:type="dxa"/>
            <w:vAlign w:val="center"/>
          </w:tcPr>
          <w:p w:rsidR="00BF1CEE" w:rsidRDefault="00BF1CEE" w:rsidP="0036104A">
            <w:pPr>
              <w:pStyle w:val="Tekstpodstawowy"/>
              <w:spacing w:before="0"/>
              <w:ind w:left="0" w:right="0"/>
              <w:jc w:val="left"/>
            </w:pPr>
            <w:r>
              <w:t>19</w:t>
            </w:r>
          </w:p>
        </w:tc>
        <w:tc>
          <w:tcPr>
            <w:tcW w:w="4111" w:type="dxa"/>
            <w:vAlign w:val="center"/>
          </w:tcPr>
          <w:p w:rsidR="00BF1CEE" w:rsidRDefault="00BF1CEE" w:rsidP="008B7C37">
            <w:pPr>
              <w:pStyle w:val="Tekstpodstawowy"/>
              <w:spacing w:before="0"/>
              <w:ind w:left="0" w:right="0"/>
              <w:jc w:val="left"/>
            </w:pPr>
            <w:r>
              <w:t>Dygestorium (do przygotowania zgładów) woda</w:t>
            </w:r>
          </w:p>
        </w:tc>
        <w:tc>
          <w:tcPr>
            <w:tcW w:w="3968" w:type="dxa"/>
            <w:vAlign w:val="center"/>
          </w:tcPr>
          <w:p w:rsidR="00BF1CEE" w:rsidRPr="008B7C37" w:rsidRDefault="00BF1CEE" w:rsidP="008B7C37">
            <w:pPr>
              <w:pStyle w:val="Tekstpodstawowy"/>
              <w:spacing w:before="0"/>
              <w:ind w:left="0" w:right="0"/>
              <w:jc w:val="left"/>
            </w:pPr>
            <w:r w:rsidRPr="008B7C37">
              <w:t>Wym. 1200x900x2400</w:t>
            </w:r>
          </w:p>
          <w:p w:rsidR="00BF1CEE" w:rsidRDefault="00BF1CEE" w:rsidP="008B7C37">
            <w:pPr>
              <w:pStyle w:val="Tekstpodstawowy"/>
              <w:spacing w:before="0"/>
              <w:ind w:left="0" w:right="0"/>
              <w:jc w:val="left"/>
            </w:pPr>
            <w:r w:rsidRPr="008B7C37">
              <w:t xml:space="preserve">(przyłącze </w:t>
            </w:r>
            <w:proofErr w:type="spellStart"/>
            <w:r w:rsidRPr="008B7C37">
              <w:t>wod-kan</w:t>
            </w:r>
            <w:proofErr w:type="spellEnd"/>
            <w:r w:rsidRPr="008B7C37">
              <w:t xml:space="preserve"> ½”, bateria)</w:t>
            </w:r>
          </w:p>
        </w:tc>
        <w:tc>
          <w:tcPr>
            <w:tcW w:w="1400" w:type="dxa"/>
            <w:vAlign w:val="center"/>
          </w:tcPr>
          <w:p w:rsidR="00BF1CEE" w:rsidRDefault="00BF1CEE" w:rsidP="008B7C37">
            <w:pPr>
              <w:pStyle w:val="Tekstpodstawowy"/>
              <w:spacing w:before="0"/>
              <w:ind w:left="0" w:right="0"/>
              <w:jc w:val="left"/>
            </w:pPr>
            <w:r>
              <w:t xml:space="preserve">1 </w:t>
            </w:r>
            <w:proofErr w:type="spellStart"/>
            <w:r>
              <w:t>szt</w:t>
            </w:r>
            <w:proofErr w:type="spellEnd"/>
          </w:p>
        </w:tc>
      </w:tr>
      <w:tr w:rsidR="00BF1CEE" w:rsidTr="0057510B">
        <w:trPr>
          <w:trHeight w:val="284"/>
        </w:trPr>
        <w:tc>
          <w:tcPr>
            <w:tcW w:w="534" w:type="dxa"/>
            <w:vAlign w:val="center"/>
          </w:tcPr>
          <w:p w:rsidR="00BF1CEE" w:rsidRDefault="00BF1CEE" w:rsidP="0036104A">
            <w:pPr>
              <w:pStyle w:val="Tekstpodstawowy"/>
              <w:spacing w:before="0"/>
              <w:ind w:left="0" w:right="0"/>
              <w:jc w:val="left"/>
            </w:pPr>
            <w:r>
              <w:t>23</w:t>
            </w:r>
          </w:p>
        </w:tc>
        <w:tc>
          <w:tcPr>
            <w:tcW w:w="4111" w:type="dxa"/>
            <w:vAlign w:val="center"/>
          </w:tcPr>
          <w:p w:rsidR="00BF1CEE" w:rsidRDefault="00BF1CEE" w:rsidP="0036104A">
            <w:pPr>
              <w:pStyle w:val="Tekstpodstawowy"/>
              <w:spacing w:before="0"/>
              <w:ind w:left="0" w:right="0"/>
            </w:pPr>
            <w:r w:rsidRPr="001D1196">
              <w:t>Dwukolumnowa maszyna</w:t>
            </w:r>
          </w:p>
        </w:tc>
        <w:tc>
          <w:tcPr>
            <w:tcW w:w="3968" w:type="dxa"/>
            <w:vAlign w:val="center"/>
          </w:tcPr>
          <w:p w:rsidR="00BF1CEE" w:rsidRDefault="00BF1CEE" w:rsidP="0027536F">
            <w:pPr>
              <w:pStyle w:val="Tekstpodstawowy"/>
              <w:spacing w:before="0"/>
              <w:ind w:left="0" w:right="0"/>
            </w:pPr>
            <w:r w:rsidRPr="001D57D5">
              <w:t>Maszyna wytrzym_50KN</w:t>
            </w:r>
          </w:p>
        </w:tc>
        <w:tc>
          <w:tcPr>
            <w:tcW w:w="1400" w:type="dxa"/>
            <w:vAlign w:val="center"/>
          </w:tcPr>
          <w:p w:rsidR="00BF1CEE" w:rsidRDefault="00BF1CEE" w:rsidP="008B7C37">
            <w:pPr>
              <w:pStyle w:val="Tekstpodstawowy"/>
              <w:spacing w:before="0"/>
              <w:ind w:left="0" w:right="0"/>
              <w:jc w:val="left"/>
            </w:pPr>
            <w:r>
              <w:t xml:space="preserve">1 </w:t>
            </w:r>
            <w:proofErr w:type="spellStart"/>
            <w:r>
              <w:t>szt</w:t>
            </w:r>
            <w:proofErr w:type="spellEnd"/>
          </w:p>
        </w:tc>
      </w:tr>
      <w:tr w:rsidR="00BF1CEE" w:rsidTr="0057510B">
        <w:trPr>
          <w:trHeight w:val="284"/>
        </w:trPr>
        <w:tc>
          <w:tcPr>
            <w:tcW w:w="534" w:type="dxa"/>
            <w:vAlign w:val="center"/>
          </w:tcPr>
          <w:p w:rsidR="00BF1CEE" w:rsidRDefault="00BF1CEE" w:rsidP="0036104A">
            <w:pPr>
              <w:pStyle w:val="Tekstpodstawowy"/>
              <w:spacing w:before="0"/>
              <w:ind w:left="0" w:right="0"/>
              <w:jc w:val="left"/>
            </w:pPr>
            <w:r>
              <w:t>24</w:t>
            </w:r>
          </w:p>
        </w:tc>
        <w:tc>
          <w:tcPr>
            <w:tcW w:w="4111" w:type="dxa"/>
            <w:vAlign w:val="center"/>
          </w:tcPr>
          <w:p w:rsidR="00BF1CEE" w:rsidRDefault="00BF1CEE" w:rsidP="008B7C37">
            <w:pPr>
              <w:pStyle w:val="Tekstpodstawowy"/>
              <w:spacing w:before="0"/>
              <w:ind w:left="0" w:right="0"/>
              <w:jc w:val="left"/>
            </w:pPr>
            <w:r>
              <w:t>Płyta pomiarowa</w:t>
            </w:r>
          </w:p>
        </w:tc>
        <w:tc>
          <w:tcPr>
            <w:tcW w:w="3968" w:type="dxa"/>
            <w:vAlign w:val="center"/>
          </w:tcPr>
          <w:p w:rsidR="00BF1CEE" w:rsidRDefault="00BF1CEE" w:rsidP="008B7C37">
            <w:pPr>
              <w:pStyle w:val="Tekstpodstawowy"/>
              <w:spacing w:before="0"/>
              <w:ind w:left="0" w:right="0"/>
              <w:jc w:val="left"/>
            </w:pPr>
            <w:r>
              <w:t>Stolik 140x60</w:t>
            </w:r>
          </w:p>
        </w:tc>
        <w:tc>
          <w:tcPr>
            <w:tcW w:w="1400" w:type="dxa"/>
            <w:vAlign w:val="center"/>
          </w:tcPr>
          <w:p w:rsidR="00BF1CEE" w:rsidRDefault="00BF1CEE" w:rsidP="008B7C37">
            <w:pPr>
              <w:pStyle w:val="Tekstpodstawowy"/>
              <w:spacing w:before="0"/>
              <w:ind w:left="0" w:right="0"/>
              <w:jc w:val="left"/>
            </w:pPr>
            <w:r>
              <w:t xml:space="preserve">1 </w:t>
            </w:r>
            <w:proofErr w:type="spellStart"/>
            <w:r>
              <w:t>szt</w:t>
            </w:r>
            <w:proofErr w:type="spellEnd"/>
          </w:p>
        </w:tc>
      </w:tr>
      <w:tr w:rsidR="00BF1CEE" w:rsidTr="0057510B">
        <w:trPr>
          <w:trHeight w:val="284"/>
        </w:trPr>
        <w:tc>
          <w:tcPr>
            <w:tcW w:w="534" w:type="dxa"/>
            <w:vAlign w:val="center"/>
          </w:tcPr>
          <w:p w:rsidR="00BF1CEE" w:rsidRDefault="00BF1CEE" w:rsidP="0036104A">
            <w:pPr>
              <w:pStyle w:val="Tekstpodstawowy"/>
              <w:spacing w:before="0"/>
              <w:ind w:left="0" w:right="0"/>
              <w:jc w:val="left"/>
            </w:pPr>
            <w:r>
              <w:t>25</w:t>
            </w:r>
          </w:p>
        </w:tc>
        <w:tc>
          <w:tcPr>
            <w:tcW w:w="4111" w:type="dxa"/>
            <w:vAlign w:val="center"/>
          </w:tcPr>
          <w:p w:rsidR="00BF1CEE" w:rsidRDefault="00BF1CEE" w:rsidP="008B7C37">
            <w:pPr>
              <w:pStyle w:val="Tekstpodstawowy"/>
              <w:spacing w:before="0"/>
              <w:ind w:left="0" w:right="0"/>
              <w:jc w:val="left"/>
            </w:pPr>
            <w:r w:rsidRPr="006F5B9C">
              <w:t>Stanowisko pomiarowe</w:t>
            </w:r>
          </w:p>
        </w:tc>
        <w:tc>
          <w:tcPr>
            <w:tcW w:w="3968" w:type="dxa"/>
            <w:vAlign w:val="center"/>
          </w:tcPr>
          <w:p w:rsidR="00BF1CEE" w:rsidRDefault="00BF1CEE" w:rsidP="008B7C37">
            <w:pPr>
              <w:pStyle w:val="Tekstpodstawowy"/>
              <w:spacing w:before="0"/>
              <w:ind w:left="0" w:right="0"/>
              <w:jc w:val="left"/>
            </w:pPr>
            <w:r>
              <w:t>Stolik 140x60</w:t>
            </w:r>
          </w:p>
        </w:tc>
        <w:tc>
          <w:tcPr>
            <w:tcW w:w="1400" w:type="dxa"/>
            <w:vAlign w:val="center"/>
          </w:tcPr>
          <w:p w:rsidR="00BF1CEE" w:rsidRDefault="00BF1CEE" w:rsidP="008B7C37">
            <w:pPr>
              <w:pStyle w:val="Tekstpodstawowy"/>
              <w:spacing w:before="0"/>
              <w:ind w:left="0" w:right="0"/>
              <w:jc w:val="left"/>
            </w:pPr>
            <w:r>
              <w:t>4 szt.</w:t>
            </w:r>
          </w:p>
        </w:tc>
      </w:tr>
      <w:tr w:rsidR="00BF1CEE" w:rsidTr="0057510B">
        <w:trPr>
          <w:trHeight w:val="284"/>
        </w:trPr>
        <w:tc>
          <w:tcPr>
            <w:tcW w:w="534" w:type="dxa"/>
            <w:vAlign w:val="center"/>
          </w:tcPr>
          <w:p w:rsidR="00BF1CEE" w:rsidRDefault="00BF1CEE" w:rsidP="0036104A">
            <w:pPr>
              <w:pStyle w:val="Tekstpodstawowy"/>
              <w:spacing w:before="0"/>
              <w:ind w:left="0" w:right="0"/>
              <w:jc w:val="left"/>
            </w:pPr>
            <w:r>
              <w:t>26</w:t>
            </w:r>
          </w:p>
        </w:tc>
        <w:tc>
          <w:tcPr>
            <w:tcW w:w="4111" w:type="dxa"/>
            <w:vAlign w:val="center"/>
          </w:tcPr>
          <w:p w:rsidR="00BF1CEE" w:rsidRPr="006F5B9C" w:rsidRDefault="00BF1CEE" w:rsidP="008B7C37">
            <w:pPr>
              <w:pStyle w:val="Tekstpodstawowy"/>
              <w:spacing w:before="0"/>
              <w:ind w:left="0" w:right="0"/>
              <w:jc w:val="left"/>
            </w:pPr>
            <w:r w:rsidRPr="006F5B9C">
              <w:t>Komputer/drukarka laserowa A3</w:t>
            </w:r>
          </w:p>
        </w:tc>
        <w:tc>
          <w:tcPr>
            <w:tcW w:w="3968" w:type="dxa"/>
            <w:vAlign w:val="center"/>
          </w:tcPr>
          <w:p w:rsidR="00BF1CEE" w:rsidRDefault="00BF1CEE" w:rsidP="008B7C37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1400" w:type="dxa"/>
            <w:vAlign w:val="center"/>
          </w:tcPr>
          <w:p w:rsidR="00BF1CEE" w:rsidRDefault="00BF1CEE" w:rsidP="008B7C37">
            <w:pPr>
              <w:pStyle w:val="Tekstpodstawowy"/>
              <w:spacing w:before="0"/>
              <w:ind w:left="0" w:right="0"/>
              <w:jc w:val="left"/>
            </w:pPr>
            <w:r>
              <w:t>1 szt.</w:t>
            </w:r>
          </w:p>
        </w:tc>
      </w:tr>
      <w:tr w:rsidR="00BF1CEE" w:rsidTr="0057510B">
        <w:trPr>
          <w:trHeight w:val="284"/>
        </w:trPr>
        <w:tc>
          <w:tcPr>
            <w:tcW w:w="534" w:type="dxa"/>
            <w:vAlign w:val="center"/>
          </w:tcPr>
          <w:p w:rsidR="00BF1CEE" w:rsidRDefault="00BF1CEE" w:rsidP="006F5B9C">
            <w:pPr>
              <w:pStyle w:val="Tekstpodstawowy"/>
              <w:spacing w:before="0"/>
              <w:ind w:left="0" w:right="0"/>
              <w:jc w:val="left"/>
            </w:pPr>
            <w:r>
              <w:t>27</w:t>
            </w:r>
          </w:p>
        </w:tc>
        <w:tc>
          <w:tcPr>
            <w:tcW w:w="4111" w:type="dxa"/>
            <w:vAlign w:val="center"/>
          </w:tcPr>
          <w:p w:rsidR="00BF1CEE" w:rsidRPr="006F5B9C" w:rsidRDefault="00BF1CEE" w:rsidP="008B7C37">
            <w:pPr>
              <w:pStyle w:val="Tekstpodstawowy"/>
              <w:spacing w:before="0"/>
              <w:ind w:left="0" w:right="0"/>
              <w:jc w:val="left"/>
            </w:pPr>
            <w:r w:rsidRPr="006F5B9C">
              <w:t>Stolik komputerowy</w:t>
            </w:r>
          </w:p>
        </w:tc>
        <w:tc>
          <w:tcPr>
            <w:tcW w:w="3968" w:type="dxa"/>
            <w:vAlign w:val="center"/>
          </w:tcPr>
          <w:p w:rsidR="00BF1CEE" w:rsidRDefault="00BF1CEE" w:rsidP="006F5B9C">
            <w:pPr>
              <w:pStyle w:val="Tekstpodstawowy"/>
              <w:spacing w:before="0"/>
              <w:ind w:left="0" w:right="0"/>
              <w:jc w:val="left"/>
            </w:pPr>
            <w:r>
              <w:t>Stolik 140x60</w:t>
            </w:r>
          </w:p>
        </w:tc>
        <w:tc>
          <w:tcPr>
            <w:tcW w:w="1400" w:type="dxa"/>
            <w:vAlign w:val="center"/>
          </w:tcPr>
          <w:p w:rsidR="00BF1CEE" w:rsidRDefault="00BF1CEE" w:rsidP="008B7C37">
            <w:pPr>
              <w:pStyle w:val="Tekstpodstawowy"/>
              <w:spacing w:before="0"/>
              <w:ind w:left="0" w:right="0"/>
              <w:jc w:val="left"/>
            </w:pPr>
            <w:r>
              <w:t>9 szt.</w:t>
            </w:r>
          </w:p>
        </w:tc>
      </w:tr>
      <w:tr w:rsidR="00BF1CEE" w:rsidTr="0057510B">
        <w:trPr>
          <w:trHeight w:val="284"/>
        </w:trPr>
        <w:tc>
          <w:tcPr>
            <w:tcW w:w="534" w:type="dxa"/>
            <w:vAlign w:val="center"/>
          </w:tcPr>
          <w:p w:rsidR="00BF1CEE" w:rsidRDefault="00BF1CEE" w:rsidP="0036104A">
            <w:pPr>
              <w:pStyle w:val="Tekstpodstawowy"/>
              <w:spacing w:before="0"/>
              <w:ind w:left="0" w:right="0"/>
              <w:jc w:val="left"/>
            </w:pPr>
            <w:r>
              <w:t>28</w:t>
            </w:r>
          </w:p>
        </w:tc>
        <w:tc>
          <w:tcPr>
            <w:tcW w:w="4111" w:type="dxa"/>
            <w:vAlign w:val="center"/>
          </w:tcPr>
          <w:p w:rsidR="00BF1CEE" w:rsidRDefault="00BF1CEE" w:rsidP="008B7C37">
            <w:pPr>
              <w:pStyle w:val="Tekstpodstawowy"/>
              <w:spacing w:before="0"/>
              <w:ind w:left="0" w:right="0"/>
              <w:jc w:val="left"/>
            </w:pPr>
            <w:r>
              <w:t>Biurko</w:t>
            </w:r>
          </w:p>
        </w:tc>
        <w:tc>
          <w:tcPr>
            <w:tcW w:w="3968" w:type="dxa"/>
            <w:vAlign w:val="center"/>
          </w:tcPr>
          <w:p w:rsidR="00BF1CEE" w:rsidRDefault="00BF1CEE" w:rsidP="008B7C37">
            <w:pPr>
              <w:pStyle w:val="Tekstpodstawowy"/>
              <w:spacing w:before="0"/>
              <w:ind w:left="0" w:right="0"/>
              <w:jc w:val="left"/>
            </w:pPr>
            <w:r>
              <w:t>Stolik 160x80</w:t>
            </w:r>
          </w:p>
        </w:tc>
        <w:tc>
          <w:tcPr>
            <w:tcW w:w="1400" w:type="dxa"/>
            <w:vAlign w:val="center"/>
          </w:tcPr>
          <w:p w:rsidR="00BF1CEE" w:rsidRDefault="00BF1CEE" w:rsidP="008B7C37">
            <w:pPr>
              <w:pStyle w:val="Tekstpodstawowy"/>
              <w:spacing w:before="0"/>
              <w:ind w:left="0" w:right="0"/>
              <w:jc w:val="left"/>
            </w:pPr>
            <w:r>
              <w:t>1 szt.</w:t>
            </w:r>
          </w:p>
        </w:tc>
      </w:tr>
      <w:tr w:rsidR="00BF1CEE" w:rsidTr="0057510B">
        <w:trPr>
          <w:trHeight w:val="284"/>
        </w:trPr>
        <w:tc>
          <w:tcPr>
            <w:tcW w:w="534" w:type="dxa"/>
            <w:vAlign w:val="center"/>
          </w:tcPr>
          <w:p w:rsidR="00BF1CEE" w:rsidRDefault="00BF1CEE" w:rsidP="0036104A">
            <w:pPr>
              <w:pStyle w:val="Tekstpodstawowy"/>
              <w:spacing w:before="0"/>
              <w:ind w:left="0" w:right="0"/>
              <w:jc w:val="left"/>
            </w:pPr>
            <w:r>
              <w:t>29</w:t>
            </w:r>
          </w:p>
        </w:tc>
        <w:tc>
          <w:tcPr>
            <w:tcW w:w="4111" w:type="dxa"/>
            <w:vAlign w:val="center"/>
          </w:tcPr>
          <w:p w:rsidR="00BF1CEE" w:rsidRDefault="00BF1CEE" w:rsidP="008B7C37">
            <w:pPr>
              <w:pStyle w:val="Tekstpodstawowy"/>
              <w:spacing w:before="0"/>
              <w:ind w:left="0" w:right="0"/>
              <w:jc w:val="left"/>
            </w:pPr>
            <w:r w:rsidRPr="006F5B9C">
              <w:t>Monitor interaktywny</w:t>
            </w:r>
            <w:r>
              <w:t xml:space="preserve"> 85”</w:t>
            </w:r>
          </w:p>
        </w:tc>
        <w:tc>
          <w:tcPr>
            <w:tcW w:w="3968" w:type="dxa"/>
            <w:vAlign w:val="center"/>
          </w:tcPr>
          <w:p w:rsidR="00BF1CEE" w:rsidRDefault="00BF1CEE" w:rsidP="008B7C37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1400" w:type="dxa"/>
            <w:vAlign w:val="center"/>
          </w:tcPr>
          <w:p w:rsidR="00BF1CEE" w:rsidRDefault="00BF1CEE" w:rsidP="008B7C37">
            <w:pPr>
              <w:pStyle w:val="Tekstpodstawowy"/>
              <w:spacing w:before="0"/>
              <w:ind w:left="0" w:right="0"/>
              <w:jc w:val="left"/>
            </w:pPr>
            <w:r>
              <w:t>1 szt.</w:t>
            </w:r>
          </w:p>
        </w:tc>
      </w:tr>
      <w:tr w:rsidR="00BF1CEE" w:rsidTr="0057510B">
        <w:trPr>
          <w:trHeight w:val="284"/>
        </w:trPr>
        <w:tc>
          <w:tcPr>
            <w:tcW w:w="534" w:type="dxa"/>
            <w:vAlign w:val="center"/>
          </w:tcPr>
          <w:p w:rsidR="00BF1CEE" w:rsidRDefault="00BF1CEE" w:rsidP="0036104A">
            <w:pPr>
              <w:pStyle w:val="Tekstpodstawowy"/>
              <w:spacing w:before="0"/>
              <w:ind w:left="0" w:right="0"/>
              <w:jc w:val="left"/>
            </w:pPr>
            <w:r>
              <w:t>30</w:t>
            </w:r>
          </w:p>
        </w:tc>
        <w:tc>
          <w:tcPr>
            <w:tcW w:w="4111" w:type="dxa"/>
            <w:vAlign w:val="center"/>
          </w:tcPr>
          <w:p w:rsidR="00BF1CEE" w:rsidRPr="006F5B9C" w:rsidRDefault="00BF1CEE" w:rsidP="008B7C37">
            <w:pPr>
              <w:pStyle w:val="Tekstpodstawowy"/>
              <w:spacing w:before="0"/>
              <w:ind w:left="0" w:right="0"/>
              <w:jc w:val="left"/>
            </w:pPr>
            <w:r w:rsidRPr="006F5B9C">
              <w:t>Urządzenie laserowe</w:t>
            </w:r>
            <w:r>
              <w:t xml:space="preserve"> </w:t>
            </w:r>
            <w:proofErr w:type="spellStart"/>
            <w:r>
              <w:t>wielof</w:t>
            </w:r>
            <w:proofErr w:type="spellEnd"/>
            <w:r>
              <w:t>.</w:t>
            </w:r>
            <w:r w:rsidRPr="006F5B9C">
              <w:t xml:space="preserve"> A4</w:t>
            </w:r>
          </w:p>
        </w:tc>
        <w:tc>
          <w:tcPr>
            <w:tcW w:w="3968" w:type="dxa"/>
            <w:vAlign w:val="center"/>
          </w:tcPr>
          <w:p w:rsidR="00BF1CEE" w:rsidRDefault="00BF1CEE" w:rsidP="008B7C37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1400" w:type="dxa"/>
            <w:vAlign w:val="center"/>
          </w:tcPr>
          <w:p w:rsidR="00BF1CEE" w:rsidRDefault="00BF1CEE" w:rsidP="008B7C37">
            <w:pPr>
              <w:pStyle w:val="Tekstpodstawowy"/>
              <w:spacing w:before="0"/>
              <w:ind w:left="0" w:right="0"/>
              <w:jc w:val="left"/>
            </w:pPr>
            <w:r>
              <w:t>1 szt.</w:t>
            </w:r>
          </w:p>
        </w:tc>
      </w:tr>
      <w:tr w:rsidR="00BF1CEE" w:rsidTr="0057510B">
        <w:trPr>
          <w:trHeight w:val="284"/>
        </w:trPr>
        <w:tc>
          <w:tcPr>
            <w:tcW w:w="534" w:type="dxa"/>
            <w:vAlign w:val="center"/>
          </w:tcPr>
          <w:p w:rsidR="00BF1CEE" w:rsidRDefault="00BF1CEE" w:rsidP="0036104A">
            <w:pPr>
              <w:pStyle w:val="Tekstpodstawowy"/>
              <w:spacing w:before="0"/>
              <w:ind w:left="0" w:right="0"/>
              <w:jc w:val="left"/>
            </w:pPr>
            <w:r>
              <w:t>32</w:t>
            </w:r>
          </w:p>
        </w:tc>
        <w:tc>
          <w:tcPr>
            <w:tcW w:w="4111" w:type="dxa"/>
            <w:vAlign w:val="center"/>
          </w:tcPr>
          <w:p w:rsidR="00BF1CEE" w:rsidRPr="006F5B9C" w:rsidRDefault="00BF1CEE" w:rsidP="008B7C37">
            <w:pPr>
              <w:pStyle w:val="Tekstpodstawowy"/>
              <w:spacing w:before="0"/>
              <w:ind w:left="0" w:right="0"/>
              <w:jc w:val="left"/>
            </w:pPr>
            <w:r w:rsidRPr="006F5B9C">
              <w:t>Komputer</w:t>
            </w:r>
          </w:p>
        </w:tc>
        <w:tc>
          <w:tcPr>
            <w:tcW w:w="3968" w:type="dxa"/>
            <w:vAlign w:val="center"/>
          </w:tcPr>
          <w:p w:rsidR="00BF1CEE" w:rsidRDefault="00BF1CEE" w:rsidP="008B7C37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1400" w:type="dxa"/>
            <w:vAlign w:val="center"/>
          </w:tcPr>
          <w:p w:rsidR="00BF1CEE" w:rsidRDefault="00BF1CEE" w:rsidP="008B7C37">
            <w:pPr>
              <w:pStyle w:val="Tekstpodstawowy"/>
              <w:spacing w:before="0"/>
              <w:ind w:left="0" w:right="0"/>
              <w:jc w:val="left"/>
            </w:pPr>
            <w:r>
              <w:t>9 szt.</w:t>
            </w:r>
          </w:p>
        </w:tc>
      </w:tr>
      <w:tr w:rsidR="00BF1CEE" w:rsidTr="0057510B">
        <w:trPr>
          <w:trHeight w:val="284"/>
        </w:trPr>
        <w:tc>
          <w:tcPr>
            <w:tcW w:w="534" w:type="dxa"/>
            <w:vAlign w:val="center"/>
          </w:tcPr>
          <w:p w:rsidR="00BF1CEE" w:rsidRDefault="00BF1CEE" w:rsidP="0036104A">
            <w:pPr>
              <w:pStyle w:val="Tekstpodstawowy"/>
              <w:spacing w:before="0"/>
              <w:ind w:left="0" w:right="0"/>
              <w:jc w:val="left"/>
            </w:pPr>
            <w:r>
              <w:t>33</w:t>
            </w:r>
          </w:p>
        </w:tc>
        <w:tc>
          <w:tcPr>
            <w:tcW w:w="4111" w:type="dxa"/>
            <w:vAlign w:val="center"/>
          </w:tcPr>
          <w:p w:rsidR="00BF1CEE" w:rsidRPr="006F5B9C" w:rsidRDefault="00BF1CEE" w:rsidP="008B7C37">
            <w:pPr>
              <w:pStyle w:val="Tekstpodstawowy"/>
              <w:spacing w:before="0"/>
              <w:ind w:left="0" w:right="0"/>
              <w:jc w:val="left"/>
            </w:pPr>
            <w:r w:rsidRPr="006F5B9C">
              <w:t>Komputer/drukarka laserowa A3</w:t>
            </w:r>
          </w:p>
        </w:tc>
        <w:tc>
          <w:tcPr>
            <w:tcW w:w="3968" w:type="dxa"/>
            <w:vAlign w:val="center"/>
          </w:tcPr>
          <w:p w:rsidR="00BF1CEE" w:rsidRDefault="00BF1CEE" w:rsidP="008B7C37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1400" w:type="dxa"/>
            <w:vAlign w:val="center"/>
          </w:tcPr>
          <w:p w:rsidR="00BF1CEE" w:rsidRDefault="00BF1CEE" w:rsidP="008B7C37">
            <w:pPr>
              <w:pStyle w:val="Tekstpodstawowy"/>
              <w:spacing w:before="0"/>
              <w:ind w:left="0" w:right="0"/>
              <w:jc w:val="left"/>
            </w:pPr>
            <w:r>
              <w:t>1 szt.</w:t>
            </w:r>
          </w:p>
        </w:tc>
      </w:tr>
      <w:tr w:rsidR="00BF1CEE" w:rsidTr="0057510B">
        <w:trPr>
          <w:trHeight w:val="284"/>
        </w:trPr>
        <w:tc>
          <w:tcPr>
            <w:tcW w:w="534" w:type="dxa"/>
            <w:vAlign w:val="center"/>
          </w:tcPr>
          <w:p w:rsidR="00BF1CEE" w:rsidRDefault="00BF1CEE" w:rsidP="0036104A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4111" w:type="dxa"/>
            <w:vAlign w:val="center"/>
          </w:tcPr>
          <w:p w:rsidR="00BF1CEE" w:rsidRPr="006F5B9C" w:rsidRDefault="00BF1CEE" w:rsidP="008B7C37">
            <w:pPr>
              <w:pStyle w:val="Tekstpodstawowy"/>
              <w:spacing w:before="0"/>
              <w:ind w:left="0" w:right="0"/>
              <w:jc w:val="left"/>
            </w:pPr>
            <w:r>
              <w:t>Szafa</w:t>
            </w:r>
          </w:p>
        </w:tc>
        <w:tc>
          <w:tcPr>
            <w:tcW w:w="3968" w:type="dxa"/>
            <w:vAlign w:val="center"/>
          </w:tcPr>
          <w:p w:rsidR="00BF1CEE" w:rsidRDefault="00BF1CEE" w:rsidP="008B7C37">
            <w:pPr>
              <w:pStyle w:val="Tekstpodstawowy"/>
              <w:spacing w:before="0"/>
              <w:ind w:left="0" w:right="0"/>
              <w:jc w:val="left"/>
            </w:pPr>
            <w:r>
              <w:t>60x60</w:t>
            </w:r>
          </w:p>
        </w:tc>
        <w:tc>
          <w:tcPr>
            <w:tcW w:w="1400" w:type="dxa"/>
            <w:vAlign w:val="center"/>
          </w:tcPr>
          <w:p w:rsidR="00BF1CEE" w:rsidRDefault="00BF1CEE" w:rsidP="008B7C37">
            <w:pPr>
              <w:pStyle w:val="Tekstpodstawowy"/>
              <w:spacing w:before="0"/>
              <w:ind w:left="0" w:right="0"/>
              <w:jc w:val="left"/>
            </w:pPr>
            <w:r>
              <w:t>1 szt.</w:t>
            </w:r>
          </w:p>
        </w:tc>
      </w:tr>
      <w:tr w:rsidR="00BF1CEE" w:rsidTr="0057510B">
        <w:trPr>
          <w:trHeight w:val="284"/>
        </w:trPr>
        <w:tc>
          <w:tcPr>
            <w:tcW w:w="534" w:type="dxa"/>
            <w:vAlign w:val="center"/>
          </w:tcPr>
          <w:p w:rsidR="00BF1CEE" w:rsidRDefault="00BF1CEE" w:rsidP="0036104A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4111" w:type="dxa"/>
            <w:vAlign w:val="center"/>
          </w:tcPr>
          <w:p w:rsidR="00BF1CEE" w:rsidRDefault="00BF1CEE" w:rsidP="008B7C37">
            <w:pPr>
              <w:pStyle w:val="Tekstpodstawowy"/>
              <w:spacing w:before="0"/>
              <w:ind w:left="0" w:right="0"/>
              <w:jc w:val="left"/>
            </w:pPr>
            <w:r>
              <w:t>Projektor</w:t>
            </w:r>
          </w:p>
        </w:tc>
        <w:tc>
          <w:tcPr>
            <w:tcW w:w="3968" w:type="dxa"/>
            <w:vAlign w:val="center"/>
          </w:tcPr>
          <w:p w:rsidR="00BF1CEE" w:rsidRDefault="00BF1CEE" w:rsidP="008B7C37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1400" w:type="dxa"/>
            <w:vAlign w:val="center"/>
          </w:tcPr>
          <w:p w:rsidR="00BF1CEE" w:rsidRDefault="00BF1CEE" w:rsidP="008B7C37">
            <w:pPr>
              <w:pStyle w:val="Tekstpodstawowy"/>
              <w:spacing w:before="0"/>
              <w:ind w:left="0" w:right="0"/>
              <w:jc w:val="left"/>
            </w:pPr>
            <w:r>
              <w:t>1 szt.</w:t>
            </w:r>
          </w:p>
        </w:tc>
      </w:tr>
    </w:tbl>
    <w:p w:rsidR="001D57D5" w:rsidRPr="001D57D5" w:rsidRDefault="001D57D5" w:rsidP="004C6BE5">
      <w:pPr>
        <w:pStyle w:val="Nagwekppo-Poziom2"/>
        <w:numPr>
          <w:ilvl w:val="0"/>
          <w:numId w:val="34"/>
        </w:numPr>
        <w:spacing w:before="40" w:after="40"/>
        <w:ind w:left="357" w:hanging="357"/>
      </w:pPr>
      <w:r>
        <w:t xml:space="preserve">0.4 </w:t>
      </w:r>
      <w:r w:rsidRPr="00B852D4">
        <w:t>Lab</w:t>
      </w:r>
      <w:r>
        <w:t>oratorium diagnostyki i wibroakustyki</w:t>
      </w:r>
    </w:p>
    <w:tbl>
      <w:tblPr>
        <w:tblStyle w:val="Tabela-Siatka"/>
        <w:tblW w:w="10031" w:type="dxa"/>
        <w:tblLook w:val="04A0" w:firstRow="1" w:lastRow="0" w:firstColumn="1" w:lastColumn="0" w:noHBand="0" w:noVBand="1"/>
      </w:tblPr>
      <w:tblGrid>
        <w:gridCol w:w="534"/>
        <w:gridCol w:w="4111"/>
        <w:gridCol w:w="3968"/>
        <w:gridCol w:w="1418"/>
      </w:tblGrid>
      <w:tr w:rsidR="001D57D5" w:rsidTr="0057510B">
        <w:tc>
          <w:tcPr>
            <w:tcW w:w="534" w:type="dxa"/>
          </w:tcPr>
          <w:p w:rsidR="001D57D5" w:rsidRDefault="001D57D5" w:rsidP="007D32C6">
            <w:pPr>
              <w:pStyle w:val="Tekstpodstawowy"/>
              <w:spacing w:before="0"/>
              <w:ind w:left="0" w:right="0"/>
              <w:jc w:val="left"/>
            </w:pPr>
            <w:r>
              <w:t>Lp.</w:t>
            </w:r>
          </w:p>
        </w:tc>
        <w:tc>
          <w:tcPr>
            <w:tcW w:w="4111" w:type="dxa"/>
          </w:tcPr>
          <w:p w:rsidR="001D57D5" w:rsidRDefault="001D57D5" w:rsidP="007D32C6">
            <w:pPr>
              <w:pStyle w:val="Tekstpodstawowy"/>
              <w:spacing w:before="0"/>
              <w:ind w:left="0" w:right="0"/>
              <w:jc w:val="left"/>
            </w:pPr>
            <w:r>
              <w:t>Nazwa</w:t>
            </w:r>
          </w:p>
        </w:tc>
        <w:tc>
          <w:tcPr>
            <w:tcW w:w="3968" w:type="dxa"/>
          </w:tcPr>
          <w:p w:rsidR="001D57D5" w:rsidRDefault="001D57D5" w:rsidP="007D32C6">
            <w:pPr>
              <w:pStyle w:val="Tekstpodstawowy"/>
              <w:spacing w:before="0"/>
              <w:ind w:left="0" w:right="0"/>
              <w:jc w:val="left"/>
            </w:pPr>
            <w:r>
              <w:t>Stanowisko</w:t>
            </w:r>
          </w:p>
        </w:tc>
        <w:tc>
          <w:tcPr>
            <w:tcW w:w="1418" w:type="dxa"/>
          </w:tcPr>
          <w:p w:rsidR="001D57D5" w:rsidRDefault="001D57D5" w:rsidP="007D32C6">
            <w:pPr>
              <w:pStyle w:val="Tekstpodstawowy"/>
              <w:spacing w:before="0"/>
              <w:ind w:left="0" w:right="0"/>
              <w:jc w:val="left"/>
            </w:pPr>
            <w:r>
              <w:t>Ilość</w:t>
            </w:r>
          </w:p>
        </w:tc>
      </w:tr>
      <w:tr w:rsidR="0057510B" w:rsidRPr="0057510B" w:rsidTr="0057510B">
        <w:trPr>
          <w:trHeight w:val="284"/>
        </w:trPr>
        <w:tc>
          <w:tcPr>
            <w:tcW w:w="534" w:type="dxa"/>
          </w:tcPr>
          <w:p w:rsidR="0057510B" w:rsidRDefault="0057510B" w:rsidP="007D32C6">
            <w:pPr>
              <w:pStyle w:val="Tekstpodstawowy"/>
              <w:spacing w:before="0"/>
              <w:ind w:left="0" w:right="0"/>
              <w:jc w:val="left"/>
            </w:pPr>
            <w:r>
              <w:t>35</w:t>
            </w:r>
          </w:p>
        </w:tc>
        <w:tc>
          <w:tcPr>
            <w:tcW w:w="4111" w:type="dxa"/>
          </w:tcPr>
          <w:p w:rsidR="0057510B" w:rsidRDefault="0057510B" w:rsidP="007D32C6">
            <w:pPr>
              <w:pStyle w:val="Tekstpodstawowy"/>
              <w:spacing w:before="0"/>
              <w:ind w:left="0" w:right="0"/>
              <w:jc w:val="left"/>
            </w:pPr>
            <w:r>
              <w:t>Stolik</w:t>
            </w:r>
          </w:p>
        </w:tc>
        <w:tc>
          <w:tcPr>
            <w:tcW w:w="3968" w:type="dxa"/>
          </w:tcPr>
          <w:p w:rsidR="0057510B" w:rsidRDefault="0057510B" w:rsidP="007D32C6">
            <w:pPr>
              <w:pStyle w:val="Tekstpodstawowy"/>
              <w:spacing w:before="0"/>
              <w:ind w:left="0" w:right="0"/>
              <w:jc w:val="left"/>
            </w:pPr>
            <w:r>
              <w:t>120x60</w:t>
            </w:r>
          </w:p>
        </w:tc>
        <w:tc>
          <w:tcPr>
            <w:tcW w:w="1418" w:type="dxa"/>
          </w:tcPr>
          <w:p w:rsidR="0057510B" w:rsidRDefault="0057510B" w:rsidP="007D32C6">
            <w:pPr>
              <w:pStyle w:val="Tekstpodstawowy"/>
              <w:spacing w:before="0"/>
              <w:ind w:left="0" w:right="0"/>
              <w:jc w:val="left"/>
            </w:pPr>
            <w:r>
              <w:t>6 szt.</w:t>
            </w:r>
          </w:p>
        </w:tc>
      </w:tr>
      <w:tr w:rsidR="0057510B" w:rsidTr="0057510B">
        <w:trPr>
          <w:trHeight w:val="284"/>
        </w:trPr>
        <w:tc>
          <w:tcPr>
            <w:tcW w:w="534" w:type="dxa"/>
          </w:tcPr>
          <w:p w:rsidR="0057510B" w:rsidRDefault="0057510B" w:rsidP="007D32C6">
            <w:pPr>
              <w:pStyle w:val="Tekstpodstawowy"/>
              <w:spacing w:before="0"/>
              <w:ind w:left="0" w:right="0"/>
              <w:jc w:val="left"/>
            </w:pPr>
            <w:r>
              <w:t>36</w:t>
            </w:r>
          </w:p>
        </w:tc>
        <w:tc>
          <w:tcPr>
            <w:tcW w:w="4111" w:type="dxa"/>
          </w:tcPr>
          <w:p w:rsidR="0057510B" w:rsidRDefault="0057510B" w:rsidP="007D32C6">
            <w:pPr>
              <w:pStyle w:val="Tekstpodstawowy"/>
              <w:spacing w:before="0"/>
              <w:ind w:left="0" w:right="0"/>
              <w:jc w:val="left"/>
            </w:pPr>
            <w:r>
              <w:t>Biurko</w:t>
            </w:r>
          </w:p>
        </w:tc>
        <w:tc>
          <w:tcPr>
            <w:tcW w:w="3968" w:type="dxa"/>
          </w:tcPr>
          <w:p w:rsidR="0057510B" w:rsidRDefault="0057510B" w:rsidP="007D32C6">
            <w:pPr>
              <w:pStyle w:val="Tekstpodstawowy"/>
              <w:spacing w:before="0"/>
              <w:ind w:left="0" w:right="0"/>
              <w:jc w:val="left"/>
            </w:pPr>
            <w:r>
              <w:t>160x80</w:t>
            </w:r>
          </w:p>
        </w:tc>
        <w:tc>
          <w:tcPr>
            <w:tcW w:w="1418" w:type="dxa"/>
          </w:tcPr>
          <w:p w:rsidR="0057510B" w:rsidRDefault="0057510B" w:rsidP="007D32C6">
            <w:pPr>
              <w:pStyle w:val="Tekstpodstawowy"/>
              <w:spacing w:before="0"/>
              <w:ind w:left="0" w:right="0"/>
              <w:jc w:val="left"/>
            </w:pPr>
            <w:r>
              <w:t>1 szt.</w:t>
            </w:r>
          </w:p>
        </w:tc>
      </w:tr>
      <w:tr w:rsidR="0099677A" w:rsidTr="0099677A">
        <w:trPr>
          <w:trHeight w:val="284"/>
        </w:trPr>
        <w:tc>
          <w:tcPr>
            <w:tcW w:w="534" w:type="dxa"/>
          </w:tcPr>
          <w:p w:rsidR="0099677A" w:rsidRDefault="0099677A" w:rsidP="0099677A">
            <w:pPr>
              <w:pStyle w:val="Tekstpodstawowy"/>
              <w:spacing w:before="0"/>
              <w:ind w:left="0" w:right="0"/>
              <w:jc w:val="left"/>
            </w:pPr>
            <w:r>
              <w:t>37</w:t>
            </w:r>
          </w:p>
        </w:tc>
        <w:tc>
          <w:tcPr>
            <w:tcW w:w="4111" w:type="dxa"/>
            <w:vAlign w:val="center"/>
          </w:tcPr>
          <w:p w:rsidR="0099677A" w:rsidRDefault="0099677A" w:rsidP="007D32C6">
            <w:pPr>
              <w:pStyle w:val="Tekstpodstawowy"/>
              <w:spacing w:before="0"/>
              <w:ind w:left="0" w:right="0"/>
              <w:jc w:val="left"/>
            </w:pPr>
            <w:r>
              <w:t>Stanowisko komputerowe</w:t>
            </w:r>
          </w:p>
        </w:tc>
        <w:tc>
          <w:tcPr>
            <w:tcW w:w="3968" w:type="dxa"/>
          </w:tcPr>
          <w:p w:rsidR="0099677A" w:rsidRDefault="0099677A" w:rsidP="007D32C6">
            <w:pPr>
              <w:pStyle w:val="Tekstpodstawowy"/>
              <w:spacing w:before="0"/>
              <w:ind w:left="0" w:right="0"/>
              <w:jc w:val="left"/>
            </w:pPr>
            <w:r>
              <w:t>90x73</w:t>
            </w:r>
          </w:p>
        </w:tc>
        <w:tc>
          <w:tcPr>
            <w:tcW w:w="1418" w:type="dxa"/>
          </w:tcPr>
          <w:p w:rsidR="0099677A" w:rsidRDefault="0099677A" w:rsidP="007D32C6">
            <w:pPr>
              <w:pStyle w:val="Tekstpodstawowy"/>
              <w:spacing w:before="0"/>
              <w:ind w:left="0" w:right="0"/>
              <w:jc w:val="left"/>
            </w:pPr>
            <w:r>
              <w:t>1 szt.</w:t>
            </w:r>
          </w:p>
        </w:tc>
      </w:tr>
      <w:tr w:rsidR="0099677A" w:rsidTr="0099677A">
        <w:trPr>
          <w:trHeight w:val="284"/>
        </w:trPr>
        <w:tc>
          <w:tcPr>
            <w:tcW w:w="534" w:type="dxa"/>
          </w:tcPr>
          <w:p w:rsidR="0099677A" w:rsidRDefault="0099677A" w:rsidP="0099677A">
            <w:pPr>
              <w:pStyle w:val="Tekstpodstawowy"/>
              <w:spacing w:before="0"/>
              <w:ind w:left="0" w:right="0"/>
              <w:jc w:val="left"/>
            </w:pPr>
            <w:r>
              <w:t>38</w:t>
            </w:r>
          </w:p>
        </w:tc>
        <w:tc>
          <w:tcPr>
            <w:tcW w:w="4111" w:type="dxa"/>
            <w:vAlign w:val="center"/>
          </w:tcPr>
          <w:p w:rsidR="0099677A" w:rsidRDefault="0099677A" w:rsidP="007D32C6">
            <w:pPr>
              <w:pStyle w:val="Tekstpodstawowy"/>
              <w:spacing w:before="0"/>
              <w:ind w:left="0" w:right="0"/>
              <w:jc w:val="left"/>
            </w:pPr>
            <w:r>
              <w:t>Mikroskop</w:t>
            </w:r>
          </w:p>
        </w:tc>
        <w:tc>
          <w:tcPr>
            <w:tcW w:w="3968" w:type="dxa"/>
            <w:vAlign w:val="center"/>
          </w:tcPr>
          <w:p w:rsidR="0099677A" w:rsidRDefault="0099677A" w:rsidP="007D32C6">
            <w:pPr>
              <w:pStyle w:val="Tekstpodstawowy"/>
              <w:spacing w:before="0"/>
              <w:ind w:left="0" w:right="0"/>
              <w:jc w:val="left"/>
            </w:pPr>
            <w:r>
              <w:t>Stolik 140x60</w:t>
            </w:r>
          </w:p>
        </w:tc>
        <w:tc>
          <w:tcPr>
            <w:tcW w:w="1418" w:type="dxa"/>
          </w:tcPr>
          <w:p w:rsidR="0099677A" w:rsidRDefault="0099677A" w:rsidP="007D32C6">
            <w:pPr>
              <w:pStyle w:val="Tekstpodstawowy"/>
              <w:spacing w:before="0"/>
              <w:ind w:left="0" w:right="0"/>
              <w:jc w:val="left"/>
            </w:pPr>
            <w:r>
              <w:t>1 szt.</w:t>
            </w:r>
          </w:p>
        </w:tc>
      </w:tr>
      <w:tr w:rsidR="0099677A" w:rsidTr="0099677A">
        <w:trPr>
          <w:trHeight w:val="284"/>
        </w:trPr>
        <w:tc>
          <w:tcPr>
            <w:tcW w:w="534" w:type="dxa"/>
          </w:tcPr>
          <w:p w:rsidR="0099677A" w:rsidRDefault="0099677A" w:rsidP="0099677A">
            <w:pPr>
              <w:pStyle w:val="Tekstpodstawowy"/>
              <w:spacing w:before="0"/>
              <w:ind w:left="0" w:right="0"/>
              <w:jc w:val="left"/>
            </w:pPr>
            <w:r>
              <w:t>39</w:t>
            </w:r>
          </w:p>
        </w:tc>
        <w:tc>
          <w:tcPr>
            <w:tcW w:w="4111" w:type="dxa"/>
            <w:vAlign w:val="center"/>
          </w:tcPr>
          <w:p w:rsidR="0099677A" w:rsidRDefault="0099677A" w:rsidP="007D32C6">
            <w:pPr>
              <w:pStyle w:val="Tekstpodstawowy"/>
              <w:spacing w:before="0"/>
              <w:ind w:left="0" w:right="0"/>
              <w:jc w:val="left"/>
            </w:pPr>
            <w:r>
              <w:t>Płyta pomiarowa</w:t>
            </w:r>
          </w:p>
        </w:tc>
        <w:tc>
          <w:tcPr>
            <w:tcW w:w="3968" w:type="dxa"/>
            <w:vAlign w:val="center"/>
          </w:tcPr>
          <w:p w:rsidR="0099677A" w:rsidRDefault="0099677A" w:rsidP="007D32C6">
            <w:pPr>
              <w:pStyle w:val="Tekstpodstawowy"/>
              <w:spacing w:before="0"/>
              <w:ind w:left="0" w:right="0"/>
              <w:jc w:val="left"/>
            </w:pPr>
            <w:r>
              <w:t>Stolik 140x60</w:t>
            </w:r>
          </w:p>
        </w:tc>
        <w:tc>
          <w:tcPr>
            <w:tcW w:w="1418" w:type="dxa"/>
          </w:tcPr>
          <w:p w:rsidR="0099677A" w:rsidRDefault="0099677A" w:rsidP="007D32C6">
            <w:pPr>
              <w:pStyle w:val="Tekstpodstawowy"/>
              <w:spacing w:before="0"/>
              <w:ind w:left="0" w:right="0"/>
              <w:jc w:val="left"/>
            </w:pPr>
            <w:r>
              <w:t>1 szt.</w:t>
            </w:r>
          </w:p>
        </w:tc>
      </w:tr>
      <w:tr w:rsidR="0099677A" w:rsidTr="0057510B">
        <w:trPr>
          <w:trHeight w:val="284"/>
        </w:trPr>
        <w:tc>
          <w:tcPr>
            <w:tcW w:w="534" w:type="dxa"/>
            <w:vAlign w:val="center"/>
          </w:tcPr>
          <w:p w:rsidR="0099677A" w:rsidRDefault="0099677A" w:rsidP="007D32C6">
            <w:pPr>
              <w:pStyle w:val="Tekstpodstawowy"/>
              <w:spacing w:before="0"/>
              <w:ind w:left="0" w:right="0"/>
              <w:jc w:val="left"/>
            </w:pPr>
            <w:r>
              <w:t>40</w:t>
            </w:r>
          </w:p>
        </w:tc>
        <w:tc>
          <w:tcPr>
            <w:tcW w:w="4111" w:type="dxa"/>
            <w:vAlign w:val="center"/>
          </w:tcPr>
          <w:p w:rsidR="0099677A" w:rsidRDefault="0099677A" w:rsidP="007D32C6">
            <w:pPr>
              <w:pStyle w:val="Tekstpodstawowy"/>
              <w:spacing w:before="0"/>
              <w:ind w:left="0" w:right="0"/>
              <w:jc w:val="left"/>
            </w:pPr>
            <w:r>
              <w:t>Stanowisko pomiarowe</w:t>
            </w:r>
          </w:p>
        </w:tc>
        <w:tc>
          <w:tcPr>
            <w:tcW w:w="3968" w:type="dxa"/>
            <w:vAlign w:val="center"/>
          </w:tcPr>
          <w:p w:rsidR="0099677A" w:rsidRDefault="0099677A" w:rsidP="007D32C6">
            <w:pPr>
              <w:pStyle w:val="Tekstpodstawowy"/>
              <w:spacing w:before="0"/>
              <w:ind w:left="0" w:right="0"/>
              <w:jc w:val="left"/>
            </w:pPr>
            <w:r>
              <w:t>Stolik 140x60</w:t>
            </w:r>
          </w:p>
        </w:tc>
        <w:tc>
          <w:tcPr>
            <w:tcW w:w="1418" w:type="dxa"/>
            <w:vAlign w:val="center"/>
          </w:tcPr>
          <w:p w:rsidR="0099677A" w:rsidRDefault="0099677A" w:rsidP="007D32C6">
            <w:pPr>
              <w:pStyle w:val="Tekstpodstawowy"/>
              <w:spacing w:before="0"/>
              <w:ind w:left="0" w:right="0"/>
              <w:jc w:val="left"/>
            </w:pPr>
            <w:r>
              <w:t xml:space="preserve">4 </w:t>
            </w:r>
            <w:proofErr w:type="spellStart"/>
            <w:r>
              <w:t>szt</w:t>
            </w:r>
            <w:proofErr w:type="spellEnd"/>
          </w:p>
        </w:tc>
      </w:tr>
      <w:tr w:rsidR="0099677A" w:rsidTr="0057510B">
        <w:trPr>
          <w:trHeight w:val="284"/>
        </w:trPr>
        <w:tc>
          <w:tcPr>
            <w:tcW w:w="534" w:type="dxa"/>
            <w:vAlign w:val="center"/>
          </w:tcPr>
          <w:p w:rsidR="0099677A" w:rsidRDefault="0099677A" w:rsidP="007D32C6">
            <w:pPr>
              <w:pStyle w:val="Tekstpodstawowy"/>
              <w:spacing w:before="0"/>
              <w:ind w:left="0" w:right="0"/>
              <w:jc w:val="left"/>
            </w:pPr>
            <w:r>
              <w:t>41</w:t>
            </w:r>
          </w:p>
        </w:tc>
        <w:tc>
          <w:tcPr>
            <w:tcW w:w="4111" w:type="dxa"/>
            <w:vAlign w:val="center"/>
          </w:tcPr>
          <w:p w:rsidR="0099677A" w:rsidRDefault="0099677A" w:rsidP="007D32C6">
            <w:pPr>
              <w:pStyle w:val="Tekstpodstawowy"/>
              <w:spacing w:before="0"/>
              <w:ind w:left="0" w:right="0"/>
              <w:jc w:val="left"/>
            </w:pPr>
            <w:r>
              <w:t>Skaner 3D</w:t>
            </w:r>
          </w:p>
        </w:tc>
        <w:tc>
          <w:tcPr>
            <w:tcW w:w="3968" w:type="dxa"/>
            <w:vAlign w:val="center"/>
          </w:tcPr>
          <w:p w:rsidR="0099677A" w:rsidRDefault="0099677A" w:rsidP="007D32C6">
            <w:pPr>
              <w:pStyle w:val="Tekstpodstawowy"/>
              <w:spacing w:before="0"/>
              <w:ind w:left="0" w:right="0"/>
              <w:jc w:val="left"/>
            </w:pPr>
            <w:r>
              <w:t>Stolik 140x60</w:t>
            </w:r>
          </w:p>
        </w:tc>
        <w:tc>
          <w:tcPr>
            <w:tcW w:w="1418" w:type="dxa"/>
            <w:vAlign w:val="center"/>
          </w:tcPr>
          <w:p w:rsidR="0099677A" w:rsidRDefault="0099677A" w:rsidP="007D32C6">
            <w:pPr>
              <w:pStyle w:val="Tekstpodstawowy"/>
              <w:spacing w:before="0"/>
              <w:ind w:left="0" w:right="0"/>
              <w:jc w:val="left"/>
            </w:pPr>
            <w:r>
              <w:t xml:space="preserve">1 </w:t>
            </w:r>
            <w:proofErr w:type="spellStart"/>
            <w:r>
              <w:t>szt</w:t>
            </w:r>
            <w:proofErr w:type="spellEnd"/>
          </w:p>
        </w:tc>
      </w:tr>
      <w:tr w:rsidR="0099677A" w:rsidTr="0057510B">
        <w:trPr>
          <w:trHeight w:val="284"/>
        </w:trPr>
        <w:tc>
          <w:tcPr>
            <w:tcW w:w="534" w:type="dxa"/>
            <w:vAlign w:val="center"/>
          </w:tcPr>
          <w:p w:rsidR="0099677A" w:rsidRDefault="0099677A" w:rsidP="007D32C6">
            <w:pPr>
              <w:pStyle w:val="Tekstpodstawowy"/>
              <w:spacing w:before="0"/>
              <w:ind w:left="0" w:right="0"/>
              <w:jc w:val="left"/>
            </w:pPr>
            <w:r>
              <w:t>42</w:t>
            </w:r>
          </w:p>
        </w:tc>
        <w:tc>
          <w:tcPr>
            <w:tcW w:w="4111" w:type="dxa"/>
            <w:vAlign w:val="center"/>
          </w:tcPr>
          <w:p w:rsidR="0099677A" w:rsidRDefault="0099677A" w:rsidP="007D32C6">
            <w:pPr>
              <w:pStyle w:val="Tekstpodstawowy"/>
              <w:spacing w:before="0"/>
              <w:ind w:left="0" w:right="0"/>
              <w:jc w:val="left"/>
            </w:pPr>
            <w:r w:rsidRPr="0099677A">
              <w:t>Komputer/drukarka laserowa A3</w:t>
            </w:r>
          </w:p>
        </w:tc>
        <w:tc>
          <w:tcPr>
            <w:tcW w:w="3968" w:type="dxa"/>
            <w:vAlign w:val="center"/>
          </w:tcPr>
          <w:p w:rsidR="0099677A" w:rsidRDefault="0099677A" w:rsidP="007D32C6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1418" w:type="dxa"/>
            <w:vAlign w:val="center"/>
          </w:tcPr>
          <w:p w:rsidR="0099677A" w:rsidRDefault="0099677A" w:rsidP="007D32C6">
            <w:pPr>
              <w:pStyle w:val="Tekstpodstawowy"/>
              <w:spacing w:before="0"/>
              <w:ind w:left="0" w:right="0"/>
              <w:jc w:val="left"/>
            </w:pPr>
            <w:r>
              <w:t xml:space="preserve">1 </w:t>
            </w:r>
            <w:proofErr w:type="spellStart"/>
            <w:r>
              <w:t>szt</w:t>
            </w:r>
            <w:proofErr w:type="spellEnd"/>
          </w:p>
        </w:tc>
      </w:tr>
      <w:tr w:rsidR="0099677A" w:rsidTr="0057510B">
        <w:trPr>
          <w:trHeight w:val="284"/>
        </w:trPr>
        <w:tc>
          <w:tcPr>
            <w:tcW w:w="534" w:type="dxa"/>
            <w:vAlign w:val="center"/>
          </w:tcPr>
          <w:p w:rsidR="0099677A" w:rsidRDefault="0099677A" w:rsidP="007D32C6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4111" w:type="dxa"/>
            <w:vAlign w:val="center"/>
          </w:tcPr>
          <w:p w:rsidR="0099677A" w:rsidRPr="0099677A" w:rsidRDefault="0099677A" w:rsidP="007D32C6">
            <w:pPr>
              <w:pStyle w:val="Tekstpodstawowy"/>
              <w:spacing w:before="0"/>
              <w:ind w:left="0" w:right="0"/>
              <w:jc w:val="left"/>
            </w:pPr>
            <w:r w:rsidRPr="006F5B9C">
              <w:t>Monitor interaktywny</w:t>
            </w:r>
            <w:r>
              <w:t xml:space="preserve"> 85”</w:t>
            </w:r>
          </w:p>
        </w:tc>
        <w:tc>
          <w:tcPr>
            <w:tcW w:w="3968" w:type="dxa"/>
            <w:vAlign w:val="center"/>
          </w:tcPr>
          <w:p w:rsidR="0099677A" w:rsidRDefault="0099677A" w:rsidP="007D32C6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1418" w:type="dxa"/>
            <w:vAlign w:val="center"/>
          </w:tcPr>
          <w:p w:rsidR="0099677A" w:rsidRDefault="0099677A" w:rsidP="007D32C6">
            <w:pPr>
              <w:pStyle w:val="Tekstpodstawowy"/>
              <w:spacing w:before="0"/>
              <w:ind w:left="0" w:right="0"/>
              <w:jc w:val="left"/>
            </w:pPr>
            <w:r>
              <w:t>1 szt.</w:t>
            </w:r>
          </w:p>
        </w:tc>
      </w:tr>
      <w:tr w:rsidR="0099677A" w:rsidTr="0057510B">
        <w:trPr>
          <w:trHeight w:val="284"/>
        </w:trPr>
        <w:tc>
          <w:tcPr>
            <w:tcW w:w="534" w:type="dxa"/>
            <w:vAlign w:val="center"/>
          </w:tcPr>
          <w:p w:rsidR="0099677A" w:rsidRDefault="0099677A" w:rsidP="007D32C6">
            <w:pPr>
              <w:pStyle w:val="Tekstpodstawowy"/>
              <w:spacing w:before="0"/>
              <w:ind w:left="0" w:right="0"/>
              <w:jc w:val="left"/>
            </w:pPr>
            <w:r>
              <w:t>63</w:t>
            </w:r>
          </w:p>
        </w:tc>
        <w:tc>
          <w:tcPr>
            <w:tcW w:w="4111" w:type="dxa"/>
            <w:vAlign w:val="center"/>
          </w:tcPr>
          <w:p w:rsidR="0099677A" w:rsidRPr="006F5B9C" w:rsidRDefault="0099677A" w:rsidP="0099677A">
            <w:pPr>
              <w:pStyle w:val="Tekstpodstawowy"/>
              <w:spacing w:before="0"/>
              <w:ind w:left="0" w:right="0"/>
              <w:jc w:val="left"/>
            </w:pPr>
            <w:r>
              <w:t>Modułowa linia produkcyjna</w:t>
            </w:r>
          </w:p>
        </w:tc>
        <w:tc>
          <w:tcPr>
            <w:tcW w:w="3968" w:type="dxa"/>
            <w:vAlign w:val="center"/>
          </w:tcPr>
          <w:p w:rsidR="0099677A" w:rsidRDefault="0099677A" w:rsidP="007D32C6">
            <w:pPr>
              <w:pStyle w:val="Tekstpodstawowy"/>
              <w:spacing w:before="0"/>
              <w:ind w:left="0" w:right="0"/>
              <w:jc w:val="left"/>
            </w:pPr>
            <w:r>
              <w:t>250x60</w:t>
            </w:r>
          </w:p>
        </w:tc>
        <w:tc>
          <w:tcPr>
            <w:tcW w:w="1418" w:type="dxa"/>
            <w:vAlign w:val="center"/>
          </w:tcPr>
          <w:p w:rsidR="0099677A" w:rsidRDefault="0099677A" w:rsidP="007D32C6">
            <w:pPr>
              <w:pStyle w:val="Tekstpodstawowy"/>
              <w:spacing w:before="0"/>
              <w:ind w:left="0" w:right="0"/>
              <w:jc w:val="left"/>
            </w:pPr>
            <w:r>
              <w:t>1 szt.</w:t>
            </w:r>
          </w:p>
        </w:tc>
      </w:tr>
      <w:tr w:rsidR="0099677A" w:rsidTr="0057510B">
        <w:trPr>
          <w:trHeight w:val="284"/>
        </w:trPr>
        <w:tc>
          <w:tcPr>
            <w:tcW w:w="534" w:type="dxa"/>
            <w:vAlign w:val="center"/>
          </w:tcPr>
          <w:p w:rsidR="0099677A" w:rsidRDefault="0099677A" w:rsidP="007D32C6">
            <w:pPr>
              <w:pStyle w:val="Tekstpodstawowy"/>
              <w:spacing w:before="0"/>
              <w:ind w:left="0" w:right="0"/>
              <w:jc w:val="left"/>
            </w:pPr>
            <w:r>
              <w:t>64</w:t>
            </w:r>
          </w:p>
        </w:tc>
        <w:tc>
          <w:tcPr>
            <w:tcW w:w="4111" w:type="dxa"/>
            <w:vAlign w:val="center"/>
          </w:tcPr>
          <w:p w:rsidR="0099677A" w:rsidRDefault="0099677A" w:rsidP="0099677A">
            <w:pPr>
              <w:pStyle w:val="Tekstpodstawowy"/>
              <w:spacing w:before="0"/>
              <w:ind w:left="0" w:right="0"/>
              <w:jc w:val="left"/>
            </w:pPr>
            <w:r>
              <w:t>Stanowisko dydaktyczne</w:t>
            </w:r>
          </w:p>
        </w:tc>
        <w:tc>
          <w:tcPr>
            <w:tcW w:w="3968" w:type="dxa"/>
            <w:vAlign w:val="center"/>
          </w:tcPr>
          <w:p w:rsidR="0099677A" w:rsidRDefault="0099677A" w:rsidP="007D32C6">
            <w:pPr>
              <w:pStyle w:val="Tekstpodstawowy"/>
              <w:spacing w:before="0"/>
              <w:ind w:left="0" w:right="0"/>
              <w:jc w:val="left"/>
            </w:pPr>
            <w:r>
              <w:t>120x60</w:t>
            </w:r>
          </w:p>
        </w:tc>
        <w:tc>
          <w:tcPr>
            <w:tcW w:w="1418" w:type="dxa"/>
            <w:vAlign w:val="center"/>
          </w:tcPr>
          <w:p w:rsidR="0099677A" w:rsidRDefault="0099677A" w:rsidP="007D32C6">
            <w:pPr>
              <w:pStyle w:val="Tekstpodstawowy"/>
              <w:spacing w:before="0"/>
              <w:ind w:left="0" w:right="0"/>
              <w:jc w:val="left"/>
            </w:pPr>
            <w:r>
              <w:t>1 szt.</w:t>
            </w:r>
          </w:p>
        </w:tc>
      </w:tr>
      <w:tr w:rsidR="0099677A" w:rsidTr="0057510B">
        <w:trPr>
          <w:trHeight w:val="284"/>
        </w:trPr>
        <w:tc>
          <w:tcPr>
            <w:tcW w:w="534" w:type="dxa"/>
            <w:vAlign w:val="center"/>
          </w:tcPr>
          <w:p w:rsidR="0099677A" w:rsidRDefault="0099677A" w:rsidP="007D32C6">
            <w:pPr>
              <w:pStyle w:val="Tekstpodstawowy"/>
              <w:spacing w:before="0"/>
              <w:ind w:left="0" w:right="0"/>
              <w:jc w:val="left"/>
            </w:pPr>
            <w:r>
              <w:t>65</w:t>
            </w:r>
          </w:p>
        </w:tc>
        <w:tc>
          <w:tcPr>
            <w:tcW w:w="4111" w:type="dxa"/>
            <w:vAlign w:val="center"/>
          </w:tcPr>
          <w:p w:rsidR="0099677A" w:rsidRDefault="0099677A" w:rsidP="0099677A">
            <w:pPr>
              <w:pStyle w:val="Tekstpodstawowy"/>
              <w:spacing w:before="0"/>
              <w:ind w:left="0" w:right="0"/>
              <w:jc w:val="left"/>
            </w:pPr>
            <w:r>
              <w:t>Zestaw urządzeń</w:t>
            </w:r>
          </w:p>
        </w:tc>
        <w:tc>
          <w:tcPr>
            <w:tcW w:w="3968" w:type="dxa"/>
            <w:vAlign w:val="center"/>
          </w:tcPr>
          <w:p w:rsidR="0099677A" w:rsidRDefault="0099677A" w:rsidP="007D32C6">
            <w:pPr>
              <w:pStyle w:val="Tekstpodstawowy"/>
              <w:spacing w:before="0"/>
              <w:ind w:left="0" w:right="0"/>
              <w:jc w:val="left"/>
            </w:pPr>
            <w:r>
              <w:t>120x60</w:t>
            </w:r>
          </w:p>
        </w:tc>
        <w:tc>
          <w:tcPr>
            <w:tcW w:w="1418" w:type="dxa"/>
            <w:vAlign w:val="center"/>
          </w:tcPr>
          <w:p w:rsidR="0099677A" w:rsidRDefault="0099677A" w:rsidP="007D32C6">
            <w:pPr>
              <w:pStyle w:val="Tekstpodstawowy"/>
              <w:spacing w:before="0"/>
              <w:ind w:left="0" w:right="0"/>
              <w:jc w:val="left"/>
            </w:pPr>
            <w:r>
              <w:t>1 szt.</w:t>
            </w:r>
          </w:p>
        </w:tc>
      </w:tr>
      <w:tr w:rsidR="0099677A" w:rsidTr="0057510B">
        <w:trPr>
          <w:trHeight w:val="284"/>
        </w:trPr>
        <w:tc>
          <w:tcPr>
            <w:tcW w:w="534" w:type="dxa"/>
            <w:vAlign w:val="center"/>
          </w:tcPr>
          <w:p w:rsidR="0099677A" w:rsidRDefault="0099677A" w:rsidP="007D32C6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4111" w:type="dxa"/>
            <w:vAlign w:val="center"/>
          </w:tcPr>
          <w:p w:rsidR="0099677A" w:rsidRDefault="0099677A" w:rsidP="0099677A">
            <w:pPr>
              <w:pStyle w:val="Tekstpodstawowy"/>
              <w:spacing w:before="0"/>
              <w:ind w:left="0" w:right="0"/>
              <w:jc w:val="left"/>
            </w:pPr>
            <w:r>
              <w:t>Szafa 140x60</w:t>
            </w:r>
          </w:p>
        </w:tc>
        <w:tc>
          <w:tcPr>
            <w:tcW w:w="3968" w:type="dxa"/>
            <w:vAlign w:val="center"/>
          </w:tcPr>
          <w:p w:rsidR="0099677A" w:rsidRDefault="0099677A" w:rsidP="007D32C6">
            <w:pPr>
              <w:pStyle w:val="Tekstpodstawowy"/>
              <w:spacing w:before="0"/>
              <w:ind w:left="0" w:right="0"/>
              <w:jc w:val="left"/>
            </w:pPr>
            <w:r>
              <w:t>Regał</w:t>
            </w:r>
          </w:p>
        </w:tc>
        <w:tc>
          <w:tcPr>
            <w:tcW w:w="1418" w:type="dxa"/>
            <w:vAlign w:val="center"/>
          </w:tcPr>
          <w:p w:rsidR="0099677A" w:rsidRDefault="0099677A" w:rsidP="007D32C6">
            <w:pPr>
              <w:pStyle w:val="Tekstpodstawowy"/>
              <w:spacing w:before="0"/>
              <w:ind w:left="0" w:right="0"/>
              <w:jc w:val="left"/>
            </w:pPr>
            <w:r>
              <w:t xml:space="preserve">1 </w:t>
            </w:r>
            <w:proofErr w:type="spellStart"/>
            <w:r>
              <w:t>szt</w:t>
            </w:r>
            <w:proofErr w:type="spellEnd"/>
          </w:p>
        </w:tc>
      </w:tr>
      <w:tr w:rsidR="00CB0479" w:rsidTr="0057510B">
        <w:trPr>
          <w:trHeight w:val="284"/>
        </w:trPr>
        <w:tc>
          <w:tcPr>
            <w:tcW w:w="534" w:type="dxa"/>
            <w:vAlign w:val="center"/>
          </w:tcPr>
          <w:p w:rsidR="00CB0479" w:rsidRDefault="00CB0479" w:rsidP="007D32C6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4111" w:type="dxa"/>
            <w:vAlign w:val="center"/>
          </w:tcPr>
          <w:p w:rsidR="00CB0479" w:rsidRDefault="00CB0479" w:rsidP="0099677A">
            <w:pPr>
              <w:pStyle w:val="Tekstpodstawowy"/>
              <w:spacing w:before="0"/>
              <w:ind w:left="0" w:right="0"/>
              <w:jc w:val="left"/>
            </w:pPr>
            <w:r>
              <w:t>Projektor</w:t>
            </w:r>
          </w:p>
        </w:tc>
        <w:tc>
          <w:tcPr>
            <w:tcW w:w="3968" w:type="dxa"/>
            <w:vAlign w:val="center"/>
          </w:tcPr>
          <w:p w:rsidR="00CB0479" w:rsidRDefault="00CB0479" w:rsidP="007D32C6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1418" w:type="dxa"/>
            <w:vAlign w:val="center"/>
          </w:tcPr>
          <w:p w:rsidR="00CB0479" w:rsidRDefault="00CB0479" w:rsidP="007D32C6">
            <w:pPr>
              <w:pStyle w:val="Tekstpodstawowy"/>
              <w:spacing w:before="0"/>
              <w:ind w:left="0" w:right="0"/>
              <w:jc w:val="left"/>
            </w:pPr>
            <w:r>
              <w:t>1 szt.</w:t>
            </w:r>
          </w:p>
        </w:tc>
      </w:tr>
    </w:tbl>
    <w:p w:rsidR="001D57D5" w:rsidRPr="001D57D5" w:rsidRDefault="001D57D5" w:rsidP="004C6BE5">
      <w:pPr>
        <w:pStyle w:val="Nagwekppo-Poziom2"/>
        <w:numPr>
          <w:ilvl w:val="0"/>
          <w:numId w:val="34"/>
        </w:numPr>
        <w:spacing w:before="40" w:after="40"/>
        <w:ind w:left="357" w:hanging="357"/>
      </w:pPr>
      <w:r>
        <w:t xml:space="preserve">0.5 </w:t>
      </w:r>
      <w:r w:rsidRPr="00B852D4">
        <w:t>Lab</w:t>
      </w:r>
      <w:r>
        <w:t>oratorium wytrzymałości materiałów</w:t>
      </w:r>
    </w:p>
    <w:tbl>
      <w:tblPr>
        <w:tblStyle w:val="Tabela-Siatka"/>
        <w:tblW w:w="10031" w:type="dxa"/>
        <w:tblLook w:val="04A0" w:firstRow="1" w:lastRow="0" w:firstColumn="1" w:lastColumn="0" w:noHBand="0" w:noVBand="1"/>
      </w:tblPr>
      <w:tblGrid>
        <w:gridCol w:w="534"/>
        <w:gridCol w:w="4111"/>
        <w:gridCol w:w="3968"/>
        <w:gridCol w:w="1418"/>
      </w:tblGrid>
      <w:tr w:rsidR="001D57D5" w:rsidTr="0027536F">
        <w:tc>
          <w:tcPr>
            <w:tcW w:w="534" w:type="dxa"/>
          </w:tcPr>
          <w:p w:rsidR="001D57D5" w:rsidRDefault="001D57D5" w:rsidP="007D32C6">
            <w:pPr>
              <w:pStyle w:val="Tekstpodstawowy"/>
              <w:spacing w:before="0"/>
              <w:ind w:left="0" w:right="0"/>
              <w:jc w:val="left"/>
            </w:pPr>
            <w:r>
              <w:t>Lp.</w:t>
            </w:r>
          </w:p>
        </w:tc>
        <w:tc>
          <w:tcPr>
            <w:tcW w:w="4111" w:type="dxa"/>
          </w:tcPr>
          <w:p w:rsidR="001D57D5" w:rsidRDefault="001D57D5" w:rsidP="007D32C6">
            <w:pPr>
              <w:pStyle w:val="Tekstpodstawowy"/>
              <w:spacing w:before="0"/>
              <w:ind w:left="0" w:right="0"/>
              <w:jc w:val="left"/>
            </w:pPr>
            <w:r>
              <w:t>Nazwa</w:t>
            </w:r>
          </w:p>
        </w:tc>
        <w:tc>
          <w:tcPr>
            <w:tcW w:w="3968" w:type="dxa"/>
          </w:tcPr>
          <w:p w:rsidR="001D57D5" w:rsidRDefault="001D57D5" w:rsidP="007D32C6">
            <w:pPr>
              <w:pStyle w:val="Tekstpodstawowy"/>
              <w:spacing w:before="0"/>
              <w:ind w:left="0" w:right="0"/>
              <w:jc w:val="left"/>
            </w:pPr>
            <w:r>
              <w:t>Stanowisko</w:t>
            </w:r>
          </w:p>
        </w:tc>
        <w:tc>
          <w:tcPr>
            <w:tcW w:w="1418" w:type="dxa"/>
          </w:tcPr>
          <w:p w:rsidR="001D57D5" w:rsidRDefault="001D57D5" w:rsidP="007D32C6">
            <w:pPr>
              <w:pStyle w:val="Tekstpodstawowy"/>
              <w:spacing w:before="0"/>
              <w:ind w:left="0" w:right="0"/>
              <w:jc w:val="left"/>
            </w:pPr>
            <w:r>
              <w:t>Ilość</w:t>
            </w:r>
          </w:p>
        </w:tc>
      </w:tr>
      <w:tr w:rsidR="0027536F" w:rsidTr="0027536F">
        <w:trPr>
          <w:trHeight w:val="284"/>
        </w:trPr>
        <w:tc>
          <w:tcPr>
            <w:tcW w:w="534" w:type="dxa"/>
          </w:tcPr>
          <w:p w:rsidR="0027536F" w:rsidRDefault="0027536F" w:rsidP="007D32C6">
            <w:pPr>
              <w:pStyle w:val="Tekstpodstawowy"/>
              <w:spacing w:before="0"/>
              <w:ind w:left="0" w:right="0"/>
              <w:jc w:val="left"/>
            </w:pPr>
            <w:r>
              <w:t>43</w:t>
            </w:r>
          </w:p>
        </w:tc>
        <w:tc>
          <w:tcPr>
            <w:tcW w:w="4111" w:type="dxa"/>
          </w:tcPr>
          <w:p w:rsidR="0027536F" w:rsidRDefault="0027536F" w:rsidP="007D32C6">
            <w:pPr>
              <w:pStyle w:val="Tekstpodstawowy"/>
              <w:spacing w:before="0"/>
              <w:ind w:left="0" w:right="0"/>
              <w:jc w:val="left"/>
            </w:pPr>
            <w:r>
              <w:t>Stolik</w:t>
            </w:r>
          </w:p>
        </w:tc>
        <w:tc>
          <w:tcPr>
            <w:tcW w:w="3968" w:type="dxa"/>
          </w:tcPr>
          <w:p w:rsidR="0027536F" w:rsidRDefault="0027536F" w:rsidP="0027536F">
            <w:pPr>
              <w:pStyle w:val="Tekstpodstawowy"/>
              <w:spacing w:before="0"/>
              <w:ind w:left="0" w:right="0"/>
              <w:jc w:val="left"/>
            </w:pPr>
            <w:r>
              <w:t>140x60</w:t>
            </w:r>
          </w:p>
        </w:tc>
        <w:tc>
          <w:tcPr>
            <w:tcW w:w="1418" w:type="dxa"/>
          </w:tcPr>
          <w:p w:rsidR="0027536F" w:rsidRDefault="0027536F" w:rsidP="007D32C6">
            <w:pPr>
              <w:pStyle w:val="Tekstpodstawowy"/>
              <w:spacing w:before="0"/>
              <w:ind w:left="0" w:right="0"/>
              <w:jc w:val="left"/>
            </w:pPr>
            <w:r>
              <w:t>4 szt.</w:t>
            </w:r>
          </w:p>
        </w:tc>
      </w:tr>
      <w:tr w:rsidR="0027536F" w:rsidTr="0027536F">
        <w:trPr>
          <w:trHeight w:val="284"/>
        </w:trPr>
        <w:tc>
          <w:tcPr>
            <w:tcW w:w="534" w:type="dxa"/>
          </w:tcPr>
          <w:p w:rsidR="0027536F" w:rsidRDefault="0027536F" w:rsidP="007D32C6">
            <w:pPr>
              <w:pStyle w:val="Tekstpodstawowy"/>
              <w:spacing w:before="0"/>
              <w:ind w:left="0" w:right="0"/>
              <w:jc w:val="left"/>
            </w:pPr>
            <w:r>
              <w:t>44</w:t>
            </w:r>
          </w:p>
        </w:tc>
        <w:tc>
          <w:tcPr>
            <w:tcW w:w="4111" w:type="dxa"/>
          </w:tcPr>
          <w:p w:rsidR="0027536F" w:rsidRDefault="0027536F" w:rsidP="007D32C6">
            <w:pPr>
              <w:pStyle w:val="Tekstpodstawowy"/>
              <w:spacing w:before="0"/>
              <w:ind w:left="0" w:right="0"/>
              <w:jc w:val="left"/>
            </w:pPr>
            <w:r>
              <w:t>Biurko</w:t>
            </w:r>
          </w:p>
        </w:tc>
        <w:tc>
          <w:tcPr>
            <w:tcW w:w="3968" w:type="dxa"/>
          </w:tcPr>
          <w:p w:rsidR="0027536F" w:rsidRDefault="0027536F" w:rsidP="0027536F">
            <w:pPr>
              <w:pStyle w:val="Tekstpodstawowy"/>
              <w:spacing w:before="0"/>
              <w:ind w:left="0" w:right="0"/>
              <w:jc w:val="left"/>
            </w:pPr>
            <w:r>
              <w:t>160x80</w:t>
            </w:r>
          </w:p>
        </w:tc>
        <w:tc>
          <w:tcPr>
            <w:tcW w:w="1418" w:type="dxa"/>
          </w:tcPr>
          <w:p w:rsidR="0027536F" w:rsidRDefault="0027536F" w:rsidP="007D32C6">
            <w:pPr>
              <w:pStyle w:val="Tekstpodstawowy"/>
              <w:spacing w:before="0"/>
              <w:ind w:left="0" w:right="0"/>
              <w:jc w:val="left"/>
            </w:pPr>
            <w:r>
              <w:t>1 szt.</w:t>
            </w:r>
          </w:p>
        </w:tc>
      </w:tr>
      <w:tr w:rsidR="0027536F" w:rsidTr="00531BAD">
        <w:trPr>
          <w:trHeight w:val="284"/>
        </w:trPr>
        <w:tc>
          <w:tcPr>
            <w:tcW w:w="534" w:type="dxa"/>
          </w:tcPr>
          <w:p w:rsidR="0027536F" w:rsidRDefault="0027536F" w:rsidP="007D32C6">
            <w:pPr>
              <w:pStyle w:val="Tekstpodstawowy"/>
              <w:spacing w:before="0"/>
              <w:ind w:left="0" w:right="0"/>
              <w:jc w:val="left"/>
            </w:pPr>
            <w:r>
              <w:t>45</w:t>
            </w:r>
          </w:p>
        </w:tc>
        <w:tc>
          <w:tcPr>
            <w:tcW w:w="4111" w:type="dxa"/>
          </w:tcPr>
          <w:p w:rsidR="0027536F" w:rsidRDefault="0027536F" w:rsidP="007D32C6">
            <w:pPr>
              <w:pStyle w:val="Tekstpodstawowy"/>
              <w:spacing w:before="0"/>
              <w:ind w:left="0" w:right="0"/>
              <w:jc w:val="left"/>
            </w:pPr>
            <w:r>
              <w:t>Komputer</w:t>
            </w:r>
          </w:p>
        </w:tc>
        <w:tc>
          <w:tcPr>
            <w:tcW w:w="3968" w:type="dxa"/>
            <w:vAlign w:val="center"/>
          </w:tcPr>
          <w:p w:rsidR="0027536F" w:rsidRDefault="0027536F" w:rsidP="0027536F">
            <w:pPr>
              <w:pStyle w:val="Tekstpodstawowy"/>
              <w:spacing w:before="0"/>
              <w:ind w:left="0" w:right="0"/>
              <w:jc w:val="left"/>
            </w:pPr>
            <w:r>
              <w:t>Stolik 140x60</w:t>
            </w:r>
          </w:p>
        </w:tc>
        <w:tc>
          <w:tcPr>
            <w:tcW w:w="1418" w:type="dxa"/>
          </w:tcPr>
          <w:p w:rsidR="0027536F" w:rsidRDefault="0027536F" w:rsidP="007D32C6">
            <w:pPr>
              <w:pStyle w:val="Tekstpodstawowy"/>
              <w:spacing w:before="0"/>
              <w:ind w:left="0" w:right="0"/>
              <w:jc w:val="left"/>
            </w:pPr>
            <w:r>
              <w:t>1 szt.</w:t>
            </w:r>
          </w:p>
        </w:tc>
      </w:tr>
      <w:tr w:rsidR="0027536F" w:rsidTr="0027536F">
        <w:trPr>
          <w:trHeight w:val="284"/>
        </w:trPr>
        <w:tc>
          <w:tcPr>
            <w:tcW w:w="534" w:type="dxa"/>
            <w:vAlign w:val="center"/>
          </w:tcPr>
          <w:p w:rsidR="0027536F" w:rsidRDefault="0027536F" w:rsidP="0027536F">
            <w:pPr>
              <w:pStyle w:val="Tekstpodstawowy"/>
              <w:spacing w:before="0"/>
              <w:ind w:left="0" w:right="0"/>
              <w:jc w:val="left"/>
            </w:pPr>
            <w:r>
              <w:t>46</w:t>
            </w:r>
          </w:p>
        </w:tc>
        <w:tc>
          <w:tcPr>
            <w:tcW w:w="4111" w:type="dxa"/>
            <w:vAlign w:val="center"/>
          </w:tcPr>
          <w:p w:rsidR="0027536F" w:rsidRDefault="0027536F" w:rsidP="007D32C6">
            <w:pPr>
              <w:pStyle w:val="Tekstpodstawowy"/>
              <w:spacing w:before="0"/>
              <w:ind w:left="0" w:right="0"/>
              <w:jc w:val="left"/>
            </w:pPr>
            <w:r>
              <w:t>Stanowisko pomiarowe</w:t>
            </w:r>
          </w:p>
        </w:tc>
        <w:tc>
          <w:tcPr>
            <w:tcW w:w="3968" w:type="dxa"/>
            <w:vAlign w:val="center"/>
          </w:tcPr>
          <w:p w:rsidR="0027536F" w:rsidRDefault="0027536F" w:rsidP="0027536F">
            <w:pPr>
              <w:pStyle w:val="Tekstpodstawowy"/>
              <w:spacing w:before="0"/>
              <w:ind w:left="0" w:right="0"/>
              <w:jc w:val="left"/>
            </w:pPr>
            <w:r>
              <w:t>Stolik 140x60</w:t>
            </w:r>
          </w:p>
        </w:tc>
        <w:tc>
          <w:tcPr>
            <w:tcW w:w="1418" w:type="dxa"/>
            <w:vAlign w:val="center"/>
          </w:tcPr>
          <w:p w:rsidR="0027536F" w:rsidRDefault="0027536F" w:rsidP="007D32C6">
            <w:pPr>
              <w:pStyle w:val="Tekstpodstawowy"/>
              <w:spacing w:before="0"/>
              <w:ind w:left="0" w:right="0"/>
              <w:jc w:val="left"/>
            </w:pPr>
            <w:r>
              <w:t xml:space="preserve">4 </w:t>
            </w:r>
            <w:proofErr w:type="spellStart"/>
            <w:r>
              <w:t>szt</w:t>
            </w:r>
            <w:proofErr w:type="spellEnd"/>
          </w:p>
        </w:tc>
      </w:tr>
      <w:tr w:rsidR="0027536F" w:rsidTr="0027536F">
        <w:trPr>
          <w:trHeight w:val="284"/>
        </w:trPr>
        <w:tc>
          <w:tcPr>
            <w:tcW w:w="534" w:type="dxa"/>
            <w:vAlign w:val="center"/>
          </w:tcPr>
          <w:p w:rsidR="0027536F" w:rsidRDefault="0027536F" w:rsidP="0027536F">
            <w:pPr>
              <w:pStyle w:val="Tekstpodstawowy"/>
              <w:spacing w:before="0"/>
              <w:ind w:left="0" w:right="0"/>
              <w:jc w:val="left"/>
            </w:pPr>
            <w:r>
              <w:t>47</w:t>
            </w:r>
          </w:p>
        </w:tc>
        <w:tc>
          <w:tcPr>
            <w:tcW w:w="4111" w:type="dxa"/>
            <w:vAlign w:val="center"/>
          </w:tcPr>
          <w:p w:rsidR="0027536F" w:rsidRDefault="0027536F" w:rsidP="007D32C6">
            <w:pPr>
              <w:pStyle w:val="Tekstpodstawowy"/>
              <w:spacing w:before="0"/>
              <w:ind w:left="0" w:right="0"/>
              <w:jc w:val="left"/>
            </w:pPr>
            <w:r w:rsidRPr="0099677A">
              <w:t>Komputer/drukarka laserowa A3</w:t>
            </w:r>
          </w:p>
        </w:tc>
        <w:tc>
          <w:tcPr>
            <w:tcW w:w="3968" w:type="dxa"/>
            <w:vAlign w:val="center"/>
          </w:tcPr>
          <w:p w:rsidR="0027536F" w:rsidRDefault="0027536F" w:rsidP="0027536F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1418" w:type="dxa"/>
            <w:vAlign w:val="center"/>
          </w:tcPr>
          <w:p w:rsidR="0027536F" w:rsidRDefault="0027536F" w:rsidP="007D32C6">
            <w:pPr>
              <w:pStyle w:val="Tekstpodstawowy"/>
              <w:spacing w:before="0"/>
              <w:ind w:left="0" w:right="0"/>
              <w:jc w:val="left"/>
            </w:pPr>
            <w:r>
              <w:t xml:space="preserve">1 </w:t>
            </w:r>
            <w:proofErr w:type="spellStart"/>
            <w:r>
              <w:t>szt</w:t>
            </w:r>
            <w:proofErr w:type="spellEnd"/>
          </w:p>
        </w:tc>
      </w:tr>
      <w:tr w:rsidR="0027536F" w:rsidTr="0027536F">
        <w:trPr>
          <w:trHeight w:val="284"/>
        </w:trPr>
        <w:tc>
          <w:tcPr>
            <w:tcW w:w="534" w:type="dxa"/>
            <w:vAlign w:val="center"/>
          </w:tcPr>
          <w:p w:rsidR="0027536F" w:rsidRDefault="0027536F" w:rsidP="007D32C6">
            <w:pPr>
              <w:pStyle w:val="Tekstpodstawowy"/>
              <w:spacing w:before="0"/>
              <w:ind w:left="0" w:right="0"/>
              <w:jc w:val="left"/>
            </w:pPr>
            <w:r>
              <w:t>48</w:t>
            </w:r>
          </w:p>
        </w:tc>
        <w:tc>
          <w:tcPr>
            <w:tcW w:w="4111" w:type="dxa"/>
            <w:vAlign w:val="center"/>
          </w:tcPr>
          <w:p w:rsidR="0027536F" w:rsidRDefault="0027536F" w:rsidP="007D32C6">
            <w:pPr>
              <w:pStyle w:val="Tekstpodstawowy"/>
              <w:spacing w:before="0"/>
              <w:ind w:left="0" w:right="0"/>
              <w:jc w:val="left"/>
            </w:pPr>
            <w:r>
              <w:t>Szafa 140x60</w:t>
            </w:r>
          </w:p>
        </w:tc>
        <w:tc>
          <w:tcPr>
            <w:tcW w:w="3968" w:type="dxa"/>
            <w:vAlign w:val="center"/>
          </w:tcPr>
          <w:p w:rsidR="0027536F" w:rsidRDefault="0027536F" w:rsidP="007D32C6">
            <w:pPr>
              <w:pStyle w:val="Tekstpodstawowy"/>
              <w:spacing w:before="0"/>
              <w:ind w:left="0" w:right="0"/>
              <w:jc w:val="left"/>
            </w:pPr>
            <w:r>
              <w:t>Regał</w:t>
            </w:r>
          </w:p>
        </w:tc>
        <w:tc>
          <w:tcPr>
            <w:tcW w:w="1418" w:type="dxa"/>
            <w:vAlign w:val="center"/>
          </w:tcPr>
          <w:p w:rsidR="0027536F" w:rsidRDefault="0027536F" w:rsidP="007D32C6">
            <w:pPr>
              <w:pStyle w:val="Tekstpodstawowy"/>
              <w:spacing w:before="0"/>
              <w:ind w:left="0" w:right="0"/>
              <w:jc w:val="left"/>
            </w:pPr>
            <w:r>
              <w:t xml:space="preserve">1 </w:t>
            </w:r>
            <w:proofErr w:type="spellStart"/>
            <w:r>
              <w:t>szt</w:t>
            </w:r>
            <w:proofErr w:type="spellEnd"/>
          </w:p>
        </w:tc>
      </w:tr>
      <w:tr w:rsidR="0027536F" w:rsidTr="0027536F">
        <w:trPr>
          <w:trHeight w:val="284"/>
        </w:trPr>
        <w:tc>
          <w:tcPr>
            <w:tcW w:w="534" w:type="dxa"/>
            <w:vAlign w:val="center"/>
          </w:tcPr>
          <w:p w:rsidR="0027536F" w:rsidRDefault="0027536F" w:rsidP="007D32C6">
            <w:pPr>
              <w:pStyle w:val="Tekstpodstawowy"/>
              <w:spacing w:before="0"/>
              <w:ind w:left="0" w:right="0"/>
              <w:jc w:val="left"/>
            </w:pPr>
            <w:r>
              <w:t>56</w:t>
            </w:r>
          </w:p>
        </w:tc>
        <w:tc>
          <w:tcPr>
            <w:tcW w:w="4111" w:type="dxa"/>
            <w:vAlign w:val="center"/>
          </w:tcPr>
          <w:p w:rsidR="0027536F" w:rsidRDefault="0027536F" w:rsidP="007D32C6">
            <w:pPr>
              <w:pStyle w:val="Tekstpodstawowy"/>
              <w:spacing w:before="0"/>
              <w:ind w:left="0" w:right="0"/>
              <w:jc w:val="left"/>
            </w:pPr>
            <w:r>
              <w:t>Stół elektrotechniczny uniwersalny z rozdzielnicą elektryczną</w:t>
            </w:r>
          </w:p>
        </w:tc>
        <w:tc>
          <w:tcPr>
            <w:tcW w:w="3968" w:type="dxa"/>
            <w:vAlign w:val="center"/>
          </w:tcPr>
          <w:p w:rsidR="0027536F" w:rsidRDefault="0027536F" w:rsidP="0027536F">
            <w:pPr>
              <w:pStyle w:val="Tekstpodstawowy"/>
              <w:spacing w:before="0"/>
              <w:ind w:left="0" w:right="0"/>
              <w:jc w:val="left"/>
            </w:pPr>
            <w:r>
              <w:t xml:space="preserve">180x84 / puszka podłogowa </w:t>
            </w:r>
          </w:p>
        </w:tc>
        <w:tc>
          <w:tcPr>
            <w:tcW w:w="1418" w:type="dxa"/>
            <w:vAlign w:val="center"/>
          </w:tcPr>
          <w:p w:rsidR="0027536F" w:rsidRDefault="0027536F" w:rsidP="007D32C6">
            <w:pPr>
              <w:pStyle w:val="Tekstpodstawowy"/>
              <w:spacing w:before="0"/>
              <w:ind w:left="0" w:right="0"/>
              <w:jc w:val="left"/>
            </w:pPr>
            <w:r>
              <w:t>3 szt.</w:t>
            </w:r>
          </w:p>
        </w:tc>
      </w:tr>
      <w:tr w:rsidR="0027536F" w:rsidTr="0027536F">
        <w:trPr>
          <w:trHeight w:val="284"/>
        </w:trPr>
        <w:tc>
          <w:tcPr>
            <w:tcW w:w="534" w:type="dxa"/>
            <w:vAlign w:val="center"/>
          </w:tcPr>
          <w:p w:rsidR="0027536F" w:rsidRDefault="0027536F" w:rsidP="007D32C6">
            <w:pPr>
              <w:pStyle w:val="Tekstpodstawowy"/>
              <w:spacing w:before="0"/>
              <w:ind w:left="0" w:right="0"/>
              <w:jc w:val="left"/>
            </w:pPr>
            <w:r>
              <w:t>59</w:t>
            </w:r>
          </w:p>
        </w:tc>
        <w:tc>
          <w:tcPr>
            <w:tcW w:w="4111" w:type="dxa"/>
            <w:vAlign w:val="center"/>
          </w:tcPr>
          <w:p w:rsidR="0027536F" w:rsidRDefault="0027536F" w:rsidP="007D32C6">
            <w:pPr>
              <w:pStyle w:val="Tekstpodstawowy"/>
              <w:spacing w:before="0"/>
              <w:ind w:left="0" w:right="0"/>
              <w:jc w:val="left"/>
            </w:pPr>
            <w:r>
              <w:t>Stół studenta</w:t>
            </w:r>
          </w:p>
        </w:tc>
        <w:tc>
          <w:tcPr>
            <w:tcW w:w="3968" w:type="dxa"/>
            <w:vAlign w:val="center"/>
          </w:tcPr>
          <w:p w:rsidR="0027536F" w:rsidRDefault="0027536F" w:rsidP="0027536F">
            <w:pPr>
              <w:pStyle w:val="Tekstpodstawowy"/>
              <w:spacing w:before="0"/>
              <w:ind w:left="0" w:right="0"/>
              <w:jc w:val="left"/>
            </w:pPr>
            <w:r>
              <w:t>Stolik 140x60</w:t>
            </w:r>
          </w:p>
        </w:tc>
        <w:tc>
          <w:tcPr>
            <w:tcW w:w="1418" w:type="dxa"/>
            <w:vAlign w:val="center"/>
          </w:tcPr>
          <w:p w:rsidR="0027536F" w:rsidRDefault="0027536F" w:rsidP="007D32C6">
            <w:pPr>
              <w:pStyle w:val="Tekstpodstawowy"/>
              <w:spacing w:before="0"/>
              <w:ind w:left="0" w:right="0"/>
              <w:jc w:val="left"/>
            </w:pPr>
            <w:r>
              <w:t>1 szt.</w:t>
            </w:r>
          </w:p>
        </w:tc>
      </w:tr>
      <w:tr w:rsidR="0027536F" w:rsidTr="0027536F">
        <w:trPr>
          <w:trHeight w:val="284"/>
        </w:trPr>
        <w:tc>
          <w:tcPr>
            <w:tcW w:w="534" w:type="dxa"/>
            <w:vAlign w:val="center"/>
          </w:tcPr>
          <w:p w:rsidR="0027536F" w:rsidRDefault="0027536F" w:rsidP="007D32C6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4111" w:type="dxa"/>
            <w:vAlign w:val="center"/>
          </w:tcPr>
          <w:p w:rsidR="0027536F" w:rsidRDefault="0027536F" w:rsidP="007D32C6">
            <w:pPr>
              <w:pStyle w:val="Tekstpodstawowy"/>
              <w:spacing w:before="0"/>
              <w:ind w:left="0" w:right="0"/>
              <w:jc w:val="left"/>
            </w:pPr>
            <w:r>
              <w:t>Szafa 140x60</w:t>
            </w:r>
          </w:p>
        </w:tc>
        <w:tc>
          <w:tcPr>
            <w:tcW w:w="3968" w:type="dxa"/>
            <w:vAlign w:val="center"/>
          </w:tcPr>
          <w:p w:rsidR="0027536F" w:rsidRDefault="0027536F" w:rsidP="007D32C6">
            <w:pPr>
              <w:pStyle w:val="Tekstpodstawowy"/>
              <w:spacing w:before="0"/>
              <w:ind w:left="0" w:right="0"/>
              <w:jc w:val="left"/>
            </w:pPr>
            <w:r>
              <w:t>Regał</w:t>
            </w:r>
          </w:p>
        </w:tc>
        <w:tc>
          <w:tcPr>
            <w:tcW w:w="1418" w:type="dxa"/>
            <w:vAlign w:val="center"/>
          </w:tcPr>
          <w:p w:rsidR="0027536F" w:rsidRDefault="0027536F" w:rsidP="007D32C6">
            <w:pPr>
              <w:pStyle w:val="Tekstpodstawowy"/>
              <w:spacing w:before="0"/>
              <w:ind w:left="0" w:right="0"/>
              <w:jc w:val="left"/>
            </w:pPr>
            <w:r>
              <w:t xml:space="preserve">1 </w:t>
            </w:r>
            <w:proofErr w:type="spellStart"/>
            <w:r>
              <w:t>szt</w:t>
            </w:r>
            <w:proofErr w:type="spellEnd"/>
          </w:p>
        </w:tc>
      </w:tr>
      <w:tr w:rsidR="0027536F" w:rsidTr="0027536F">
        <w:trPr>
          <w:trHeight w:val="284"/>
        </w:trPr>
        <w:tc>
          <w:tcPr>
            <w:tcW w:w="534" w:type="dxa"/>
            <w:vAlign w:val="center"/>
          </w:tcPr>
          <w:p w:rsidR="0027536F" w:rsidRDefault="0027536F" w:rsidP="007D32C6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4111" w:type="dxa"/>
            <w:vAlign w:val="center"/>
          </w:tcPr>
          <w:p w:rsidR="0027536F" w:rsidRDefault="0027536F" w:rsidP="007D32C6">
            <w:pPr>
              <w:pStyle w:val="Tekstpodstawowy"/>
              <w:spacing w:before="0"/>
              <w:ind w:left="0" w:right="0"/>
              <w:jc w:val="left"/>
            </w:pPr>
            <w:r w:rsidRPr="006F5B9C">
              <w:t>Monitor interaktywny</w:t>
            </w:r>
            <w:r>
              <w:t xml:space="preserve"> 85”</w:t>
            </w:r>
          </w:p>
        </w:tc>
        <w:tc>
          <w:tcPr>
            <w:tcW w:w="3968" w:type="dxa"/>
            <w:vAlign w:val="center"/>
          </w:tcPr>
          <w:p w:rsidR="0027536F" w:rsidRDefault="0027536F" w:rsidP="007D32C6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1418" w:type="dxa"/>
            <w:vAlign w:val="center"/>
          </w:tcPr>
          <w:p w:rsidR="0027536F" w:rsidRDefault="0027536F" w:rsidP="007D32C6">
            <w:pPr>
              <w:pStyle w:val="Tekstpodstawowy"/>
              <w:spacing w:before="0"/>
              <w:ind w:left="0" w:right="0"/>
              <w:jc w:val="left"/>
            </w:pPr>
            <w:r>
              <w:t>1 szt.</w:t>
            </w:r>
          </w:p>
        </w:tc>
      </w:tr>
      <w:tr w:rsidR="00CB0479" w:rsidTr="0027536F">
        <w:trPr>
          <w:trHeight w:val="284"/>
        </w:trPr>
        <w:tc>
          <w:tcPr>
            <w:tcW w:w="534" w:type="dxa"/>
            <w:vAlign w:val="center"/>
          </w:tcPr>
          <w:p w:rsidR="00CB0479" w:rsidRDefault="00CB0479" w:rsidP="007D32C6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4111" w:type="dxa"/>
            <w:vAlign w:val="center"/>
          </w:tcPr>
          <w:p w:rsidR="00CB0479" w:rsidRPr="006F5B9C" w:rsidRDefault="00CB0479" w:rsidP="007D32C6">
            <w:pPr>
              <w:pStyle w:val="Tekstpodstawowy"/>
              <w:spacing w:before="0"/>
              <w:ind w:left="0" w:right="0"/>
              <w:jc w:val="left"/>
            </w:pPr>
            <w:r>
              <w:t>Projektor</w:t>
            </w:r>
          </w:p>
        </w:tc>
        <w:tc>
          <w:tcPr>
            <w:tcW w:w="3968" w:type="dxa"/>
            <w:vAlign w:val="center"/>
          </w:tcPr>
          <w:p w:rsidR="00CB0479" w:rsidRDefault="00CB0479" w:rsidP="007D32C6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1418" w:type="dxa"/>
            <w:vAlign w:val="center"/>
          </w:tcPr>
          <w:p w:rsidR="00CB0479" w:rsidRDefault="00CB0479" w:rsidP="007D32C6">
            <w:pPr>
              <w:pStyle w:val="Tekstpodstawowy"/>
              <w:spacing w:before="0"/>
              <w:ind w:left="0" w:right="0"/>
              <w:jc w:val="left"/>
            </w:pPr>
            <w:r>
              <w:t>1 szt.</w:t>
            </w:r>
          </w:p>
        </w:tc>
      </w:tr>
    </w:tbl>
    <w:p w:rsidR="001D57D5" w:rsidRPr="001D57D5" w:rsidRDefault="001D57D5" w:rsidP="004C6BE5">
      <w:pPr>
        <w:pStyle w:val="Nagwekppo-Poziom2"/>
        <w:numPr>
          <w:ilvl w:val="0"/>
          <w:numId w:val="34"/>
        </w:numPr>
        <w:spacing w:before="40" w:after="40"/>
        <w:ind w:left="357" w:hanging="357"/>
      </w:pPr>
      <w:r>
        <w:t xml:space="preserve">0.6 </w:t>
      </w:r>
      <w:r w:rsidRPr="00B852D4">
        <w:t>Lab</w:t>
      </w:r>
      <w:r>
        <w:t>oratorium projektowania procesów technologicznych CAD/CAM</w:t>
      </w:r>
    </w:p>
    <w:tbl>
      <w:tblPr>
        <w:tblStyle w:val="Tabela-Siatka"/>
        <w:tblW w:w="10031" w:type="dxa"/>
        <w:tblLook w:val="04A0" w:firstRow="1" w:lastRow="0" w:firstColumn="1" w:lastColumn="0" w:noHBand="0" w:noVBand="1"/>
      </w:tblPr>
      <w:tblGrid>
        <w:gridCol w:w="534"/>
        <w:gridCol w:w="4111"/>
        <w:gridCol w:w="3968"/>
        <w:gridCol w:w="1418"/>
      </w:tblGrid>
      <w:tr w:rsidR="001D57D5" w:rsidTr="00CB0479">
        <w:tc>
          <w:tcPr>
            <w:tcW w:w="534" w:type="dxa"/>
          </w:tcPr>
          <w:p w:rsidR="001D57D5" w:rsidRDefault="001D57D5" w:rsidP="007D32C6">
            <w:pPr>
              <w:pStyle w:val="Tekstpodstawowy"/>
              <w:spacing w:before="0"/>
              <w:ind w:left="0" w:right="0"/>
              <w:jc w:val="left"/>
            </w:pPr>
            <w:r>
              <w:t>Lp.</w:t>
            </w:r>
          </w:p>
        </w:tc>
        <w:tc>
          <w:tcPr>
            <w:tcW w:w="4111" w:type="dxa"/>
          </w:tcPr>
          <w:p w:rsidR="001D57D5" w:rsidRDefault="001D57D5" w:rsidP="007D32C6">
            <w:pPr>
              <w:pStyle w:val="Tekstpodstawowy"/>
              <w:spacing w:before="0"/>
              <w:ind w:left="0" w:right="0"/>
              <w:jc w:val="left"/>
            </w:pPr>
            <w:r>
              <w:t>Nazwa</w:t>
            </w:r>
          </w:p>
        </w:tc>
        <w:tc>
          <w:tcPr>
            <w:tcW w:w="3968" w:type="dxa"/>
          </w:tcPr>
          <w:p w:rsidR="001D57D5" w:rsidRDefault="001D57D5" w:rsidP="007D32C6">
            <w:pPr>
              <w:pStyle w:val="Tekstpodstawowy"/>
              <w:spacing w:before="0"/>
              <w:ind w:left="0" w:right="0"/>
              <w:jc w:val="left"/>
            </w:pPr>
            <w:r>
              <w:t>Stanowisko</w:t>
            </w:r>
          </w:p>
        </w:tc>
        <w:tc>
          <w:tcPr>
            <w:tcW w:w="1418" w:type="dxa"/>
          </w:tcPr>
          <w:p w:rsidR="001D57D5" w:rsidRDefault="001D57D5" w:rsidP="007D32C6">
            <w:pPr>
              <w:pStyle w:val="Tekstpodstawowy"/>
              <w:spacing w:before="0"/>
              <w:ind w:left="0" w:right="0"/>
              <w:jc w:val="left"/>
            </w:pPr>
            <w:r>
              <w:t>Ilość</w:t>
            </w:r>
          </w:p>
        </w:tc>
      </w:tr>
      <w:tr w:rsidR="00CB0479" w:rsidTr="00CB0479">
        <w:trPr>
          <w:trHeight w:val="284"/>
        </w:trPr>
        <w:tc>
          <w:tcPr>
            <w:tcW w:w="534" w:type="dxa"/>
          </w:tcPr>
          <w:p w:rsidR="00CB0479" w:rsidRDefault="00CB0479" w:rsidP="007D32C6">
            <w:pPr>
              <w:pStyle w:val="Tekstpodstawowy"/>
              <w:spacing w:before="0"/>
              <w:ind w:left="0" w:right="0"/>
              <w:jc w:val="left"/>
            </w:pPr>
            <w:r>
              <w:t>6</w:t>
            </w:r>
          </w:p>
        </w:tc>
        <w:tc>
          <w:tcPr>
            <w:tcW w:w="4111" w:type="dxa"/>
          </w:tcPr>
          <w:p w:rsidR="00CB0479" w:rsidRDefault="00CB0479" w:rsidP="007D32C6">
            <w:pPr>
              <w:pStyle w:val="Tekstpodstawowy"/>
              <w:spacing w:before="0"/>
              <w:ind w:left="0" w:right="0"/>
              <w:jc w:val="left"/>
            </w:pPr>
            <w:r>
              <w:t>Stanowisko 135x50</w:t>
            </w:r>
          </w:p>
        </w:tc>
        <w:tc>
          <w:tcPr>
            <w:tcW w:w="3968" w:type="dxa"/>
          </w:tcPr>
          <w:p w:rsidR="00CB0479" w:rsidRDefault="00CB0479" w:rsidP="007D32C6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1418" w:type="dxa"/>
          </w:tcPr>
          <w:p w:rsidR="00CB0479" w:rsidRDefault="00CB0479" w:rsidP="007D32C6">
            <w:pPr>
              <w:pStyle w:val="Tekstpodstawowy"/>
              <w:spacing w:before="0"/>
              <w:ind w:left="0" w:right="0"/>
              <w:jc w:val="left"/>
            </w:pPr>
            <w:r>
              <w:t>1 szt.</w:t>
            </w:r>
          </w:p>
        </w:tc>
      </w:tr>
      <w:tr w:rsidR="00CB0479" w:rsidTr="00CB0479">
        <w:trPr>
          <w:trHeight w:val="284"/>
        </w:trPr>
        <w:tc>
          <w:tcPr>
            <w:tcW w:w="534" w:type="dxa"/>
          </w:tcPr>
          <w:p w:rsidR="00CB0479" w:rsidRDefault="00CB0479" w:rsidP="007D32C6">
            <w:pPr>
              <w:pStyle w:val="Tekstpodstawowy"/>
              <w:spacing w:before="0"/>
              <w:ind w:left="0" w:right="0"/>
              <w:jc w:val="left"/>
            </w:pPr>
            <w:r>
              <w:t>7</w:t>
            </w:r>
          </w:p>
        </w:tc>
        <w:tc>
          <w:tcPr>
            <w:tcW w:w="4111" w:type="dxa"/>
          </w:tcPr>
          <w:p w:rsidR="00CB0479" w:rsidRDefault="00CB0479" w:rsidP="00CB0479">
            <w:pPr>
              <w:pStyle w:val="Tekstpodstawowy"/>
              <w:spacing w:before="0"/>
              <w:ind w:left="0" w:right="0"/>
              <w:jc w:val="left"/>
            </w:pPr>
            <w:r>
              <w:t>Stanowisko 116x80</w:t>
            </w:r>
          </w:p>
        </w:tc>
        <w:tc>
          <w:tcPr>
            <w:tcW w:w="3968" w:type="dxa"/>
          </w:tcPr>
          <w:p w:rsidR="00CB0479" w:rsidRDefault="00CB0479" w:rsidP="007D32C6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1418" w:type="dxa"/>
          </w:tcPr>
          <w:p w:rsidR="00CB0479" w:rsidRDefault="00CB0479" w:rsidP="007D32C6">
            <w:pPr>
              <w:pStyle w:val="Tekstpodstawowy"/>
              <w:spacing w:before="0"/>
              <w:ind w:left="0" w:right="0"/>
              <w:jc w:val="left"/>
            </w:pPr>
            <w:r>
              <w:t>1 szt.</w:t>
            </w:r>
          </w:p>
        </w:tc>
      </w:tr>
      <w:tr w:rsidR="00CB0479" w:rsidTr="00CB0479">
        <w:trPr>
          <w:trHeight w:val="284"/>
        </w:trPr>
        <w:tc>
          <w:tcPr>
            <w:tcW w:w="534" w:type="dxa"/>
          </w:tcPr>
          <w:p w:rsidR="00CB0479" w:rsidRDefault="00CB0479" w:rsidP="007D32C6">
            <w:pPr>
              <w:pStyle w:val="Tekstpodstawowy"/>
              <w:spacing w:before="0"/>
              <w:ind w:left="0" w:right="0"/>
              <w:jc w:val="left"/>
            </w:pPr>
            <w:r>
              <w:t>11</w:t>
            </w:r>
          </w:p>
        </w:tc>
        <w:tc>
          <w:tcPr>
            <w:tcW w:w="4111" w:type="dxa"/>
          </w:tcPr>
          <w:p w:rsidR="00CB0479" w:rsidRDefault="00CB0479" w:rsidP="00CB0479">
            <w:pPr>
              <w:pStyle w:val="Tekstpodstawowy"/>
              <w:spacing w:before="0"/>
              <w:ind w:left="0" w:right="0"/>
              <w:jc w:val="left"/>
            </w:pPr>
            <w:r>
              <w:t>Stanowisko 130x60</w:t>
            </w:r>
          </w:p>
        </w:tc>
        <w:tc>
          <w:tcPr>
            <w:tcW w:w="3968" w:type="dxa"/>
          </w:tcPr>
          <w:p w:rsidR="00CB0479" w:rsidRDefault="00CB0479" w:rsidP="007D32C6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1418" w:type="dxa"/>
          </w:tcPr>
          <w:p w:rsidR="00CB0479" w:rsidRDefault="00CB0479" w:rsidP="007D32C6">
            <w:pPr>
              <w:pStyle w:val="Tekstpodstawowy"/>
              <w:spacing w:before="0"/>
              <w:ind w:left="0" w:right="0"/>
              <w:jc w:val="left"/>
            </w:pPr>
            <w:r>
              <w:t>1 szt.</w:t>
            </w:r>
          </w:p>
        </w:tc>
      </w:tr>
      <w:tr w:rsidR="00CB0479" w:rsidTr="00CB0479">
        <w:trPr>
          <w:trHeight w:val="284"/>
        </w:trPr>
        <w:tc>
          <w:tcPr>
            <w:tcW w:w="534" w:type="dxa"/>
          </w:tcPr>
          <w:p w:rsidR="00CB0479" w:rsidRDefault="00CB0479" w:rsidP="007D32C6">
            <w:pPr>
              <w:pStyle w:val="Tekstpodstawowy"/>
              <w:spacing w:before="0"/>
              <w:ind w:left="0" w:right="0"/>
              <w:jc w:val="left"/>
            </w:pPr>
            <w:r>
              <w:t>13</w:t>
            </w:r>
          </w:p>
        </w:tc>
        <w:tc>
          <w:tcPr>
            <w:tcW w:w="4111" w:type="dxa"/>
          </w:tcPr>
          <w:p w:rsidR="00CB0479" w:rsidRDefault="00CB0479" w:rsidP="00CB0479">
            <w:pPr>
              <w:pStyle w:val="Tekstpodstawowy"/>
              <w:spacing w:before="0"/>
              <w:ind w:left="0" w:right="0"/>
              <w:jc w:val="left"/>
            </w:pPr>
            <w:r>
              <w:t>Stanowisko 107x80</w:t>
            </w:r>
          </w:p>
        </w:tc>
        <w:tc>
          <w:tcPr>
            <w:tcW w:w="3968" w:type="dxa"/>
          </w:tcPr>
          <w:p w:rsidR="00CB0479" w:rsidRDefault="00CB0479" w:rsidP="007D32C6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1418" w:type="dxa"/>
          </w:tcPr>
          <w:p w:rsidR="00CB0479" w:rsidRDefault="00CB0479" w:rsidP="007D32C6">
            <w:pPr>
              <w:pStyle w:val="Tekstpodstawowy"/>
              <w:spacing w:before="0"/>
              <w:ind w:left="0" w:right="0"/>
              <w:jc w:val="left"/>
            </w:pPr>
            <w:r>
              <w:t>1 szt.</w:t>
            </w:r>
          </w:p>
        </w:tc>
      </w:tr>
      <w:tr w:rsidR="00CB0479" w:rsidTr="00CB0479">
        <w:trPr>
          <w:trHeight w:val="284"/>
        </w:trPr>
        <w:tc>
          <w:tcPr>
            <w:tcW w:w="534" w:type="dxa"/>
          </w:tcPr>
          <w:p w:rsidR="00CB0479" w:rsidRDefault="00CB0479" w:rsidP="007D32C6">
            <w:pPr>
              <w:pStyle w:val="Tekstpodstawowy"/>
              <w:spacing w:before="0"/>
              <w:ind w:left="0" w:right="0"/>
              <w:jc w:val="left"/>
            </w:pPr>
            <w:r>
              <w:t>29</w:t>
            </w:r>
          </w:p>
        </w:tc>
        <w:tc>
          <w:tcPr>
            <w:tcW w:w="4111" w:type="dxa"/>
          </w:tcPr>
          <w:p w:rsidR="00CB0479" w:rsidRDefault="00CB0479" w:rsidP="00CB0479">
            <w:pPr>
              <w:pStyle w:val="Tekstpodstawowy"/>
              <w:spacing w:before="0"/>
              <w:ind w:left="0" w:right="0"/>
              <w:jc w:val="left"/>
            </w:pPr>
            <w:r>
              <w:t>Stanowisko 120x80</w:t>
            </w:r>
          </w:p>
        </w:tc>
        <w:tc>
          <w:tcPr>
            <w:tcW w:w="3968" w:type="dxa"/>
          </w:tcPr>
          <w:p w:rsidR="00CB0479" w:rsidRDefault="00CB0479" w:rsidP="007D32C6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1418" w:type="dxa"/>
          </w:tcPr>
          <w:p w:rsidR="00CB0479" w:rsidRDefault="00CB0479" w:rsidP="007D32C6">
            <w:pPr>
              <w:pStyle w:val="Tekstpodstawowy"/>
              <w:spacing w:before="0"/>
              <w:ind w:left="0" w:right="0"/>
              <w:jc w:val="left"/>
            </w:pPr>
            <w:r>
              <w:t>3 szt.</w:t>
            </w:r>
          </w:p>
        </w:tc>
      </w:tr>
      <w:tr w:rsidR="00CB0479" w:rsidTr="00CB0479">
        <w:trPr>
          <w:trHeight w:val="284"/>
        </w:trPr>
        <w:tc>
          <w:tcPr>
            <w:tcW w:w="534" w:type="dxa"/>
          </w:tcPr>
          <w:p w:rsidR="00CB0479" w:rsidRDefault="00CB0479" w:rsidP="007D32C6">
            <w:pPr>
              <w:pStyle w:val="Tekstpodstawowy"/>
              <w:spacing w:before="0"/>
              <w:ind w:left="0" w:right="0"/>
              <w:jc w:val="left"/>
            </w:pPr>
            <w:r>
              <w:t>49</w:t>
            </w:r>
          </w:p>
        </w:tc>
        <w:tc>
          <w:tcPr>
            <w:tcW w:w="4111" w:type="dxa"/>
          </w:tcPr>
          <w:p w:rsidR="00CB0479" w:rsidRDefault="00CB0479" w:rsidP="00CB0479">
            <w:pPr>
              <w:pStyle w:val="Tekstpodstawowy"/>
              <w:spacing w:before="0"/>
              <w:ind w:left="0" w:right="0"/>
              <w:jc w:val="left"/>
            </w:pPr>
            <w:r>
              <w:t>Sterownik PLC</w:t>
            </w:r>
          </w:p>
        </w:tc>
        <w:tc>
          <w:tcPr>
            <w:tcW w:w="3968" w:type="dxa"/>
          </w:tcPr>
          <w:p w:rsidR="00CB0479" w:rsidRDefault="00CB0479" w:rsidP="007D32C6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1418" w:type="dxa"/>
          </w:tcPr>
          <w:p w:rsidR="00CB0479" w:rsidRDefault="00CB0479" w:rsidP="007D32C6">
            <w:pPr>
              <w:pStyle w:val="Tekstpodstawowy"/>
              <w:spacing w:before="0"/>
              <w:ind w:left="0" w:right="0"/>
              <w:jc w:val="left"/>
            </w:pPr>
            <w:r>
              <w:t>1 szt.</w:t>
            </w:r>
          </w:p>
        </w:tc>
      </w:tr>
      <w:tr w:rsidR="00CB0479" w:rsidTr="00CB0479">
        <w:trPr>
          <w:trHeight w:val="284"/>
        </w:trPr>
        <w:tc>
          <w:tcPr>
            <w:tcW w:w="534" w:type="dxa"/>
          </w:tcPr>
          <w:p w:rsidR="00CB0479" w:rsidRDefault="00CB0479" w:rsidP="007D32C6">
            <w:pPr>
              <w:pStyle w:val="Tekstpodstawowy"/>
              <w:spacing w:before="0"/>
              <w:ind w:left="0" w:right="0"/>
              <w:jc w:val="left"/>
            </w:pPr>
            <w:r>
              <w:t xml:space="preserve">50 </w:t>
            </w:r>
          </w:p>
        </w:tc>
        <w:tc>
          <w:tcPr>
            <w:tcW w:w="4111" w:type="dxa"/>
          </w:tcPr>
          <w:p w:rsidR="00CB0479" w:rsidRDefault="00CB0479" w:rsidP="00CB0479">
            <w:pPr>
              <w:pStyle w:val="Tekstpodstawowy"/>
              <w:spacing w:before="0"/>
              <w:ind w:left="0" w:right="0"/>
              <w:jc w:val="left"/>
            </w:pPr>
            <w:r>
              <w:t>Robot Kuka</w:t>
            </w:r>
          </w:p>
        </w:tc>
        <w:tc>
          <w:tcPr>
            <w:tcW w:w="3968" w:type="dxa"/>
          </w:tcPr>
          <w:p w:rsidR="00CB0479" w:rsidRDefault="008D450F" w:rsidP="007D32C6">
            <w:pPr>
              <w:pStyle w:val="Tekstpodstawowy"/>
              <w:spacing w:before="0"/>
              <w:ind w:left="0" w:right="0"/>
              <w:jc w:val="left"/>
            </w:pPr>
            <w:r>
              <w:t>120x90</w:t>
            </w:r>
          </w:p>
        </w:tc>
        <w:tc>
          <w:tcPr>
            <w:tcW w:w="1418" w:type="dxa"/>
          </w:tcPr>
          <w:p w:rsidR="00CB0479" w:rsidRDefault="00CB0479" w:rsidP="007D32C6">
            <w:pPr>
              <w:pStyle w:val="Tekstpodstawowy"/>
              <w:spacing w:before="0"/>
              <w:ind w:left="0" w:right="0"/>
              <w:jc w:val="left"/>
            </w:pPr>
            <w:r>
              <w:t>1 szt.</w:t>
            </w:r>
          </w:p>
        </w:tc>
      </w:tr>
      <w:tr w:rsidR="00CB0479" w:rsidTr="00CB0479">
        <w:trPr>
          <w:trHeight w:val="284"/>
        </w:trPr>
        <w:tc>
          <w:tcPr>
            <w:tcW w:w="534" w:type="dxa"/>
          </w:tcPr>
          <w:p w:rsidR="00CB0479" w:rsidRDefault="00CB0479" w:rsidP="007D32C6">
            <w:pPr>
              <w:pStyle w:val="Tekstpodstawowy"/>
              <w:spacing w:before="0"/>
              <w:ind w:left="0" w:right="0"/>
              <w:jc w:val="left"/>
            </w:pPr>
            <w:r>
              <w:t>51</w:t>
            </w:r>
          </w:p>
        </w:tc>
        <w:tc>
          <w:tcPr>
            <w:tcW w:w="4111" w:type="dxa"/>
          </w:tcPr>
          <w:p w:rsidR="00CB0479" w:rsidRDefault="008D450F" w:rsidP="00CB0479">
            <w:pPr>
              <w:pStyle w:val="Tekstpodstawowy"/>
              <w:spacing w:before="0"/>
              <w:ind w:left="0" w:right="0"/>
              <w:jc w:val="left"/>
            </w:pPr>
            <w:r>
              <w:t>R</w:t>
            </w:r>
            <w:r w:rsidR="00CB0479" w:rsidRPr="00CB0479">
              <w:t xml:space="preserve">obot </w:t>
            </w:r>
            <w:proofErr w:type="spellStart"/>
            <w:r w:rsidR="00CB0479" w:rsidRPr="00CB0479">
              <w:t>Astorino</w:t>
            </w:r>
            <w:proofErr w:type="spellEnd"/>
          </w:p>
        </w:tc>
        <w:tc>
          <w:tcPr>
            <w:tcW w:w="3968" w:type="dxa"/>
          </w:tcPr>
          <w:p w:rsidR="00CB0479" w:rsidRDefault="00CB0479" w:rsidP="007D32C6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1418" w:type="dxa"/>
          </w:tcPr>
          <w:p w:rsidR="00CB0479" w:rsidRDefault="00CB0479" w:rsidP="007D32C6">
            <w:pPr>
              <w:pStyle w:val="Tekstpodstawowy"/>
              <w:spacing w:before="0"/>
              <w:ind w:left="0" w:right="0"/>
              <w:jc w:val="left"/>
            </w:pPr>
            <w:r>
              <w:t>1 szt.</w:t>
            </w:r>
          </w:p>
        </w:tc>
      </w:tr>
      <w:tr w:rsidR="00CB0479" w:rsidTr="00CB0479">
        <w:trPr>
          <w:trHeight w:val="284"/>
        </w:trPr>
        <w:tc>
          <w:tcPr>
            <w:tcW w:w="534" w:type="dxa"/>
          </w:tcPr>
          <w:p w:rsidR="00CB0479" w:rsidRDefault="00CB0479" w:rsidP="007D32C6">
            <w:pPr>
              <w:pStyle w:val="Tekstpodstawowy"/>
              <w:spacing w:before="0"/>
              <w:ind w:left="0" w:right="0"/>
              <w:jc w:val="left"/>
            </w:pPr>
            <w:r>
              <w:t>52</w:t>
            </w:r>
          </w:p>
        </w:tc>
        <w:tc>
          <w:tcPr>
            <w:tcW w:w="4111" w:type="dxa"/>
          </w:tcPr>
          <w:p w:rsidR="00CB0479" w:rsidRPr="00CB0479" w:rsidRDefault="00CB0479" w:rsidP="00CB0479">
            <w:pPr>
              <w:pStyle w:val="Tekstpodstawowy"/>
              <w:spacing w:before="0"/>
              <w:ind w:left="0" w:right="0"/>
              <w:jc w:val="left"/>
            </w:pPr>
            <w:r>
              <w:t>Monitor interaktywny 75”</w:t>
            </w:r>
          </w:p>
        </w:tc>
        <w:tc>
          <w:tcPr>
            <w:tcW w:w="3968" w:type="dxa"/>
          </w:tcPr>
          <w:p w:rsidR="00CB0479" w:rsidRDefault="00CB0479" w:rsidP="007D32C6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1418" w:type="dxa"/>
          </w:tcPr>
          <w:p w:rsidR="00CB0479" w:rsidRDefault="00CB0479" w:rsidP="007D32C6">
            <w:pPr>
              <w:pStyle w:val="Tekstpodstawowy"/>
              <w:spacing w:before="0"/>
              <w:ind w:left="0" w:right="0"/>
              <w:jc w:val="left"/>
            </w:pPr>
            <w:r>
              <w:t>1 szt.</w:t>
            </w:r>
          </w:p>
        </w:tc>
      </w:tr>
      <w:tr w:rsidR="00CB0479" w:rsidTr="00CB0479">
        <w:trPr>
          <w:trHeight w:val="284"/>
        </w:trPr>
        <w:tc>
          <w:tcPr>
            <w:tcW w:w="534" w:type="dxa"/>
          </w:tcPr>
          <w:p w:rsidR="00CB0479" w:rsidRDefault="00CB0479" w:rsidP="007D32C6">
            <w:pPr>
              <w:pStyle w:val="Tekstpodstawowy"/>
              <w:spacing w:before="0"/>
              <w:ind w:left="0" w:right="0"/>
              <w:jc w:val="left"/>
            </w:pPr>
            <w:r>
              <w:t>53</w:t>
            </w:r>
          </w:p>
        </w:tc>
        <w:tc>
          <w:tcPr>
            <w:tcW w:w="4111" w:type="dxa"/>
          </w:tcPr>
          <w:p w:rsidR="00CB0479" w:rsidRDefault="00CB0479" w:rsidP="00CB0479">
            <w:pPr>
              <w:pStyle w:val="Tekstpodstawowy"/>
              <w:spacing w:before="0"/>
              <w:ind w:left="0" w:right="0"/>
              <w:jc w:val="left"/>
            </w:pPr>
            <w:r w:rsidRPr="00CB0479">
              <w:t>Szafa z półkami</w:t>
            </w:r>
          </w:p>
        </w:tc>
        <w:tc>
          <w:tcPr>
            <w:tcW w:w="3968" w:type="dxa"/>
          </w:tcPr>
          <w:p w:rsidR="00CB0479" w:rsidRDefault="00CB0479" w:rsidP="007D32C6">
            <w:pPr>
              <w:pStyle w:val="Tekstpodstawowy"/>
              <w:spacing w:before="0"/>
              <w:ind w:left="0" w:right="0"/>
              <w:jc w:val="left"/>
            </w:pPr>
            <w:r>
              <w:t>80x40</w:t>
            </w:r>
          </w:p>
        </w:tc>
        <w:tc>
          <w:tcPr>
            <w:tcW w:w="1418" w:type="dxa"/>
          </w:tcPr>
          <w:p w:rsidR="00CB0479" w:rsidRDefault="00CB0479" w:rsidP="007D32C6">
            <w:pPr>
              <w:pStyle w:val="Tekstpodstawowy"/>
              <w:spacing w:before="0"/>
              <w:ind w:left="0" w:right="0"/>
              <w:jc w:val="left"/>
            </w:pPr>
            <w:r>
              <w:t>1 szt.</w:t>
            </w:r>
          </w:p>
        </w:tc>
      </w:tr>
      <w:tr w:rsidR="00CB0479" w:rsidTr="00CB0479">
        <w:trPr>
          <w:trHeight w:val="284"/>
        </w:trPr>
        <w:tc>
          <w:tcPr>
            <w:tcW w:w="534" w:type="dxa"/>
          </w:tcPr>
          <w:p w:rsidR="00CB0479" w:rsidRDefault="00CB0479" w:rsidP="007D32C6">
            <w:pPr>
              <w:pStyle w:val="Tekstpodstawowy"/>
              <w:spacing w:before="0"/>
              <w:ind w:left="0" w:right="0"/>
              <w:jc w:val="left"/>
            </w:pPr>
            <w:r>
              <w:t>54</w:t>
            </w:r>
          </w:p>
        </w:tc>
        <w:tc>
          <w:tcPr>
            <w:tcW w:w="4111" w:type="dxa"/>
          </w:tcPr>
          <w:p w:rsidR="00CB0479" w:rsidRPr="00CB0479" w:rsidRDefault="00CB0479" w:rsidP="00CB0479">
            <w:pPr>
              <w:pStyle w:val="Tekstpodstawowy"/>
              <w:spacing w:before="0"/>
              <w:ind w:left="0" w:right="0"/>
              <w:jc w:val="left"/>
            </w:pPr>
            <w:r>
              <w:t>Stół</w:t>
            </w:r>
          </w:p>
        </w:tc>
        <w:tc>
          <w:tcPr>
            <w:tcW w:w="3968" w:type="dxa"/>
          </w:tcPr>
          <w:p w:rsidR="00CB0479" w:rsidRDefault="00CB0479" w:rsidP="007D32C6">
            <w:pPr>
              <w:pStyle w:val="Tekstpodstawowy"/>
              <w:spacing w:before="0"/>
              <w:ind w:left="0" w:right="0"/>
              <w:jc w:val="left"/>
            </w:pPr>
            <w:r>
              <w:t>90x50</w:t>
            </w:r>
          </w:p>
        </w:tc>
        <w:tc>
          <w:tcPr>
            <w:tcW w:w="1418" w:type="dxa"/>
          </w:tcPr>
          <w:p w:rsidR="00CB0479" w:rsidRDefault="00CB0479" w:rsidP="007D32C6">
            <w:pPr>
              <w:pStyle w:val="Tekstpodstawowy"/>
              <w:spacing w:before="0"/>
              <w:ind w:left="0" w:right="0"/>
              <w:jc w:val="left"/>
            </w:pPr>
            <w:r>
              <w:t>14 szt.</w:t>
            </w:r>
          </w:p>
        </w:tc>
      </w:tr>
      <w:tr w:rsidR="00CB0479" w:rsidTr="00531BAD">
        <w:trPr>
          <w:trHeight w:val="284"/>
        </w:trPr>
        <w:tc>
          <w:tcPr>
            <w:tcW w:w="534" w:type="dxa"/>
            <w:vAlign w:val="center"/>
          </w:tcPr>
          <w:p w:rsidR="00CB0479" w:rsidRDefault="00CB0479" w:rsidP="007D32C6">
            <w:pPr>
              <w:pStyle w:val="Tekstpodstawowy"/>
              <w:spacing w:before="0"/>
              <w:ind w:left="0" w:right="0"/>
              <w:jc w:val="left"/>
            </w:pPr>
            <w:r>
              <w:t>55</w:t>
            </w:r>
          </w:p>
        </w:tc>
        <w:tc>
          <w:tcPr>
            <w:tcW w:w="4111" w:type="dxa"/>
            <w:vAlign w:val="center"/>
          </w:tcPr>
          <w:p w:rsidR="00CB0479" w:rsidRDefault="00CB0479" w:rsidP="00384C6E">
            <w:pPr>
              <w:pStyle w:val="Tekstpodstawowy"/>
              <w:spacing w:before="0"/>
              <w:ind w:left="0" w:right="0"/>
              <w:jc w:val="left"/>
            </w:pPr>
            <w:r>
              <w:t>Krzesła</w:t>
            </w:r>
          </w:p>
        </w:tc>
        <w:tc>
          <w:tcPr>
            <w:tcW w:w="3968" w:type="dxa"/>
            <w:vAlign w:val="center"/>
          </w:tcPr>
          <w:p w:rsidR="00CB0479" w:rsidRDefault="00CB0479" w:rsidP="007D32C6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1418" w:type="dxa"/>
          </w:tcPr>
          <w:p w:rsidR="00CB0479" w:rsidRDefault="00CB0479" w:rsidP="007D32C6">
            <w:pPr>
              <w:pStyle w:val="Tekstpodstawowy"/>
              <w:spacing w:before="0"/>
              <w:ind w:left="0" w:right="0"/>
              <w:jc w:val="left"/>
            </w:pPr>
            <w:r>
              <w:t>14 szt.</w:t>
            </w:r>
          </w:p>
        </w:tc>
      </w:tr>
      <w:tr w:rsidR="00CB0479" w:rsidTr="00CB0479">
        <w:trPr>
          <w:trHeight w:val="284"/>
        </w:trPr>
        <w:tc>
          <w:tcPr>
            <w:tcW w:w="534" w:type="dxa"/>
            <w:vAlign w:val="center"/>
          </w:tcPr>
          <w:p w:rsidR="00CB0479" w:rsidRDefault="00CB0479" w:rsidP="007D32C6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4111" w:type="dxa"/>
            <w:vAlign w:val="center"/>
          </w:tcPr>
          <w:p w:rsidR="00CB0479" w:rsidRDefault="00CB0479" w:rsidP="007D32C6">
            <w:pPr>
              <w:pStyle w:val="Tekstpodstawowy"/>
              <w:spacing w:before="0"/>
              <w:ind w:left="0" w:right="0"/>
              <w:jc w:val="left"/>
            </w:pPr>
            <w:r>
              <w:t>Robot SCARA</w:t>
            </w:r>
          </w:p>
        </w:tc>
        <w:tc>
          <w:tcPr>
            <w:tcW w:w="3968" w:type="dxa"/>
            <w:vAlign w:val="center"/>
          </w:tcPr>
          <w:p w:rsidR="00CB0479" w:rsidRDefault="00CB0479" w:rsidP="007D32C6">
            <w:pPr>
              <w:pStyle w:val="Tekstpodstawowy"/>
              <w:spacing w:before="0"/>
              <w:ind w:left="0" w:right="0"/>
              <w:jc w:val="left"/>
            </w:pPr>
            <w:r>
              <w:t>254x154</w:t>
            </w:r>
          </w:p>
        </w:tc>
        <w:tc>
          <w:tcPr>
            <w:tcW w:w="1418" w:type="dxa"/>
            <w:vAlign w:val="center"/>
          </w:tcPr>
          <w:p w:rsidR="00CB0479" w:rsidRDefault="00CB0479" w:rsidP="007D32C6">
            <w:pPr>
              <w:pStyle w:val="Tekstpodstawowy"/>
              <w:spacing w:before="0"/>
              <w:ind w:left="0" w:right="0"/>
              <w:jc w:val="left"/>
            </w:pPr>
            <w:r>
              <w:t>1 szt.</w:t>
            </w:r>
          </w:p>
        </w:tc>
      </w:tr>
    </w:tbl>
    <w:p w:rsidR="008B7C37" w:rsidRDefault="008B7C37" w:rsidP="004C6BE5">
      <w:pPr>
        <w:pStyle w:val="Nagwekppo-Poziom2"/>
        <w:numPr>
          <w:ilvl w:val="0"/>
          <w:numId w:val="34"/>
        </w:numPr>
        <w:spacing w:before="40" w:after="40"/>
        <w:ind w:left="357" w:hanging="357"/>
      </w:pPr>
      <w:r>
        <w:t xml:space="preserve">0.7 </w:t>
      </w:r>
      <w:r w:rsidRPr="00B852D4">
        <w:t>Laboratorium metrologii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4111"/>
        <w:gridCol w:w="2520"/>
        <w:gridCol w:w="1622"/>
      </w:tblGrid>
      <w:tr w:rsidR="008B7C37" w:rsidTr="00CA5DBC">
        <w:tc>
          <w:tcPr>
            <w:tcW w:w="534" w:type="dxa"/>
          </w:tcPr>
          <w:p w:rsidR="008B7C37" w:rsidRDefault="008B7C37" w:rsidP="008B7C37">
            <w:pPr>
              <w:pStyle w:val="Tekstpodstawowy"/>
              <w:spacing w:before="0"/>
              <w:ind w:left="0" w:right="0"/>
              <w:jc w:val="left"/>
            </w:pPr>
            <w:r>
              <w:t>Lp.</w:t>
            </w:r>
          </w:p>
        </w:tc>
        <w:tc>
          <w:tcPr>
            <w:tcW w:w="4111" w:type="dxa"/>
          </w:tcPr>
          <w:p w:rsidR="008B7C37" w:rsidRDefault="008B7C37" w:rsidP="008B7C37">
            <w:pPr>
              <w:pStyle w:val="Tekstpodstawowy"/>
              <w:spacing w:before="0"/>
              <w:ind w:left="0" w:right="0"/>
              <w:jc w:val="left"/>
            </w:pPr>
            <w:r>
              <w:t>Nazwa</w:t>
            </w:r>
          </w:p>
        </w:tc>
        <w:tc>
          <w:tcPr>
            <w:tcW w:w="2520" w:type="dxa"/>
          </w:tcPr>
          <w:p w:rsidR="008B7C37" w:rsidRDefault="008B7C37" w:rsidP="008B7C37">
            <w:pPr>
              <w:pStyle w:val="Tekstpodstawowy"/>
              <w:spacing w:before="0"/>
              <w:ind w:left="0" w:right="0"/>
              <w:jc w:val="left"/>
            </w:pPr>
            <w:r>
              <w:t>Stanowisko</w:t>
            </w:r>
          </w:p>
        </w:tc>
        <w:tc>
          <w:tcPr>
            <w:tcW w:w="1622" w:type="dxa"/>
          </w:tcPr>
          <w:p w:rsidR="008B7C37" w:rsidRDefault="008B7C37" w:rsidP="008B7C37">
            <w:pPr>
              <w:pStyle w:val="Tekstpodstawowy"/>
              <w:spacing w:before="0"/>
              <w:ind w:left="0" w:right="0"/>
              <w:jc w:val="left"/>
            </w:pPr>
            <w:r>
              <w:t>Ilość</w:t>
            </w:r>
          </w:p>
        </w:tc>
      </w:tr>
      <w:tr w:rsidR="008D450F" w:rsidTr="00CB0479">
        <w:trPr>
          <w:trHeight w:val="284"/>
        </w:trPr>
        <w:tc>
          <w:tcPr>
            <w:tcW w:w="534" w:type="dxa"/>
            <w:vAlign w:val="center"/>
          </w:tcPr>
          <w:p w:rsidR="008D450F" w:rsidRDefault="008D450F" w:rsidP="008B7C37">
            <w:pPr>
              <w:pStyle w:val="Tekstpodstawowy"/>
              <w:spacing w:before="0"/>
              <w:ind w:left="0" w:right="0"/>
              <w:jc w:val="left"/>
            </w:pPr>
            <w:r>
              <w:t>10</w:t>
            </w:r>
          </w:p>
        </w:tc>
        <w:tc>
          <w:tcPr>
            <w:tcW w:w="4111" w:type="dxa"/>
            <w:vAlign w:val="center"/>
          </w:tcPr>
          <w:p w:rsidR="008D450F" w:rsidRDefault="008D450F" w:rsidP="008B7C37">
            <w:pPr>
              <w:pStyle w:val="Tekstpodstawowy"/>
              <w:spacing w:before="0"/>
              <w:ind w:left="0" w:right="0"/>
              <w:jc w:val="left"/>
            </w:pPr>
            <w:r>
              <w:t>Stanowisko 64x60</w:t>
            </w:r>
          </w:p>
        </w:tc>
        <w:tc>
          <w:tcPr>
            <w:tcW w:w="2520" w:type="dxa"/>
            <w:vAlign w:val="center"/>
          </w:tcPr>
          <w:p w:rsidR="008D450F" w:rsidRDefault="008D450F" w:rsidP="008B7C37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1622" w:type="dxa"/>
            <w:vAlign w:val="center"/>
          </w:tcPr>
          <w:p w:rsidR="008D450F" w:rsidRDefault="008D450F" w:rsidP="008B7C37">
            <w:pPr>
              <w:pStyle w:val="Tekstpodstawowy"/>
              <w:spacing w:before="0"/>
              <w:ind w:left="0" w:right="0"/>
              <w:jc w:val="left"/>
            </w:pPr>
            <w:r>
              <w:t xml:space="preserve">1 </w:t>
            </w:r>
            <w:proofErr w:type="spellStart"/>
            <w:r>
              <w:t>szt</w:t>
            </w:r>
            <w:proofErr w:type="spellEnd"/>
          </w:p>
        </w:tc>
      </w:tr>
      <w:tr w:rsidR="008D450F" w:rsidTr="00CB0479">
        <w:trPr>
          <w:trHeight w:val="284"/>
        </w:trPr>
        <w:tc>
          <w:tcPr>
            <w:tcW w:w="534" w:type="dxa"/>
            <w:vAlign w:val="center"/>
          </w:tcPr>
          <w:p w:rsidR="008D450F" w:rsidRDefault="008D450F" w:rsidP="008B7C37">
            <w:pPr>
              <w:pStyle w:val="Tekstpodstawowy"/>
              <w:spacing w:before="0"/>
              <w:ind w:left="0" w:right="0"/>
              <w:jc w:val="left"/>
            </w:pPr>
            <w:r>
              <w:t>16</w:t>
            </w:r>
          </w:p>
        </w:tc>
        <w:tc>
          <w:tcPr>
            <w:tcW w:w="4111" w:type="dxa"/>
            <w:vAlign w:val="center"/>
          </w:tcPr>
          <w:p w:rsidR="008D450F" w:rsidRDefault="008D450F" w:rsidP="008D450F">
            <w:pPr>
              <w:pStyle w:val="Tekstpodstawowy"/>
              <w:spacing w:before="0"/>
              <w:ind w:left="0" w:right="0"/>
              <w:jc w:val="left"/>
            </w:pPr>
            <w:r>
              <w:t>Stanowisko 100x68</w:t>
            </w:r>
          </w:p>
        </w:tc>
        <w:tc>
          <w:tcPr>
            <w:tcW w:w="2520" w:type="dxa"/>
            <w:vAlign w:val="center"/>
          </w:tcPr>
          <w:p w:rsidR="008D450F" w:rsidRDefault="008D450F" w:rsidP="008B7C37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1622" w:type="dxa"/>
            <w:vAlign w:val="center"/>
          </w:tcPr>
          <w:p w:rsidR="008D450F" w:rsidRDefault="008D450F" w:rsidP="008B7C37">
            <w:pPr>
              <w:pStyle w:val="Tekstpodstawowy"/>
              <w:spacing w:before="0"/>
              <w:ind w:left="0" w:right="0"/>
              <w:jc w:val="left"/>
            </w:pPr>
            <w:r>
              <w:t xml:space="preserve">1 </w:t>
            </w:r>
            <w:proofErr w:type="spellStart"/>
            <w:r>
              <w:t>szt</w:t>
            </w:r>
            <w:proofErr w:type="spellEnd"/>
          </w:p>
        </w:tc>
      </w:tr>
      <w:tr w:rsidR="008D450F" w:rsidTr="00CB0479">
        <w:trPr>
          <w:trHeight w:val="284"/>
        </w:trPr>
        <w:tc>
          <w:tcPr>
            <w:tcW w:w="534" w:type="dxa"/>
            <w:vAlign w:val="center"/>
          </w:tcPr>
          <w:p w:rsidR="008D450F" w:rsidRDefault="008D450F" w:rsidP="008B7C37">
            <w:pPr>
              <w:pStyle w:val="Tekstpodstawowy"/>
              <w:spacing w:before="0"/>
              <w:ind w:left="0" w:right="0"/>
              <w:jc w:val="left"/>
            </w:pPr>
            <w:r>
              <w:t>17</w:t>
            </w:r>
          </w:p>
        </w:tc>
        <w:tc>
          <w:tcPr>
            <w:tcW w:w="4111" w:type="dxa"/>
            <w:vAlign w:val="center"/>
          </w:tcPr>
          <w:p w:rsidR="008D450F" w:rsidRDefault="008D450F" w:rsidP="008D450F">
            <w:pPr>
              <w:pStyle w:val="Tekstpodstawowy"/>
              <w:spacing w:before="0"/>
              <w:ind w:left="0" w:right="0"/>
              <w:jc w:val="left"/>
            </w:pPr>
            <w:r>
              <w:t>Stanowisko 173x80</w:t>
            </w:r>
          </w:p>
        </w:tc>
        <w:tc>
          <w:tcPr>
            <w:tcW w:w="2520" w:type="dxa"/>
            <w:vAlign w:val="center"/>
          </w:tcPr>
          <w:p w:rsidR="008D450F" w:rsidRDefault="008D450F" w:rsidP="008B7C37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1622" w:type="dxa"/>
            <w:vAlign w:val="center"/>
          </w:tcPr>
          <w:p w:rsidR="008D450F" w:rsidRDefault="008D450F" w:rsidP="008B7C37">
            <w:pPr>
              <w:pStyle w:val="Tekstpodstawowy"/>
              <w:spacing w:before="0"/>
              <w:ind w:left="0" w:right="0"/>
              <w:jc w:val="left"/>
            </w:pPr>
            <w:r>
              <w:t xml:space="preserve">1 </w:t>
            </w:r>
            <w:proofErr w:type="spellStart"/>
            <w:r>
              <w:t>szt</w:t>
            </w:r>
            <w:proofErr w:type="spellEnd"/>
          </w:p>
        </w:tc>
      </w:tr>
      <w:tr w:rsidR="008D450F" w:rsidTr="00CB0479">
        <w:trPr>
          <w:trHeight w:val="284"/>
        </w:trPr>
        <w:tc>
          <w:tcPr>
            <w:tcW w:w="534" w:type="dxa"/>
            <w:vAlign w:val="center"/>
          </w:tcPr>
          <w:p w:rsidR="008D450F" w:rsidRDefault="008D450F" w:rsidP="008B7C37">
            <w:pPr>
              <w:pStyle w:val="Tekstpodstawowy"/>
              <w:spacing w:before="0"/>
              <w:ind w:left="0" w:right="0"/>
              <w:jc w:val="left"/>
            </w:pPr>
            <w:r>
              <w:t>18</w:t>
            </w:r>
          </w:p>
        </w:tc>
        <w:tc>
          <w:tcPr>
            <w:tcW w:w="4111" w:type="dxa"/>
            <w:vAlign w:val="center"/>
          </w:tcPr>
          <w:p w:rsidR="008D450F" w:rsidRDefault="008D450F" w:rsidP="008D450F">
            <w:pPr>
              <w:pStyle w:val="Tekstpodstawowy"/>
              <w:spacing w:before="0"/>
              <w:ind w:left="0" w:right="0"/>
              <w:jc w:val="left"/>
            </w:pPr>
            <w:r>
              <w:t>Stanowisko 80x70</w:t>
            </w:r>
          </w:p>
        </w:tc>
        <w:tc>
          <w:tcPr>
            <w:tcW w:w="2520" w:type="dxa"/>
            <w:vAlign w:val="center"/>
          </w:tcPr>
          <w:p w:rsidR="008D450F" w:rsidRDefault="008D450F" w:rsidP="008B7C37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1622" w:type="dxa"/>
            <w:vAlign w:val="center"/>
          </w:tcPr>
          <w:p w:rsidR="008D450F" w:rsidRDefault="008D450F" w:rsidP="008B7C37">
            <w:pPr>
              <w:pStyle w:val="Tekstpodstawowy"/>
              <w:spacing w:before="0"/>
              <w:ind w:left="0" w:right="0"/>
              <w:jc w:val="left"/>
            </w:pPr>
            <w:r>
              <w:t xml:space="preserve">1 </w:t>
            </w:r>
            <w:proofErr w:type="spellStart"/>
            <w:r>
              <w:t>szt</w:t>
            </w:r>
            <w:proofErr w:type="spellEnd"/>
          </w:p>
        </w:tc>
      </w:tr>
      <w:tr w:rsidR="008D450F" w:rsidTr="00CB0479">
        <w:trPr>
          <w:trHeight w:val="284"/>
        </w:trPr>
        <w:tc>
          <w:tcPr>
            <w:tcW w:w="534" w:type="dxa"/>
            <w:vAlign w:val="center"/>
          </w:tcPr>
          <w:p w:rsidR="008D450F" w:rsidRDefault="008D450F" w:rsidP="008B7C37">
            <w:pPr>
              <w:pStyle w:val="Tekstpodstawowy"/>
              <w:spacing w:before="0"/>
              <w:ind w:left="0" w:right="0"/>
              <w:jc w:val="left"/>
            </w:pPr>
            <w:r>
              <w:t>19</w:t>
            </w:r>
          </w:p>
        </w:tc>
        <w:tc>
          <w:tcPr>
            <w:tcW w:w="4111" w:type="dxa"/>
            <w:vAlign w:val="center"/>
          </w:tcPr>
          <w:p w:rsidR="008D450F" w:rsidRDefault="008D450F" w:rsidP="008D450F">
            <w:pPr>
              <w:pStyle w:val="Tekstpodstawowy"/>
              <w:spacing w:before="0"/>
              <w:ind w:left="0" w:right="0"/>
              <w:jc w:val="left"/>
            </w:pPr>
            <w:r>
              <w:t>Stanowisko 121x59</w:t>
            </w:r>
          </w:p>
        </w:tc>
        <w:tc>
          <w:tcPr>
            <w:tcW w:w="2520" w:type="dxa"/>
            <w:vAlign w:val="center"/>
          </w:tcPr>
          <w:p w:rsidR="008D450F" w:rsidRDefault="008D450F" w:rsidP="008B7C37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1622" w:type="dxa"/>
            <w:vAlign w:val="center"/>
          </w:tcPr>
          <w:p w:rsidR="008D450F" w:rsidRDefault="008D450F" w:rsidP="008B7C37">
            <w:pPr>
              <w:pStyle w:val="Tekstpodstawowy"/>
              <w:spacing w:before="0"/>
              <w:ind w:left="0" w:right="0"/>
              <w:jc w:val="left"/>
            </w:pPr>
            <w:r>
              <w:t xml:space="preserve">1 </w:t>
            </w:r>
            <w:proofErr w:type="spellStart"/>
            <w:r>
              <w:t>szt</w:t>
            </w:r>
            <w:proofErr w:type="spellEnd"/>
          </w:p>
        </w:tc>
      </w:tr>
      <w:tr w:rsidR="008D450F" w:rsidTr="00CB0479">
        <w:trPr>
          <w:trHeight w:val="284"/>
        </w:trPr>
        <w:tc>
          <w:tcPr>
            <w:tcW w:w="534" w:type="dxa"/>
            <w:vAlign w:val="center"/>
          </w:tcPr>
          <w:p w:rsidR="008D450F" w:rsidRDefault="008D450F" w:rsidP="008B7C37">
            <w:pPr>
              <w:pStyle w:val="Tekstpodstawowy"/>
              <w:spacing w:before="0"/>
              <w:ind w:left="0" w:right="0"/>
              <w:jc w:val="left"/>
            </w:pPr>
            <w:r>
              <w:t>20</w:t>
            </w:r>
          </w:p>
        </w:tc>
        <w:tc>
          <w:tcPr>
            <w:tcW w:w="4111" w:type="dxa"/>
            <w:vAlign w:val="center"/>
          </w:tcPr>
          <w:p w:rsidR="008D450F" w:rsidRDefault="008D450F" w:rsidP="008D450F">
            <w:pPr>
              <w:pStyle w:val="Tekstpodstawowy"/>
              <w:spacing w:before="0"/>
              <w:ind w:left="0" w:right="0"/>
              <w:jc w:val="left"/>
            </w:pPr>
            <w:r>
              <w:t>Stanowisko 113x74</w:t>
            </w:r>
          </w:p>
        </w:tc>
        <w:tc>
          <w:tcPr>
            <w:tcW w:w="2520" w:type="dxa"/>
            <w:vAlign w:val="center"/>
          </w:tcPr>
          <w:p w:rsidR="008D450F" w:rsidRDefault="008D450F" w:rsidP="008B7C37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1622" w:type="dxa"/>
            <w:vAlign w:val="center"/>
          </w:tcPr>
          <w:p w:rsidR="008D450F" w:rsidRDefault="008D450F" w:rsidP="008B7C37">
            <w:pPr>
              <w:pStyle w:val="Tekstpodstawowy"/>
              <w:spacing w:before="0"/>
              <w:ind w:left="0" w:right="0"/>
              <w:jc w:val="left"/>
            </w:pPr>
            <w:r>
              <w:t xml:space="preserve">1 </w:t>
            </w:r>
            <w:proofErr w:type="spellStart"/>
            <w:r>
              <w:t>szt</w:t>
            </w:r>
            <w:proofErr w:type="spellEnd"/>
          </w:p>
        </w:tc>
      </w:tr>
      <w:tr w:rsidR="008D450F" w:rsidTr="00CB0479">
        <w:trPr>
          <w:trHeight w:val="284"/>
        </w:trPr>
        <w:tc>
          <w:tcPr>
            <w:tcW w:w="534" w:type="dxa"/>
            <w:vAlign w:val="center"/>
          </w:tcPr>
          <w:p w:rsidR="008D450F" w:rsidRDefault="008D450F" w:rsidP="008B7C37">
            <w:pPr>
              <w:pStyle w:val="Tekstpodstawowy"/>
              <w:spacing w:before="0"/>
              <w:ind w:left="0" w:right="0"/>
              <w:jc w:val="left"/>
            </w:pPr>
            <w:r>
              <w:t>21</w:t>
            </w:r>
          </w:p>
        </w:tc>
        <w:tc>
          <w:tcPr>
            <w:tcW w:w="4111" w:type="dxa"/>
            <w:vAlign w:val="center"/>
          </w:tcPr>
          <w:p w:rsidR="008D450F" w:rsidRDefault="008D450F" w:rsidP="008D450F">
            <w:pPr>
              <w:pStyle w:val="Tekstpodstawowy"/>
              <w:spacing w:before="0"/>
              <w:ind w:left="0" w:right="0"/>
              <w:jc w:val="left"/>
            </w:pPr>
            <w:r>
              <w:t>Stanowisko 121x81</w:t>
            </w:r>
          </w:p>
        </w:tc>
        <w:tc>
          <w:tcPr>
            <w:tcW w:w="2520" w:type="dxa"/>
            <w:vAlign w:val="center"/>
          </w:tcPr>
          <w:p w:rsidR="008D450F" w:rsidRDefault="008D450F" w:rsidP="008B7C37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1622" w:type="dxa"/>
            <w:vAlign w:val="center"/>
          </w:tcPr>
          <w:p w:rsidR="008D450F" w:rsidRDefault="008D450F" w:rsidP="008B7C37">
            <w:pPr>
              <w:pStyle w:val="Tekstpodstawowy"/>
              <w:spacing w:before="0"/>
              <w:ind w:left="0" w:right="0"/>
              <w:jc w:val="left"/>
            </w:pPr>
            <w:r>
              <w:t xml:space="preserve">1 </w:t>
            </w:r>
            <w:proofErr w:type="spellStart"/>
            <w:r>
              <w:t>szt</w:t>
            </w:r>
            <w:proofErr w:type="spellEnd"/>
          </w:p>
        </w:tc>
      </w:tr>
      <w:tr w:rsidR="008D450F" w:rsidTr="00CB0479">
        <w:trPr>
          <w:trHeight w:val="284"/>
        </w:trPr>
        <w:tc>
          <w:tcPr>
            <w:tcW w:w="534" w:type="dxa"/>
            <w:vAlign w:val="center"/>
          </w:tcPr>
          <w:p w:rsidR="008D450F" w:rsidRDefault="008D450F" w:rsidP="008B7C37">
            <w:pPr>
              <w:pStyle w:val="Tekstpodstawowy"/>
              <w:spacing w:before="0"/>
              <w:ind w:left="0" w:right="0"/>
              <w:jc w:val="left"/>
            </w:pPr>
            <w:r>
              <w:t>22</w:t>
            </w:r>
          </w:p>
        </w:tc>
        <w:tc>
          <w:tcPr>
            <w:tcW w:w="4111" w:type="dxa"/>
            <w:vAlign w:val="center"/>
          </w:tcPr>
          <w:p w:rsidR="008D450F" w:rsidRDefault="008D450F" w:rsidP="008D450F">
            <w:pPr>
              <w:pStyle w:val="Tekstpodstawowy"/>
              <w:spacing w:before="0"/>
              <w:ind w:left="0" w:right="0"/>
              <w:jc w:val="left"/>
            </w:pPr>
            <w:r>
              <w:t>Stanowisko 100x67</w:t>
            </w:r>
          </w:p>
        </w:tc>
        <w:tc>
          <w:tcPr>
            <w:tcW w:w="2520" w:type="dxa"/>
            <w:vAlign w:val="center"/>
          </w:tcPr>
          <w:p w:rsidR="008D450F" w:rsidRDefault="008D450F" w:rsidP="008B7C37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1622" w:type="dxa"/>
            <w:vAlign w:val="center"/>
          </w:tcPr>
          <w:p w:rsidR="008D450F" w:rsidRDefault="008D450F" w:rsidP="008B7C37">
            <w:pPr>
              <w:pStyle w:val="Tekstpodstawowy"/>
              <w:spacing w:before="0"/>
              <w:ind w:left="0" w:right="0"/>
              <w:jc w:val="left"/>
            </w:pPr>
            <w:r>
              <w:t xml:space="preserve">1 </w:t>
            </w:r>
            <w:proofErr w:type="spellStart"/>
            <w:r>
              <w:t>szt</w:t>
            </w:r>
            <w:proofErr w:type="spellEnd"/>
          </w:p>
        </w:tc>
      </w:tr>
      <w:tr w:rsidR="008D450F" w:rsidTr="00CB0479">
        <w:trPr>
          <w:trHeight w:val="284"/>
        </w:trPr>
        <w:tc>
          <w:tcPr>
            <w:tcW w:w="534" w:type="dxa"/>
            <w:vAlign w:val="center"/>
          </w:tcPr>
          <w:p w:rsidR="008D450F" w:rsidRDefault="008D450F" w:rsidP="008B7C37">
            <w:pPr>
              <w:pStyle w:val="Tekstpodstawowy"/>
              <w:spacing w:before="0"/>
              <w:ind w:left="0" w:right="0"/>
              <w:jc w:val="left"/>
            </w:pPr>
            <w:r>
              <w:t>23</w:t>
            </w:r>
          </w:p>
        </w:tc>
        <w:tc>
          <w:tcPr>
            <w:tcW w:w="4111" w:type="dxa"/>
            <w:vAlign w:val="center"/>
          </w:tcPr>
          <w:p w:rsidR="008D450F" w:rsidRDefault="008D450F" w:rsidP="008D450F">
            <w:pPr>
              <w:pStyle w:val="Tekstpodstawowy"/>
              <w:spacing w:before="0"/>
              <w:ind w:left="0" w:right="0"/>
              <w:jc w:val="left"/>
            </w:pPr>
            <w:r>
              <w:t>Stanowisko 130x81</w:t>
            </w:r>
          </w:p>
        </w:tc>
        <w:tc>
          <w:tcPr>
            <w:tcW w:w="2520" w:type="dxa"/>
            <w:vAlign w:val="center"/>
          </w:tcPr>
          <w:p w:rsidR="008D450F" w:rsidRDefault="008D450F" w:rsidP="008B7C37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1622" w:type="dxa"/>
            <w:vAlign w:val="center"/>
          </w:tcPr>
          <w:p w:rsidR="008D450F" w:rsidRDefault="008D450F" w:rsidP="008B7C37">
            <w:pPr>
              <w:pStyle w:val="Tekstpodstawowy"/>
              <w:spacing w:before="0"/>
              <w:ind w:left="0" w:right="0"/>
              <w:jc w:val="left"/>
            </w:pPr>
            <w:r>
              <w:t xml:space="preserve">1 </w:t>
            </w:r>
            <w:proofErr w:type="spellStart"/>
            <w:r>
              <w:t>szt</w:t>
            </w:r>
            <w:proofErr w:type="spellEnd"/>
          </w:p>
        </w:tc>
      </w:tr>
      <w:tr w:rsidR="008D450F" w:rsidTr="00CB0479">
        <w:trPr>
          <w:trHeight w:val="284"/>
        </w:trPr>
        <w:tc>
          <w:tcPr>
            <w:tcW w:w="534" w:type="dxa"/>
            <w:vAlign w:val="center"/>
          </w:tcPr>
          <w:p w:rsidR="008D450F" w:rsidRDefault="008D450F" w:rsidP="008B7C37">
            <w:pPr>
              <w:pStyle w:val="Tekstpodstawowy"/>
              <w:spacing w:before="0"/>
              <w:ind w:left="0" w:right="0"/>
              <w:jc w:val="left"/>
            </w:pPr>
            <w:r>
              <w:t>24</w:t>
            </w:r>
          </w:p>
        </w:tc>
        <w:tc>
          <w:tcPr>
            <w:tcW w:w="4111" w:type="dxa"/>
            <w:vAlign w:val="center"/>
          </w:tcPr>
          <w:p w:rsidR="008D450F" w:rsidRDefault="008D450F" w:rsidP="008D450F">
            <w:pPr>
              <w:pStyle w:val="Tekstpodstawowy"/>
              <w:spacing w:before="0"/>
              <w:ind w:left="0" w:right="0"/>
              <w:jc w:val="left"/>
            </w:pPr>
            <w:r>
              <w:t>Stanowisko 120x70</w:t>
            </w:r>
          </w:p>
        </w:tc>
        <w:tc>
          <w:tcPr>
            <w:tcW w:w="2520" w:type="dxa"/>
            <w:vAlign w:val="center"/>
          </w:tcPr>
          <w:p w:rsidR="008D450F" w:rsidRDefault="008D450F" w:rsidP="008B7C37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1622" w:type="dxa"/>
            <w:vAlign w:val="center"/>
          </w:tcPr>
          <w:p w:rsidR="008D450F" w:rsidRDefault="008D450F" w:rsidP="008B7C37">
            <w:pPr>
              <w:pStyle w:val="Tekstpodstawowy"/>
              <w:spacing w:before="0"/>
              <w:ind w:left="0" w:right="0"/>
              <w:jc w:val="left"/>
            </w:pPr>
            <w:r>
              <w:t xml:space="preserve">1 </w:t>
            </w:r>
            <w:proofErr w:type="spellStart"/>
            <w:r>
              <w:t>szt</w:t>
            </w:r>
            <w:proofErr w:type="spellEnd"/>
          </w:p>
        </w:tc>
      </w:tr>
      <w:tr w:rsidR="008D450F" w:rsidTr="00CB0479">
        <w:trPr>
          <w:trHeight w:val="284"/>
        </w:trPr>
        <w:tc>
          <w:tcPr>
            <w:tcW w:w="534" w:type="dxa"/>
            <w:vAlign w:val="center"/>
          </w:tcPr>
          <w:p w:rsidR="008D450F" w:rsidRDefault="008D450F" w:rsidP="008B7C37">
            <w:pPr>
              <w:pStyle w:val="Tekstpodstawowy"/>
              <w:spacing w:before="0"/>
              <w:ind w:left="0" w:right="0"/>
              <w:jc w:val="left"/>
            </w:pPr>
            <w:r>
              <w:t>25</w:t>
            </w:r>
          </w:p>
        </w:tc>
        <w:tc>
          <w:tcPr>
            <w:tcW w:w="4111" w:type="dxa"/>
            <w:vAlign w:val="center"/>
          </w:tcPr>
          <w:p w:rsidR="008D450F" w:rsidRDefault="008D450F" w:rsidP="008D450F">
            <w:pPr>
              <w:pStyle w:val="Tekstpodstawowy"/>
              <w:spacing w:before="0"/>
              <w:ind w:left="0" w:right="0"/>
              <w:jc w:val="left"/>
            </w:pPr>
            <w:r>
              <w:t>Stanowisko 130x80</w:t>
            </w:r>
          </w:p>
        </w:tc>
        <w:tc>
          <w:tcPr>
            <w:tcW w:w="2520" w:type="dxa"/>
            <w:vAlign w:val="center"/>
          </w:tcPr>
          <w:p w:rsidR="008D450F" w:rsidRDefault="008D450F" w:rsidP="008B7C37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1622" w:type="dxa"/>
            <w:vAlign w:val="center"/>
          </w:tcPr>
          <w:p w:rsidR="008D450F" w:rsidRDefault="008D450F" w:rsidP="008B7C37">
            <w:pPr>
              <w:pStyle w:val="Tekstpodstawowy"/>
              <w:spacing w:before="0"/>
              <w:ind w:left="0" w:right="0"/>
              <w:jc w:val="left"/>
            </w:pPr>
            <w:r>
              <w:t xml:space="preserve">1 </w:t>
            </w:r>
            <w:proofErr w:type="spellStart"/>
            <w:r>
              <w:t>szt</w:t>
            </w:r>
            <w:proofErr w:type="spellEnd"/>
          </w:p>
        </w:tc>
      </w:tr>
      <w:tr w:rsidR="008D450F" w:rsidTr="00CB0479">
        <w:trPr>
          <w:trHeight w:val="284"/>
        </w:trPr>
        <w:tc>
          <w:tcPr>
            <w:tcW w:w="534" w:type="dxa"/>
            <w:vAlign w:val="center"/>
          </w:tcPr>
          <w:p w:rsidR="008D450F" w:rsidRDefault="008D450F" w:rsidP="008B7C37">
            <w:pPr>
              <w:pStyle w:val="Tekstpodstawowy"/>
              <w:spacing w:before="0"/>
              <w:ind w:left="0" w:right="0"/>
              <w:jc w:val="left"/>
            </w:pPr>
            <w:r>
              <w:t>26</w:t>
            </w:r>
          </w:p>
        </w:tc>
        <w:tc>
          <w:tcPr>
            <w:tcW w:w="4111" w:type="dxa"/>
            <w:vAlign w:val="center"/>
          </w:tcPr>
          <w:p w:rsidR="008D450F" w:rsidRDefault="008D450F" w:rsidP="008D450F">
            <w:pPr>
              <w:pStyle w:val="Tekstpodstawowy"/>
              <w:spacing w:before="0"/>
              <w:ind w:left="0" w:right="0"/>
              <w:jc w:val="left"/>
            </w:pPr>
            <w:r>
              <w:t>Stanowisko 130x80</w:t>
            </w:r>
          </w:p>
        </w:tc>
        <w:tc>
          <w:tcPr>
            <w:tcW w:w="2520" w:type="dxa"/>
            <w:vAlign w:val="center"/>
          </w:tcPr>
          <w:p w:rsidR="008D450F" w:rsidRDefault="008D450F" w:rsidP="008B7C37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1622" w:type="dxa"/>
            <w:vAlign w:val="center"/>
          </w:tcPr>
          <w:p w:rsidR="008D450F" w:rsidRDefault="008D450F" w:rsidP="008B7C37">
            <w:pPr>
              <w:pStyle w:val="Tekstpodstawowy"/>
              <w:spacing w:before="0"/>
              <w:ind w:left="0" w:right="0"/>
              <w:jc w:val="left"/>
            </w:pPr>
            <w:r>
              <w:t xml:space="preserve">1 </w:t>
            </w:r>
            <w:proofErr w:type="spellStart"/>
            <w:r>
              <w:t>szt</w:t>
            </w:r>
            <w:proofErr w:type="spellEnd"/>
          </w:p>
        </w:tc>
      </w:tr>
      <w:tr w:rsidR="00AF646E" w:rsidTr="00CB0479">
        <w:trPr>
          <w:trHeight w:val="284"/>
        </w:trPr>
        <w:tc>
          <w:tcPr>
            <w:tcW w:w="534" w:type="dxa"/>
            <w:vAlign w:val="center"/>
          </w:tcPr>
          <w:p w:rsidR="00AF646E" w:rsidRDefault="00AF646E" w:rsidP="00AF646E">
            <w:pPr>
              <w:pStyle w:val="Tekstpodstawowy"/>
              <w:spacing w:before="0"/>
              <w:ind w:left="0" w:right="0"/>
              <w:jc w:val="left"/>
            </w:pPr>
            <w:r>
              <w:t>27</w:t>
            </w:r>
          </w:p>
        </w:tc>
        <w:tc>
          <w:tcPr>
            <w:tcW w:w="4111" w:type="dxa"/>
            <w:vAlign w:val="center"/>
          </w:tcPr>
          <w:p w:rsidR="00AF646E" w:rsidRDefault="00AF646E" w:rsidP="00AF646E">
            <w:pPr>
              <w:pStyle w:val="Tekstpodstawowy"/>
              <w:spacing w:before="0"/>
              <w:ind w:left="0" w:right="0"/>
              <w:jc w:val="left"/>
            </w:pPr>
            <w:r>
              <w:t>Stanowisko 107x80</w:t>
            </w:r>
          </w:p>
        </w:tc>
        <w:tc>
          <w:tcPr>
            <w:tcW w:w="2520" w:type="dxa"/>
            <w:vAlign w:val="center"/>
          </w:tcPr>
          <w:p w:rsidR="00AF646E" w:rsidRDefault="00AF646E" w:rsidP="008B7C37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1622" w:type="dxa"/>
            <w:vAlign w:val="center"/>
          </w:tcPr>
          <w:p w:rsidR="00AF646E" w:rsidRDefault="00AF646E" w:rsidP="008B7C37">
            <w:pPr>
              <w:pStyle w:val="Tekstpodstawowy"/>
              <w:spacing w:before="0"/>
              <w:ind w:left="0" w:right="0"/>
              <w:jc w:val="left"/>
            </w:pPr>
            <w:r>
              <w:t xml:space="preserve">1 </w:t>
            </w:r>
            <w:proofErr w:type="spellStart"/>
            <w:r>
              <w:t>szt</w:t>
            </w:r>
            <w:proofErr w:type="spellEnd"/>
          </w:p>
        </w:tc>
      </w:tr>
      <w:tr w:rsidR="00AF646E" w:rsidTr="00CB0479">
        <w:trPr>
          <w:trHeight w:val="284"/>
        </w:trPr>
        <w:tc>
          <w:tcPr>
            <w:tcW w:w="534" w:type="dxa"/>
            <w:vAlign w:val="center"/>
          </w:tcPr>
          <w:p w:rsidR="00AF646E" w:rsidRDefault="00AF646E" w:rsidP="00AF646E">
            <w:pPr>
              <w:pStyle w:val="Tekstpodstawowy"/>
              <w:spacing w:before="0"/>
              <w:ind w:left="0" w:right="0"/>
              <w:jc w:val="left"/>
            </w:pPr>
            <w:r>
              <w:t>28</w:t>
            </w:r>
          </w:p>
        </w:tc>
        <w:tc>
          <w:tcPr>
            <w:tcW w:w="4111" w:type="dxa"/>
            <w:vAlign w:val="center"/>
          </w:tcPr>
          <w:p w:rsidR="00AF646E" w:rsidRDefault="00AF646E" w:rsidP="008D450F">
            <w:pPr>
              <w:pStyle w:val="Tekstpodstawowy"/>
              <w:spacing w:before="0"/>
              <w:ind w:left="0" w:right="0"/>
              <w:jc w:val="left"/>
            </w:pPr>
            <w:r>
              <w:t>Stanowisko 130x80</w:t>
            </w:r>
          </w:p>
        </w:tc>
        <w:tc>
          <w:tcPr>
            <w:tcW w:w="2520" w:type="dxa"/>
            <w:vAlign w:val="center"/>
          </w:tcPr>
          <w:p w:rsidR="00AF646E" w:rsidRDefault="00AF646E" w:rsidP="008B7C37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1622" w:type="dxa"/>
            <w:vAlign w:val="center"/>
          </w:tcPr>
          <w:p w:rsidR="00AF646E" w:rsidRDefault="00AF646E" w:rsidP="008B7C37">
            <w:pPr>
              <w:pStyle w:val="Tekstpodstawowy"/>
              <w:spacing w:before="0"/>
              <w:ind w:left="0" w:right="0"/>
              <w:jc w:val="left"/>
            </w:pPr>
            <w:r>
              <w:t xml:space="preserve">1 </w:t>
            </w:r>
            <w:proofErr w:type="spellStart"/>
            <w:r>
              <w:t>szt</w:t>
            </w:r>
            <w:proofErr w:type="spellEnd"/>
          </w:p>
        </w:tc>
      </w:tr>
      <w:tr w:rsidR="00AF646E" w:rsidTr="00CB0479">
        <w:trPr>
          <w:trHeight w:val="284"/>
        </w:trPr>
        <w:tc>
          <w:tcPr>
            <w:tcW w:w="534" w:type="dxa"/>
            <w:vAlign w:val="center"/>
          </w:tcPr>
          <w:p w:rsidR="00AF646E" w:rsidRDefault="00AF646E" w:rsidP="00AF646E">
            <w:pPr>
              <w:pStyle w:val="Tekstpodstawowy"/>
              <w:spacing w:before="0"/>
              <w:ind w:left="0" w:right="0"/>
              <w:jc w:val="left"/>
            </w:pPr>
            <w:r>
              <w:lastRenderedPageBreak/>
              <w:t>29</w:t>
            </w:r>
          </w:p>
        </w:tc>
        <w:tc>
          <w:tcPr>
            <w:tcW w:w="4111" w:type="dxa"/>
            <w:vAlign w:val="center"/>
          </w:tcPr>
          <w:p w:rsidR="00AF646E" w:rsidRDefault="00AF646E" w:rsidP="00AF646E">
            <w:pPr>
              <w:pStyle w:val="Tekstpodstawowy"/>
              <w:spacing w:before="0"/>
              <w:ind w:left="0" w:right="0"/>
              <w:jc w:val="left"/>
            </w:pPr>
            <w:r>
              <w:t>Stanowisko 120x80</w:t>
            </w:r>
          </w:p>
        </w:tc>
        <w:tc>
          <w:tcPr>
            <w:tcW w:w="2520" w:type="dxa"/>
            <w:vAlign w:val="center"/>
          </w:tcPr>
          <w:p w:rsidR="00AF646E" w:rsidRDefault="00AF646E" w:rsidP="008B7C37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1622" w:type="dxa"/>
            <w:vAlign w:val="center"/>
          </w:tcPr>
          <w:p w:rsidR="00AF646E" w:rsidRDefault="00AF646E" w:rsidP="008B7C37">
            <w:pPr>
              <w:pStyle w:val="Tekstpodstawowy"/>
              <w:spacing w:before="0"/>
              <w:ind w:left="0" w:right="0"/>
              <w:jc w:val="left"/>
            </w:pPr>
            <w:r>
              <w:t xml:space="preserve">1 </w:t>
            </w:r>
            <w:proofErr w:type="spellStart"/>
            <w:r>
              <w:t>szt</w:t>
            </w:r>
            <w:proofErr w:type="spellEnd"/>
          </w:p>
        </w:tc>
      </w:tr>
      <w:tr w:rsidR="00AF646E" w:rsidTr="00CB0479">
        <w:trPr>
          <w:trHeight w:val="284"/>
        </w:trPr>
        <w:tc>
          <w:tcPr>
            <w:tcW w:w="534" w:type="dxa"/>
            <w:vAlign w:val="center"/>
          </w:tcPr>
          <w:p w:rsidR="00AF646E" w:rsidRDefault="00AF646E" w:rsidP="00AF646E">
            <w:pPr>
              <w:pStyle w:val="Tekstpodstawowy"/>
              <w:spacing w:before="0"/>
              <w:ind w:left="0" w:right="0"/>
              <w:jc w:val="left"/>
            </w:pPr>
            <w:r>
              <w:t>30</w:t>
            </w:r>
          </w:p>
        </w:tc>
        <w:tc>
          <w:tcPr>
            <w:tcW w:w="4111" w:type="dxa"/>
            <w:vAlign w:val="center"/>
          </w:tcPr>
          <w:p w:rsidR="00AF646E" w:rsidRDefault="00AF646E" w:rsidP="00AF646E">
            <w:pPr>
              <w:pStyle w:val="Tekstpodstawowy"/>
              <w:spacing w:before="0"/>
              <w:ind w:left="0" w:right="0"/>
              <w:jc w:val="left"/>
            </w:pPr>
            <w:r>
              <w:t>Stanowisko 110x90</w:t>
            </w:r>
          </w:p>
        </w:tc>
        <w:tc>
          <w:tcPr>
            <w:tcW w:w="2520" w:type="dxa"/>
            <w:vAlign w:val="center"/>
          </w:tcPr>
          <w:p w:rsidR="00AF646E" w:rsidRDefault="00AF646E" w:rsidP="008B7C37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1622" w:type="dxa"/>
            <w:vAlign w:val="center"/>
          </w:tcPr>
          <w:p w:rsidR="00AF646E" w:rsidRDefault="00AF646E" w:rsidP="008B7C37">
            <w:pPr>
              <w:pStyle w:val="Tekstpodstawowy"/>
              <w:spacing w:before="0"/>
              <w:ind w:left="0" w:right="0"/>
              <w:jc w:val="left"/>
            </w:pPr>
            <w:r>
              <w:t xml:space="preserve">1 </w:t>
            </w:r>
            <w:proofErr w:type="spellStart"/>
            <w:r>
              <w:t>szt</w:t>
            </w:r>
            <w:proofErr w:type="spellEnd"/>
          </w:p>
        </w:tc>
      </w:tr>
      <w:tr w:rsidR="00AF646E" w:rsidTr="00CB0479">
        <w:trPr>
          <w:trHeight w:val="284"/>
        </w:trPr>
        <w:tc>
          <w:tcPr>
            <w:tcW w:w="534" w:type="dxa"/>
            <w:vAlign w:val="center"/>
          </w:tcPr>
          <w:p w:rsidR="00AF646E" w:rsidRDefault="00AF646E" w:rsidP="00AF646E">
            <w:pPr>
              <w:pStyle w:val="Tekstpodstawowy"/>
              <w:spacing w:before="0"/>
              <w:ind w:left="0" w:right="0"/>
              <w:jc w:val="left"/>
            </w:pPr>
            <w:r>
              <w:t>31</w:t>
            </w:r>
          </w:p>
        </w:tc>
        <w:tc>
          <w:tcPr>
            <w:tcW w:w="4111" w:type="dxa"/>
            <w:vAlign w:val="center"/>
          </w:tcPr>
          <w:p w:rsidR="00AF646E" w:rsidRDefault="00AF646E" w:rsidP="00AF646E">
            <w:pPr>
              <w:pStyle w:val="Tekstpodstawowy"/>
              <w:spacing w:before="0"/>
              <w:ind w:left="0" w:right="0"/>
              <w:jc w:val="left"/>
            </w:pPr>
            <w:r>
              <w:t>Stanowisko 180x50</w:t>
            </w:r>
          </w:p>
        </w:tc>
        <w:tc>
          <w:tcPr>
            <w:tcW w:w="2520" w:type="dxa"/>
            <w:vAlign w:val="center"/>
          </w:tcPr>
          <w:p w:rsidR="00AF646E" w:rsidRDefault="00AF646E" w:rsidP="008B7C37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1622" w:type="dxa"/>
            <w:vAlign w:val="center"/>
          </w:tcPr>
          <w:p w:rsidR="00AF646E" w:rsidRDefault="00AF646E" w:rsidP="008B7C37">
            <w:pPr>
              <w:pStyle w:val="Tekstpodstawowy"/>
              <w:spacing w:before="0"/>
              <w:ind w:left="0" w:right="0"/>
              <w:jc w:val="left"/>
            </w:pPr>
            <w:r>
              <w:t xml:space="preserve">1 </w:t>
            </w:r>
            <w:proofErr w:type="spellStart"/>
            <w:r>
              <w:t>szt</w:t>
            </w:r>
            <w:proofErr w:type="spellEnd"/>
          </w:p>
        </w:tc>
      </w:tr>
      <w:tr w:rsidR="00AF646E" w:rsidTr="00CB0479">
        <w:trPr>
          <w:trHeight w:val="284"/>
        </w:trPr>
        <w:tc>
          <w:tcPr>
            <w:tcW w:w="534" w:type="dxa"/>
            <w:vAlign w:val="center"/>
          </w:tcPr>
          <w:p w:rsidR="00AF646E" w:rsidRDefault="00AF646E" w:rsidP="00AF646E">
            <w:pPr>
              <w:pStyle w:val="Tekstpodstawowy"/>
              <w:spacing w:before="0"/>
              <w:ind w:left="0" w:right="0"/>
              <w:jc w:val="left"/>
            </w:pPr>
            <w:r>
              <w:t>32</w:t>
            </w:r>
          </w:p>
        </w:tc>
        <w:tc>
          <w:tcPr>
            <w:tcW w:w="4111" w:type="dxa"/>
            <w:vAlign w:val="center"/>
          </w:tcPr>
          <w:p w:rsidR="00AF646E" w:rsidRDefault="00AF646E" w:rsidP="00AF646E">
            <w:pPr>
              <w:pStyle w:val="Tekstpodstawowy"/>
              <w:spacing w:before="0"/>
              <w:ind w:left="0" w:right="0"/>
              <w:jc w:val="left"/>
            </w:pPr>
            <w:r>
              <w:t>Stanowisko 121x49</w:t>
            </w:r>
          </w:p>
        </w:tc>
        <w:tc>
          <w:tcPr>
            <w:tcW w:w="2520" w:type="dxa"/>
            <w:vAlign w:val="center"/>
          </w:tcPr>
          <w:p w:rsidR="00AF646E" w:rsidRDefault="00AF646E" w:rsidP="008B7C37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1622" w:type="dxa"/>
            <w:vAlign w:val="center"/>
          </w:tcPr>
          <w:p w:rsidR="00AF646E" w:rsidRDefault="00AF646E" w:rsidP="008B7C37">
            <w:pPr>
              <w:pStyle w:val="Tekstpodstawowy"/>
              <w:spacing w:before="0"/>
              <w:ind w:left="0" w:right="0"/>
              <w:jc w:val="left"/>
            </w:pPr>
            <w:r>
              <w:t xml:space="preserve">1 </w:t>
            </w:r>
            <w:proofErr w:type="spellStart"/>
            <w:r>
              <w:t>szt</w:t>
            </w:r>
            <w:proofErr w:type="spellEnd"/>
          </w:p>
        </w:tc>
      </w:tr>
      <w:tr w:rsidR="00AF646E" w:rsidTr="00531BAD">
        <w:trPr>
          <w:trHeight w:val="284"/>
        </w:trPr>
        <w:tc>
          <w:tcPr>
            <w:tcW w:w="534" w:type="dxa"/>
          </w:tcPr>
          <w:p w:rsidR="00AF646E" w:rsidRDefault="00AF646E" w:rsidP="00AF646E">
            <w:pPr>
              <w:pStyle w:val="Tekstpodstawowy"/>
              <w:spacing w:before="0"/>
              <w:ind w:left="0" w:right="0"/>
              <w:jc w:val="left"/>
            </w:pPr>
            <w:r>
              <w:t>54</w:t>
            </w:r>
          </w:p>
        </w:tc>
        <w:tc>
          <w:tcPr>
            <w:tcW w:w="4111" w:type="dxa"/>
          </w:tcPr>
          <w:p w:rsidR="00AF646E" w:rsidRDefault="00AF646E" w:rsidP="00AF646E">
            <w:pPr>
              <w:pStyle w:val="Tekstpodstawowy"/>
              <w:spacing w:before="0"/>
              <w:ind w:left="0" w:right="0"/>
              <w:jc w:val="left"/>
            </w:pPr>
            <w:r>
              <w:t>Stół</w:t>
            </w:r>
          </w:p>
        </w:tc>
        <w:tc>
          <w:tcPr>
            <w:tcW w:w="2520" w:type="dxa"/>
          </w:tcPr>
          <w:p w:rsidR="00AF646E" w:rsidRDefault="00AF646E" w:rsidP="008B7C37">
            <w:pPr>
              <w:pStyle w:val="Tekstpodstawowy"/>
              <w:spacing w:before="0"/>
              <w:ind w:left="0" w:right="0"/>
              <w:jc w:val="left"/>
            </w:pPr>
            <w:r>
              <w:t>90x50</w:t>
            </w:r>
          </w:p>
        </w:tc>
        <w:tc>
          <w:tcPr>
            <w:tcW w:w="1622" w:type="dxa"/>
          </w:tcPr>
          <w:p w:rsidR="00AF646E" w:rsidRDefault="00AF646E" w:rsidP="00AF646E">
            <w:pPr>
              <w:pStyle w:val="Tekstpodstawowy"/>
              <w:spacing w:before="0"/>
              <w:ind w:left="0" w:right="0"/>
              <w:jc w:val="left"/>
            </w:pPr>
            <w:r>
              <w:t>1 szt.</w:t>
            </w:r>
          </w:p>
        </w:tc>
      </w:tr>
      <w:tr w:rsidR="00AF646E" w:rsidTr="00531BAD">
        <w:trPr>
          <w:trHeight w:val="284"/>
        </w:trPr>
        <w:tc>
          <w:tcPr>
            <w:tcW w:w="534" w:type="dxa"/>
            <w:vAlign w:val="center"/>
          </w:tcPr>
          <w:p w:rsidR="00AF646E" w:rsidRDefault="00AF646E" w:rsidP="008B7C37">
            <w:pPr>
              <w:pStyle w:val="Tekstpodstawowy"/>
              <w:spacing w:before="0"/>
              <w:ind w:left="0" w:right="0"/>
              <w:jc w:val="left"/>
            </w:pPr>
            <w:r>
              <w:t>55</w:t>
            </w:r>
          </w:p>
        </w:tc>
        <w:tc>
          <w:tcPr>
            <w:tcW w:w="4111" w:type="dxa"/>
            <w:vAlign w:val="center"/>
          </w:tcPr>
          <w:p w:rsidR="00AF646E" w:rsidRDefault="00AF646E" w:rsidP="008B7C37">
            <w:pPr>
              <w:pStyle w:val="Tekstpodstawowy"/>
              <w:spacing w:before="0"/>
              <w:ind w:left="0" w:right="0"/>
              <w:jc w:val="left"/>
            </w:pPr>
            <w:r>
              <w:t>Krzesła</w:t>
            </w:r>
          </w:p>
        </w:tc>
        <w:tc>
          <w:tcPr>
            <w:tcW w:w="2520" w:type="dxa"/>
            <w:vAlign w:val="center"/>
          </w:tcPr>
          <w:p w:rsidR="00AF646E" w:rsidRDefault="00AF646E" w:rsidP="008B7C37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1622" w:type="dxa"/>
          </w:tcPr>
          <w:p w:rsidR="00AF646E" w:rsidRDefault="00AF646E" w:rsidP="00AF646E">
            <w:pPr>
              <w:pStyle w:val="Tekstpodstawowy"/>
              <w:spacing w:before="0"/>
              <w:ind w:left="0" w:right="0"/>
              <w:jc w:val="left"/>
            </w:pPr>
            <w:r>
              <w:t>1 szt.</w:t>
            </w:r>
          </w:p>
        </w:tc>
      </w:tr>
      <w:tr w:rsidR="00AF646E" w:rsidTr="00CB0479">
        <w:trPr>
          <w:trHeight w:val="284"/>
        </w:trPr>
        <w:tc>
          <w:tcPr>
            <w:tcW w:w="534" w:type="dxa"/>
            <w:vAlign w:val="center"/>
          </w:tcPr>
          <w:p w:rsidR="00AF646E" w:rsidRDefault="00AF646E" w:rsidP="008B7C37">
            <w:pPr>
              <w:pStyle w:val="Tekstpodstawowy"/>
              <w:spacing w:before="0"/>
              <w:ind w:left="0" w:right="0"/>
              <w:jc w:val="left"/>
            </w:pPr>
            <w:r>
              <w:t>58</w:t>
            </w:r>
          </w:p>
        </w:tc>
        <w:tc>
          <w:tcPr>
            <w:tcW w:w="4111" w:type="dxa"/>
            <w:vAlign w:val="center"/>
          </w:tcPr>
          <w:p w:rsidR="00AF646E" w:rsidRDefault="00AF646E" w:rsidP="008B7C37">
            <w:pPr>
              <w:pStyle w:val="Tekstpodstawowy"/>
              <w:spacing w:before="0"/>
              <w:ind w:left="0" w:right="0"/>
              <w:jc w:val="left"/>
            </w:pPr>
            <w:r>
              <w:t>Stół wykładowcy</w:t>
            </w:r>
          </w:p>
        </w:tc>
        <w:tc>
          <w:tcPr>
            <w:tcW w:w="2520" w:type="dxa"/>
            <w:vAlign w:val="center"/>
          </w:tcPr>
          <w:p w:rsidR="00AF646E" w:rsidRDefault="00AF646E" w:rsidP="008B7C37">
            <w:pPr>
              <w:pStyle w:val="Tekstpodstawowy"/>
              <w:spacing w:before="0"/>
              <w:ind w:left="0" w:right="0"/>
              <w:jc w:val="left"/>
            </w:pPr>
            <w:r>
              <w:t>130x50</w:t>
            </w:r>
          </w:p>
        </w:tc>
        <w:tc>
          <w:tcPr>
            <w:tcW w:w="1622" w:type="dxa"/>
            <w:vAlign w:val="center"/>
          </w:tcPr>
          <w:p w:rsidR="00AF646E" w:rsidRDefault="00AF646E" w:rsidP="008B7C37">
            <w:pPr>
              <w:pStyle w:val="Tekstpodstawowy"/>
              <w:spacing w:before="0"/>
              <w:ind w:left="0" w:right="0"/>
              <w:jc w:val="left"/>
            </w:pPr>
            <w:r>
              <w:t xml:space="preserve">1 </w:t>
            </w:r>
            <w:proofErr w:type="spellStart"/>
            <w:r>
              <w:t>szt</w:t>
            </w:r>
            <w:proofErr w:type="spellEnd"/>
          </w:p>
        </w:tc>
      </w:tr>
      <w:tr w:rsidR="00B76473" w:rsidTr="00CB0479">
        <w:trPr>
          <w:trHeight w:val="284"/>
        </w:trPr>
        <w:tc>
          <w:tcPr>
            <w:tcW w:w="534" w:type="dxa"/>
            <w:vAlign w:val="center"/>
          </w:tcPr>
          <w:p w:rsidR="00B76473" w:rsidRDefault="00B76473" w:rsidP="008B7C37">
            <w:pPr>
              <w:pStyle w:val="Tekstpodstawowy"/>
              <w:spacing w:before="0"/>
              <w:ind w:left="0" w:right="0"/>
              <w:jc w:val="left"/>
            </w:pPr>
            <w:r>
              <w:t>60</w:t>
            </w:r>
          </w:p>
        </w:tc>
        <w:tc>
          <w:tcPr>
            <w:tcW w:w="4111" w:type="dxa"/>
            <w:vAlign w:val="center"/>
          </w:tcPr>
          <w:p w:rsidR="00B76473" w:rsidRDefault="00B76473" w:rsidP="008B7C37">
            <w:pPr>
              <w:pStyle w:val="Tekstpodstawowy"/>
              <w:spacing w:before="0"/>
              <w:ind w:left="0" w:right="0"/>
              <w:jc w:val="left"/>
            </w:pPr>
            <w:r>
              <w:t xml:space="preserve">Szafa </w:t>
            </w:r>
          </w:p>
        </w:tc>
        <w:tc>
          <w:tcPr>
            <w:tcW w:w="2520" w:type="dxa"/>
            <w:vAlign w:val="center"/>
          </w:tcPr>
          <w:p w:rsidR="00B76473" w:rsidRDefault="00B76473" w:rsidP="008B7C37">
            <w:pPr>
              <w:pStyle w:val="Tekstpodstawowy"/>
              <w:spacing w:before="0"/>
              <w:ind w:left="0" w:right="0"/>
              <w:jc w:val="left"/>
            </w:pPr>
            <w:r>
              <w:t>80x40</w:t>
            </w:r>
          </w:p>
        </w:tc>
        <w:tc>
          <w:tcPr>
            <w:tcW w:w="1622" w:type="dxa"/>
            <w:vAlign w:val="center"/>
          </w:tcPr>
          <w:p w:rsidR="00B76473" w:rsidRDefault="00B76473" w:rsidP="008B7C37">
            <w:pPr>
              <w:pStyle w:val="Tekstpodstawowy"/>
              <w:spacing w:before="0"/>
              <w:ind w:left="0" w:right="0"/>
              <w:jc w:val="left"/>
            </w:pPr>
            <w:r>
              <w:t>1 szt.</w:t>
            </w:r>
          </w:p>
        </w:tc>
      </w:tr>
      <w:tr w:rsidR="00B76473" w:rsidTr="00CB0479">
        <w:trPr>
          <w:trHeight w:val="284"/>
        </w:trPr>
        <w:tc>
          <w:tcPr>
            <w:tcW w:w="534" w:type="dxa"/>
            <w:vAlign w:val="center"/>
          </w:tcPr>
          <w:p w:rsidR="00B76473" w:rsidRDefault="00B76473" w:rsidP="008B7C37">
            <w:pPr>
              <w:pStyle w:val="Tekstpodstawowy"/>
              <w:spacing w:before="0"/>
              <w:ind w:left="0" w:right="0"/>
              <w:jc w:val="left"/>
            </w:pPr>
            <w:r>
              <w:t>61</w:t>
            </w:r>
          </w:p>
        </w:tc>
        <w:tc>
          <w:tcPr>
            <w:tcW w:w="4111" w:type="dxa"/>
            <w:vAlign w:val="center"/>
          </w:tcPr>
          <w:p w:rsidR="00B76473" w:rsidRDefault="00B76473" w:rsidP="008B7C37">
            <w:pPr>
              <w:pStyle w:val="Tekstpodstawowy"/>
              <w:spacing w:before="0"/>
              <w:ind w:left="0" w:right="0"/>
              <w:jc w:val="left"/>
            </w:pPr>
            <w:r>
              <w:t>Tablica interaktywna 75”</w:t>
            </w:r>
          </w:p>
        </w:tc>
        <w:tc>
          <w:tcPr>
            <w:tcW w:w="2520" w:type="dxa"/>
            <w:vAlign w:val="center"/>
          </w:tcPr>
          <w:p w:rsidR="00B76473" w:rsidRDefault="00B76473" w:rsidP="008B7C37">
            <w:pPr>
              <w:pStyle w:val="Tekstpodstawowy"/>
              <w:spacing w:before="0"/>
              <w:ind w:left="0" w:right="0"/>
              <w:jc w:val="left"/>
            </w:pPr>
          </w:p>
        </w:tc>
        <w:tc>
          <w:tcPr>
            <w:tcW w:w="1622" w:type="dxa"/>
            <w:vAlign w:val="center"/>
          </w:tcPr>
          <w:p w:rsidR="00B76473" w:rsidRDefault="00B76473" w:rsidP="008B7C37">
            <w:pPr>
              <w:pStyle w:val="Tekstpodstawowy"/>
              <w:spacing w:before="0"/>
              <w:ind w:left="0" w:right="0"/>
              <w:jc w:val="left"/>
            </w:pPr>
            <w:r>
              <w:t>1 szt.</w:t>
            </w:r>
          </w:p>
        </w:tc>
      </w:tr>
      <w:tr w:rsidR="00B76473" w:rsidTr="00CB0479">
        <w:trPr>
          <w:trHeight w:val="284"/>
        </w:trPr>
        <w:tc>
          <w:tcPr>
            <w:tcW w:w="534" w:type="dxa"/>
            <w:vAlign w:val="center"/>
          </w:tcPr>
          <w:p w:rsidR="00B76473" w:rsidRDefault="00B76473" w:rsidP="008B7C37">
            <w:pPr>
              <w:pStyle w:val="Tekstpodstawowy"/>
              <w:spacing w:before="0"/>
              <w:ind w:left="0" w:right="0"/>
              <w:jc w:val="left"/>
            </w:pPr>
            <w:r>
              <w:t>66</w:t>
            </w:r>
          </w:p>
        </w:tc>
        <w:tc>
          <w:tcPr>
            <w:tcW w:w="4111" w:type="dxa"/>
            <w:vAlign w:val="center"/>
          </w:tcPr>
          <w:p w:rsidR="00B76473" w:rsidRDefault="00B76473" w:rsidP="008B7C37">
            <w:pPr>
              <w:pStyle w:val="Tekstpodstawowy"/>
              <w:spacing w:before="0"/>
              <w:ind w:left="0" w:right="0"/>
              <w:jc w:val="left"/>
            </w:pPr>
            <w:r w:rsidRPr="00B76473">
              <w:t>Regał z pojemnikami</w:t>
            </w:r>
          </w:p>
        </w:tc>
        <w:tc>
          <w:tcPr>
            <w:tcW w:w="2520" w:type="dxa"/>
            <w:vAlign w:val="center"/>
          </w:tcPr>
          <w:p w:rsidR="00B76473" w:rsidRDefault="00B76473" w:rsidP="00B76473">
            <w:pPr>
              <w:pStyle w:val="Tekstpodstawowy"/>
              <w:spacing w:before="0"/>
              <w:ind w:left="0" w:right="0"/>
              <w:jc w:val="left"/>
            </w:pPr>
            <w:r>
              <w:t>80x60</w:t>
            </w:r>
          </w:p>
        </w:tc>
        <w:tc>
          <w:tcPr>
            <w:tcW w:w="1622" w:type="dxa"/>
            <w:vAlign w:val="center"/>
          </w:tcPr>
          <w:p w:rsidR="00B76473" w:rsidRDefault="00C50F99" w:rsidP="00C50F99">
            <w:pPr>
              <w:pStyle w:val="Tekstpodstawowy"/>
              <w:spacing w:before="0"/>
              <w:ind w:left="0" w:right="0"/>
              <w:jc w:val="left"/>
            </w:pPr>
            <w:r>
              <w:t xml:space="preserve">1 </w:t>
            </w:r>
            <w:r w:rsidR="00B76473">
              <w:t>szt.</w:t>
            </w:r>
          </w:p>
        </w:tc>
      </w:tr>
    </w:tbl>
    <w:p w:rsidR="00C50F99" w:rsidRDefault="00C50F99" w:rsidP="00C50F99">
      <w:pPr>
        <w:pStyle w:val="Nagwekppo-Poziom2"/>
        <w:numPr>
          <w:ilvl w:val="0"/>
          <w:numId w:val="0"/>
        </w:numPr>
        <w:spacing w:before="40" w:after="40"/>
        <w:ind w:left="357"/>
      </w:pPr>
    </w:p>
    <w:p w:rsidR="00B67705" w:rsidRDefault="00B67705" w:rsidP="004C6BE5">
      <w:pPr>
        <w:pStyle w:val="Nagwekppo-Poziom2"/>
        <w:numPr>
          <w:ilvl w:val="0"/>
          <w:numId w:val="34"/>
        </w:numPr>
        <w:spacing w:before="40" w:after="40"/>
        <w:ind w:left="357" w:hanging="357"/>
      </w:pPr>
      <w:r>
        <w:t>Rolety/żaluzje okienne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636"/>
        <w:gridCol w:w="1315"/>
        <w:gridCol w:w="5245"/>
        <w:gridCol w:w="1406"/>
        <w:gridCol w:w="720"/>
      </w:tblGrid>
      <w:tr w:rsidR="00B67705" w:rsidTr="00A83E47">
        <w:tc>
          <w:tcPr>
            <w:tcW w:w="636" w:type="dxa"/>
          </w:tcPr>
          <w:p w:rsidR="00B67705" w:rsidRPr="00BF4A29" w:rsidRDefault="00B67705" w:rsidP="009222DE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bookmarkStart w:id="84" w:name="OLE_LINK1"/>
            <w:r w:rsidRPr="00BF4A29">
              <w:rPr>
                <w:sz w:val="18"/>
                <w:szCs w:val="18"/>
              </w:rPr>
              <w:t>Pom.</w:t>
            </w:r>
          </w:p>
        </w:tc>
        <w:tc>
          <w:tcPr>
            <w:tcW w:w="1315" w:type="dxa"/>
          </w:tcPr>
          <w:p w:rsidR="00B67705" w:rsidRPr="00BF4A29" w:rsidRDefault="00B67705" w:rsidP="009222DE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Numer</w:t>
            </w:r>
          </w:p>
        </w:tc>
        <w:tc>
          <w:tcPr>
            <w:tcW w:w="5245" w:type="dxa"/>
          </w:tcPr>
          <w:p w:rsidR="00B67705" w:rsidRPr="00BF4A29" w:rsidRDefault="00B67705" w:rsidP="009222DE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Opis</w:t>
            </w:r>
          </w:p>
        </w:tc>
        <w:tc>
          <w:tcPr>
            <w:tcW w:w="1406" w:type="dxa"/>
          </w:tcPr>
          <w:p w:rsidR="00B67705" w:rsidRPr="00BF4A29" w:rsidRDefault="00B67705" w:rsidP="00D712D6">
            <w:pPr>
              <w:pStyle w:val="Tekstpodstawowy"/>
              <w:spacing w:before="0"/>
              <w:ind w:left="0" w:right="0"/>
              <w:jc w:val="center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Wymiary</w:t>
            </w:r>
            <w:r w:rsidR="00D712D6" w:rsidRPr="00BF4A29">
              <w:rPr>
                <w:sz w:val="18"/>
                <w:szCs w:val="18"/>
              </w:rPr>
              <w:t xml:space="preserve"> s x h [cm]</w:t>
            </w:r>
          </w:p>
        </w:tc>
        <w:tc>
          <w:tcPr>
            <w:tcW w:w="720" w:type="dxa"/>
          </w:tcPr>
          <w:p w:rsidR="00B67705" w:rsidRPr="00BF4A29" w:rsidRDefault="00B67705" w:rsidP="009222DE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Ilość</w:t>
            </w:r>
            <w:r w:rsidR="00D712D6" w:rsidRPr="00BF4A29">
              <w:rPr>
                <w:sz w:val="18"/>
                <w:szCs w:val="18"/>
              </w:rPr>
              <w:t xml:space="preserve"> [szt.]</w:t>
            </w:r>
          </w:p>
        </w:tc>
      </w:tr>
      <w:tr w:rsidR="00B67705" w:rsidTr="00A83E47">
        <w:trPr>
          <w:trHeight w:val="284"/>
        </w:trPr>
        <w:tc>
          <w:tcPr>
            <w:tcW w:w="636" w:type="dxa"/>
          </w:tcPr>
          <w:p w:rsidR="00B67705" w:rsidRPr="00BF4A29" w:rsidRDefault="00B67705" w:rsidP="009222DE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0.2</w:t>
            </w:r>
          </w:p>
        </w:tc>
        <w:tc>
          <w:tcPr>
            <w:tcW w:w="1315" w:type="dxa"/>
          </w:tcPr>
          <w:p w:rsidR="00B67705" w:rsidRPr="00BF4A29" w:rsidRDefault="00A83E47" w:rsidP="00A83E47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Roleta R</w:t>
            </w:r>
            <w:r w:rsidR="00B67705" w:rsidRPr="00BF4A29">
              <w:rPr>
                <w:sz w:val="18"/>
                <w:szCs w:val="18"/>
              </w:rPr>
              <w:t>1</w:t>
            </w:r>
          </w:p>
        </w:tc>
        <w:tc>
          <w:tcPr>
            <w:tcW w:w="5245" w:type="dxa"/>
          </w:tcPr>
          <w:p w:rsidR="00B67705" w:rsidRPr="00BF4A29" w:rsidRDefault="00B67705" w:rsidP="00D712D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Roleta materiałowa lub żaluzja okienn</w:t>
            </w:r>
            <w:r w:rsidR="00D712D6" w:rsidRPr="00BF4A29">
              <w:rPr>
                <w:sz w:val="18"/>
                <w:szCs w:val="18"/>
              </w:rPr>
              <w:t>a</w:t>
            </w:r>
            <w:r w:rsidRPr="00BF4A29">
              <w:rPr>
                <w:sz w:val="18"/>
                <w:szCs w:val="18"/>
              </w:rPr>
              <w:t xml:space="preserve"> aluminiowa listwowa</w:t>
            </w:r>
          </w:p>
        </w:tc>
        <w:tc>
          <w:tcPr>
            <w:tcW w:w="1406" w:type="dxa"/>
          </w:tcPr>
          <w:p w:rsidR="00B67705" w:rsidRPr="00BF4A29" w:rsidRDefault="00D712D6" w:rsidP="00D712D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230x225</w:t>
            </w:r>
          </w:p>
        </w:tc>
        <w:tc>
          <w:tcPr>
            <w:tcW w:w="720" w:type="dxa"/>
          </w:tcPr>
          <w:p w:rsidR="00B67705" w:rsidRPr="00BF4A29" w:rsidRDefault="00B67705" w:rsidP="009222DE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1 szt.</w:t>
            </w:r>
          </w:p>
        </w:tc>
      </w:tr>
      <w:tr w:rsidR="00D712D6" w:rsidTr="00A83E47">
        <w:trPr>
          <w:trHeight w:val="284"/>
        </w:trPr>
        <w:tc>
          <w:tcPr>
            <w:tcW w:w="636" w:type="dxa"/>
          </w:tcPr>
          <w:p w:rsidR="00D712D6" w:rsidRPr="00BF4A29" w:rsidRDefault="00D712D6" w:rsidP="009222DE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0.2</w:t>
            </w:r>
          </w:p>
        </w:tc>
        <w:tc>
          <w:tcPr>
            <w:tcW w:w="1315" w:type="dxa"/>
          </w:tcPr>
          <w:p w:rsidR="00D712D6" w:rsidRPr="00BF4A29" w:rsidRDefault="00A83E47" w:rsidP="00A83E47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Roleta R</w:t>
            </w:r>
            <w:r w:rsidR="00D712D6" w:rsidRPr="00BF4A29">
              <w:rPr>
                <w:sz w:val="18"/>
                <w:szCs w:val="18"/>
              </w:rPr>
              <w:t>2</w:t>
            </w:r>
          </w:p>
        </w:tc>
        <w:tc>
          <w:tcPr>
            <w:tcW w:w="5245" w:type="dxa"/>
          </w:tcPr>
          <w:p w:rsidR="00D712D6" w:rsidRPr="00BF4A29" w:rsidRDefault="00D712D6" w:rsidP="009222DE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Roleta materiałowa lub żaluzja okienna aluminiowa listwowa</w:t>
            </w:r>
          </w:p>
        </w:tc>
        <w:tc>
          <w:tcPr>
            <w:tcW w:w="1406" w:type="dxa"/>
          </w:tcPr>
          <w:p w:rsidR="00D712D6" w:rsidRPr="00BF4A29" w:rsidRDefault="00D712D6" w:rsidP="009222DE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130x225</w:t>
            </w:r>
          </w:p>
        </w:tc>
        <w:tc>
          <w:tcPr>
            <w:tcW w:w="720" w:type="dxa"/>
          </w:tcPr>
          <w:p w:rsidR="00D712D6" w:rsidRPr="00BF4A29" w:rsidRDefault="00D712D6" w:rsidP="009222DE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1 szt.</w:t>
            </w:r>
          </w:p>
        </w:tc>
      </w:tr>
      <w:tr w:rsidR="00D712D6" w:rsidTr="00A83E47">
        <w:trPr>
          <w:trHeight w:val="284"/>
        </w:trPr>
        <w:tc>
          <w:tcPr>
            <w:tcW w:w="636" w:type="dxa"/>
          </w:tcPr>
          <w:p w:rsidR="00D712D6" w:rsidRPr="00BF4A29" w:rsidRDefault="00D712D6" w:rsidP="009222DE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0.2</w:t>
            </w:r>
          </w:p>
        </w:tc>
        <w:tc>
          <w:tcPr>
            <w:tcW w:w="1315" w:type="dxa"/>
          </w:tcPr>
          <w:p w:rsidR="00D712D6" w:rsidRPr="00BF4A29" w:rsidRDefault="00A83E47" w:rsidP="00A83E47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Roleta R</w:t>
            </w:r>
            <w:r w:rsidR="00D712D6" w:rsidRPr="00BF4A29">
              <w:rPr>
                <w:sz w:val="18"/>
                <w:szCs w:val="18"/>
              </w:rPr>
              <w:t>3</w:t>
            </w:r>
          </w:p>
        </w:tc>
        <w:tc>
          <w:tcPr>
            <w:tcW w:w="5245" w:type="dxa"/>
          </w:tcPr>
          <w:p w:rsidR="00D712D6" w:rsidRPr="00BF4A29" w:rsidRDefault="00D712D6" w:rsidP="009222DE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Roleta materiałowa lub żaluzja okienna aluminiowa listwowa</w:t>
            </w:r>
          </w:p>
        </w:tc>
        <w:tc>
          <w:tcPr>
            <w:tcW w:w="1406" w:type="dxa"/>
          </w:tcPr>
          <w:p w:rsidR="00D712D6" w:rsidRPr="00BF4A29" w:rsidRDefault="00D712D6" w:rsidP="009222DE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160x225</w:t>
            </w:r>
          </w:p>
        </w:tc>
        <w:tc>
          <w:tcPr>
            <w:tcW w:w="720" w:type="dxa"/>
          </w:tcPr>
          <w:p w:rsidR="00D712D6" w:rsidRPr="00BF4A29" w:rsidRDefault="00D712D6" w:rsidP="009222DE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1 szt.</w:t>
            </w:r>
          </w:p>
        </w:tc>
      </w:tr>
      <w:tr w:rsidR="00D712D6" w:rsidTr="00A83E47">
        <w:trPr>
          <w:trHeight w:val="284"/>
        </w:trPr>
        <w:tc>
          <w:tcPr>
            <w:tcW w:w="636" w:type="dxa"/>
          </w:tcPr>
          <w:p w:rsidR="00D712D6" w:rsidRPr="00BF4A29" w:rsidRDefault="00D712D6" w:rsidP="009222DE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0.2</w:t>
            </w:r>
          </w:p>
        </w:tc>
        <w:tc>
          <w:tcPr>
            <w:tcW w:w="1315" w:type="dxa"/>
          </w:tcPr>
          <w:p w:rsidR="00D712D6" w:rsidRPr="00BF4A29" w:rsidRDefault="00A83E47" w:rsidP="00A83E47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Roleta R</w:t>
            </w:r>
            <w:r w:rsidR="00D712D6" w:rsidRPr="00BF4A29">
              <w:rPr>
                <w:sz w:val="18"/>
                <w:szCs w:val="18"/>
              </w:rPr>
              <w:t>4</w:t>
            </w:r>
          </w:p>
        </w:tc>
        <w:tc>
          <w:tcPr>
            <w:tcW w:w="5245" w:type="dxa"/>
          </w:tcPr>
          <w:p w:rsidR="00D712D6" w:rsidRPr="00BF4A29" w:rsidRDefault="00D712D6" w:rsidP="009222DE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Roleta materiałowa lub żaluzja okienna aluminiowa listwowa</w:t>
            </w:r>
          </w:p>
        </w:tc>
        <w:tc>
          <w:tcPr>
            <w:tcW w:w="1406" w:type="dxa"/>
          </w:tcPr>
          <w:p w:rsidR="00D712D6" w:rsidRPr="00BF4A29" w:rsidRDefault="00D712D6" w:rsidP="009222DE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170x225</w:t>
            </w:r>
          </w:p>
        </w:tc>
        <w:tc>
          <w:tcPr>
            <w:tcW w:w="720" w:type="dxa"/>
          </w:tcPr>
          <w:p w:rsidR="00D712D6" w:rsidRPr="00BF4A29" w:rsidRDefault="00D712D6" w:rsidP="009222DE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1 szt.</w:t>
            </w:r>
          </w:p>
        </w:tc>
      </w:tr>
      <w:tr w:rsidR="00D712D6" w:rsidTr="00A83E47">
        <w:trPr>
          <w:trHeight w:val="284"/>
        </w:trPr>
        <w:tc>
          <w:tcPr>
            <w:tcW w:w="636" w:type="dxa"/>
          </w:tcPr>
          <w:p w:rsidR="00D712D6" w:rsidRPr="00BF4A29" w:rsidRDefault="00D712D6" w:rsidP="009222DE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0.2</w:t>
            </w:r>
          </w:p>
        </w:tc>
        <w:tc>
          <w:tcPr>
            <w:tcW w:w="1315" w:type="dxa"/>
          </w:tcPr>
          <w:p w:rsidR="00D712D6" w:rsidRPr="00BF4A29" w:rsidRDefault="00A83E47" w:rsidP="00A83E47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Roleta R</w:t>
            </w:r>
            <w:r w:rsidR="00D712D6" w:rsidRPr="00BF4A29">
              <w:rPr>
                <w:sz w:val="18"/>
                <w:szCs w:val="18"/>
              </w:rPr>
              <w:t>5</w:t>
            </w:r>
          </w:p>
        </w:tc>
        <w:tc>
          <w:tcPr>
            <w:tcW w:w="5245" w:type="dxa"/>
          </w:tcPr>
          <w:p w:rsidR="00D712D6" w:rsidRPr="00BF4A29" w:rsidRDefault="00D712D6" w:rsidP="009222DE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Roleta materiałowa lub żaluzja okienna aluminiowa listwowa</w:t>
            </w:r>
          </w:p>
        </w:tc>
        <w:tc>
          <w:tcPr>
            <w:tcW w:w="1406" w:type="dxa"/>
          </w:tcPr>
          <w:p w:rsidR="00D712D6" w:rsidRPr="00BF4A29" w:rsidRDefault="00D712D6" w:rsidP="009222DE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140x225</w:t>
            </w:r>
          </w:p>
        </w:tc>
        <w:tc>
          <w:tcPr>
            <w:tcW w:w="720" w:type="dxa"/>
          </w:tcPr>
          <w:p w:rsidR="00D712D6" w:rsidRPr="00BF4A29" w:rsidRDefault="00D712D6" w:rsidP="009222DE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1 szt.</w:t>
            </w:r>
          </w:p>
        </w:tc>
      </w:tr>
      <w:tr w:rsidR="00D712D6" w:rsidTr="00A83E47">
        <w:trPr>
          <w:trHeight w:val="284"/>
        </w:trPr>
        <w:tc>
          <w:tcPr>
            <w:tcW w:w="636" w:type="dxa"/>
          </w:tcPr>
          <w:p w:rsidR="00D712D6" w:rsidRPr="00BF4A29" w:rsidRDefault="00D712D6" w:rsidP="009222DE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0.2</w:t>
            </w:r>
          </w:p>
        </w:tc>
        <w:tc>
          <w:tcPr>
            <w:tcW w:w="1315" w:type="dxa"/>
          </w:tcPr>
          <w:p w:rsidR="00D712D6" w:rsidRPr="00BF4A29" w:rsidRDefault="00A83E47" w:rsidP="00A83E47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Roleta R</w:t>
            </w:r>
            <w:r w:rsidR="00D712D6" w:rsidRPr="00BF4A29">
              <w:rPr>
                <w:sz w:val="18"/>
                <w:szCs w:val="18"/>
              </w:rPr>
              <w:t>6</w:t>
            </w:r>
          </w:p>
        </w:tc>
        <w:tc>
          <w:tcPr>
            <w:tcW w:w="5245" w:type="dxa"/>
          </w:tcPr>
          <w:p w:rsidR="00D712D6" w:rsidRPr="00BF4A29" w:rsidRDefault="00D712D6" w:rsidP="009222DE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Roleta materiałowa lub żaluzja okienna aluminiowa listwowa</w:t>
            </w:r>
          </w:p>
        </w:tc>
        <w:tc>
          <w:tcPr>
            <w:tcW w:w="1406" w:type="dxa"/>
          </w:tcPr>
          <w:p w:rsidR="00D712D6" w:rsidRPr="00BF4A29" w:rsidRDefault="00D712D6" w:rsidP="009222DE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100x225</w:t>
            </w:r>
          </w:p>
        </w:tc>
        <w:tc>
          <w:tcPr>
            <w:tcW w:w="720" w:type="dxa"/>
          </w:tcPr>
          <w:p w:rsidR="00D712D6" w:rsidRPr="00BF4A29" w:rsidRDefault="00D712D6" w:rsidP="009222DE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2 szt.</w:t>
            </w:r>
          </w:p>
        </w:tc>
      </w:tr>
      <w:tr w:rsidR="00D712D6" w:rsidTr="00A83E47">
        <w:trPr>
          <w:trHeight w:val="284"/>
        </w:trPr>
        <w:tc>
          <w:tcPr>
            <w:tcW w:w="636" w:type="dxa"/>
          </w:tcPr>
          <w:p w:rsidR="00D712D6" w:rsidRPr="00BF4A29" w:rsidRDefault="00D712D6" w:rsidP="0098197D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0.</w:t>
            </w:r>
            <w:r w:rsidR="0098197D">
              <w:rPr>
                <w:sz w:val="18"/>
                <w:szCs w:val="18"/>
              </w:rPr>
              <w:t>3</w:t>
            </w:r>
          </w:p>
        </w:tc>
        <w:tc>
          <w:tcPr>
            <w:tcW w:w="1315" w:type="dxa"/>
          </w:tcPr>
          <w:p w:rsidR="00D712D6" w:rsidRPr="00BF4A29" w:rsidRDefault="00A83E47" w:rsidP="00A83E47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Roleta R</w:t>
            </w:r>
            <w:r w:rsidR="00D712D6" w:rsidRPr="00BF4A29">
              <w:rPr>
                <w:sz w:val="18"/>
                <w:szCs w:val="18"/>
              </w:rPr>
              <w:t>7</w:t>
            </w:r>
          </w:p>
        </w:tc>
        <w:tc>
          <w:tcPr>
            <w:tcW w:w="5245" w:type="dxa"/>
          </w:tcPr>
          <w:p w:rsidR="00D712D6" w:rsidRPr="00BF4A29" w:rsidRDefault="00D712D6" w:rsidP="009222DE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Roleta materiałowa lub żaluzja okienna aluminiowa listwowa</w:t>
            </w:r>
          </w:p>
        </w:tc>
        <w:tc>
          <w:tcPr>
            <w:tcW w:w="1406" w:type="dxa"/>
          </w:tcPr>
          <w:p w:rsidR="00D712D6" w:rsidRPr="00BF4A29" w:rsidRDefault="00A83E47" w:rsidP="0098197D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210</w:t>
            </w:r>
            <w:r w:rsidR="00D712D6" w:rsidRPr="00BF4A29">
              <w:rPr>
                <w:sz w:val="18"/>
                <w:szCs w:val="18"/>
              </w:rPr>
              <w:t>x</w:t>
            </w:r>
            <w:r w:rsidRPr="00BF4A29">
              <w:rPr>
                <w:sz w:val="18"/>
                <w:szCs w:val="18"/>
              </w:rPr>
              <w:t>26</w:t>
            </w:r>
            <w:r w:rsidR="0098197D">
              <w:rPr>
                <w:sz w:val="18"/>
                <w:szCs w:val="18"/>
              </w:rPr>
              <w:t>9</w:t>
            </w:r>
          </w:p>
        </w:tc>
        <w:tc>
          <w:tcPr>
            <w:tcW w:w="720" w:type="dxa"/>
          </w:tcPr>
          <w:p w:rsidR="00D712D6" w:rsidRPr="00BF4A29" w:rsidRDefault="00A83E47" w:rsidP="009222DE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3</w:t>
            </w:r>
            <w:r w:rsidR="00D712D6" w:rsidRPr="00BF4A29">
              <w:rPr>
                <w:sz w:val="18"/>
                <w:szCs w:val="18"/>
              </w:rPr>
              <w:t xml:space="preserve"> szt.</w:t>
            </w:r>
          </w:p>
        </w:tc>
      </w:tr>
      <w:tr w:rsidR="00D712D6" w:rsidTr="00A83E47">
        <w:trPr>
          <w:trHeight w:val="284"/>
        </w:trPr>
        <w:tc>
          <w:tcPr>
            <w:tcW w:w="636" w:type="dxa"/>
          </w:tcPr>
          <w:p w:rsidR="00D712D6" w:rsidRPr="00BF4A29" w:rsidRDefault="00D712D6" w:rsidP="00D712D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0.3</w:t>
            </w:r>
          </w:p>
        </w:tc>
        <w:tc>
          <w:tcPr>
            <w:tcW w:w="1315" w:type="dxa"/>
          </w:tcPr>
          <w:p w:rsidR="00D712D6" w:rsidRPr="00BF4A29" w:rsidRDefault="00A83E47" w:rsidP="00A83E47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Roleta R</w:t>
            </w:r>
            <w:r w:rsidR="00D712D6" w:rsidRPr="00BF4A29">
              <w:rPr>
                <w:sz w:val="18"/>
                <w:szCs w:val="18"/>
              </w:rPr>
              <w:t>8</w:t>
            </w:r>
          </w:p>
        </w:tc>
        <w:tc>
          <w:tcPr>
            <w:tcW w:w="5245" w:type="dxa"/>
          </w:tcPr>
          <w:p w:rsidR="00D712D6" w:rsidRPr="00BF4A29" w:rsidRDefault="00D712D6" w:rsidP="009222DE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Roleta materiałowa lub żaluzja okienna aluminiowa listwowa</w:t>
            </w:r>
          </w:p>
        </w:tc>
        <w:tc>
          <w:tcPr>
            <w:tcW w:w="1406" w:type="dxa"/>
          </w:tcPr>
          <w:p w:rsidR="00D712D6" w:rsidRPr="00BF4A29" w:rsidRDefault="00D712D6" w:rsidP="00A83E47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210x</w:t>
            </w:r>
            <w:r w:rsidR="00A83E47" w:rsidRPr="00BF4A29">
              <w:rPr>
                <w:sz w:val="18"/>
                <w:szCs w:val="18"/>
              </w:rPr>
              <w:t>123</w:t>
            </w:r>
          </w:p>
        </w:tc>
        <w:tc>
          <w:tcPr>
            <w:tcW w:w="720" w:type="dxa"/>
          </w:tcPr>
          <w:p w:rsidR="00D712D6" w:rsidRPr="00BF4A29" w:rsidRDefault="00BF4A29" w:rsidP="009222DE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3</w:t>
            </w:r>
            <w:r w:rsidR="00D712D6" w:rsidRPr="00BF4A29">
              <w:rPr>
                <w:sz w:val="18"/>
                <w:szCs w:val="18"/>
              </w:rPr>
              <w:t xml:space="preserve"> szt.</w:t>
            </w:r>
          </w:p>
        </w:tc>
      </w:tr>
      <w:tr w:rsidR="00BF4A29" w:rsidTr="00A83E47">
        <w:trPr>
          <w:trHeight w:val="284"/>
        </w:trPr>
        <w:tc>
          <w:tcPr>
            <w:tcW w:w="636" w:type="dxa"/>
          </w:tcPr>
          <w:p w:rsidR="00BF4A29" w:rsidRPr="00BF4A29" w:rsidRDefault="00BF4A29" w:rsidP="00BF4A29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0.4</w:t>
            </w:r>
          </w:p>
        </w:tc>
        <w:tc>
          <w:tcPr>
            <w:tcW w:w="1315" w:type="dxa"/>
          </w:tcPr>
          <w:p w:rsidR="00BF4A29" w:rsidRPr="00BF4A29" w:rsidRDefault="00BF4A29" w:rsidP="009222DE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Roleta R8</w:t>
            </w:r>
          </w:p>
        </w:tc>
        <w:tc>
          <w:tcPr>
            <w:tcW w:w="5245" w:type="dxa"/>
          </w:tcPr>
          <w:p w:rsidR="00BF4A29" w:rsidRPr="00BF4A29" w:rsidRDefault="00BF4A29" w:rsidP="009222DE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Roleta materiałowa lub żaluzja okienna aluminiowa listwowa</w:t>
            </w:r>
          </w:p>
        </w:tc>
        <w:tc>
          <w:tcPr>
            <w:tcW w:w="1406" w:type="dxa"/>
          </w:tcPr>
          <w:p w:rsidR="00BF4A29" w:rsidRPr="00BF4A29" w:rsidRDefault="00BF4A29" w:rsidP="009222DE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210x123</w:t>
            </w:r>
          </w:p>
        </w:tc>
        <w:tc>
          <w:tcPr>
            <w:tcW w:w="720" w:type="dxa"/>
          </w:tcPr>
          <w:p w:rsidR="00BF4A29" w:rsidRPr="00BF4A29" w:rsidRDefault="00BF4A29" w:rsidP="009222DE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2 szt.</w:t>
            </w:r>
          </w:p>
        </w:tc>
      </w:tr>
      <w:tr w:rsidR="00BF4A29" w:rsidTr="00A83E47">
        <w:trPr>
          <w:trHeight w:val="284"/>
        </w:trPr>
        <w:tc>
          <w:tcPr>
            <w:tcW w:w="636" w:type="dxa"/>
          </w:tcPr>
          <w:p w:rsidR="00BF4A29" w:rsidRPr="00BF4A29" w:rsidRDefault="00BF4A29" w:rsidP="009222DE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0.5</w:t>
            </w:r>
          </w:p>
        </w:tc>
        <w:tc>
          <w:tcPr>
            <w:tcW w:w="1315" w:type="dxa"/>
          </w:tcPr>
          <w:p w:rsidR="00BF4A29" w:rsidRPr="00BF4A29" w:rsidRDefault="00BF4A29" w:rsidP="00A83E47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Roleta R9</w:t>
            </w:r>
          </w:p>
        </w:tc>
        <w:tc>
          <w:tcPr>
            <w:tcW w:w="5245" w:type="dxa"/>
          </w:tcPr>
          <w:p w:rsidR="00BF4A29" w:rsidRPr="00BF4A29" w:rsidRDefault="00BF4A29" w:rsidP="009222DE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Roleta materiałowa lub żaluzja okienna aluminiowa listwowa</w:t>
            </w:r>
          </w:p>
        </w:tc>
        <w:tc>
          <w:tcPr>
            <w:tcW w:w="1406" w:type="dxa"/>
          </w:tcPr>
          <w:p w:rsidR="00BF4A29" w:rsidRPr="00BF4A29" w:rsidRDefault="00BF4A29" w:rsidP="00A83E47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300x259</w:t>
            </w:r>
          </w:p>
        </w:tc>
        <w:tc>
          <w:tcPr>
            <w:tcW w:w="720" w:type="dxa"/>
          </w:tcPr>
          <w:p w:rsidR="00BF4A29" w:rsidRPr="00BF4A29" w:rsidRDefault="00BF4A29" w:rsidP="009222DE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2 szt.</w:t>
            </w:r>
          </w:p>
        </w:tc>
      </w:tr>
      <w:tr w:rsidR="00BF4A29" w:rsidTr="00A83E47">
        <w:trPr>
          <w:trHeight w:val="284"/>
        </w:trPr>
        <w:tc>
          <w:tcPr>
            <w:tcW w:w="636" w:type="dxa"/>
          </w:tcPr>
          <w:p w:rsidR="00BF4A29" w:rsidRPr="00BF4A29" w:rsidRDefault="00BF4A29" w:rsidP="009222DE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0.6</w:t>
            </w:r>
          </w:p>
        </w:tc>
        <w:tc>
          <w:tcPr>
            <w:tcW w:w="1315" w:type="dxa"/>
          </w:tcPr>
          <w:p w:rsidR="00BF4A29" w:rsidRPr="00BF4A29" w:rsidRDefault="00BF4A29" w:rsidP="00D712D6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Roleta R10</w:t>
            </w:r>
          </w:p>
        </w:tc>
        <w:tc>
          <w:tcPr>
            <w:tcW w:w="5245" w:type="dxa"/>
          </w:tcPr>
          <w:p w:rsidR="00BF4A29" w:rsidRPr="00BF4A29" w:rsidRDefault="00BF4A29" w:rsidP="009222DE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Roleta materiałowa lub żaluzja okienna aluminiowa listwowa</w:t>
            </w:r>
          </w:p>
        </w:tc>
        <w:tc>
          <w:tcPr>
            <w:tcW w:w="1406" w:type="dxa"/>
          </w:tcPr>
          <w:p w:rsidR="00BF4A29" w:rsidRPr="00BF4A29" w:rsidRDefault="00BF4A29" w:rsidP="00A83E47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140x145</w:t>
            </w:r>
          </w:p>
        </w:tc>
        <w:tc>
          <w:tcPr>
            <w:tcW w:w="720" w:type="dxa"/>
          </w:tcPr>
          <w:p w:rsidR="00BF4A29" w:rsidRPr="00BF4A29" w:rsidRDefault="00BF4A29" w:rsidP="00A83E47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5 szt.</w:t>
            </w:r>
          </w:p>
        </w:tc>
      </w:tr>
      <w:tr w:rsidR="00BF4A29" w:rsidTr="00A83E47">
        <w:trPr>
          <w:trHeight w:val="284"/>
        </w:trPr>
        <w:tc>
          <w:tcPr>
            <w:tcW w:w="636" w:type="dxa"/>
          </w:tcPr>
          <w:p w:rsidR="00BF4A29" w:rsidRPr="00BF4A29" w:rsidRDefault="00BF4A29" w:rsidP="009222DE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0.7</w:t>
            </w:r>
          </w:p>
        </w:tc>
        <w:tc>
          <w:tcPr>
            <w:tcW w:w="1315" w:type="dxa"/>
          </w:tcPr>
          <w:p w:rsidR="00BF4A29" w:rsidRPr="00BF4A29" w:rsidRDefault="00BF4A29" w:rsidP="009222DE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Roleta R10</w:t>
            </w:r>
          </w:p>
        </w:tc>
        <w:tc>
          <w:tcPr>
            <w:tcW w:w="5245" w:type="dxa"/>
          </w:tcPr>
          <w:p w:rsidR="00BF4A29" w:rsidRPr="00BF4A29" w:rsidRDefault="00BF4A29" w:rsidP="009222DE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Roleta materiałowa lub żaluzja okienna aluminiowa listwowa</w:t>
            </w:r>
          </w:p>
        </w:tc>
        <w:tc>
          <w:tcPr>
            <w:tcW w:w="1406" w:type="dxa"/>
          </w:tcPr>
          <w:p w:rsidR="00BF4A29" w:rsidRPr="00BF4A29" w:rsidRDefault="00BF4A29" w:rsidP="009222DE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140x145</w:t>
            </w:r>
          </w:p>
        </w:tc>
        <w:tc>
          <w:tcPr>
            <w:tcW w:w="720" w:type="dxa"/>
          </w:tcPr>
          <w:p w:rsidR="00BF4A29" w:rsidRPr="00BF4A29" w:rsidRDefault="00BF4A29" w:rsidP="009222DE">
            <w:pPr>
              <w:pStyle w:val="Tekstpodstawowy"/>
              <w:spacing w:before="0"/>
              <w:ind w:left="0" w:right="0"/>
              <w:jc w:val="left"/>
              <w:rPr>
                <w:sz w:val="18"/>
                <w:szCs w:val="18"/>
              </w:rPr>
            </w:pPr>
            <w:r w:rsidRPr="00BF4A29">
              <w:rPr>
                <w:sz w:val="18"/>
                <w:szCs w:val="18"/>
              </w:rPr>
              <w:t>4 szt.</w:t>
            </w:r>
          </w:p>
        </w:tc>
      </w:tr>
    </w:tbl>
    <w:p w:rsidR="00384C6E" w:rsidRPr="00384C6E" w:rsidRDefault="00384C6E" w:rsidP="00C50F99">
      <w:pPr>
        <w:pStyle w:val="Akapitzlist"/>
        <w:spacing w:before="60"/>
        <w:ind w:left="567" w:hanging="567"/>
      </w:pPr>
      <w:bookmarkStart w:id="85" w:name="_Toc56767171"/>
      <w:bookmarkEnd w:id="84"/>
      <w:r w:rsidRPr="00384C6E">
        <w:t>WARUNKI OCHRONY PRZECIWPOŻAROWEJ.</w:t>
      </w:r>
      <w:bookmarkEnd w:id="85"/>
    </w:p>
    <w:p w:rsidR="00384C6E" w:rsidRPr="00384C6E" w:rsidRDefault="00384C6E" w:rsidP="004C6BE5">
      <w:pPr>
        <w:pStyle w:val="Nagwekppo-Poziom2"/>
        <w:numPr>
          <w:ilvl w:val="0"/>
          <w:numId w:val="35"/>
        </w:numPr>
        <w:spacing w:before="20" w:after="60"/>
        <w:ind w:left="357" w:hanging="357"/>
      </w:pPr>
      <w:bookmarkStart w:id="86" w:name="__RefHeading__97_1656646807"/>
      <w:bookmarkStart w:id="87" w:name="_Toc320791533"/>
      <w:bookmarkStart w:id="88" w:name="_Toc56767172"/>
      <w:bookmarkEnd w:id="86"/>
      <w:r w:rsidRPr="00384C6E">
        <w:t>Ogólna charakterystyka pożarowa obiektów</w:t>
      </w:r>
      <w:bookmarkEnd w:id="87"/>
      <w:r w:rsidRPr="00384C6E">
        <w:t>.</w:t>
      </w:r>
      <w:bookmarkEnd w:id="88"/>
    </w:p>
    <w:p w:rsidR="007D32C6" w:rsidRPr="00F338AC" w:rsidRDefault="007D32C6" w:rsidP="007B0C12">
      <w:pPr>
        <w:jc w:val="both"/>
        <w:rPr>
          <w:rFonts w:ascii="Calibri" w:hAnsi="Calibri" w:cs="Calibri"/>
        </w:rPr>
      </w:pPr>
      <w:bookmarkStart w:id="89" w:name="_Toc56767225"/>
      <w:r w:rsidRPr="00F338AC">
        <w:rPr>
          <w:rFonts w:ascii="Calibri" w:hAnsi="Calibri" w:cs="Calibri"/>
        </w:rPr>
        <w:t>W niniejszej dokumentacji celem przyporządkowania budynkowi wymagań z zakresu ochrony przeciwpożarowej przyjęto wysokość budynku jako 12,60 m, kwalifikując tym samym budynek jako średniowysoki. (U.75 § 212 Pkt.5).</w:t>
      </w:r>
    </w:p>
    <w:p w:rsidR="007D32C6" w:rsidRPr="00F338AC" w:rsidRDefault="007D32C6" w:rsidP="007B0C12">
      <w:pPr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Obiekt Biblioteki uczelnianej w Lesznie przy ul. Opalińskich 1 posiada 3 kondygnacje nadziemne.</w:t>
      </w:r>
    </w:p>
    <w:p w:rsidR="007D32C6" w:rsidRPr="00F338AC" w:rsidRDefault="007D32C6" w:rsidP="007D32C6">
      <w:pPr>
        <w:spacing w:line="276" w:lineRule="auto"/>
        <w:jc w:val="both"/>
        <w:rPr>
          <w:rFonts w:ascii="Calibri" w:hAnsi="Calibri" w:cs="Calibri"/>
          <w:b/>
        </w:rPr>
      </w:pPr>
      <w:r w:rsidRPr="00F338AC">
        <w:rPr>
          <w:rFonts w:ascii="Calibri" w:hAnsi="Calibri" w:cs="Calibri"/>
          <w:b/>
        </w:rPr>
        <w:t>Zestawienie danych liczbowych:</w:t>
      </w:r>
    </w:p>
    <w:p w:rsidR="007D32C6" w:rsidRPr="00F338AC" w:rsidRDefault="007D32C6" w:rsidP="00695246">
      <w:pPr>
        <w:widowControl/>
        <w:numPr>
          <w:ilvl w:val="0"/>
          <w:numId w:val="10"/>
        </w:numPr>
        <w:suppressAutoHyphens/>
        <w:autoSpaceDE/>
        <w:autoSpaceDN/>
        <w:spacing w:line="276" w:lineRule="auto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 xml:space="preserve">Wysokość budynku </w:t>
      </w:r>
      <w:r w:rsidRPr="00F338AC">
        <w:rPr>
          <w:rFonts w:ascii="Calibri" w:hAnsi="Calibri" w:cs="Calibri"/>
        </w:rPr>
        <w:tab/>
      </w:r>
      <w:r w:rsidRPr="00F338AC">
        <w:rPr>
          <w:rFonts w:ascii="Calibri" w:hAnsi="Calibri" w:cs="Calibri"/>
        </w:rPr>
        <w:tab/>
        <w:t xml:space="preserve">   12,60 m</w:t>
      </w:r>
    </w:p>
    <w:p w:rsidR="007D32C6" w:rsidRPr="00F338AC" w:rsidRDefault="007D32C6" w:rsidP="00695246">
      <w:pPr>
        <w:widowControl/>
        <w:numPr>
          <w:ilvl w:val="0"/>
          <w:numId w:val="10"/>
        </w:numPr>
        <w:suppressAutoHyphens/>
        <w:autoSpaceDE/>
        <w:autoSpaceDN/>
        <w:spacing w:line="276" w:lineRule="auto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Powierzchnia zabudowy</w:t>
      </w:r>
      <w:r w:rsidRPr="00F338AC">
        <w:rPr>
          <w:rFonts w:ascii="Calibri" w:hAnsi="Calibri" w:cs="Calibri"/>
        </w:rPr>
        <w:tab/>
        <w:t xml:space="preserve">  </w:t>
      </w:r>
      <w:r w:rsidRPr="00F338AC">
        <w:rPr>
          <w:rFonts w:ascii="Calibri" w:hAnsi="Calibri" w:cs="Calibri"/>
        </w:rPr>
        <w:tab/>
      </w:r>
      <w:r w:rsidR="007D6913">
        <w:rPr>
          <w:rFonts w:ascii="Calibri" w:hAnsi="Calibri" w:cs="Calibri"/>
        </w:rPr>
        <w:t xml:space="preserve">   </w:t>
      </w:r>
      <w:r w:rsidRPr="00F338AC">
        <w:rPr>
          <w:rFonts w:ascii="Calibri" w:hAnsi="Calibri" w:cs="Calibri"/>
        </w:rPr>
        <w:t>788,5 m</w:t>
      </w:r>
      <w:r w:rsidR="007D6913" w:rsidRPr="007D6913">
        <w:rPr>
          <w:rFonts w:ascii="Calibri" w:hAnsi="Calibri" w:cs="Calibri"/>
          <w:vertAlign w:val="superscript"/>
        </w:rPr>
        <w:t>2</w:t>
      </w:r>
    </w:p>
    <w:p w:rsidR="007D32C6" w:rsidRPr="00F338AC" w:rsidRDefault="007D32C6" w:rsidP="00695246">
      <w:pPr>
        <w:widowControl/>
        <w:numPr>
          <w:ilvl w:val="0"/>
          <w:numId w:val="10"/>
        </w:numPr>
        <w:suppressAutoHyphens/>
        <w:autoSpaceDE/>
        <w:autoSpaceDN/>
        <w:spacing w:line="276" w:lineRule="auto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Powierzchnia użytkowa</w:t>
      </w:r>
      <w:r w:rsidRPr="00F338AC">
        <w:rPr>
          <w:rFonts w:ascii="Calibri" w:hAnsi="Calibri" w:cs="Calibri"/>
        </w:rPr>
        <w:tab/>
      </w:r>
      <w:r w:rsidRPr="00F338AC">
        <w:rPr>
          <w:rFonts w:ascii="Calibri" w:hAnsi="Calibri" w:cs="Calibri"/>
        </w:rPr>
        <w:tab/>
      </w:r>
      <w:r w:rsidR="007D6913">
        <w:rPr>
          <w:rFonts w:ascii="Calibri" w:hAnsi="Calibri" w:cs="Calibri"/>
        </w:rPr>
        <w:t xml:space="preserve"> </w:t>
      </w:r>
      <w:r w:rsidRPr="00F338AC">
        <w:rPr>
          <w:rFonts w:ascii="Calibri" w:hAnsi="Calibri" w:cs="Calibri"/>
        </w:rPr>
        <w:t>2100,2 m</w:t>
      </w:r>
      <w:r w:rsidR="007D6913" w:rsidRPr="007D6913">
        <w:rPr>
          <w:rFonts w:ascii="Calibri" w:hAnsi="Calibri" w:cs="Calibri"/>
          <w:vertAlign w:val="superscript"/>
        </w:rPr>
        <w:t>2</w:t>
      </w:r>
    </w:p>
    <w:p w:rsidR="007D32C6" w:rsidRDefault="007D32C6" w:rsidP="00695246">
      <w:pPr>
        <w:widowControl/>
        <w:numPr>
          <w:ilvl w:val="0"/>
          <w:numId w:val="10"/>
        </w:numPr>
        <w:suppressAutoHyphens/>
        <w:autoSpaceDE/>
        <w:autoSpaceDN/>
        <w:spacing w:line="276" w:lineRule="auto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 xml:space="preserve">Kubatura całego budynku </w:t>
      </w:r>
      <w:r w:rsidRPr="00F338AC">
        <w:rPr>
          <w:rFonts w:ascii="Calibri" w:hAnsi="Calibri" w:cs="Calibri"/>
        </w:rPr>
        <w:tab/>
      </w:r>
      <w:r w:rsidR="007D6913">
        <w:rPr>
          <w:rFonts w:ascii="Calibri" w:hAnsi="Calibri" w:cs="Calibri"/>
        </w:rPr>
        <w:t xml:space="preserve"> </w:t>
      </w:r>
      <w:r w:rsidRPr="00F338AC">
        <w:rPr>
          <w:rFonts w:ascii="Calibri" w:hAnsi="Calibri" w:cs="Calibri"/>
        </w:rPr>
        <w:t>9593,5 m</w:t>
      </w:r>
      <w:r w:rsidRPr="007D6913">
        <w:rPr>
          <w:rFonts w:ascii="Calibri" w:hAnsi="Calibri" w:cs="Calibri"/>
          <w:vertAlign w:val="superscript"/>
        </w:rPr>
        <w:t>3</w:t>
      </w:r>
    </w:p>
    <w:p w:rsidR="007D6913" w:rsidRDefault="007D6913" w:rsidP="007D6913">
      <w:pPr>
        <w:widowControl/>
        <w:numPr>
          <w:ilvl w:val="0"/>
          <w:numId w:val="10"/>
        </w:numPr>
        <w:suppressAutoHyphens/>
        <w:autoSpaceDE/>
        <w:autoSpaceDN/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Pow. wew. strefy podlegająca przebudowie (SP1)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434,9 m</w:t>
      </w:r>
      <w:r w:rsidRPr="007D6913">
        <w:rPr>
          <w:rFonts w:ascii="Calibri" w:hAnsi="Calibri" w:cs="Calibri"/>
          <w:vertAlign w:val="superscript"/>
        </w:rPr>
        <w:t>2</w:t>
      </w:r>
    </w:p>
    <w:p w:rsidR="007D6913" w:rsidRPr="007D6913" w:rsidRDefault="007D6913" w:rsidP="00695246">
      <w:pPr>
        <w:widowControl/>
        <w:numPr>
          <w:ilvl w:val="0"/>
          <w:numId w:val="10"/>
        </w:numPr>
        <w:suppressAutoHyphens/>
        <w:autoSpaceDE/>
        <w:autoSpaceDN/>
        <w:spacing w:line="276" w:lineRule="auto"/>
        <w:jc w:val="both"/>
        <w:rPr>
          <w:rFonts w:ascii="Calibri" w:hAnsi="Calibri" w:cs="Calibri"/>
        </w:rPr>
      </w:pPr>
      <w:r w:rsidRPr="007D6913">
        <w:rPr>
          <w:rFonts w:ascii="Calibri" w:hAnsi="Calibri" w:cs="Calibri"/>
        </w:rPr>
        <w:t xml:space="preserve">Pow. wew. pom. podlegających przebudowie w strefie </w:t>
      </w:r>
      <w:r>
        <w:rPr>
          <w:rFonts w:ascii="Calibri" w:hAnsi="Calibri" w:cs="Calibri"/>
        </w:rPr>
        <w:t>SP2</w:t>
      </w:r>
      <w:r>
        <w:rPr>
          <w:rFonts w:ascii="Calibri" w:hAnsi="Calibri" w:cs="Calibri"/>
        </w:rPr>
        <w:tab/>
        <w:t xml:space="preserve">   13,2 m</w:t>
      </w:r>
      <w:r w:rsidRPr="007D6913">
        <w:rPr>
          <w:rFonts w:ascii="Calibri" w:hAnsi="Calibri" w:cs="Calibri"/>
          <w:vertAlign w:val="superscript"/>
        </w:rPr>
        <w:t>2</w:t>
      </w:r>
    </w:p>
    <w:p w:rsidR="007D32C6" w:rsidRPr="00F338AC" w:rsidRDefault="007D32C6" w:rsidP="004C6BE5">
      <w:pPr>
        <w:pStyle w:val="Nagwekppo-Poziom2"/>
        <w:numPr>
          <w:ilvl w:val="0"/>
          <w:numId w:val="35"/>
        </w:numPr>
        <w:spacing w:before="60" w:after="60"/>
        <w:ind w:left="357" w:hanging="357"/>
      </w:pPr>
      <w:bookmarkStart w:id="90" w:name="_Toc56767173"/>
      <w:r w:rsidRPr="00F338AC">
        <w:t>Gęstość obciążenia ogniowego.</w:t>
      </w:r>
      <w:bookmarkEnd w:id="90"/>
    </w:p>
    <w:p w:rsidR="007D32C6" w:rsidRDefault="007D32C6" w:rsidP="007B0C12">
      <w:pPr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W części budynku objętym opracowaniem nie przewiduje się pomieszczeń względem, których należałoby określać gęstość obciążenia ogniowego. W pomieszczeniach pomocniczych i technicznych wartość tego parametru nie będzie przekraczała 500 MJ/m2.</w:t>
      </w:r>
    </w:p>
    <w:p w:rsidR="007D6913" w:rsidRPr="007D6913" w:rsidRDefault="007D6913" w:rsidP="004C6BE5">
      <w:pPr>
        <w:pStyle w:val="Nagwekppo-Poziom2"/>
        <w:numPr>
          <w:ilvl w:val="0"/>
          <w:numId w:val="35"/>
        </w:numPr>
        <w:spacing w:before="60" w:after="60"/>
        <w:ind w:left="357" w:hanging="357"/>
      </w:pPr>
      <w:r w:rsidRPr="007D6913">
        <w:t>Charakterystyka zagrożenia pożarowego.</w:t>
      </w:r>
    </w:p>
    <w:p w:rsidR="007D6913" w:rsidRDefault="007D6913" w:rsidP="007D6913">
      <w:pPr>
        <w:jc w:val="both"/>
        <w:rPr>
          <w:rFonts w:ascii="Calibri" w:hAnsi="Calibri" w:cs="Calibri"/>
        </w:rPr>
      </w:pPr>
      <w:r w:rsidRPr="00FF3F20">
        <w:rPr>
          <w:rFonts w:ascii="Calibri" w:hAnsi="Calibri" w:cs="Calibri"/>
        </w:rPr>
        <w:t xml:space="preserve">W </w:t>
      </w:r>
      <w:r>
        <w:rPr>
          <w:rFonts w:ascii="Calibri" w:hAnsi="Calibri" w:cs="Calibri"/>
        </w:rPr>
        <w:t xml:space="preserve">pomieszczeniach objętych opracowaniem </w:t>
      </w:r>
      <w:r w:rsidRPr="00FF3F20">
        <w:rPr>
          <w:rFonts w:ascii="Calibri" w:hAnsi="Calibri" w:cs="Calibri"/>
        </w:rPr>
        <w:t xml:space="preserve">nie zakłada się składowania, magazynowania substancji </w:t>
      </w:r>
      <w:r w:rsidRPr="00FF3F20">
        <w:rPr>
          <w:rFonts w:ascii="Calibri" w:hAnsi="Calibri" w:cs="Calibri"/>
        </w:rPr>
        <w:lastRenderedPageBreak/>
        <w:t>(materiałów) określonych w § 2.1 1) Rozporządzenia [4] - jako materiały niebezpieczne pożarowo.</w:t>
      </w:r>
    </w:p>
    <w:p w:rsidR="007D6913" w:rsidRDefault="007D6913" w:rsidP="007D6913">
      <w:pPr>
        <w:jc w:val="both"/>
        <w:rPr>
          <w:rFonts w:ascii="Calibri" w:hAnsi="Calibri" w:cs="Calibri"/>
        </w:rPr>
      </w:pPr>
      <w:r w:rsidRPr="00FF3F20">
        <w:rPr>
          <w:rFonts w:ascii="Calibri" w:hAnsi="Calibri" w:cs="Calibri"/>
        </w:rPr>
        <w:t xml:space="preserve">W pomieszczeniach </w:t>
      </w:r>
      <w:r>
        <w:rPr>
          <w:rFonts w:ascii="Calibri" w:hAnsi="Calibri" w:cs="Calibri"/>
        </w:rPr>
        <w:t xml:space="preserve">objętych opracowaniem </w:t>
      </w:r>
      <w:r w:rsidRPr="00FF3F20">
        <w:rPr>
          <w:rFonts w:ascii="Calibri" w:hAnsi="Calibri" w:cs="Calibri"/>
        </w:rPr>
        <w:t>występować będą niewielkie ilości stałych materiałów palnych, głównie drewno (meble), materiały drewnopodobne (meble), papiery (materiały biurowe).</w:t>
      </w:r>
      <w:r>
        <w:rPr>
          <w:rFonts w:ascii="Calibri" w:hAnsi="Calibri" w:cs="Calibri"/>
        </w:rPr>
        <w:t xml:space="preserve"> </w:t>
      </w:r>
    </w:p>
    <w:p w:rsidR="007D6913" w:rsidRPr="007D6913" w:rsidRDefault="007D6913" w:rsidP="004C6BE5">
      <w:pPr>
        <w:pStyle w:val="Nagwekppo-Poziom2"/>
        <w:numPr>
          <w:ilvl w:val="0"/>
          <w:numId w:val="35"/>
        </w:numPr>
        <w:spacing w:before="60" w:after="60"/>
        <w:ind w:left="357" w:hanging="357"/>
      </w:pPr>
      <w:r w:rsidRPr="007D6913">
        <w:t>Ocena zagrożenia wybuchem pomieszczeń oraz przestrzeni zewnętrznych</w:t>
      </w:r>
    </w:p>
    <w:p w:rsidR="007D6913" w:rsidRPr="00F338AC" w:rsidRDefault="007D6913" w:rsidP="007D6913">
      <w:pPr>
        <w:jc w:val="both"/>
        <w:rPr>
          <w:rFonts w:ascii="Calibri" w:hAnsi="Calibri" w:cs="Calibri"/>
        </w:rPr>
      </w:pPr>
      <w:r w:rsidRPr="00FF3F20">
        <w:rPr>
          <w:rFonts w:ascii="Calibri" w:hAnsi="Calibri" w:cs="Calibri"/>
        </w:rPr>
        <w:t>W rozumieniu przepisów Rozporządzenie Ministra Spraw Wewnętrznych i Administracji z dnia 7 czerwca 2010 r. w sprawie ochrony przeciwpożarowej budynków, innych obiektów budowlanych i terenów [3.4], w przedmiotowych budynkach, ani ich otoczeniu nie magazynuje się ani nie występują materiały niebezpieczne pożarowo mogące stanowić zagrożenie wybuchu.</w:t>
      </w:r>
    </w:p>
    <w:p w:rsidR="007D32C6" w:rsidRPr="00F338AC" w:rsidRDefault="007D32C6" w:rsidP="004C6BE5">
      <w:pPr>
        <w:pStyle w:val="Nagwekppo-Poziom2"/>
        <w:numPr>
          <w:ilvl w:val="0"/>
          <w:numId w:val="35"/>
        </w:numPr>
        <w:spacing w:before="60" w:after="60"/>
        <w:ind w:left="357" w:hanging="357"/>
      </w:pPr>
      <w:bookmarkStart w:id="91" w:name="_Toc34222039"/>
      <w:bookmarkStart w:id="92" w:name="_Toc56767174"/>
      <w:r w:rsidRPr="00F338AC">
        <w:t>Kwalifikacja budynku.</w:t>
      </w:r>
      <w:bookmarkEnd w:id="91"/>
      <w:bookmarkEnd w:id="92"/>
      <w:r w:rsidRPr="00F338AC">
        <w:tab/>
      </w:r>
    </w:p>
    <w:p w:rsidR="007D32C6" w:rsidRPr="00F338AC" w:rsidRDefault="007D32C6" w:rsidP="007D6913">
      <w:pPr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Kondygnacja nadziemna (parter) została zakwalifikowana do strefy pożarowej ZL III zagrożenia ludzi.</w:t>
      </w:r>
    </w:p>
    <w:p w:rsidR="007D32C6" w:rsidRPr="00F338AC" w:rsidRDefault="007D32C6" w:rsidP="007D6913">
      <w:pPr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W przestrzeni parteru przebywać łącznie będzie maksymalnie 120 osób.</w:t>
      </w:r>
    </w:p>
    <w:p w:rsidR="007D32C6" w:rsidRPr="00F338AC" w:rsidRDefault="007D32C6" w:rsidP="004C6BE5">
      <w:pPr>
        <w:pStyle w:val="Nagwekppo-Poziom2"/>
        <w:numPr>
          <w:ilvl w:val="0"/>
          <w:numId w:val="35"/>
        </w:numPr>
        <w:spacing w:before="40" w:after="40"/>
        <w:ind w:left="357" w:hanging="357"/>
      </w:pPr>
      <w:bookmarkStart w:id="93" w:name="_Toc56767175"/>
      <w:bookmarkStart w:id="94" w:name="_Toc320791534"/>
      <w:r w:rsidRPr="00F338AC">
        <w:t>Odległość od obiektów sąsiadujących.</w:t>
      </w:r>
      <w:bookmarkEnd w:id="93"/>
      <w:r w:rsidRPr="00F338AC">
        <w:t xml:space="preserve"> </w:t>
      </w:r>
    </w:p>
    <w:p w:rsidR="007D32C6" w:rsidRPr="00F338AC" w:rsidRDefault="007D32C6" w:rsidP="007D32C6">
      <w:pPr>
        <w:spacing w:line="276" w:lineRule="auto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 xml:space="preserve">Sąsiadujące budynki są budynkami zakwalifikowanymi do kategorii zagrożenia ludzi ZL i są zlokalizowane w odległości powyżej 8 m.  </w:t>
      </w:r>
    </w:p>
    <w:p w:rsidR="007D32C6" w:rsidRPr="00F338AC" w:rsidRDefault="007D32C6" w:rsidP="004C6BE5">
      <w:pPr>
        <w:pStyle w:val="Nagwekppo-Poziom2"/>
        <w:numPr>
          <w:ilvl w:val="0"/>
          <w:numId w:val="35"/>
        </w:numPr>
        <w:spacing w:before="40" w:after="40"/>
        <w:ind w:left="357" w:hanging="357"/>
      </w:pPr>
      <w:bookmarkStart w:id="95" w:name="__RefHeading__99_1656646807"/>
      <w:bookmarkStart w:id="96" w:name="__RefHeading__105_1656646807"/>
      <w:bookmarkStart w:id="97" w:name="_Toc320791537"/>
      <w:bookmarkStart w:id="98" w:name="_Toc56767176"/>
      <w:bookmarkEnd w:id="94"/>
      <w:bookmarkEnd w:id="95"/>
      <w:bookmarkEnd w:id="96"/>
      <w:r w:rsidRPr="00F338AC">
        <w:t>Strefy pożarowe</w:t>
      </w:r>
      <w:bookmarkEnd w:id="97"/>
      <w:r w:rsidRPr="00F338AC">
        <w:t>.</w:t>
      </w:r>
      <w:bookmarkEnd w:id="98"/>
    </w:p>
    <w:p w:rsidR="007D32C6" w:rsidRPr="007D32C6" w:rsidRDefault="007D32C6" w:rsidP="004C6BE5">
      <w:pPr>
        <w:pStyle w:val="Nagwekppo-Poziom2"/>
        <w:numPr>
          <w:ilvl w:val="1"/>
          <w:numId w:val="35"/>
        </w:numPr>
        <w:spacing w:after="100"/>
      </w:pPr>
      <w:r w:rsidRPr="007D32C6">
        <w:t xml:space="preserve"> </w:t>
      </w:r>
      <w:bookmarkStart w:id="99" w:name="_Toc56767177"/>
      <w:r w:rsidRPr="007D32C6">
        <w:t>Zasady ogólne.</w:t>
      </w:r>
      <w:bookmarkEnd w:id="99"/>
    </w:p>
    <w:p w:rsidR="007D32C6" w:rsidRPr="00F338AC" w:rsidRDefault="007D32C6" w:rsidP="007B0C12">
      <w:pPr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Za strefę pożarową, zgodnie z postanowieniami przepisów rozporządzenia - uważa się budynek albo jego część oddzieloną od innych budynków lub innych części budynku elementami oddzielenia przeciwpożarowego o klasie odporności ogniowej wynikającej z klasy odporności pożarowej budynku, bądź też pasami wolnego terenu o wymaganej szerokości określonej przepisami rozporządzenia.</w:t>
      </w:r>
    </w:p>
    <w:p w:rsidR="007D32C6" w:rsidRPr="00F338AC" w:rsidRDefault="007D32C6" w:rsidP="007B0C12">
      <w:pPr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Częścią budynku jest także jego kondygnacja, jeżeli klatki schodowe i szyby dźwigowe w tym budynku spełniają określone przepisami wymagania dla klatek schodowych, w szczególności w zakresie ich obudowania i zamykania drzwiami o klasie odporności ogniowej, co najmniej EI 30 oraz wyposażenia w urządzenia zapobiegające zadymieniu lub służące do usuwania dymu.</w:t>
      </w:r>
    </w:p>
    <w:p w:rsidR="007D32C6" w:rsidRPr="007D32C6" w:rsidRDefault="007D32C6" w:rsidP="004C6BE5">
      <w:pPr>
        <w:pStyle w:val="Nagwekppo-Poziom2"/>
        <w:numPr>
          <w:ilvl w:val="1"/>
          <w:numId w:val="35"/>
        </w:numPr>
        <w:spacing w:after="100"/>
      </w:pPr>
      <w:bookmarkStart w:id="100" w:name="_Toc56767178"/>
      <w:r w:rsidRPr="007D32C6">
        <w:t>Podział obiektu na strefy pożarowe ogólne.</w:t>
      </w:r>
      <w:bookmarkEnd w:id="100"/>
    </w:p>
    <w:p w:rsidR="007D32C6" w:rsidRDefault="007D32C6" w:rsidP="00B76473">
      <w:pPr>
        <w:spacing w:line="276" w:lineRule="auto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 xml:space="preserve">Aktualnie opracowywana część budynku stanowi jedną strefę pożarową. </w:t>
      </w:r>
    </w:p>
    <w:p w:rsidR="00B57D24" w:rsidRDefault="00CD166A" w:rsidP="00B76473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Projektuje się </w:t>
      </w:r>
      <w:r w:rsidR="00A90EC8">
        <w:rPr>
          <w:rFonts w:ascii="Calibri" w:hAnsi="Calibri" w:cs="Calibri"/>
        </w:rPr>
        <w:t>podział objętej opracowaniem części budynku na 2</w:t>
      </w:r>
      <w:r w:rsidR="00B57D2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stref</w:t>
      </w:r>
      <w:r w:rsidR="00A90EC8">
        <w:rPr>
          <w:rFonts w:ascii="Calibri" w:hAnsi="Calibri" w:cs="Calibri"/>
        </w:rPr>
        <w:t>y</w:t>
      </w:r>
      <w:r>
        <w:rPr>
          <w:rFonts w:ascii="Calibri" w:hAnsi="Calibri" w:cs="Calibri"/>
        </w:rPr>
        <w:t xml:space="preserve"> pożarow</w:t>
      </w:r>
      <w:r w:rsidR="00A90EC8">
        <w:rPr>
          <w:rFonts w:ascii="Calibri" w:hAnsi="Calibri" w:cs="Calibri"/>
        </w:rPr>
        <w:t>e</w:t>
      </w:r>
      <w:r w:rsidR="00B57D24">
        <w:rPr>
          <w:rFonts w:ascii="Calibri" w:hAnsi="Calibri" w:cs="Calibri"/>
        </w:rPr>
        <w:t>.</w:t>
      </w:r>
    </w:p>
    <w:p w:rsidR="00B57D24" w:rsidRDefault="00B57D24" w:rsidP="00B76473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Strefa SP1</w:t>
      </w:r>
      <w:r w:rsidR="00CD166A">
        <w:rPr>
          <w:rFonts w:ascii="Calibri" w:hAnsi="Calibri" w:cs="Calibri"/>
        </w:rPr>
        <w:t xml:space="preserve"> obejmuje projektowane pomieszczenia laboratoriów, które zostaną wykonane w obrębie aktualnego pomieszczenia jednoprzestrzennego.</w:t>
      </w:r>
      <w:r w:rsidR="00892A15">
        <w:rPr>
          <w:rFonts w:ascii="Calibri" w:hAnsi="Calibri" w:cs="Calibri"/>
        </w:rPr>
        <w:t xml:space="preserve"> </w:t>
      </w:r>
      <w:r w:rsidR="00A90EC8">
        <w:rPr>
          <w:rFonts w:ascii="Calibri" w:hAnsi="Calibri" w:cs="Calibri"/>
        </w:rPr>
        <w:t>W obrębie tej strefy wydzielono pożarowo ścianami EI30 korytarz pełniący rolę drogi ewakuacyjnej.</w:t>
      </w:r>
    </w:p>
    <w:p w:rsidR="00B57D24" w:rsidRDefault="00B57D24" w:rsidP="00B76473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Strefa SP 2 obejmuje hole wejściowe z szatniami, toaletami ogólnymi i personelu</w:t>
      </w:r>
      <w:r w:rsidR="00A90EC8">
        <w:rPr>
          <w:rFonts w:ascii="Calibri" w:hAnsi="Calibri" w:cs="Calibri"/>
        </w:rPr>
        <w:t xml:space="preserve">, pomieszczenie zaplecza technicznego i rozdzielni elektrycznej </w:t>
      </w:r>
      <w:r>
        <w:rPr>
          <w:rFonts w:ascii="Calibri" w:hAnsi="Calibri" w:cs="Calibri"/>
        </w:rPr>
        <w:t>oraz szyby windowe i wydzieloną</w:t>
      </w:r>
      <w:r w:rsidR="00A90EC8">
        <w:rPr>
          <w:rFonts w:ascii="Calibri" w:hAnsi="Calibri" w:cs="Calibri"/>
        </w:rPr>
        <w:t xml:space="preserve"> pożarowo klatkę schodową, a także</w:t>
      </w:r>
      <w:r>
        <w:rPr>
          <w:rFonts w:ascii="Calibri" w:hAnsi="Calibri" w:cs="Calibri"/>
        </w:rPr>
        <w:t xml:space="preserve"> wydzielony pożarowo magazyn biblioteki.</w:t>
      </w:r>
      <w:r w:rsidR="00A90EC8">
        <w:rPr>
          <w:rFonts w:ascii="Calibri" w:hAnsi="Calibri" w:cs="Calibri"/>
        </w:rPr>
        <w:t xml:space="preserve"> </w:t>
      </w:r>
    </w:p>
    <w:p w:rsidR="005F2E8D" w:rsidRDefault="005F2E8D" w:rsidP="00B76473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Strefa SP 2 jest poza opracowaniem, za wyjątkiem likwidacji lady</w:t>
      </w:r>
      <w:r w:rsidR="003F458F">
        <w:rPr>
          <w:rFonts w:ascii="Calibri" w:hAnsi="Calibri" w:cs="Calibri"/>
        </w:rPr>
        <w:t xml:space="preserve"> recepcji, zamurowaniem otworu wejściowego do recepcji i przebudową pomieszczeń B.1/4, B.1/5, B.1/7.</w:t>
      </w:r>
      <w:r>
        <w:rPr>
          <w:rFonts w:ascii="Calibri" w:hAnsi="Calibri" w:cs="Calibri"/>
        </w:rPr>
        <w:t xml:space="preserve"> </w:t>
      </w:r>
      <w:r w:rsidR="003F458F">
        <w:rPr>
          <w:rFonts w:ascii="Calibri" w:hAnsi="Calibri" w:cs="Calibri"/>
        </w:rPr>
        <w:t xml:space="preserve">W pom B1/4 projektuje się montaż drzwi </w:t>
      </w:r>
      <w:proofErr w:type="spellStart"/>
      <w:r w:rsidR="003F458F">
        <w:rPr>
          <w:rFonts w:ascii="Calibri" w:hAnsi="Calibri" w:cs="Calibri"/>
        </w:rPr>
        <w:t>ppoż</w:t>
      </w:r>
      <w:proofErr w:type="spellEnd"/>
      <w:r w:rsidR="003F458F">
        <w:rPr>
          <w:rFonts w:ascii="Calibri" w:hAnsi="Calibri" w:cs="Calibri"/>
        </w:rPr>
        <w:t xml:space="preserve"> EI30 i wykonanie ścianki działowej w miejscu istniejących drzwi do pom. B.1/5. W pom. B.1/5 projektuje się wykonanie nowych drzwi wejściowych ppoż. EI30 prowadzących do pomieszczenia bezpośrednio z holu głównego. W pomieszczeniu B.1/7 projektuje się montaż prysznica i brodzika dla niepełnosprawnych bez przebudowy elementów budowlanych.</w:t>
      </w:r>
    </w:p>
    <w:p w:rsidR="00A90EC8" w:rsidRDefault="00A90EC8" w:rsidP="00B76473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Ścianą oddzielenia pożarowego o odporności REI120 będzie istniejąca ściana wewnętrzna z gazobetonu o gr. 24 cm oraz projektowana ściana z bloczków gazobetonowych o gr 15 cm wzniesiona na projektowanym fundamencie z bloczków betonowych fundamentowych. </w:t>
      </w:r>
    </w:p>
    <w:p w:rsidR="0069029C" w:rsidRDefault="00D87D59" w:rsidP="00B76473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Strop nad parterem w klasie REI60</w:t>
      </w:r>
      <w:r w:rsidR="0069029C">
        <w:rPr>
          <w:rFonts w:ascii="Calibri" w:hAnsi="Calibri" w:cs="Calibri"/>
        </w:rPr>
        <w:t>.</w:t>
      </w:r>
    </w:p>
    <w:p w:rsidR="00CD166A" w:rsidRDefault="00892A15" w:rsidP="00B76473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Przejścia w ścianie </w:t>
      </w:r>
      <w:r w:rsidR="00B57D24">
        <w:rPr>
          <w:rFonts w:ascii="Calibri" w:hAnsi="Calibri" w:cs="Calibri"/>
        </w:rPr>
        <w:t xml:space="preserve">oddzielenia </w:t>
      </w:r>
      <w:r>
        <w:rPr>
          <w:rFonts w:ascii="Calibri" w:hAnsi="Calibri" w:cs="Calibri"/>
        </w:rPr>
        <w:t xml:space="preserve">pożarowego </w:t>
      </w:r>
      <w:r w:rsidR="00B57D24">
        <w:rPr>
          <w:rFonts w:ascii="Calibri" w:hAnsi="Calibri" w:cs="Calibri"/>
        </w:rPr>
        <w:t xml:space="preserve">REI120 </w:t>
      </w:r>
      <w:r>
        <w:rPr>
          <w:rFonts w:ascii="Calibri" w:hAnsi="Calibri" w:cs="Calibri"/>
        </w:rPr>
        <w:t>zamknięto drzwiami ppoż. o odporności EI</w:t>
      </w:r>
      <w:r w:rsidR="00B57D24">
        <w:rPr>
          <w:rFonts w:ascii="Calibri" w:hAnsi="Calibri" w:cs="Calibri"/>
        </w:rPr>
        <w:t>6</w:t>
      </w:r>
      <w:r>
        <w:rPr>
          <w:rFonts w:ascii="Calibri" w:hAnsi="Calibri" w:cs="Calibri"/>
        </w:rPr>
        <w:t>0.</w:t>
      </w:r>
    </w:p>
    <w:p w:rsidR="00CD166A" w:rsidRPr="00F338AC" w:rsidRDefault="00CD166A" w:rsidP="00CD166A">
      <w:pPr>
        <w:spacing w:line="276" w:lineRule="auto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 xml:space="preserve">Drzwi ewakuacyjne prowadzące na klatkę schodową </w:t>
      </w:r>
      <w:r w:rsidR="00917ABF">
        <w:rPr>
          <w:rFonts w:ascii="Calibri" w:hAnsi="Calibri" w:cs="Calibri"/>
        </w:rPr>
        <w:t xml:space="preserve">wraz ze ścianką szklaną </w:t>
      </w:r>
      <w:r w:rsidRPr="00F338AC">
        <w:rPr>
          <w:rFonts w:ascii="Calibri" w:hAnsi="Calibri" w:cs="Calibri"/>
        </w:rPr>
        <w:t>o odporności EI</w:t>
      </w:r>
      <w:r w:rsidR="00B57D24">
        <w:rPr>
          <w:rFonts w:ascii="Calibri" w:hAnsi="Calibri" w:cs="Calibri"/>
        </w:rPr>
        <w:t>6</w:t>
      </w:r>
      <w:r w:rsidRPr="00F338AC">
        <w:rPr>
          <w:rFonts w:ascii="Calibri" w:hAnsi="Calibri" w:cs="Calibri"/>
        </w:rPr>
        <w:t>0.</w:t>
      </w:r>
    </w:p>
    <w:p w:rsidR="007D32C6" w:rsidRPr="00F338AC" w:rsidRDefault="007D32C6" w:rsidP="00B76473">
      <w:pPr>
        <w:spacing w:line="276" w:lineRule="auto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lastRenderedPageBreak/>
        <w:t>Klatka schodowa prowadząca na pozostałe kondygnacje, nie objęte opracowaniem, jest wydzielona pożarowo. Drzwi ewakuacyjne prowadzące na klatkę schodową o odporności EI30.</w:t>
      </w:r>
    </w:p>
    <w:p w:rsidR="007D32C6" w:rsidRPr="00F338AC" w:rsidRDefault="007D32C6" w:rsidP="00B76473">
      <w:pPr>
        <w:spacing w:line="276" w:lineRule="auto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Powierzchnie stref pożarowych kondygnacji nadziemnych kwalifikowanych do kategorii zagrożenia ludzi ZL III w projektowanym budynku średniowysokim są mniejsze od dopuszczalnych.</w:t>
      </w:r>
    </w:p>
    <w:p w:rsidR="007D32C6" w:rsidRDefault="007D32C6" w:rsidP="00B76473">
      <w:pPr>
        <w:spacing w:line="276" w:lineRule="auto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Strefa pożarowa kondygnacji nadziemnej kwalifikowanej do kategorii zagrożenia ludzi ZL III, w projektowanej części budynku średniowysokim są mniejsze od dopuszczalnych  &lt; 5000m2.</w:t>
      </w:r>
    </w:p>
    <w:p w:rsidR="007D32C6" w:rsidRPr="00F338AC" w:rsidRDefault="007D32C6" w:rsidP="004C6BE5">
      <w:pPr>
        <w:pStyle w:val="Nagwekppo-Poziom2"/>
        <w:numPr>
          <w:ilvl w:val="0"/>
          <w:numId w:val="35"/>
        </w:numPr>
        <w:spacing w:before="60" w:after="60"/>
        <w:ind w:left="357" w:hanging="357"/>
      </w:pPr>
      <w:bookmarkStart w:id="101" w:name="_Toc320791538"/>
      <w:bookmarkStart w:id="102" w:name="_Toc56767179"/>
      <w:r w:rsidRPr="00F338AC">
        <w:t>Wymagania budowlane</w:t>
      </w:r>
      <w:bookmarkEnd w:id="101"/>
      <w:r w:rsidRPr="00F338AC">
        <w:t>.</w:t>
      </w:r>
      <w:bookmarkEnd w:id="102"/>
    </w:p>
    <w:p w:rsidR="007D32C6" w:rsidRPr="007D32C6" w:rsidRDefault="007D32C6" w:rsidP="004C6BE5">
      <w:pPr>
        <w:pStyle w:val="Nagwekppo-Poziom2"/>
        <w:numPr>
          <w:ilvl w:val="1"/>
          <w:numId w:val="35"/>
        </w:numPr>
        <w:spacing w:after="100"/>
      </w:pPr>
      <w:r w:rsidRPr="007D32C6">
        <w:t xml:space="preserve"> </w:t>
      </w:r>
      <w:bookmarkStart w:id="103" w:name="_Toc56767180"/>
      <w:r w:rsidRPr="007D32C6">
        <w:t>Określenie wymaganej klasy odporności pożarowej.</w:t>
      </w:r>
      <w:bookmarkEnd w:id="103"/>
    </w:p>
    <w:p w:rsidR="007D32C6" w:rsidRPr="00F338AC" w:rsidRDefault="007D32C6" w:rsidP="001D6A12">
      <w:pPr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Ze względu na wysokość oraz sposób użytkowania obiekt został zakwalifikowany do klasy odporności pożarowej B  – kondygnacje nadziemne.</w:t>
      </w:r>
    </w:p>
    <w:p w:rsidR="007D32C6" w:rsidRPr="00F338AC" w:rsidRDefault="007D32C6" w:rsidP="001D6A12">
      <w:pPr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Poszczególne elementy mają klasę odporności ogniowej:</w:t>
      </w:r>
    </w:p>
    <w:p w:rsidR="007D32C6" w:rsidRPr="00F338AC" w:rsidRDefault="007D32C6" w:rsidP="001D6A12">
      <w:pPr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- główna konstrukcja nośna R 120,</w:t>
      </w:r>
    </w:p>
    <w:p w:rsidR="007D32C6" w:rsidRPr="00F338AC" w:rsidRDefault="007D32C6" w:rsidP="001D6A12">
      <w:pPr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- konstrukcja dachu R 30,</w:t>
      </w:r>
    </w:p>
    <w:p w:rsidR="007D32C6" w:rsidRPr="00F338AC" w:rsidRDefault="007D32C6" w:rsidP="001D6A12">
      <w:pPr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- stropy REI 60,</w:t>
      </w:r>
    </w:p>
    <w:p w:rsidR="007D32C6" w:rsidRPr="00F338AC" w:rsidRDefault="007D32C6" w:rsidP="001D6A12">
      <w:pPr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- ściany zewnętrzne EI 60 (o ↔ i),</w:t>
      </w:r>
    </w:p>
    <w:p w:rsidR="007D32C6" w:rsidRPr="00F338AC" w:rsidRDefault="007D32C6" w:rsidP="001D6A12">
      <w:pPr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- ściany wewnętrzne EI 30,</w:t>
      </w:r>
    </w:p>
    <w:p w:rsidR="007D32C6" w:rsidRPr="00F338AC" w:rsidRDefault="007D32C6" w:rsidP="001D6A12">
      <w:pPr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 xml:space="preserve">- </w:t>
      </w:r>
      <w:proofErr w:type="spellStart"/>
      <w:r w:rsidRPr="00F338AC">
        <w:rPr>
          <w:rFonts w:ascii="Calibri" w:hAnsi="Calibri" w:cs="Calibri"/>
        </w:rPr>
        <w:t>przekrycie</w:t>
      </w:r>
      <w:proofErr w:type="spellEnd"/>
      <w:r w:rsidRPr="00F338AC">
        <w:rPr>
          <w:rFonts w:ascii="Calibri" w:hAnsi="Calibri" w:cs="Calibri"/>
        </w:rPr>
        <w:t xml:space="preserve"> dachu RE 30</w:t>
      </w:r>
    </w:p>
    <w:p w:rsidR="007D32C6" w:rsidRPr="007D32C6" w:rsidRDefault="007D32C6" w:rsidP="004C6BE5">
      <w:pPr>
        <w:pStyle w:val="Nagwekppo-Poziom2"/>
        <w:numPr>
          <w:ilvl w:val="1"/>
          <w:numId w:val="35"/>
        </w:numPr>
        <w:spacing w:after="100"/>
      </w:pPr>
      <w:bookmarkStart w:id="104" w:name="_Toc56767181"/>
      <w:r w:rsidRPr="007D32C6">
        <w:t>Określenie wymagań dla elementów budynku.</w:t>
      </w:r>
      <w:bookmarkEnd w:id="104"/>
    </w:p>
    <w:p w:rsidR="007D32C6" w:rsidRPr="00F338AC" w:rsidRDefault="007D32C6" w:rsidP="001D6A12">
      <w:pPr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Elementy budowlane dla w/w klas odporności pożarowej zaprojektowano z materiałów nierozprzestrzeniających ognia o następującej minimalnej klasie odporności ogniowej:</w:t>
      </w:r>
    </w:p>
    <w:p w:rsidR="007D32C6" w:rsidRPr="00F338AC" w:rsidRDefault="007D32C6" w:rsidP="007D32C6">
      <w:pPr>
        <w:spacing w:line="276" w:lineRule="auto"/>
        <w:jc w:val="both"/>
        <w:rPr>
          <w:rFonts w:ascii="Calibri" w:hAnsi="Calibri" w:cs="Calibri"/>
        </w:rPr>
      </w:pPr>
    </w:p>
    <w:tbl>
      <w:tblPr>
        <w:tblW w:w="0" w:type="auto"/>
        <w:tblInd w:w="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8"/>
        <w:gridCol w:w="1500"/>
        <w:gridCol w:w="1331"/>
        <w:gridCol w:w="825"/>
        <w:gridCol w:w="1331"/>
        <w:gridCol w:w="1219"/>
        <w:gridCol w:w="1162"/>
      </w:tblGrid>
      <w:tr w:rsidR="007D32C6" w:rsidRPr="00F338AC" w:rsidTr="007D32C6">
        <w:trPr>
          <w:trHeight w:val="413"/>
        </w:trPr>
        <w:tc>
          <w:tcPr>
            <w:tcW w:w="90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2C6" w:rsidRPr="00F338AC" w:rsidRDefault="007D32C6" w:rsidP="007D32C6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F338AC">
              <w:rPr>
                <w:rFonts w:ascii="Calibri" w:hAnsi="Calibri" w:cs="Calibri"/>
              </w:rPr>
              <w:t>KLASA ODPORNOŚCI OGNIOWEJ ELEMENTÓW BUDYNKU ISTNIEJĄCEGO (3)</w:t>
            </w:r>
          </w:p>
        </w:tc>
      </w:tr>
      <w:tr w:rsidR="007D32C6" w:rsidRPr="00F338AC" w:rsidTr="007D32C6">
        <w:trPr>
          <w:trHeight w:val="624"/>
        </w:trPr>
        <w:tc>
          <w:tcPr>
            <w:tcW w:w="1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2C6" w:rsidRPr="00F338AC" w:rsidRDefault="007D32C6" w:rsidP="007D32C6">
            <w:pPr>
              <w:spacing w:line="276" w:lineRule="auto"/>
              <w:rPr>
                <w:rFonts w:ascii="Calibri" w:hAnsi="Calibri" w:cs="Calibri"/>
                <w:i/>
                <w:sz w:val="20"/>
              </w:rPr>
            </w:pPr>
            <w:r w:rsidRPr="00F338AC">
              <w:rPr>
                <w:rFonts w:ascii="Calibri" w:hAnsi="Calibri" w:cs="Calibri"/>
                <w:i/>
                <w:sz w:val="20"/>
              </w:rPr>
              <w:t>klasa odporności pożarowej budynku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2C6" w:rsidRPr="00F338AC" w:rsidRDefault="007D32C6" w:rsidP="007D32C6">
            <w:pPr>
              <w:spacing w:line="276" w:lineRule="auto"/>
              <w:rPr>
                <w:rFonts w:ascii="Calibri" w:hAnsi="Calibri" w:cs="Calibri"/>
                <w:i/>
                <w:sz w:val="20"/>
              </w:rPr>
            </w:pPr>
            <w:r w:rsidRPr="00F338AC">
              <w:rPr>
                <w:rFonts w:ascii="Calibri" w:hAnsi="Calibri" w:cs="Calibri"/>
                <w:i/>
                <w:sz w:val="20"/>
              </w:rPr>
              <w:t>główna konstrukcja nośna</w:t>
            </w:r>
          </w:p>
        </w:tc>
        <w:tc>
          <w:tcPr>
            <w:tcW w:w="13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2C6" w:rsidRPr="00F338AC" w:rsidRDefault="007D32C6" w:rsidP="007D32C6">
            <w:pPr>
              <w:spacing w:line="276" w:lineRule="auto"/>
              <w:rPr>
                <w:rFonts w:ascii="Calibri" w:hAnsi="Calibri" w:cs="Calibri"/>
                <w:i/>
                <w:sz w:val="20"/>
              </w:rPr>
            </w:pPr>
            <w:r w:rsidRPr="00F338AC">
              <w:rPr>
                <w:rFonts w:ascii="Calibri" w:hAnsi="Calibri" w:cs="Calibri"/>
                <w:i/>
                <w:sz w:val="20"/>
              </w:rPr>
              <w:t>konstrukcja dachu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2C6" w:rsidRPr="00F338AC" w:rsidRDefault="007D32C6" w:rsidP="007D32C6">
            <w:pPr>
              <w:spacing w:line="276" w:lineRule="auto"/>
              <w:rPr>
                <w:rFonts w:ascii="Calibri" w:hAnsi="Calibri" w:cs="Calibri"/>
                <w:i/>
                <w:sz w:val="20"/>
              </w:rPr>
            </w:pPr>
            <w:r w:rsidRPr="00F338AC">
              <w:rPr>
                <w:rFonts w:ascii="Calibri" w:hAnsi="Calibri" w:cs="Calibri"/>
                <w:i/>
                <w:sz w:val="20"/>
              </w:rPr>
              <w:t>Strop 1)</w:t>
            </w:r>
          </w:p>
        </w:tc>
        <w:tc>
          <w:tcPr>
            <w:tcW w:w="13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2C6" w:rsidRPr="00F338AC" w:rsidRDefault="007D32C6" w:rsidP="007D32C6">
            <w:pPr>
              <w:spacing w:line="276" w:lineRule="auto"/>
              <w:rPr>
                <w:rFonts w:ascii="Calibri" w:hAnsi="Calibri" w:cs="Calibri"/>
                <w:i/>
                <w:sz w:val="20"/>
              </w:rPr>
            </w:pPr>
            <w:r w:rsidRPr="00F338AC">
              <w:rPr>
                <w:rFonts w:ascii="Calibri" w:hAnsi="Calibri" w:cs="Calibri"/>
                <w:i/>
                <w:sz w:val="20"/>
              </w:rPr>
              <w:t xml:space="preserve">ściana zewnętrzna </w:t>
            </w:r>
          </w:p>
          <w:p w:rsidR="007D32C6" w:rsidRPr="00F338AC" w:rsidRDefault="007D32C6" w:rsidP="007D32C6">
            <w:pPr>
              <w:spacing w:line="276" w:lineRule="auto"/>
              <w:rPr>
                <w:rFonts w:ascii="Calibri" w:hAnsi="Calibri" w:cs="Calibri"/>
                <w:i/>
                <w:sz w:val="20"/>
              </w:rPr>
            </w:pPr>
            <w:r w:rsidRPr="00F338AC">
              <w:rPr>
                <w:rFonts w:ascii="Calibri" w:hAnsi="Calibri" w:cs="Calibri"/>
                <w:i/>
                <w:sz w:val="20"/>
              </w:rPr>
              <w:t>1), 2)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2C6" w:rsidRPr="00F338AC" w:rsidRDefault="007D32C6" w:rsidP="007D32C6">
            <w:pPr>
              <w:spacing w:line="276" w:lineRule="auto"/>
              <w:rPr>
                <w:rFonts w:ascii="Calibri" w:hAnsi="Calibri" w:cs="Calibri"/>
                <w:i/>
                <w:sz w:val="20"/>
              </w:rPr>
            </w:pPr>
            <w:r w:rsidRPr="00F338AC">
              <w:rPr>
                <w:rFonts w:ascii="Calibri" w:hAnsi="Calibri" w:cs="Calibri"/>
                <w:i/>
                <w:sz w:val="20"/>
              </w:rPr>
              <w:t>Ściana  wewnętrzna 1)</w:t>
            </w:r>
          </w:p>
        </w:tc>
        <w:tc>
          <w:tcPr>
            <w:tcW w:w="1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2C6" w:rsidRPr="00F338AC" w:rsidRDefault="007D32C6" w:rsidP="007D32C6">
            <w:pPr>
              <w:spacing w:line="276" w:lineRule="auto"/>
              <w:rPr>
                <w:rFonts w:ascii="Calibri" w:hAnsi="Calibri" w:cs="Calibri"/>
                <w:i/>
                <w:sz w:val="20"/>
              </w:rPr>
            </w:pPr>
            <w:proofErr w:type="spellStart"/>
            <w:r w:rsidRPr="00F338AC">
              <w:rPr>
                <w:rFonts w:ascii="Calibri" w:hAnsi="Calibri" w:cs="Calibri"/>
                <w:i/>
                <w:sz w:val="20"/>
              </w:rPr>
              <w:t>przekrycie</w:t>
            </w:r>
            <w:proofErr w:type="spellEnd"/>
            <w:r w:rsidRPr="00F338AC">
              <w:rPr>
                <w:rFonts w:ascii="Calibri" w:hAnsi="Calibri" w:cs="Calibri"/>
                <w:i/>
                <w:sz w:val="20"/>
              </w:rPr>
              <w:t xml:space="preserve"> dachu</w:t>
            </w:r>
          </w:p>
        </w:tc>
      </w:tr>
      <w:tr w:rsidR="007D32C6" w:rsidRPr="00F338AC" w:rsidTr="007D32C6">
        <w:trPr>
          <w:trHeight w:val="300"/>
        </w:trPr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32C6" w:rsidRPr="00F338AC" w:rsidRDefault="007D32C6" w:rsidP="007D32C6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F338AC">
              <w:rPr>
                <w:rFonts w:ascii="Calibri" w:hAnsi="Calibri" w:cs="Calibri"/>
              </w:rPr>
              <w:t>"B"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32C6" w:rsidRPr="00F338AC" w:rsidRDefault="007D32C6" w:rsidP="007D32C6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F338AC">
              <w:rPr>
                <w:rFonts w:ascii="Calibri" w:hAnsi="Calibri" w:cs="Calibri"/>
              </w:rPr>
              <w:t>R 120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32C6" w:rsidRPr="00F338AC" w:rsidRDefault="007D32C6" w:rsidP="007D32C6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F338AC">
              <w:rPr>
                <w:rFonts w:ascii="Calibri" w:hAnsi="Calibri" w:cs="Calibri"/>
              </w:rPr>
              <w:t>R 30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32C6" w:rsidRPr="00F338AC" w:rsidRDefault="007D32C6" w:rsidP="007D32C6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F338AC">
              <w:rPr>
                <w:rFonts w:ascii="Calibri" w:hAnsi="Calibri" w:cs="Calibri"/>
              </w:rPr>
              <w:t>REI 60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32C6" w:rsidRPr="00F338AC" w:rsidRDefault="007D32C6" w:rsidP="007D32C6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F338AC">
              <w:rPr>
                <w:rFonts w:ascii="Calibri" w:hAnsi="Calibri" w:cs="Calibri"/>
              </w:rPr>
              <w:t>EI 60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32C6" w:rsidRPr="00F338AC" w:rsidRDefault="007D32C6" w:rsidP="007D32C6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F338AC">
              <w:rPr>
                <w:rFonts w:ascii="Calibri" w:hAnsi="Calibri" w:cs="Calibri"/>
              </w:rPr>
              <w:t>EI 30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2C6" w:rsidRPr="00F338AC" w:rsidRDefault="007D32C6" w:rsidP="007D32C6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F338AC">
              <w:rPr>
                <w:rFonts w:ascii="Calibri" w:hAnsi="Calibri" w:cs="Calibri"/>
              </w:rPr>
              <w:t>RE 30</w:t>
            </w:r>
          </w:p>
        </w:tc>
      </w:tr>
    </w:tbl>
    <w:p w:rsidR="007D32C6" w:rsidRPr="00F338AC" w:rsidRDefault="007D32C6" w:rsidP="007D32C6">
      <w:pPr>
        <w:spacing w:line="276" w:lineRule="auto"/>
        <w:jc w:val="both"/>
        <w:rPr>
          <w:rFonts w:ascii="Calibri" w:hAnsi="Calibri" w:cs="Calibri"/>
        </w:rPr>
      </w:pPr>
    </w:p>
    <w:p w:rsidR="007D32C6" w:rsidRPr="00F338AC" w:rsidRDefault="007D32C6" w:rsidP="00695246">
      <w:pPr>
        <w:widowControl/>
        <w:numPr>
          <w:ilvl w:val="0"/>
          <w:numId w:val="5"/>
        </w:numPr>
        <w:suppressAutoHyphens/>
        <w:autoSpaceDE/>
        <w:autoSpaceDN/>
        <w:spacing w:line="276" w:lineRule="auto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jeżeli przegroda jest częścią głównej konstrukcji nośnej, powinna spełniać także kryteria nośności ogniowej /R/ odpowiednio do wymagań głównej konstrukcji nośnej i konstrukcji dachu,</w:t>
      </w:r>
    </w:p>
    <w:p w:rsidR="007D32C6" w:rsidRPr="00F338AC" w:rsidRDefault="007D32C6" w:rsidP="00695246">
      <w:pPr>
        <w:widowControl/>
        <w:numPr>
          <w:ilvl w:val="0"/>
          <w:numId w:val="5"/>
        </w:numPr>
        <w:suppressAutoHyphens/>
        <w:autoSpaceDE/>
        <w:autoSpaceDN/>
        <w:spacing w:line="276" w:lineRule="auto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 xml:space="preserve">Klasa odporności ogniowej dotyczy pasa między-kondygnacyjnego wraz z połączeniem ze stropem. </w:t>
      </w:r>
    </w:p>
    <w:p w:rsidR="007D32C6" w:rsidRPr="00F338AC" w:rsidRDefault="007D32C6" w:rsidP="00695246">
      <w:pPr>
        <w:widowControl/>
        <w:numPr>
          <w:ilvl w:val="0"/>
          <w:numId w:val="5"/>
        </w:numPr>
        <w:suppressAutoHyphens/>
        <w:autoSpaceDE/>
        <w:autoSpaceDN/>
        <w:spacing w:line="276" w:lineRule="auto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 xml:space="preserve">Klasa odporności ogniowej dotyczy elementów wraz z uszczelnieniami złączy i dylatacjami. </w:t>
      </w:r>
    </w:p>
    <w:p w:rsidR="007D32C6" w:rsidRPr="00F338AC" w:rsidRDefault="007D32C6" w:rsidP="001D6A12">
      <w:pPr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Uwzględnić należy dodatkowe zwiększone wymagania w zakresie klasy odporności ogniowej ścian (i zamknięć otworów), wynikających:</w:t>
      </w:r>
    </w:p>
    <w:p w:rsidR="007D32C6" w:rsidRPr="00F338AC" w:rsidRDefault="007D32C6" w:rsidP="001D6A12">
      <w:pPr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 xml:space="preserve">- z podziału na strefy pożarowe </w:t>
      </w:r>
    </w:p>
    <w:p w:rsidR="007D32C6" w:rsidRPr="00F338AC" w:rsidRDefault="007D32C6" w:rsidP="001D6A12">
      <w:pPr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 xml:space="preserve">- dodatkowych obostrzeń warunków ewakuacyjnych </w:t>
      </w:r>
    </w:p>
    <w:p w:rsidR="007D32C6" w:rsidRPr="00F338AC" w:rsidRDefault="007D32C6" w:rsidP="001D6A12">
      <w:pPr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Izolacje cieplne i akustyczne zastosowane w instalacjach: wodociągowej, kanalizacyjnej i ogrzewczej będą wykonane w sposób zapewniający nierozprzestrzenianie ognia.</w:t>
      </w:r>
    </w:p>
    <w:p w:rsidR="007D32C6" w:rsidRDefault="007D32C6" w:rsidP="001D6A12">
      <w:pPr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 xml:space="preserve">Przepusty instalacyjne w ścianach i stropach pomieszczenia zamkniętego, dla których wymagana klasa odporności ogniowej jest nie niższa niż EI60 lub REI60, a niebędących elementami oddzielenia przeciwpożarowego, mają klasę odporności ogniowej (EI) ścian i stropów tego pomieszczenia. </w:t>
      </w:r>
    </w:p>
    <w:p w:rsidR="007D32C6" w:rsidRPr="007D32C6" w:rsidRDefault="007D32C6" w:rsidP="004C6BE5">
      <w:pPr>
        <w:pStyle w:val="Nagwekppo-Poziom2"/>
        <w:numPr>
          <w:ilvl w:val="1"/>
          <w:numId w:val="35"/>
        </w:numPr>
        <w:spacing w:after="100"/>
      </w:pPr>
      <w:bookmarkStart w:id="105" w:name="_Toc56767182"/>
      <w:r w:rsidRPr="007D32C6">
        <w:t>Ściany i stropy oddzielenia przeciwpożarowego.</w:t>
      </w:r>
      <w:bookmarkEnd w:id="105"/>
    </w:p>
    <w:p w:rsidR="007D32C6" w:rsidRPr="007D32C6" w:rsidRDefault="007D32C6" w:rsidP="004C6BE5">
      <w:pPr>
        <w:pStyle w:val="Nagwekppo-Poziom2"/>
        <w:numPr>
          <w:ilvl w:val="2"/>
          <w:numId w:val="35"/>
        </w:numPr>
        <w:spacing w:after="100"/>
      </w:pPr>
      <w:r w:rsidRPr="007D32C6">
        <w:t xml:space="preserve"> </w:t>
      </w:r>
      <w:bookmarkStart w:id="106" w:name="_Toc56767183"/>
      <w:r w:rsidRPr="007D32C6">
        <w:t>Postanowienia ogólne.</w:t>
      </w:r>
      <w:bookmarkEnd w:id="106"/>
    </w:p>
    <w:p w:rsidR="007D32C6" w:rsidRDefault="007D32C6" w:rsidP="00695246">
      <w:pPr>
        <w:widowControl/>
        <w:numPr>
          <w:ilvl w:val="0"/>
          <w:numId w:val="6"/>
        </w:numPr>
        <w:tabs>
          <w:tab w:val="clear" w:pos="360"/>
          <w:tab w:val="num" w:pos="1068"/>
        </w:tabs>
        <w:suppressAutoHyphens/>
        <w:autoSpaceDE/>
        <w:autoSpaceDN/>
        <w:spacing w:line="276" w:lineRule="auto"/>
        <w:ind w:left="1068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Ścianę oddzielenia przeciwpożarowego zaprojektowano na własnym fundamencie lub na stropie, opartym na konstrukcji nośnej o klasie odporności ogniowej nie niższej od odporności ogniowej tej ściany.</w:t>
      </w:r>
    </w:p>
    <w:p w:rsidR="001D6A12" w:rsidRPr="007D32C6" w:rsidRDefault="001D6A12" w:rsidP="004C6BE5">
      <w:pPr>
        <w:pStyle w:val="Nagwekppo-Poziom2"/>
        <w:numPr>
          <w:ilvl w:val="2"/>
          <w:numId w:val="35"/>
        </w:numPr>
        <w:spacing w:after="100"/>
      </w:pPr>
      <w:r w:rsidRPr="007D32C6">
        <w:lastRenderedPageBreak/>
        <w:t>W przedmiotowym obiekcie:</w:t>
      </w:r>
    </w:p>
    <w:p w:rsidR="004F0181" w:rsidRDefault="004F0181" w:rsidP="008B3206">
      <w:pPr>
        <w:widowControl/>
        <w:numPr>
          <w:ilvl w:val="0"/>
          <w:numId w:val="6"/>
        </w:numPr>
        <w:tabs>
          <w:tab w:val="clear" w:pos="360"/>
          <w:tab w:val="num" w:pos="1068"/>
        </w:tabs>
        <w:suppressAutoHyphens/>
        <w:autoSpaceDE/>
        <w:autoSpaceDN/>
        <w:ind w:left="106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Granicę oddzielenia pożarowego stref zaprojektowano wzdłuż istniejących ścian. </w:t>
      </w:r>
    </w:p>
    <w:p w:rsidR="001D6A12" w:rsidRPr="004F0181" w:rsidRDefault="004F0181" w:rsidP="008B3206">
      <w:pPr>
        <w:widowControl/>
        <w:numPr>
          <w:ilvl w:val="0"/>
          <w:numId w:val="6"/>
        </w:numPr>
        <w:tabs>
          <w:tab w:val="clear" w:pos="360"/>
          <w:tab w:val="num" w:pos="1068"/>
        </w:tabs>
        <w:suppressAutoHyphens/>
        <w:autoSpaceDE/>
        <w:autoSpaceDN/>
        <w:ind w:left="1068"/>
        <w:jc w:val="both"/>
        <w:rPr>
          <w:rFonts w:ascii="Calibri" w:hAnsi="Calibri" w:cs="Calibri"/>
          <w:spacing w:val="-4"/>
        </w:rPr>
      </w:pPr>
      <w:r w:rsidRPr="004F0181">
        <w:rPr>
          <w:rFonts w:ascii="Calibri" w:hAnsi="Calibri" w:cs="Calibri"/>
          <w:spacing w:val="-4"/>
        </w:rPr>
        <w:t>Częściowo ś</w:t>
      </w:r>
      <w:r w:rsidR="001D6A12" w:rsidRPr="004F0181">
        <w:rPr>
          <w:rFonts w:ascii="Calibri" w:hAnsi="Calibri" w:cs="Calibri"/>
          <w:spacing w:val="-4"/>
        </w:rPr>
        <w:t xml:space="preserve">cianę </w:t>
      </w:r>
      <w:r w:rsidR="00B57D24" w:rsidRPr="004F0181">
        <w:rPr>
          <w:rFonts w:ascii="Calibri" w:hAnsi="Calibri" w:cs="Calibri"/>
          <w:spacing w:val="-4"/>
        </w:rPr>
        <w:t xml:space="preserve">oddzielenia </w:t>
      </w:r>
      <w:r w:rsidR="001D6A12" w:rsidRPr="004F0181">
        <w:rPr>
          <w:rFonts w:ascii="Calibri" w:hAnsi="Calibri" w:cs="Calibri"/>
          <w:spacing w:val="-4"/>
        </w:rPr>
        <w:t xml:space="preserve">przeciwpożarowego </w:t>
      </w:r>
      <w:r w:rsidR="00B57D24" w:rsidRPr="004F0181">
        <w:rPr>
          <w:rFonts w:ascii="Calibri" w:hAnsi="Calibri" w:cs="Calibri"/>
          <w:spacing w:val="-4"/>
        </w:rPr>
        <w:t>stanowi istniejąca</w:t>
      </w:r>
      <w:r w:rsidRPr="004F0181">
        <w:rPr>
          <w:rFonts w:ascii="Calibri" w:hAnsi="Calibri" w:cs="Calibri"/>
          <w:spacing w:val="-4"/>
        </w:rPr>
        <w:t xml:space="preserve"> </w:t>
      </w:r>
      <w:r w:rsidR="00B57D24" w:rsidRPr="004F0181">
        <w:rPr>
          <w:rFonts w:ascii="Calibri" w:hAnsi="Calibri" w:cs="Calibri"/>
          <w:spacing w:val="-4"/>
        </w:rPr>
        <w:t>ściana z bloczków gazobetonowych gr. 24,0 cm wzniesiona na własnym fundamencie</w:t>
      </w:r>
      <w:r w:rsidRPr="004F0181">
        <w:rPr>
          <w:rFonts w:ascii="Calibri" w:hAnsi="Calibri" w:cs="Calibri"/>
          <w:spacing w:val="-4"/>
        </w:rPr>
        <w:t xml:space="preserve"> będąca częścią głównej konstrukcji nośnej</w:t>
      </w:r>
      <w:r w:rsidR="00B57D24" w:rsidRPr="004F0181">
        <w:rPr>
          <w:rFonts w:ascii="Calibri" w:hAnsi="Calibri" w:cs="Calibri"/>
          <w:spacing w:val="-4"/>
        </w:rPr>
        <w:t xml:space="preserve"> w związku z czym przyjęto, że spełnia ona wymagania odporności ogniowej REI120.</w:t>
      </w:r>
    </w:p>
    <w:p w:rsidR="004F0181" w:rsidRDefault="004F0181" w:rsidP="008B3206">
      <w:pPr>
        <w:widowControl/>
        <w:numPr>
          <w:ilvl w:val="0"/>
          <w:numId w:val="6"/>
        </w:numPr>
        <w:tabs>
          <w:tab w:val="clear" w:pos="360"/>
          <w:tab w:val="num" w:pos="1068"/>
        </w:tabs>
        <w:suppressAutoHyphens/>
        <w:autoSpaceDE/>
        <w:autoSpaceDN/>
        <w:ind w:left="106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miejscu gdzie istniejące ściany wewnętrzne nie spełniają wymagań odporności ogniowej REI 120 zaprojektowano wykonanie wzdłuż nich nowych ścian z bloczków gazobetonowych gr. 15,0 cm o odporności ogniowej REI 120, które wzniesione będą na własnym fundamencie z bloczków betonowych fundamentowych.</w:t>
      </w:r>
    </w:p>
    <w:p w:rsidR="007D32C6" w:rsidRPr="00F338AC" w:rsidRDefault="007D32C6" w:rsidP="008B3206">
      <w:pPr>
        <w:widowControl/>
        <w:numPr>
          <w:ilvl w:val="0"/>
          <w:numId w:val="6"/>
        </w:numPr>
        <w:tabs>
          <w:tab w:val="clear" w:pos="360"/>
          <w:tab w:val="num" w:pos="1068"/>
        </w:tabs>
        <w:suppressAutoHyphens/>
        <w:autoSpaceDE/>
        <w:autoSpaceDN/>
        <w:ind w:left="1066" w:hanging="357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Ściany i stropy stanowiące elementy oddzielenia przeciwpożarowego zaprojektowano z materiałów niepalnych, a występujące w nich otwory – obudowano za pomocą drzwi przeciwpożarowych bądź innego zamknięcia przeciwpożarowego.</w:t>
      </w:r>
    </w:p>
    <w:p w:rsidR="007D32C6" w:rsidRPr="00F338AC" w:rsidRDefault="007D32C6" w:rsidP="008B3206">
      <w:pPr>
        <w:widowControl/>
        <w:numPr>
          <w:ilvl w:val="0"/>
          <w:numId w:val="6"/>
        </w:numPr>
        <w:tabs>
          <w:tab w:val="clear" w:pos="360"/>
          <w:tab w:val="num" w:pos="1068"/>
        </w:tabs>
        <w:suppressAutoHyphens/>
        <w:autoSpaceDE/>
        <w:autoSpaceDN/>
        <w:ind w:left="1066" w:hanging="357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Klasa odporności pożarowej niżej położonych części budynku nie jest niższa od klas odporności części znajdujących się powyżej.</w:t>
      </w:r>
    </w:p>
    <w:p w:rsidR="007D32C6" w:rsidRPr="00F338AC" w:rsidRDefault="007D32C6" w:rsidP="008B3206">
      <w:pPr>
        <w:widowControl/>
        <w:numPr>
          <w:ilvl w:val="0"/>
          <w:numId w:val="6"/>
        </w:numPr>
        <w:tabs>
          <w:tab w:val="clear" w:pos="360"/>
          <w:tab w:val="num" w:pos="1068"/>
        </w:tabs>
        <w:suppressAutoHyphens/>
        <w:autoSpaceDE/>
        <w:autoSpaceDN/>
        <w:ind w:left="1066" w:hanging="357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W ścianie oddzielenia przeciwpożarowego łączna powierzchnia otworów zamykanych /</w:t>
      </w:r>
      <w:r w:rsidRPr="003C22E0">
        <w:rPr>
          <w:rFonts w:ascii="Calibri" w:hAnsi="Calibri" w:cs="Calibri"/>
        </w:rPr>
        <w:t>o odpowiedniej klasie odporności ogniowej EI</w:t>
      </w:r>
      <w:r w:rsidRPr="00F338AC">
        <w:rPr>
          <w:rFonts w:ascii="Calibri" w:hAnsi="Calibri" w:cs="Calibri"/>
        </w:rPr>
        <w:t xml:space="preserve">/ nie przekracza 15 % powierzchni ściany, a w stropie oddzielenia przeciwpożarowego – 0,5 % powierzchni stropu. </w:t>
      </w:r>
    </w:p>
    <w:p w:rsidR="007D32C6" w:rsidRPr="003C22E0" w:rsidRDefault="007D32C6" w:rsidP="008B3206">
      <w:pPr>
        <w:widowControl/>
        <w:numPr>
          <w:ilvl w:val="0"/>
          <w:numId w:val="6"/>
        </w:numPr>
        <w:tabs>
          <w:tab w:val="clear" w:pos="360"/>
          <w:tab w:val="num" w:pos="1068"/>
        </w:tabs>
        <w:suppressAutoHyphens/>
        <w:autoSpaceDE/>
        <w:autoSpaceDN/>
        <w:ind w:left="1066" w:hanging="357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Na całej wysokości ścian oddzielenia pożarowego zastosowano pas 2 m o klasie odporności ogniowej EI 60.</w:t>
      </w:r>
    </w:p>
    <w:p w:rsidR="007D32C6" w:rsidRPr="00F338AC" w:rsidRDefault="007D32C6" w:rsidP="008B3206">
      <w:pPr>
        <w:widowControl/>
        <w:numPr>
          <w:ilvl w:val="0"/>
          <w:numId w:val="6"/>
        </w:numPr>
        <w:tabs>
          <w:tab w:val="clear" w:pos="360"/>
          <w:tab w:val="num" w:pos="1068"/>
        </w:tabs>
        <w:suppressAutoHyphens/>
        <w:autoSpaceDE/>
        <w:autoSpaceDN/>
        <w:ind w:left="1066" w:hanging="357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 xml:space="preserve">W budynku znajdują się </w:t>
      </w:r>
      <w:r w:rsidRPr="003C22E0">
        <w:rPr>
          <w:rFonts w:ascii="Calibri" w:hAnsi="Calibri" w:cs="Calibri"/>
        </w:rPr>
        <w:t>istniejąca klapa dymowa</w:t>
      </w:r>
      <w:r w:rsidRPr="00F338AC">
        <w:rPr>
          <w:rFonts w:ascii="Calibri" w:hAnsi="Calibri" w:cs="Calibri"/>
        </w:rPr>
        <w:t>, oddymiająca klatkę schodową.</w:t>
      </w:r>
    </w:p>
    <w:p w:rsidR="00C50F99" w:rsidRPr="003C22E0" w:rsidRDefault="007D32C6" w:rsidP="008B3206">
      <w:pPr>
        <w:widowControl/>
        <w:numPr>
          <w:ilvl w:val="0"/>
          <w:numId w:val="6"/>
        </w:numPr>
        <w:tabs>
          <w:tab w:val="clear" w:pos="360"/>
          <w:tab w:val="num" w:pos="1068"/>
        </w:tabs>
        <w:suppressAutoHyphens/>
        <w:autoSpaceDE/>
        <w:autoSpaceDN/>
        <w:ind w:left="1066" w:hanging="357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Przepusty instalacyjne, które przechodzą przez ścianę lub strop oddzielenia przeciwpożarowego (na granicy stref pożarowych) mają klasę odporności ogniowej (EI) równą klasie odporności ogniowej wymaganej dla tych elementów, (</w:t>
      </w:r>
      <w:r w:rsidRPr="003C22E0">
        <w:rPr>
          <w:rFonts w:ascii="Calibri" w:hAnsi="Calibri" w:cs="Calibri"/>
        </w:rPr>
        <w:t>czyli EI120 dla ścian</w:t>
      </w:r>
      <w:r w:rsidR="00D87D59" w:rsidRPr="003C22E0">
        <w:rPr>
          <w:rFonts w:ascii="Calibri" w:hAnsi="Calibri" w:cs="Calibri"/>
        </w:rPr>
        <w:t>,</w:t>
      </w:r>
      <w:r w:rsidRPr="003C22E0">
        <w:rPr>
          <w:rFonts w:ascii="Calibri" w:hAnsi="Calibri" w:cs="Calibri"/>
        </w:rPr>
        <w:t xml:space="preserve"> EI60 dla stropów)</w:t>
      </w:r>
      <w:r w:rsidRPr="00F338AC">
        <w:rPr>
          <w:rFonts w:ascii="Calibri" w:hAnsi="Calibri" w:cs="Calibri"/>
        </w:rPr>
        <w:t>. Odstępstwo od tych wymagań dotyczy pojedynczych rur instalacji wodnych, kanalizacyjnych i ogrzewczych prowadzonych przez ściany i stropy do pomieszczeń higieniczno-sanitarnych.</w:t>
      </w:r>
      <w:r w:rsidRPr="003C22E0">
        <w:rPr>
          <w:rFonts w:ascii="Calibri" w:hAnsi="Calibri" w:cs="Calibri"/>
        </w:rPr>
        <w:t xml:space="preserve"> </w:t>
      </w:r>
      <w:bookmarkStart w:id="107" w:name="_Toc56767184"/>
    </w:p>
    <w:p w:rsidR="007D32C6" w:rsidRPr="007D32C6" w:rsidRDefault="007D32C6" w:rsidP="004C6BE5">
      <w:pPr>
        <w:pStyle w:val="Nagwekppo-Poziom2"/>
        <w:numPr>
          <w:ilvl w:val="2"/>
          <w:numId w:val="35"/>
        </w:numPr>
        <w:spacing w:after="100"/>
      </w:pPr>
      <w:r w:rsidRPr="007D32C6">
        <w:t>Określenie wymagań dla ścian i stropów oddzielenia przeciwpożarowego.</w:t>
      </w:r>
      <w:bookmarkEnd w:id="107"/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0"/>
        <w:gridCol w:w="2033"/>
        <w:gridCol w:w="1423"/>
        <w:gridCol w:w="4211"/>
      </w:tblGrid>
      <w:tr w:rsidR="007D32C6" w:rsidRPr="00F338AC" w:rsidTr="007D32C6">
        <w:trPr>
          <w:trHeight w:val="300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2C6" w:rsidRPr="00F338AC" w:rsidRDefault="007D32C6" w:rsidP="007D32C6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F338AC">
              <w:rPr>
                <w:rFonts w:ascii="Calibri" w:hAnsi="Calibri" w:cs="Calibri"/>
                <w:b/>
              </w:rPr>
              <w:t xml:space="preserve">         </w:t>
            </w:r>
            <w:r w:rsidRPr="00F338AC">
              <w:rPr>
                <w:rFonts w:ascii="Calibri" w:hAnsi="Calibri" w:cs="Calibri"/>
              </w:rPr>
              <w:t>ELEMENTY ODDZIELENIA PRZECIWPOŻAROWEGO</w:t>
            </w:r>
          </w:p>
        </w:tc>
      </w:tr>
      <w:tr w:rsidR="007D32C6" w:rsidRPr="00F338AC" w:rsidTr="007D32C6">
        <w:trPr>
          <w:trHeight w:val="290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2C6" w:rsidRPr="00F338AC" w:rsidRDefault="007D32C6" w:rsidP="007D32C6">
            <w:pPr>
              <w:spacing w:line="276" w:lineRule="auto"/>
              <w:rPr>
                <w:rFonts w:ascii="Calibri" w:hAnsi="Calibri" w:cs="Calibri"/>
                <w:i/>
                <w:sz w:val="20"/>
              </w:rPr>
            </w:pPr>
            <w:r w:rsidRPr="00F338AC">
              <w:rPr>
                <w:rFonts w:ascii="Calibri" w:hAnsi="Calibri" w:cs="Calibri"/>
                <w:i/>
                <w:sz w:val="20"/>
              </w:rPr>
              <w:t>klasa odporności pożarowej budynku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2C6" w:rsidRPr="00F338AC" w:rsidRDefault="007D32C6" w:rsidP="007D32C6">
            <w:pPr>
              <w:spacing w:line="276" w:lineRule="auto"/>
              <w:rPr>
                <w:rFonts w:ascii="Calibri" w:hAnsi="Calibri" w:cs="Calibri"/>
                <w:i/>
                <w:sz w:val="20"/>
              </w:rPr>
            </w:pPr>
            <w:r w:rsidRPr="00F338AC">
              <w:rPr>
                <w:rFonts w:ascii="Calibri" w:hAnsi="Calibri" w:cs="Calibri"/>
                <w:i/>
                <w:sz w:val="20"/>
              </w:rPr>
              <w:t>Ścian i stropów, z wyjątkiem stropów w ZL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2C6" w:rsidRPr="00F338AC" w:rsidRDefault="007D32C6" w:rsidP="007D32C6">
            <w:pPr>
              <w:spacing w:line="276" w:lineRule="auto"/>
              <w:rPr>
                <w:rFonts w:ascii="Calibri" w:hAnsi="Calibri" w:cs="Calibri"/>
                <w:i/>
                <w:sz w:val="20"/>
              </w:rPr>
            </w:pPr>
            <w:r w:rsidRPr="00F338AC">
              <w:rPr>
                <w:rFonts w:ascii="Calibri" w:hAnsi="Calibri" w:cs="Calibri"/>
                <w:i/>
                <w:sz w:val="20"/>
              </w:rPr>
              <w:t>stropy w ZL</w:t>
            </w:r>
          </w:p>
        </w:tc>
        <w:tc>
          <w:tcPr>
            <w:tcW w:w="4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2C6" w:rsidRPr="00F338AC" w:rsidRDefault="007D32C6" w:rsidP="007D32C6">
            <w:pPr>
              <w:spacing w:line="276" w:lineRule="auto"/>
              <w:rPr>
                <w:rFonts w:ascii="Calibri" w:hAnsi="Calibri" w:cs="Calibri"/>
                <w:i/>
                <w:sz w:val="20"/>
              </w:rPr>
            </w:pPr>
            <w:r w:rsidRPr="00F338AC">
              <w:rPr>
                <w:rFonts w:ascii="Calibri" w:hAnsi="Calibri" w:cs="Calibri"/>
                <w:i/>
                <w:sz w:val="20"/>
              </w:rPr>
              <w:t>drzwi przeciwpożarowe lub inne zamknięcia przeciwpożarowe</w:t>
            </w:r>
          </w:p>
        </w:tc>
      </w:tr>
      <w:tr w:rsidR="007D32C6" w:rsidRPr="00F338AC" w:rsidTr="007D32C6">
        <w:trPr>
          <w:trHeight w:val="300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32C6" w:rsidRPr="00F338AC" w:rsidRDefault="007D32C6" w:rsidP="007D32C6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F338AC">
              <w:rPr>
                <w:rFonts w:ascii="Calibri" w:hAnsi="Calibri" w:cs="Calibri"/>
              </w:rPr>
              <w:t>"B"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32C6" w:rsidRPr="00F338AC" w:rsidRDefault="007D32C6" w:rsidP="007D32C6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F338AC">
              <w:rPr>
                <w:rFonts w:ascii="Calibri" w:hAnsi="Calibri" w:cs="Calibri"/>
              </w:rPr>
              <w:t>REI 120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32C6" w:rsidRPr="00F338AC" w:rsidRDefault="007D32C6" w:rsidP="007D32C6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F338AC">
              <w:rPr>
                <w:rFonts w:ascii="Calibri" w:hAnsi="Calibri" w:cs="Calibri"/>
              </w:rPr>
              <w:t>REI 60</w:t>
            </w:r>
          </w:p>
        </w:tc>
        <w:tc>
          <w:tcPr>
            <w:tcW w:w="4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2C6" w:rsidRPr="00F338AC" w:rsidRDefault="007D32C6" w:rsidP="007D32C6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F338AC">
              <w:rPr>
                <w:rFonts w:ascii="Calibri" w:hAnsi="Calibri" w:cs="Calibri"/>
              </w:rPr>
              <w:t>EI 60</w:t>
            </w:r>
          </w:p>
        </w:tc>
      </w:tr>
    </w:tbl>
    <w:p w:rsidR="007D32C6" w:rsidRPr="00F338AC" w:rsidRDefault="007D32C6" w:rsidP="00695246">
      <w:pPr>
        <w:widowControl/>
        <w:numPr>
          <w:ilvl w:val="0"/>
          <w:numId w:val="9"/>
        </w:numPr>
        <w:suppressAutoHyphens/>
        <w:autoSpaceDE/>
        <w:autoSpaceDN/>
        <w:spacing w:line="276" w:lineRule="auto"/>
        <w:jc w:val="both"/>
        <w:rPr>
          <w:rFonts w:ascii="Calibri" w:hAnsi="Calibri" w:cs="Calibri"/>
          <w:b/>
        </w:rPr>
      </w:pPr>
      <w:r w:rsidRPr="00F338AC">
        <w:rPr>
          <w:rFonts w:ascii="Calibri" w:hAnsi="Calibri" w:cs="Calibri"/>
          <w:b/>
        </w:rPr>
        <w:t xml:space="preserve">Ściany oddzielenia przeciwpożarowego. </w:t>
      </w:r>
    </w:p>
    <w:p w:rsidR="007D32C6" w:rsidRPr="00F338AC" w:rsidRDefault="007D32C6" w:rsidP="003C22E0">
      <w:pPr>
        <w:jc w:val="both"/>
        <w:rPr>
          <w:rFonts w:ascii="Calibri" w:hAnsi="Calibri" w:cs="Calibri"/>
          <w:b/>
        </w:rPr>
      </w:pPr>
      <w:r w:rsidRPr="00F338AC">
        <w:rPr>
          <w:rFonts w:ascii="Calibri" w:hAnsi="Calibri" w:cs="Calibri"/>
        </w:rPr>
        <w:t>Wszystkie</w:t>
      </w:r>
      <w:r w:rsidRPr="00F338AC">
        <w:rPr>
          <w:rFonts w:ascii="Calibri" w:hAnsi="Calibri" w:cs="Calibri"/>
          <w:b/>
        </w:rPr>
        <w:t xml:space="preserve"> </w:t>
      </w:r>
      <w:r w:rsidRPr="00F338AC">
        <w:rPr>
          <w:rFonts w:ascii="Calibri" w:hAnsi="Calibri" w:cs="Calibri"/>
        </w:rPr>
        <w:t>ściany oddzielenia przeciwpożarowego są zaprojektowane w klasie odporności ogniowej REI 120</w:t>
      </w:r>
      <w:r w:rsidRPr="00F338AC">
        <w:rPr>
          <w:rFonts w:ascii="Calibri" w:hAnsi="Calibri" w:cs="Calibri"/>
          <w:b/>
        </w:rPr>
        <w:t xml:space="preserve">. </w:t>
      </w:r>
    </w:p>
    <w:p w:rsidR="007D32C6" w:rsidRPr="00F338AC" w:rsidRDefault="007D32C6" w:rsidP="003C22E0">
      <w:pPr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Szczegóły wg. oznaczeń na rysunkach.</w:t>
      </w:r>
    </w:p>
    <w:p w:rsidR="007D32C6" w:rsidRPr="00F338AC" w:rsidRDefault="007D32C6" w:rsidP="00695246">
      <w:pPr>
        <w:widowControl/>
        <w:numPr>
          <w:ilvl w:val="0"/>
          <w:numId w:val="9"/>
        </w:numPr>
        <w:suppressAutoHyphens/>
        <w:autoSpaceDE/>
        <w:autoSpaceDN/>
        <w:spacing w:line="276" w:lineRule="auto"/>
        <w:jc w:val="both"/>
        <w:rPr>
          <w:rFonts w:ascii="Calibri" w:hAnsi="Calibri" w:cs="Calibri"/>
          <w:b/>
        </w:rPr>
      </w:pPr>
      <w:r w:rsidRPr="00F338AC">
        <w:rPr>
          <w:rFonts w:ascii="Calibri" w:hAnsi="Calibri" w:cs="Calibri"/>
          <w:b/>
        </w:rPr>
        <w:t>Stropy oddzielenia przeciwpożarowego.</w:t>
      </w:r>
    </w:p>
    <w:p w:rsidR="007D32C6" w:rsidRPr="003C22E0" w:rsidRDefault="007D32C6" w:rsidP="003C22E0">
      <w:pPr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Wszystkie</w:t>
      </w:r>
      <w:r w:rsidRPr="003C22E0">
        <w:rPr>
          <w:rFonts w:ascii="Calibri" w:hAnsi="Calibri" w:cs="Calibri"/>
        </w:rPr>
        <w:t xml:space="preserve"> </w:t>
      </w:r>
      <w:r w:rsidRPr="00F338AC">
        <w:rPr>
          <w:rFonts w:ascii="Calibri" w:hAnsi="Calibri" w:cs="Calibri"/>
        </w:rPr>
        <w:t>stropy oddzielenia przeciwpożarowego zaprojektowano w klasie odporności ogniowej REI 60</w:t>
      </w:r>
      <w:r w:rsidRPr="003C22E0">
        <w:rPr>
          <w:rFonts w:ascii="Calibri" w:hAnsi="Calibri" w:cs="Calibri"/>
        </w:rPr>
        <w:t>.</w:t>
      </w:r>
    </w:p>
    <w:p w:rsidR="007D32C6" w:rsidRDefault="007D32C6" w:rsidP="003C22E0">
      <w:pPr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w obrębie styku w/w stref pożarowych (szczegóły wg. oznaczeń na rysunkach).</w:t>
      </w:r>
    </w:p>
    <w:p w:rsidR="00C749A5" w:rsidRPr="007D32C6" w:rsidRDefault="00C749A5" w:rsidP="004C6BE5">
      <w:pPr>
        <w:pStyle w:val="Nagwekppo-Poziom2"/>
        <w:numPr>
          <w:ilvl w:val="2"/>
          <w:numId w:val="45"/>
        </w:numPr>
        <w:spacing w:after="100"/>
      </w:pPr>
      <w:r>
        <w:t>Zabezpieczenie ppoż. istniejących elementów konstrukcyjnych</w:t>
      </w:r>
    </w:p>
    <w:p w:rsidR="00C749A5" w:rsidRDefault="00C749A5" w:rsidP="004C6BE5">
      <w:pPr>
        <w:widowControl/>
        <w:numPr>
          <w:ilvl w:val="0"/>
          <w:numId w:val="46"/>
        </w:numPr>
        <w:suppressAutoHyphens/>
        <w:autoSpaceDE/>
        <w:autoSpaceDN/>
        <w:spacing w:line="276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Słupy stalowe</w:t>
      </w:r>
    </w:p>
    <w:p w:rsidR="00C749A5" w:rsidRPr="008B3206" w:rsidRDefault="00C749A5" w:rsidP="00C749A5">
      <w:pPr>
        <w:jc w:val="both"/>
        <w:rPr>
          <w:rFonts w:ascii="Calibri" w:hAnsi="Calibri" w:cs="Calibri"/>
          <w:spacing w:val="-4"/>
        </w:rPr>
      </w:pPr>
      <w:r w:rsidRPr="008B3206">
        <w:rPr>
          <w:rFonts w:ascii="Calibri" w:hAnsi="Calibri" w:cs="Calibri"/>
          <w:spacing w:val="-4"/>
        </w:rPr>
        <w:t>Stalowe słupy obudować płytami GK w systemie ppoż. EI120. Odsłoniętą powierzchnię słupa stalowego, który zamontowany jest w ścianie magazynu biblioteki zabezpieczyć przeciwpożarowo natryskiem do odporności EI120.</w:t>
      </w:r>
    </w:p>
    <w:p w:rsidR="00C749A5" w:rsidRDefault="00C749A5" w:rsidP="004C6BE5">
      <w:pPr>
        <w:widowControl/>
        <w:numPr>
          <w:ilvl w:val="0"/>
          <w:numId w:val="46"/>
        </w:numPr>
        <w:suppressAutoHyphens/>
        <w:autoSpaceDE/>
        <w:autoSpaceDN/>
        <w:spacing w:line="276" w:lineRule="auto"/>
        <w:jc w:val="both"/>
        <w:rPr>
          <w:rFonts w:ascii="Calibri" w:hAnsi="Calibri" w:cs="Calibri"/>
          <w:b/>
        </w:rPr>
      </w:pPr>
      <w:r w:rsidRPr="00C749A5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Podciągi stalowe</w:t>
      </w:r>
    </w:p>
    <w:p w:rsidR="00C749A5" w:rsidRDefault="00C749A5" w:rsidP="00C749A5">
      <w:pPr>
        <w:jc w:val="both"/>
        <w:rPr>
          <w:rFonts w:ascii="Calibri" w:hAnsi="Calibri" w:cs="Calibri"/>
        </w:rPr>
      </w:pPr>
      <w:r w:rsidRPr="00C749A5">
        <w:rPr>
          <w:rFonts w:ascii="Calibri" w:hAnsi="Calibri" w:cs="Calibri"/>
        </w:rPr>
        <w:t xml:space="preserve">Stalowe </w:t>
      </w:r>
      <w:r>
        <w:rPr>
          <w:rFonts w:ascii="Calibri" w:hAnsi="Calibri" w:cs="Calibri"/>
        </w:rPr>
        <w:t xml:space="preserve">podciągi zamontowane pod stropem bez dodatkowej osłony </w:t>
      </w:r>
      <w:r w:rsidRPr="00C749A5">
        <w:rPr>
          <w:rFonts w:ascii="Calibri" w:hAnsi="Calibri" w:cs="Calibri"/>
        </w:rPr>
        <w:t xml:space="preserve">zabezpieczyć przeciwpożarowo natryskiem do </w:t>
      </w:r>
      <w:r>
        <w:rPr>
          <w:rFonts w:ascii="Calibri" w:hAnsi="Calibri" w:cs="Calibri"/>
        </w:rPr>
        <w:t xml:space="preserve">uzyskania poziomu </w:t>
      </w:r>
      <w:r w:rsidRPr="00C749A5">
        <w:rPr>
          <w:rFonts w:ascii="Calibri" w:hAnsi="Calibri" w:cs="Calibri"/>
        </w:rPr>
        <w:t>odporności EI</w:t>
      </w:r>
      <w:r>
        <w:rPr>
          <w:rFonts w:ascii="Calibri" w:hAnsi="Calibri" w:cs="Calibri"/>
        </w:rPr>
        <w:t>6</w:t>
      </w:r>
      <w:r w:rsidRPr="00C749A5">
        <w:rPr>
          <w:rFonts w:ascii="Calibri" w:hAnsi="Calibri" w:cs="Calibri"/>
        </w:rPr>
        <w:t>0.</w:t>
      </w:r>
    </w:p>
    <w:p w:rsidR="00C749A5" w:rsidRPr="00C749A5" w:rsidRDefault="00C749A5" w:rsidP="00C749A5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Podciągi, do których od spodu dochodzi ściana oddzielenia pożarowego REI120 zabezpieczyć natryskiem do uzyskania poziomu odporności EI120. Styk ściany i podciągu zabezpieczyć do uzyskania poziomu odporności </w:t>
      </w:r>
      <w:r>
        <w:rPr>
          <w:rFonts w:ascii="Calibri" w:hAnsi="Calibri" w:cs="Calibri"/>
        </w:rPr>
        <w:lastRenderedPageBreak/>
        <w:t>EI120.</w:t>
      </w:r>
    </w:p>
    <w:p w:rsidR="007D32C6" w:rsidRPr="007D32C6" w:rsidRDefault="007D32C6" w:rsidP="004C6BE5">
      <w:pPr>
        <w:pStyle w:val="Nagwekppo-Poziom2"/>
        <w:numPr>
          <w:ilvl w:val="1"/>
          <w:numId w:val="35"/>
        </w:numPr>
        <w:spacing w:after="60"/>
        <w:ind w:left="788" w:hanging="431"/>
      </w:pPr>
      <w:r w:rsidRPr="007D32C6">
        <w:t xml:space="preserve">  </w:t>
      </w:r>
      <w:bookmarkStart w:id="108" w:name="_Toc56767185"/>
      <w:r w:rsidRPr="007D32C6">
        <w:t>Określenie wymagań dla drzwi w ścianach oddzielenia przeciwpożarowego.</w:t>
      </w:r>
      <w:bookmarkEnd w:id="108"/>
    </w:p>
    <w:p w:rsidR="007D32C6" w:rsidRPr="00F338AC" w:rsidRDefault="007D32C6" w:rsidP="007D32C6">
      <w:pPr>
        <w:spacing w:line="276" w:lineRule="auto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 xml:space="preserve">Drzwi  przeciwpożarowe w ścianach oddzielenia przeciwpożarowego zaprojektowano o klasie odporności ogniowej 1/2 klasy odporności ogniowej ściany. </w:t>
      </w:r>
    </w:p>
    <w:p w:rsidR="007D32C6" w:rsidRPr="00F338AC" w:rsidRDefault="007D32C6" w:rsidP="007D32C6">
      <w:pPr>
        <w:spacing w:line="276" w:lineRule="auto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W ścianach oddzielenia przeciwpożarowego, dla których określono klasę odporności ogniowej REI </w:t>
      </w:r>
      <w:r w:rsidR="004F0181">
        <w:rPr>
          <w:rFonts w:ascii="Calibri" w:hAnsi="Calibri" w:cs="Calibri"/>
        </w:rPr>
        <w:t>12</w:t>
      </w:r>
      <w:r w:rsidRPr="00F338AC">
        <w:rPr>
          <w:rFonts w:ascii="Calibri" w:hAnsi="Calibri" w:cs="Calibri"/>
        </w:rPr>
        <w:t>0, otwory drzwiowe są zamykane drzwiami o klasie odporności ogniowej EI </w:t>
      </w:r>
      <w:r w:rsidR="004F0181">
        <w:rPr>
          <w:rFonts w:ascii="Calibri" w:hAnsi="Calibri" w:cs="Calibri"/>
        </w:rPr>
        <w:t>6</w:t>
      </w:r>
      <w:r w:rsidRPr="00F338AC">
        <w:rPr>
          <w:rFonts w:ascii="Calibri" w:hAnsi="Calibri" w:cs="Calibri"/>
        </w:rPr>
        <w:t>0.</w:t>
      </w:r>
    </w:p>
    <w:p w:rsidR="007D32C6" w:rsidRPr="00F338AC" w:rsidRDefault="007D32C6" w:rsidP="007D32C6">
      <w:pPr>
        <w:spacing w:line="276" w:lineRule="auto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W projektowanym budynku drzwi oddzielenia przeciwpożarowego występują:</w:t>
      </w:r>
    </w:p>
    <w:p w:rsidR="007D32C6" w:rsidRPr="00F338AC" w:rsidRDefault="007D32C6" w:rsidP="00695246">
      <w:pPr>
        <w:widowControl/>
        <w:numPr>
          <w:ilvl w:val="0"/>
          <w:numId w:val="8"/>
        </w:numPr>
        <w:suppressAutoHyphens/>
        <w:autoSpaceDE/>
        <w:autoSpaceDN/>
        <w:spacing w:line="276" w:lineRule="auto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przy przejściu miedzy poszczególnymi strefami. Klatka schodowa domknięta drzwiami o odporności ogniowej EI30</w:t>
      </w:r>
      <w:r w:rsidR="004F0181">
        <w:rPr>
          <w:rFonts w:ascii="Calibri" w:hAnsi="Calibri" w:cs="Calibri"/>
        </w:rPr>
        <w:t>.</w:t>
      </w:r>
    </w:p>
    <w:p w:rsidR="007D32C6" w:rsidRPr="007D32C6" w:rsidRDefault="007D32C6" w:rsidP="004C6BE5">
      <w:pPr>
        <w:pStyle w:val="Nagwekppo-Poziom2"/>
        <w:numPr>
          <w:ilvl w:val="1"/>
          <w:numId w:val="35"/>
        </w:numPr>
        <w:spacing w:before="60" w:after="60"/>
        <w:ind w:left="788" w:hanging="431"/>
      </w:pPr>
      <w:bookmarkStart w:id="109" w:name="_Toc56767186"/>
      <w:r w:rsidRPr="007D32C6">
        <w:t>Określenie klas odporności ogniowej ścian, słupów i stropów z uwzględnieniem zastosowanych materiałów.</w:t>
      </w:r>
      <w:bookmarkEnd w:id="109"/>
    </w:p>
    <w:p w:rsidR="007D32C6" w:rsidRDefault="007D32C6" w:rsidP="008B3206">
      <w:pPr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Elementy budowlane, od których wymagana jest odporność ogniowa, dostarczane przez producenta (dystrybutora) powinny posiadać odpowiedni certyfikat potwierdzający klasę odporności ogniowej.</w:t>
      </w:r>
    </w:p>
    <w:p w:rsidR="009140CB" w:rsidRPr="007D32C6" w:rsidRDefault="004903EF" w:rsidP="004C6BE5">
      <w:pPr>
        <w:pStyle w:val="Nagwekppo-Poziom2"/>
        <w:numPr>
          <w:ilvl w:val="1"/>
          <w:numId w:val="35"/>
        </w:numPr>
        <w:spacing w:before="60" w:after="60"/>
        <w:ind w:left="788" w:hanging="431"/>
      </w:pPr>
      <w:r>
        <w:t xml:space="preserve">Reakcja na ogień pokrycia dachu i </w:t>
      </w:r>
      <w:r w:rsidR="009140CB" w:rsidRPr="007D32C6">
        <w:t>odpornoś</w:t>
      </w:r>
      <w:r>
        <w:t>ć</w:t>
      </w:r>
      <w:r w:rsidR="009140CB" w:rsidRPr="007D32C6">
        <w:t xml:space="preserve"> ogniow</w:t>
      </w:r>
      <w:r>
        <w:t>a</w:t>
      </w:r>
      <w:r w:rsidR="009140CB">
        <w:t xml:space="preserve"> okien zewnętrznych na elewacji południowej wewnętrznej</w:t>
      </w:r>
      <w:r w:rsidR="009140CB" w:rsidRPr="007D32C6">
        <w:t>.</w:t>
      </w:r>
    </w:p>
    <w:p w:rsidR="004903EF" w:rsidRPr="008B3206" w:rsidRDefault="004903EF" w:rsidP="008B3206">
      <w:pPr>
        <w:jc w:val="both"/>
        <w:rPr>
          <w:rFonts w:ascii="Calibri" w:hAnsi="Calibri" w:cs="Calibri"/>
        </w:rPr>
      </w:pPr>
      <w:r w:rsidRPr="008B3206">
        <w:rPr>
          <w:rFonts w:ascii="Calibri" w:hAnsi="Calibri" w:cs="Calibri"/>
        </w:rPr>
        <w:t xml:space="preserve">Pokrycie dachów Biblioteki i Domu Studenckiego wykonane </w:t>
      </w:r>
      <w:r w:rsidR="003C22E0" w:rsidRPr="008B3206">
        <w:rPr>
          <w:rFonts w:ascii="Calibri" w:hAnsi="Calibri" w:cs="Calibri"/>
        </w:rPr>
        <w:t xml:space="preserve">jest </w:t>
      </w:r>
      <w:r w:rsidRPr="008B3206">
        <w:rPr>
          <w:rFonts w:ascii="Calibri" w:hAnsi="Calibri" w:cs="Calibri"/>
        </w:rPr>
        <w:t>w klasie reakcji na ogień BROOF(t1).</w:t>
      </w:r>
    </w:p>
    <w:p w:rsidR="003C22E0" w:rsidRPr="008B3206" w:rsidRDefault="003C22E0" w:rsidP="008B3206">
      <w:pPr>
        <w:jc w:val="both"/>
        <w:rPr>
          <w:rFonts w:ascii="Calibri" w:hAnsi="Calibri" w:cs="Calibri"/>
        </w:rPr>
      </w:pPr>
      <w:r w:rsidRPr="008B3206">
        <w:rPr>
          <w:rFonts w:ascii="Calibri" w:hAnsi="Calibri" w:cs="Calibri"/>
        </w:rPr>
        <w:t>Po wykonaniu projektowanych okien ściana będzie miała na powierzchni co najmniej 65 % klasę odporności E60 w związku z czym okna te projektuje się jako bezklasowe.</w:t>
      </w:r>
    </w:p>
    <w:p w:rsidR="007D32C6" w:rsidRPr="00F338AC" w:rsidRDefault="007D32C6" w:rsidP="004C6BE5">
      <w:pPr>
        <w:pStyle w:val="Nagwekppo-Poziom2"/>
        <w:numPr>
          <w:ilvl w:val="0"/>
          <w:numId w:val="35"/>
        </w:numPr>
        <w:spacing w:before="60" w:after="60"/>
        <w:ind w:left="357" w:hanging="357"/>
      </w:pPr>
      <w:bookmarkStart w:id="110" w:name="__RefHeading__109_1656646807"/>
      <w:bookmarkStart w:id="111" w:name="_Toc320791539"/>
      <w:bookmarkStart w:id="112" w:name="_Toc56767187"/>
      <w:bookmarkEnd w:id="110"/>
      <w:r w:rsidRPr="00F338AC">
        <w:t>Warunki ewakuacj</w:t>
      </w:r>
      <w:bookmarkEnd w:id="111"/>
      <w:r w:rsidRPr="00F338AC">
        <w:t>i.</w:t>
      </w:r>
      <w:bookmarkEnd w:id="112"/>
    </w:p>
    <w:p w:rsidR="007D32C6" w:rsidRPr="00F338AC" w:rsidRDefault="007D32C6" w:rsidP="004C6BE5">
      <w:pPr>
        <w:pStyle w:val="Nagwekppo-Poziom2"/>
        <w:numPr>
          <w:ilvl w:val="1"/>
          <w:numId w:val="35"/>
        </w:numPr>
        <w:spacing w:before="60" w:after="60"/>
        <w:ind w:left="788" w:hanging="431"/>
      </w:pPr>
      <w:r w:rsidRPr="00F338AC">
        <w:t xml:space="preserve"> </w:t>
      </w:r>
      <w:bookmarkStart w:id="113" w:name="_Toc56767188"/>
      <w:r w:rsidRPr="00F338AC">
        <w:t>Przejścia.</w:t>
      </w:r>
      <w:bookmarkEnd w:id="113"/>
    </w:p>
    <w:p w:rsidR="007D32C6" w:rsidRPr="007D32C6" w:rsidRDefault="007D32C6" w:rsidP="004C6BE5">
      <w:pPr>
        <w:pStyle w:val="Nagwekppo-Poziom2"/>
        <w:numPr>
          <w:ilvl w:val="2"/>
          <w:numId w:val="35"/>
        </w:numPr>
        <w:spacing w:before="60" w:after="60"/>
      </w:pPr>
      <w:bookmarkStart w:id="114" w:name="_Toc56767189"/>
      <w:r w:rsidRPr="007D32C6">
        <w:t>Wymagania ogólne:</w:t>
      </w:r>
      <w:bookmarkEnd w:id="114"/>
    </w:p>
    <w:p w:rsidR="007D32C6" w:rsidRPr="00F338AC" w:rsidRDefault="007D32C6" w:rsidP="008B3206">
      <w:pPr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 xml:space="preserve">Długości przejść ewakuacyjnych, mierzone od najdalszego miejsca, w którym może przebywać człowiek do wyjścia ewakuacyjnego na drogę ewakuacyjną lub do innej strefy pożarowej, albo na zewnątrz budynku, nie może przekraczać: </w:t>
      </w:r>
    </w:p>
    <w:p w:rsidR="007D32C6" w:rsidRPr="00F338AC" w:rsidRDefault="007D32C6" w:rsidP="00695246">
      <w:pPr>
        <w:widowControl/>
        <w:numPr>
          <w:ilvl w:val="0"/>
          <w:numId w:val="15"/>
        </w:numPr>
        <w:tabs>
          <w:tab w:val="left" w:pos="284"/>
        </w:tabs>
        <w:suppressAutoHyphens/>
        <w:autoSpaceDE/>
        <w:autoSpaceDN/>
        <w:spacing w:line="276" w:lineRule="auto"/>
        <w:ind w:left="993" w:hanging="284"/>
        <w:jc w:val="both"/>
        <w:rPr>
          <w:rFonts w:ascii="Calibri" w:hAnsi="Calibri" w:cs="Calibri"/>
          <w:b/>
        </w:rPr>
      </w:pPr>
      <w:r w:rsidRPr="00F338AC">
        <w:rPr>
          <w:rFonts w:ascii="Calibri" w:hAnsi="Calibri" w:cs="Calibri"/>
          <w:b/>
        </w:rPr>
        <w:t>strefach pożarowych ZL – 40 m – warunek spełniony</w:t>
      </w:r>
    </w:p>
    <w:p w:rsidR="007D32C6" w:rsidRPr="00F338AC" w:rsidRDefault="007D32C6" w:rsidP="004C6BE5">
      <w:pPr>
        <w:pStyle w:val="Nagwekppo-Poziom2"/>
        <w:numPr>
          <w:ilvl w:val="1"/>
          <w:numId w:val="35"/>
        </w:numPr>
        <w:spacing w:before="60" w:after="60"/>
        <w:ind w:left="788" w:hanging="431"/>
      </w:pPr>
      <w:r w:rsidRPr="00F338AC">
        <w:t xml:space="preserve">  </w:t>
      </w:r>
      <w:bookmarkStart w:id="115" w:name="_Toc56767190"/>
      <w:r w:rsidRPr="00F338AC">
        <w:t>Wyjścia, drzwi.</w:t>
      </w:r>
      <w:bookmarkEnd w:id="115"/>
    </w:p>
    <w:p w:rsidR="007D32C6" w:rsidRPr="00F338AC" w:rsidRDefault="007D32C6" w:rsidP="008B3206">
      <w:pPr>
        <w:widowControl/>
        <w:numPr>
          <w:ilvl w:val="0"/>
          <w:numId w:val="14"/>
        </w:numPr>
        <w:suppressAutoHyphens/>
        <w:autoSpaceDE/>
        <w:autoSpaceDN/>
        <w:ind w:left="1066" w:hanging="357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Z pomieszczeń przeznaczonych na pobyt ludzi zapewniona jest możliwość ewakuacji w bezpieczne miejsce na zewnątrz budynku lub do sąsiedniej strefy pożarowej, bezpośrednio albo drogami komunikacji ogólnej.</w:t>
      </w:r>
    </w:p>
    <w:p w:rsidR="007D32C6" w:rsidRPr="00F338AC" w:rsidRDefault="007D32C6" w:rsidP="008B3206">
      <w:pPr>
        <w:widowControl/>
        <w:numPr>
          <w:ilvl w:val="0"/>
          <w:numId w:val="14"/>
        </w:numPr>
        <w:suppressAutoHyphens/>
        <w:autoSpaceDE/>
        <w:autoSpaceDN/>
        <w:ind w:left="1066" w:hanging="357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Ze strefy pożarowej jest wyjście bezpośrednio na zewnątrz budynku lub przez inną strefę pożarową.</w:t>
      </w:r>
    </w:p>
    <w:p w:rsidR="007D32C6" w:rsidRPr="00F338AC" w:rsidRDefault="007D32C6" w:rsidP="008B3206">
      <w:pPr>
        <w:widowControl/>
        <w:numPr>
          <w:ilvl w:val="0"/>
          <w:numId w:val="14"/>
        </w:numPr>
        <w:suppressAutoHyphens/>
        <w:autoSpaceDE/>
        <w:autoSpaceDN/>
        <w:ind w:left="1066" w:hanging="357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Wyjścia z pomieszczeń na drogi ewakuacyjne są zamykane drzwiami. Drzwi stanowiące wyjście z budynku otwierają się na zewnątrz.</w:t>
      </w:r>
    </w:p>
    <w:p w:rsidR="007D32C6" w:rsidRPr="00F338AC" w:rsidRDefault="007D32C6" w:rsidP="008B3206">
      <w:pPr>
        <w:widowControl/>
        <w:numPr>
          <w:ilvl w:val="0"/>
          <w:numId w:val="14"/>
        </w:numPr>
        <w:suppressAutoHyphens/>
        <w:autoSpaceDE/>
        <w:autoSpaceDN/>
        <w:ind w:left="1066" w:hanging="357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Drzwi przeciwpożarowe o wymaganej klasie odporności ogniowej są zaopatrzone w urządzenia zapewniające samoczynne zamykanie otworu w razie pożaru. Istnieje też możliwość ręcznego otwierania drzwi służących do ewakuacji.</w:t>
      </w:r>
    </w:p>
    <w:p w:rsidR="007D32C6" w:rsidRPr="00F338AC" w:rsidRDefault="007D32C6" w:rsidP="008B3206">
      <w:pPr>
        <w:widowControl/>
        <w:numPr>
          <w:ilvl w:val="0"/>
          <w:numId w:val="14"/>
        </w:numPr>
        <w:suppressAutoHyphens/>
        <w:autoSpaceDE/>
        <w:autoSpaceDN/>
        <w:ind w:left="1066" w:hanging="357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Drzwi wieloskrzydłowe mają co najmniej jedno, nieblokowane skrzydło drzwiowe o szerokości co najmniej 0,9 m.</w:t>
      </w:r>
    </w:p>
    <w:p w:rsidR="007D32C6" w:rsidRPr="00F338AC" w:rsidRDefault="007D32C6" w:rsidP="008B3206">
      <w:pPr>
        <w:widowControl/>
        <w:numPr>
          <w:ilvl w:val="0"/>
          <w:numId w:val="14"/>
        </w:numPr>
        <w:suppressAutoHyphens/>
        <w:autoSpaceDE/>
        <w:autoSpaceDN/>
        <w:ind w:left="1066" w:hanging="357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Skrzydła drzwi, stanowiących wyjście na drogę ewakuacyjną po ich całkowitym otwarciu nie zmniejszają wymiarów szerokości tej drogi.</w:t>
      </w:r>
    </w:p>
    <w:p w:rsidR="007D32C6" w:rsidRPr="00F338AC" w:rsidRDefault="007D32C6" w:rsidP="008B3206">
      <w:pPr>
        <w:widowControl/>
        <w:numPr>
          <w:ilvl w:val="0"/>
          <w:numId w:val="14"/>
        </w:numPr>
        <w:suppressAutoHyphens/>
        <w:autoSpaceDE/>
        <w:autoSpaceDN/>
        <w:ind w:left="1066" w:hanging="357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 xml:space="preserve">Drzwi stanowiące wyjście ewakuacyjne otwierają się na zewnątrz pomieszczeń </w:t>
      </w:r>
      <w:r w:rsidRPr="00F338AC">
        <w:rPr>
          <w:rFonts w:ascii="Calibri" w:hAnsi="Calibri" w:cs="Calibri"/>
          <w:i/>
        </w:rPr>
        <w:t>(tj. zgodnie z kierunkiem ewakuacji)</w:t>
      </w:r>
      <w:r w:rsidRPr="00F338AC">
        <w:rPr>
          <w:rFonts w:ascii="Calibri" w:hAnsi="Calibri" w:cs="Calibri"/>
        </w:rPr>
        <w:t xml:space="preserve">: </w:t>
      </w:r>
    </w:p>
    <w:p w:rsidR="007D32C6" w:rsidRPr="00F338AC" w:rsidRDefault="007D32C6" w:rsidP="008B3206">
      <w:pPr>
        <w:widowControl/>
        <w:numPr>
          <w:ilvl w:val="0"/>
          <w:numId w:val="11"/>
        </w:numPr>
        <w:tabs>
          <w:tab w:val="num" w:pos="0"/>
        </w:tabs>
        <w:suppressAutoHyphens/>
        <w:autoSpaceDE/>
        <w:autoSpaceDN/>
        <w:ind w:left="1701" w:hanging="425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 xml:space="preserve">prowadzące na klatki </w:t>
      </w:r>
    </w:p>
    <w:p w:rsidR="004903EF" w:rsidRDefault="007D32C6" w:rsidP="008B3206">
      <w:pPr>
        <w:widowControl/>
        <w:numPr>
          <w:ilvl w:val="0"/>
          <w:numId w:val="11"/>
        </w:numPr>
        <w:tabs>
          <w:tab w:val="num" w:pos="0"/>
          <w:tab w:val="left" w:pos="426"/>
        </w:tabs>
        <w:suppressAutoHyphens/>
        <w:autoSpaceDE/>
        <w:autoSpaceDN/>
        <w:ind w:left="1701" w:right="-1" w:hanging="426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z pomieszczeń przeznaczonych do jednoczesnego przebywania ponad 50 osób</w:t>
      </w:r>
      <w:r w:rsidR="004903EF">
        <w:rPr>
          <w:rFonts w:ascii="Calibri" w:hAnsi="Calibri" w:cs="Calibri"/>
        </w:rPr>
        <w:t>.</w:t>
      </w:r>
    </w:p>
    <w:p w:rsidR="007D32C6" w:rsidRPr="007D32C6" w:rsidRDefault="007D32C6" w:rsidP="004C6BE5">
      <w:pPr>
        <w:pStyle w:val="Nagwekppo-Poziom2"/>
        <w:numPr>
          <w:ilvl w:val="2"/>
          <w:numId w:val="35"/>
        </w:numPr>
        <w:spacing w:before="60" w:after="60"/>
      </w:pPr>
      <w:bookmarkStart w:id="116" w:name="_Toc56767191"/>
      <w:r w:rsidRPr="007D32C6">
        <w:t>W przedmiotowym obiekcie:</w:t>
      </w:r>
      <w:bookmarkEnd w:id="116"/>
    </w:p>
    <w:p w:rsidR="007D32C6" w:rsidRPr="00F338AC" w:rsidRDefault="007D32C6" w:rsidP="008B3206">
      <w:pPr>
        <w:widowControl/>
        <w:numPr>
          <w:ilvl w:val="0"/>
          <w:numId w:val="14"/>
        </w:numPr>
        <w:suppressAutoHyphens/>
        <w:autoSpaceDE/>
        <w:autoSpaceDN/>
        <w:ind w:left="1066" w:hanging="357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lastRenderedPageBreak/>
        <w:t>Z pomieszczeń przeznaczonych na pobyt ludzi zapewniona jest możliwość ewakuacji do sąsiedniej strefy pożarowej drogami komunikacji ogólnej.</w:t>
      </w:r>
    </w:p>
    <w:p w:rsidR="007D32C6" w:rsidRPr="00F338AC" w:rsidRDefault="007D32C6" w:rsidP="008B3206">
      <w:pPr>
        <w:widowControl/>
        <w:numPr>
          <w:ilvl w:val="0"/>
          <w:numId w:val="14"/>
        </w:numPr>
        <w:suppressAutoHyphens/>
        <w:autoSpaceDE/>
        <w:autoSpaceDN/>
        <w:ind w:left="1066" w:hanging="357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Drzwi wieloskrzydłowe mają co najmniej jedno, nieblokowane skrzydło drzwiowe o szerokości co najmniej 0,9 m.</w:t>
      </w:r>
    </w:p>
    <w:p w:rsidR="007D32C6" w:rsidRPr="00F338AC" w:rsidRDefault="007D32C6" w:rsidP="008B3206">
      <w:pPr>
        <w:widowControl/>
        <w:numPr>
          <w:ilvl w:val="0"/>
          <w:numId w:val="14"/>
        </w:numPr>
        <w:suppressAutoHyphens/>
        <w:autoSpaceDE/>
        <w:autoSpaceDN/>
        <w:ind w:left="1066" w:hanging="357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 xml:space="preserve">Drzwi stanowiące wyjście ewakuacyjne otwierają się na zewnątrz pomieszczeń </w:t>
      </w:r>
      <w:r w:rsidRPr="008B3206">
        <w:rPr>
          <w:rFonts w:ascii="Calibri" w:hAnsi="Calibri" w:cs="Calibri"/>
        </w:rPr>
        <w:t>(tj. zgodnie z kierunkiem ewakuacji)</w:t>
      </w:r>
      <w:r w:rsidRPr="00F338AC">
        <w:rPr>
          <w:rFonts w:ascii="Calibri" w:hAnsi="Calibri" w:cs="Calibri"/>
        </w:rPr>
        <w:t xml:space="preserve">: </w:t>
      </w:r>
    </w:p>
    <w:p w:rsidR="007D32C6" w:rsidRPr="00B76473" w:rsidRDefault="003C22E0" w:rsidP="008B3206">
      <w:pPr>
        <w:widowControl/>
        <w:numPr>
          <w:ilvl w:val="0"/>
          <w:numId w:val="11"/>
        </w:numPr>
        <w:tabs>
          <w:tab w:val="num" w:pos="0"/>
        </w:tabs>
        <w:suppressAutoHyphens/>
        <w:autoSpaceDE/>
        <w:autoSpaceDN/>
        <w:ind w:left="1418" w:hanging="142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</w:t>
      </w:r>
      <w:r w:rsidR="007D32C6" w:rsidRPr="00B76473">
        <w:rPr>
          <w:rFonts w:ascii="Calibri" w:hAnsi="Calibri" w:cs="Calibri"/>
          <w:b/>
        </w:rPr>
        <w:t xml:space="preserve">w przestrzeni </w:t>
      </w:r>
      <w:r w:rsidR="00B76473">
        <w:rPr>
          <w:rFonts w:ascii="Calibri" w:hAnsi="Calibri" w:cs="Calibri"/>
          <w:b/>
        </w:rPr>
        <w:t xml:space="preserve">parteru </w:t>
      </w:r>
      <w:r w:rsidR="007D32C6" w:rsidRPr="00B76473">
        <w:rPr>
          <w:rFonts w:ascii="Calibri" w:hAnsi="Calibri" w:cs="Calibri"/>
          <w:b/>
        </w:rPr>
        <w:t>objętego opracowaniem nie występują pomieszczenia w który</w:t>
      </w:r>
      <w:r w:rsidR="004F0181">
        <w:rPr>
          <w:rFonts w:ascii="Calibri" w:hAnsi="Calibri" w:cs="Calibri"/>
          <w:b/>
        </w:rPr>
        <w:t>ch</w:t>
      </w:r>
      <w:r w:rsidR="007D32C6" w:rsidRPr="00B76473">
        <w:rPr>
          <w:rFonts w:ascii="Calibri" w:hAnsi="Calibri" w:cs="Calibri"/>
          <w:b/>
        </w:rPr>
        <w:t xml:space="preserve"> będzie przebywać ponad 50 osób. </w:t>
      </w:r>
    </w:p>
    <w:p w:rsidR="007D32C6" w:rsidRPr="008B3206" w:rsidRDefault="007D32C6" w:rsidP="008B3206">
      <w:pPr>
        <w:widowControl/>
        <w:numPr>
          <w:ilvl w:val="0"/>
          <w:numId w:val="14"/>
        </w:numPr>
        <w:suppressAutoHyphens/>
        <w:autoSpaceDE/>
        <w:autoSpaceDN/>
        <w:ind w:left="1066" w:hanging="357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Wszystkie drzwi przeciwpożarowe są wyposażone w samozamykacze lub urządzenia zamykające je samoczynnie w razie pożaru.</w:t>
      </w:r>
    </w:p>
    <w:p w:rsidR="007D32C6" w:rsidRPr="00F338AC" w:rsidRDefault="007D32C6" w:rsidP="004C6BE5">
      <w:pPr>
        <w:pStyle w:val="Nagwekppo-Poziom2"/>
        <w:numPr>
          <w:ilvl w:val="1"/>
          <w:numId w:val="35"/>
        </w:numPr>
        <w:spacing w:before="60" w:after="60"/>
        <w:ind w:left="788" w:hanging="431"/>
      </w:pPr>
      <w:r w:rsidRPr="00F338AC">
        <w:t xml:space="preserve">  </w:t>
      </w:r>
      <w:bookmarkStart w:id="117" w:name="_Toc56767192"/>
      <w:r w:rsidRPr="00F338AC">
        <w:t>Poziome drogi ewakuacyjne.</w:t>
      </w:r>
      <w:bookmarkEnd w:id="117"/>
    </w:p>
    <w:p w:rsidR="007D32C6" w:rsidRPr="00F338AC" w:rsidRDefault="007D32C6" w:rsidP="007D32C6">
      <w:pPr>
        <w:spacing w:line="276" w:lineRule="auto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Szerokość poziomych dróg ewakuacyjnych obliczono przyjmując 0,6 m na 100 osób mogących przebywać na danej kondygnacji, szerokość ta nie jest mniejsza niż 1,4 m.</w:t>
      </w:r>
    </w:p>
    <w:p w:rsidR="007D32C6" w:rsidRDefault="007D32C6" w:rsidP="007D32C6">
      <w:pPr>
        <w:spacing w:line="276" w:lineRule="auto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Wysokość dróg ewakuacyjnych przyjęto minimum 2,2 m.</w:t>
      </w:r>
    </w:p>
    <w:p w:rsidR="007D32C6" w:rsidRPr="00F338AC" w:rsidRDefault="007D32C6" w:rsidP="004C6BE5">
      <w:pPr>
        <w:pStyle w:val="Nagwekppo-Poziom2"/>
        <w:numPr>
          <w:ilvl w:val="2"/>
          <w:numId w:val="35"/>
        </w:numPr>
        <w:spacing w:after="100"/>
      </w:pPr>
      <w:bookmarkStart w:id="118" w:name="_Toc56767193"/>
      <w:r w:rsidRPr="00F338AC">
        <w:t>W przedmiotowym obiekcie:</w:t>
      </w:r>
      <w:bookmarkEnd w:id="118"/>
    </w:p>
    <w:p w:rsidR="007D32C6" w:rsidRPr="00F338AC" w:rsidRDefault="007D32C6" w:rsidP="008B3206">
      <w:pPr>
        <w:widowControl/>
        <w:numPr>
          <w:ilvl w:val="0"/>
          <w:numId w:val="14"/>
        </w:numPr>
        <w:suppressAutoHyphens/>
        <w:autoSpaceDE/>
        <w:autoSpaceDN/>
        <w:ind w:left="1066" w:hanging="357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 xml:space="preserve">Droga ewakuacyjna od najdalej położonego pomieszczenia na pobyt ludzi </w:t>
      </w:r>
      <w:r w:rsidR="004F0181">
        <w:rPr>
          <w:rFonts w:ascii="Calibri" w:hAnsi="Calibri" w:cs="Calibri"/>
        </w:rPr>
        <w:t xml:space="preserve">lub </w:t>
      </w:r>
      <w:r w:rsidRPr="00F338AC">
        <w:rPr>
          <w:rFonts w:ascii="Calibri" w:hAnsi="Calibri" w:cs="Calibri"/>
        </w:rPr>
        <w:t xml:space="preserve">do </w:t>
      </w:r>
      <w:r w:rsidR="00F30F76">
        <w:rPr>
          <w:rFonts w:ascii="Calibri" w:hAnsi="Calibri" w:cs="Calibri"/>
        </w:rPr>
        <w:t xml:space="preserve">innej </w:t>
      </w:r>
      <w:r w:rsidRPr="00F338AC">
        <w:rPr>
          <w:rFonts w:ascii="Calibri" w:hAnsi="Calibri" w:cs="Calibri"/>
        </w:rPr>
        <w:t xml:space="preserve">strefy pożarowej, w tym przypadku </w:t>
      </w:r>
      <w:r w:rsidR="004F0181">
        <w:rPr>
          <w:rFonts w:ascii="Calibri" w:hAnsi="Calibri" w:cs="Calibri"/>
        </w:rPr>
        <w:t xml:space="preserve">holu komunikacyjnego </w:t>
      </w:r>
      <w:r w:rsidRPr="00F338AC">
        <w:rPr>
          <w:rFonts w:ascii="Calibri" w:hAnsi="Calibri" w:cs="Calibri"/>
        </w:rPr>
        <w:t xml:space="preserve">wynosi </w:t>
      </w:r>
      <w:r w:rsidR="00980972">
        <w:rPr>
          <w:rFonts w:ascii="Calibri" w:hAnsi="Calibri" w:cs="Calibri"/>
        </w:rPr>
        <w:t>mniej niż 2</w:t>
      </w:r>
      <w:r w:rsidR="00DF3A7C">
        <w:rPr>
          <w:rFonts w:ascii="Calibri" w:hAnsi="Calibri" w:cs="Calibri"/>
        </w:rPr>
        <w:t>0</w:t>
      </w:r>
      <w:r w:rsidRPr="00F338AC">
        <w:rPr>
          <w:rFonts w:ascii="Calibri" w:hAnsi="Calibri" w:cs="Calibri"/>
        </w:rPr>
        <w:t>,</w:t>
      </w:r>
      <w:r w:rsidR="00B76473">
        <w:rPr>
          <w:rFonts w:ascii="Calibri" w:hAnsi="Calibri" w:cs="Calibri"/>
        </w:rPr>
        <w:t>0</w:t>
      </w:r>
      <w:r w:rsidRPr="00F338AC">
        <w:rPr>
          <w:rFonts w:ascii="Calibri" w:hAnsi="Calibri" w:cs="Calibri"/>
        </w:rPr>
        <w:t xml:space="preserve"> m</w:t>
      </w:r>
      <w:r w:rsidR="00892A15">
        <w:rPr>
          <w:rFonts w:ascii="Calibri" w:hAnsi="Calibri" w:cs="Calibri"/>
        </w:rPr>
        <w:t xml:space="preserve"> (</w:t>
      </w:r>
      <w:r w:rsidR="00F30F76">
        <w:rPr>
          <w:rFonts w:ascii="Calibri" w:hAnsi="Calibri" w:cs="Calibri"/>
        </w:rPr>
        <w:t xml:space="preserve">ok. </w:t>
      </w:r>
      <w:r w:rsidR="00892A15">
        <w:rPr>
          <w:rFonts w:ascii="Calibri" w:hAnsi="Calibri" w:cs="Calibri"/>
        </w:rPr>
        <w:t>1</w:t>
      </w:r>
      <w:r w:rsidR="004F0181">
        <w:rPr>
          <w:rFonts w:ascii="Calibri" w:hAnsi="Calibri" w:cs="Calibri"/>
        </w:rPr>
        <w:t>7</w:t>
      </w:r>
      <w:r w:rsidR="00892A15">
        <w:rPr>
          <w:rFonts w:ascii="Calibri" w:hAnsi="Calibri" w:cs="Calibri"/>
        </w:rPr>
        <w:t>,</w:t>
      </w:r>
      <w:r w:rsidR="004F0181">
        <w:rPr>
          <w:rFonts w:ascii="Calibri" w:hAnsi="Calibri" w:cs="Calibri"/>
        </w:rPr>
        <w:t>2</w:t>
      </w:r>
      <w:r w:rsidR="00892A15">
        <w:rPr>
          <w:rFonts w:ascii="Calibri" w:hAnsi="Calibri" w:cs="Calibri"/>
        </w:rPr>
        <w:t xml:space="preserve"> m)</w:t>
      </w:r>
      <w:r w:rsidRPr="00F338AC">
        <w:rPr>
          <w:rFonts w:ascii="Calibri" w:hAnsi="Calibri" w:cs="Calibri"/>
        </w:rPr>
        <w:t>.</w:t>
      </w:r>
    </w:p>
    <w:p w:rsidR="007D32C6" w:rsidRPr="00F338AC" w:rsidRDefault="007D32C6" w:rsidP="004C6BE5">
      <w:pPr>
        <w:pStyle w:val="Nagwekppo-Poziom2"/>
        <w:numPr>
          <w:ilvl w:val="1"/>
          <w:numId w:val="35"/>
        </w:numPr>
        <w:spacing w:before="60" w:after="60"/>
        <w:ind w:left="788" w:hanging="431"/>
      </w:pPr>
      <w:bookmarkStart w:id="119" w:name="_Toc56767194"/>
      <w:r w:rsidRPr="00F338AC">
        <w:t>Dojścia ewakuacyjne.</w:t>
      </w:r>
      <w:bookmarkEnd w:id="119"/>
    </w:p>
    <w:p w:rsidR="007D32C6" w:rsidRPr="00F338AC" w:rsidRDefault="007D32C6" w:rsidP="007D32C6">
      <w:pPr>
        <w:spacing w:line="276" w:lineRule="auto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 xml:space="preserve">Długość drogi ewakuacyjnej od wyjścia z pomieszczenia na tę drogę do wyjścia do innej strefy pożarowej lub na zewnątrz budynku, zwanej dalej dojściem ewakuacyjnym, mierzy się wzdłuż osi drogi ewakuacyjnej. </w:t>
      </w:r>
    </w:p>
    <w:p w:rsidR="007D32C6" w:rsidRPr="00F338AC" w:rsidRDefault="007D32C6" w:rsidP="007D32C6">
      <w:pPr>
        <w:spacing w:line="276" w:lineRule="auto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Dojścia dwukierunkowe nie krzyżują się.</w:t>
      </w:r>
    </w:p>
    <w:p w:rsidR="007D32C6" w:rsidRPr="00F338AC" w:rsidRDefault="007D32C6" w:rsidP="004C6BE5">
      <w:pPr>
        <w:pStyle w:val="Nagwekppo-Poziom2"/>
        <w:numPr>
          <w:ilvl w:val="1"/>
          <w:numId w:val="35"/>
        </w:numPr>
        <w:spacing w:before="60" w:after="60"/>
        <w:ind w:left="788" w:hanging="431"/>
      </w:pPr>
      <w:bookmarkStart w:id="120" w:name="_Toc56767195"/>
      <w:r w:rsidRPr="00F338AC">
        <w:t>Klatki schodowe.</w:t>
      </w:r>
      <w:bookmarkEnd w:id="120"/>
      <w:r w:rsidRPr="00F338AC">
        <w:t xml:space="preserve">   </w:t>
      </w:r>
    </w:p>
    <w:p w:rsidR="007D32C6" w:rsidRPr="008B3206" w:rsidRDefault="007D32C6" w:rsidP="008B3206">
      <w:pPr>
        <w:widowControl/>
        <w:numPr>
          <w:ilvl w:val="0"/>
          <w:numId w:val="12"/>
        </w:numPr>
        <w:suppressAutoHyphens/>
        <w:autoSpaceDE/>
        <w:autoSpaceDN/>
        <w:spacing w:after="40" w:line="276" w:lineRule="auto"/>
        <w:ind w:left="1077" w:hanging="357"/>
        <w:jc w:val="both"/>
        <w:rPr>
          <w:rFonts w:ascii="Calibri" w:hAnsi="Calibri" w:cs="Calibri"/>
        </w:rPr>
      </w:pPr>
      <w:r w:rsidRPr="008B3206">
        <w:rPr>
          <w:rFonts w:ascii="Calibri" w:hAnsi="Calibri" w:cs="Calibri"/>
        </w:rPr>
        <w:t>Istniejąca klatka schodowa</w:t>
      </w:r>
      <w:r w:rsidR="008B3206" w:rsidRPr="008B3206">
        <w:rPr>
          <w:rFonts w:ascii="Calibri" w:hAnsi="Calibri" w:cs="Calibri"/>
        </w:rPr>
        <w:t xml:space="preserve"> </w:t>
      </w:r>
      <w:r w:rsidR="00C749A5" w:rsidRPr="008B3206">
        <w:rPr>
          <w:rFonts w:ascii="Calibri" w:hAnsi="Calibri" w:cs="Calibri"/>
        </w:rPr>
        <w:t>oraz windy nie są objęte przebudow</w:t>
      </w:r>
      <w:r w:rsidR="00C32557" w:rsidRPr="008B3206">
        <w:rPr>
          <w:rFonts w:ascii="Calibri" w:hAnsi="Calibri" w:cs="Calibri"/>
        </w:rPr>
        <w:t>ą</w:t>
      </w:r>
      <w:r w:rsidR="00C749A5" w:rsidRPr="008B3206">
        <w:rPr>
          <w:rFonts w:ascii="Calibri" w:hAnsi="Calibri" w:cs="Calibri"/>
        </w:rPr>
        <w:t>.</w:t>
      </w:r>
    </w:p>
    <w:p w:rsidR="007D32C6" w:rsidRPr="00F338AC" w:rsidRDefault="007D32C6" w:rsidP="004C6BE5">
      <w:pPr>
        <w:pStyle w:val="Nagwekppo-Poziom2"/>
        <w:numPr>
          <w:ilvl w:val="0"/>
          <w:numId w:val="35"/>
        </w:numPr>
        <w:spacing w:before="60" w:after="60"/>
        <w:ind w:left="357" w:hanging="357"/>
      </w:pPr>
      <w:bookmarkStart w:id="121" w:name="__RefHeading__111_1656646807"/>
      <w:bookmarkStart w:id="122" w:name="_Toc320791540"/>
      <w:bookmarkStart w:id="123" w:name="_Toc56767197"/>
      <w:bookmarkEnd w:id="121"/>
      <w:r w:rsidRPr="00F338AC">
        <w:t>Urządzenia i przewody wentylacyjne</w:t>
      </w:r>
      <w:bookmarkEnd w:id="122"/>
      <w:bookmarkEnd w:id="123"/>
      <w:r w:rsidRPr="00F338AC">
        <w:t xml:space="preserve"> </w:t>
      </w:r>
    </w:p>
    <w:p w:rsidR="007D32C6" w:rsidRPr="00F338AC" w:rsidRDefault="007D32C6" w:rsidP="007D32C6">
      <w:pPr>
        <w:spacing w:line="276" w:lineRule="auto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 xml:space="preserve">Zgodnie z postanowieniami przepisów rozporządzenia </w:t>
      </w:r>
      <w:r w:rsidRPr="00F338AC">
        <w:rPr>
          <w:rFonts w:ascii="Calibri" w:hAnsi="Calibri" w:cs="Calibri"/>
          <w:i/>
        </w:rPr>
        <w:t>/3/</w:t>
      </w:r>
      <w:r w:rsidRPr="00F338AC">
        <w:rPr>
          <w:rFonts w:ascii="Calibri" w:hAnsi="Calibri" w:cs="Calibri"/>
        </w:rPr>
        <w:t xml:space="preserve"> urządzenia i przewody wentylacyjne w budynku zaprojektowano z zachowaniem następujących warunków:</w:t>
      </w:r>
    </w:p>
    <w:p w:rsidR="007D32C6" w:rsidRPr="00F338AC" w:rsidRDefault="007D32C6" w:rsidP="00695246">
      <w:pPr>
        <w:widowControl/>
        <w:numPr>
          <w:ilvl w:val="0"/>
          <w:numId w:val="7"/>
        </w:numPr>
        <w:suppressAutoHyphens/>
        <w:autoSpaceDE/>
        <w:autoSpaceDN/>
        <w:ind w:left="431" w:hanging="357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 xml:space="preserve">przewody wentylacyjne wykonane z materiałów niepalnych, a palne izolacje cieplne i akustyczne oraz inne palne okładziny przewodów wentylacyjnych stosowane tylko na zewnętrznej ich powierzchni, w sposób zabezpieczający nierozprzestrzenianie ognia; </w:t>
      </w:r>
    </w:p>
    <w:p w:rsidR="007D32C6" w:rsidRPr="00F338AC" w:rsidRDefault="007D32C6" w:rsidP="00695246">
      <w:pPr>
        <w:widowControl/>
        <w:numPr>
          <w:ilvl w:val="0"/>
          <w:numId w:val="7"/>
        </w:numPr>
        <w:suppressAutoHyphens/>
        <w:autoSpaceDE/>
        <w:autoSpaceDN/>
        <w:ind w:left="431" w:hanging="357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odległość nieizolowanych przewodów wentylacyjnych od wykładzin i powierzchni palnych wynosić co najmniej 0,5 m,</w:t>
      </w:r>
    </w:p>
    <w:p w:rsidR="007D32C6" w:rsidRPr="00F338AC" w:rsidRDefault="007D32C6" w:rsidP="00695246">
      <w:pPr>
        <w:widowControl/>
        <w:numPr>
          <w:ilvl w:val="0"/>
          <w:numId w:val="7"/>
        </w:numPr>
        <w:suppressAutoHyphens/>
        <w:autoSpaceDE/>
        <w:autoSpaceDN/>
        <w:ind w:left="431" w:hanging="357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drzwiczki rewizyjne stosowane w kanałach i przewodach wentylacyjnych wykonane z materiałów niepalnych,</w:t>
      </w:r>
    </w:p>
    <w:p w:rsidR="007D32C6" w:rsidRPr="00F338AC" w:rsidRDefault="007D32C6" w:rsidP="00695246">
      <w:pPr>
        <w:widowControl/>
        <w:numPr>
          <w:ilvl w:val="0"/>
          <w:numId w:val="7"/>
        </w:numPr>
        <w:suppressAutoHyphens/>
        <w:autoSpaceDE/>
        <w:autoSpaceDN/>
        <w:ind w:left="431" w:hanging="357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elastyczne elementy łączące, służące do połączenia sztywnych przewodów wentylacyjnych z elementami instalacji lub urządzeniami, z wyjątkiem wentylatorów, wykonane z materiałów co najmniej trudno zapalnych, posiadają długość nie większą niż 4 m, przy czym nie są prowadzone przez elementy oddzielenia przeciwpożarowego,</w:t>
      </w:r>
    </w:p>
    <w:p w:rsidR="007D32C6" w:rsidRPr="00F338AC" w:rsidRDefault="007D32C6" w:rsidP="00695246">
      <w:pPr>
        <w:widowControl/>
        <w:numPr>
          <w:ilvl w:val="0"/>
          <w:numId w:val="7"/>
        </w:numPr>
        <w:suppressAutoHyphens/>
        <w:autoSpaceDE/>
        <w:autoSpaceDN/>
        <w:ind w:left="431" w:hanging="357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elastyczne elementy łączące wentylatory z przewodami wentylacyjnymi wykonane z materiałów co najmniej trudno zapalnych, przy czym ich długość nie powinna przekracza 0,25 m,</w:t>
      </w:r>
    </w:p>
    <w:p w:rsidR="007D32C6" w:rsidRPr="00F338AC" w:rsidRDefault="007D32C6" w:rsidP="00695246">
      <w:pPr>
        <w:widowControl/>
        <w:numPr>
          <w:ilvl w:val="0"/>
          <w:numId w:val="7"/>
        </w:numPr>
        <w:suppressAutoHyphens/>
        <w:autoSpaceDE/>
        <w:autoSpaceDN/>
        <w:ind w:left="431" w:hanging="357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izolacje cieplne i akustyczne zastosowane w instalacjach: wodociągowej, kanalizacyjnej i ogrzewczej wykonane w sposób zapewniający nierozprzestrzenianie ognia,</w:t>
      </w:r>
    </w:p>
    <w:p w:rsidR="007D32C6" w:rsidRPr="00F338AC" w:rsidRDefault="007D32C6" w:rsidP="00695246">
      <w:pPr>
        <w:widowControl/>
        <w:numPr>
          <w:ilvl w:val="0"/>
          <w:numId w:val="7"/>
        </w:numPr>
        <w:suppressAutoHyphens/>
        <w:autoSpaceDE/>
        <w:autoSpaceDN/>
        <w:ind w:left="431" w:hanging="357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Instalacje wentylacji mechanicznej i klimatyzacji spełniają następujące wymagania:</w:t>
      </w:r>
    </w:p>
    <w:p w:rsidR="007D32C6" w:rsidRPr="00F338AC" w:rsidRDefault="007D32C6" w:rsidP="00695246">
      <w:pPr>
        <w:widowControl/>
        <w:numPr>
          <w:ilvl w:val="0"/>
          <w:numId w:val="16"/>
        </w:numPr>
        <w:suppressAutoHyphens/>
        <w:autoSpaceDE/>
        <w:autoSpaceDN/>
        <w:spacing w:line="276" w:lineRule="auto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 xml:space="preserve">przewody będą wykonane i prowadzone w taki sposób, aby w przypadku pożaru nie oddziaływały siłą większa niż 1 </w:t>
      </w:r>
      <w:proofErr w:type="spellStart"/>
      <w:r w:rsidRPr="00F338AC">
        <w:rPr>
          <w:rFonts w:ascii="Calibri" w:hAnsi="Calibri" w:cs="Calibri"/>
        </w:rPr>
        <w:t>kN</w:t>
      </w:r>
      <w:proofErr w:type="spellEnd"/>
      <w:r w:rsidRPr="00F338AC">
        <w:rPr>
          <w:rFonts w:ascii="Calibri" w:hAnsi="Calibri" w:cs="Calibri"/>
        </w:rPr>
        <w:t xml:space="preserve"> na elementy budowlane, a także, aby przechodziły przez przegrody w sposób umożliwiający kompensacje wydłużeń przewodu,</w:t>
      </w:r>
    </w:p>
    <w:p w:rsidR="007D32C6" w:rsidRPr="00F338AC" w:rsidRDefault="007D32C6" w:rsidP="00695246">
      <w:pPr>
        <w:widowControl/>
        <w:numPr>
          <w:ilvl w:val="0"/>
          <w:numId w:val="16"/>
        </w:numPr>
        <w:suppressAutoHyphens/>
        <w:autoSpaceDE/>
        <w:autoSpaceDN/>
        <w:spacing w:line="276" w:lineRule="auto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lastRenderedPageBreak/>
        <w:t>zamocowania przewodów do elementów budowlanych wykonane z materiałów niepalnych, zapewniających przejęcie siły powstającej w przypadku pożaru w czasie nie krótszym niż wymagany dla klasy odporności ogniowej przewodu lub klapy odcinającej,</w:t>
      </w:r>
    </w:p>
    <w:p w:rsidR="007D32C6" w:rsidRPr="00F338AC" w:rsidRDefault="007D32C6" w:rsidP="00695246">
      <w:pPr>
        <w:widowControl/>
        <w:numPr>
          <w:ilvl w:val="0"/>
          <w:numId w:val="16"/>
        </w:numPr>
        <w:suppressAutoHyphens/>
        <w:autoSpaceDE/>
        <w:autoSpaceDN/>
        <w:spacing w:line="276" w:lineRule="auto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w przewodach wentylacyjnych nie prowadzi się innych instalacji,</w:t>
      </w:r>
    </w:p>
    <w:p w:rsidR="007D32C6" w:rsidRPr="00F338AC" w:rsidRDefault="007D32C6" w:rsidP="00695246">
      <w:pPr>
        <w:widowControl/>
        <w:numPr>
          <w:ilvl w:val="0"/>
          <w:numId w:val="16"/>
        </w:numPr>
        <w:suppressAutoHyphens/>
        <w:autoSpaceDE/>
        <w:autoSpaceDN/>
        <w:spacing w:line="276" w:lineRule="auto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 xml:space="preserve">filtry i tłumiki zabezpieczone przed przeniesieniem się do ich wnętrza palących się cząstek, </w:t>
      </w:r>
    </w:p>
    <w:p w:rsidR="007D32C6" w:rsidRPr="00F338AC" w:rsidRDefault="007D32C6" w:rsidP="00695246">
      <w:pPr>
        <w:widowControl/>
        <w:numPr>
          <w:ilvl w:val="0"/>
          <w:numId w:val="7"/>
        </w:numPr>
        <w:suppressAutoHyphens/>
        <w:autoSpaceDE/>
        <w:autoSpaceDN/>
        <w:spacing w:line="276" w:lineRule="auto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dopuszcza się zainstalowanie w przewodzie wentylacyjnym wentylatorów i urządzeń do uzdatniania powietrza pod warunkiem wykonania ich obudowy o klasie odporności ogniowej EI 60,</w:t>
      </w:r>
    </w:p>
    <w:p w:rsidR="007D32C6" w:rsidRPr="00F338AC" w:rsidRDefault="007D32C6" w:rsidP="00695246">
      <w:pPr>
        <w:widowControl/>
        <w:numPr>
          <w:ilvl w:val="0"/>
          <w:numId w:val="7"/>
        </w:numPr>
        <w:suppressAutoHyphens/>
        <w:autoSpaceDE/>
        <w:autoSpaceDN/>
        <w:spacing w:line="276" w:lineRule="auto"/>
        <w:jc w:val="both"/>
        <w:rPr>
          <w:rFonts w:ascii="Calibri" w:hAnsi="Calibri" w:cs="Calibri"/>
          <w:b/>
          <w:i/>
        </w:rPr>
      </w:pPr>
      <w:r w:rsidRPr="00F338AC">
        <w:rPr>
          <w:rFonts w:ascii="Calibri" w:hAnsi="Calibri" w:cs="Calibri"/>
        </w:rPr>
        <w:t>przewody wentylacyjne i klimatyzacyjne w miejscu przejścia przez elementy oddzielenia przeciw-pożarowego wyposażone w przeciwpożarowe klapy odcinające o klasie odporności ogniowej (EI), równej klasie odporności ogniowej elementu oddzielenia przeciwpożarowego, (czyli</w:t>
      </w:r>
      <w:r w:rsidRPr="00F338AC">
        <w:rPr>
          <w:rFonts w:ascii="Calibri" w:hAnsi="Calibri" w:cs="Calibri"/>
          <w:i/>
        </w:rPr>
        <w:t xml:space="preserve"> w ścianie oddzielenia przeciwpożarowego o klasie odporności ogniowej REI 120 – klapy odcinające też mają klasę odporności ogniowej EI 120 </w:t>
      </w:r>
      <w:r w:rsidRPr="00F338AC">
        <w:rPr>
          <w:rFonts w:ascii="Calibri" w:hAnsi="Calibri" w:cs="Calibri"/>
        </w:rPr>
        <w:t>lub są obudowane elementami o klasie odporności ogniowej wymaganej dla elementów oddzielenia przeciwpożarowego, (czyli</w:t>
      </w:r>
      <w:r w:rsidRPr="00F338AC">
        <w:rPr>
          <w:rFonts w:ascii="Calibri" w:hAnsi="Calibri" w:cs="Calibri"/>
          <w:i/>
        </w:rPr>
        <w:t xml:space="preserve"> dla oddzielenia przeciwpożarowego o klasie odporności ogniowej REI 120 – elementy są obudowane w klasie odporności ogniowej REI 120)</w:t>
      </w:r>
      <w:r w:rsidRPr="00F338AC">
        <w:rPr>
          <w:rFonts w:ascii="Calibri" w:hAnsi="Calibri" w:cs="Calibri"/>
          <w:b/>
          <w:i/>
        </w:rPr>
        <w:t xml:space="preserve">, </w:t>
      </w:r>
    </w:p>
    <w:p w:rsidR="007D32C6" w:rsidRPr="00F338AC" w:rsidRDefault="007D32C6" w:rsidP="00695246">
      <w:pPr>
        <w:widowControl/>
        <w:numPr>
          <w:ilvl w:val="0"/>
          <w:numId w:val="7"/>
        </w:numPr>
        <w:suppressAutoHyphens/>
        <w:autoSpaceDE/>
        <w:autoSpaceDN/>
        <w:spacing w:line="276" w:lineRule="auto"/>
        <w:jc w:val="both"/>
        <w:rPr>
          <w:rFonts w:ascii="Calibri" w:hAnsi="Calibri" w:cs="Calibri"/>
          <w:b/>
        </w:rPr>
      </w:pPr>
      <w:r w:rsidRPr="00F338AC">
        <w:rPr>
          <w:rFonts w:ascii="Calibri" w:hAnsi="Calibri" w:cs="Calibri"/>
          <w:b/>
          <w:i/>
        </w:rPr>
        <w:t xml:space="preserve"> </w:t>
      </w:r>
      <w:r w:rsidRPr="00F338AC">
        <w:rPr>
          <w:rFonts w:ascii="Calibri" w:hAnsi="Calibri" w:cs="Calibri"/>
        </w:rPr>
        <w:t>przewody wentylacyjne i klimatyzacyjne prowadzone przez strefę pożarową, której nie obsługują obudowane elementami o klasie odporności ogniowej (EI) wymaganej dla elementów oddzielenia przeciwpożarowego tych stref pożarowych, (czyli</w:t>
      </w:r>
      <w:r w:rsidRPr="00F338AC">
        <w:rPr>
          <w:rFonts w:ascii="Calibri" w:hAnsi="Calibri" w:cs="Calibri"/>
          <w:i/>
        </w:rPr>
        <w:t xml:space="preserve"> w strefach, dla których elementy oddzielenia przeciwpożarowego wymagane są o klasie odporności ogniowej REI 120 – obudowane elementy muszą mieć klasę odporności ogniowej EI 120, </w:t>
      </w:r>
      <w:r w:rsidRPr="00F338AC">
        <w:rPr>
          <w:rFonts w:ascii="Calibri" w:hAnsi="Calibri" w:cs="Calibri"/>
        </w:rPr>
        <w:t>bądź</w:t>
      </w:r>
      <w:r w:rsidRPr="00F338AC">
        <w:rPr>
          <w:rFonts w:ascii="Calibri" w:hAnsi="Calibri" w:cs="Calibri"/>
          <w:b/>
        </w:rPr>
        <w:t xml:space="preserve"> </w:t>
      </w:r>
      <w:r w:rsidRPr="00F338AC">
        <w:rPr>
          <w:rFonts w:ascii="Calibri" w:hAnsi="Calibri" w:cs="Calibri"/>
        </w:rPr>
        <w:t>będą</w:t>
      </w:r>
      <w:r w:rsidRPr="00F338AC">
        <w:rPr>
          <w:rFonts w:ascii="Calibri" w:hAnsi="Calibri" w:cs="Calibri"/>
          <w:b/>
        </w:rPr>
        <w:t xml:space="preserve"> </w:t>
      </w:r>
      <w:r w:rsidRPr="00F338AC">
        <w:rPr>
          <w:rFonts w:ascii="Calibri" w:hAnsi="Calibri" w:cs="Calibri"/>
        </w:rPr>
        <w:t>wyposażone w przeciwpożarowe klapy odcinające</w:t>
      </w:r>
      <w:r w:rsidRPr="00F338AC">
        <w:rPr>
          <w:rFonts w:ascii="Calibri" w:hAnsi="Calibri" w:cs="Calibri"/>
          <w:b/>
        </w:rPr>
        <w:t>.</w:t>
      </w:r>
    </w:p>
    <w:p w:rsidR="007D32C6" w:rsidRPr="00F338AC" w:rsidRDefault="007D32C6" w:rsidP="004C6BE5">
      <w:pPr>
        <w:pStyle w:val="Nagwekppo-Poziom2"/>
        <w:numPr>
          <w:ilvl w:val="0"/>
          <w:numId w:val="35"/>
        </w:numPr>
        <w:spacing w:before="60" w:after="60"/>
        <w:ind w:left="357" w:hanging="357"/>
      </w:pPr>
      <w:bookmarkStart w:id="124" w:name="_Toc34222045"/>
      <w:bookmarkStart w:id="125" w:name="_Toc56767198"/>
      <w:r w:rsidRPr="00F338AC">
        <w:t>Instalacja i urządzenia wentylacji oddymiającej.</w:t>
      </w:r>
      <w:bookmarkEnd w:id="124"/>
      <w:bookmarkEnd w:id="125"/>
    </w:p>
    <w:p w:rsidR="007D32C6" w:rsidRPr="00F338AC" w:rsidRDefault="007D32C6" w:rsidP="007D32C6">
      <w:pPr>
        <w:spacing w:line="276" w:lineRule="auto"/>
        <w:jc w:val="both"/>
        <w:rPr>
          <w:rFonts w:ascii="Calibri" w:hAnsi="Calibri" w:cs="Calibri"/>
        </w:rPr>
      </w:pPr>
      <w:bookmarkStart w:id="126" w:name="__RefHeading__117_1656646807"/>
      <w:bookmarkStart w:id="127" w:name="__RefHeading__115_1656646807"/>
      <w:bookmarkEnd w:id="126"/>
      <w:bookmarkEnd w:id="127"/>
      <w:r w:rsidRPr="00F338AC">
        <w:rPr>
          <w:rFonts w:ascii="Calibri" w:hAnsi="Calibri" w:cs="Calibri"/>
        </w:rPr>
        <w:t>W istniejącym budynku zostało zaprojektowane oddymianie klatek schodowych.</w:t>
      </w:r>
    </w:p>
    <w:p w:rsidR="007D32C6" w:rsidRPr="00F338AC" w:rsidRDefault="007D32C6" w:rsidP="004C6BE5">
      <w:pPr>
        <w:pStyle w:val="Nagwekppo-Poziom2"/>
        <w:numPr>
          <w:ilvl w:val="0"/>
          <w:numId w:val="35"/>
        </w:numPr>
        <w:spacing w:before="60" w:after="60"/>
        <w:ind w:left="357" w:hanging="357"/>
      </w:pPr>
      <w:bookmarkStart w:id="128" w:name="_Toc34222046"/>
      <w:bookmarkStart w:id="129" w:name="_Toc56767199"/>
      <w:r w:rsidRPr="00F338AC">
        <w:t>Instalacja odgromowa.</w:t>
      </w:r>
      <w:bookmarkEnd w:id="128"/>
      <w:bookmarkEnd w:id="129"/>
      <w:r w:rsidRPr="00F338AC">
        <w:t xml:space="preserve"> </w:t>
      </w:r>
    </w:p>
    <w:p w:rsidR="007D32C6" w:rsidRPr="00F338AC" w:rsidRDefault="007D32C6" w:rsidP="007D32C6">
      <w:pPr>
        <w:spacing w:line="276" w:lineRule="auto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Zgodnie z postanowieniami Polskich Norm /12-16/ budynek wyposażony jest w instalację odgromową wg zasad szczegółowych w nich określonych.</w:t>
      </w:r>
    </w:p>
    <w:p w:rsidR="007D32C6" w:rsidRPr="00F338AC" w:rsidRDefault="007D32C6" w:rsidP="004C6BE5">
      <w:pPr>
        <w:pStyle w:val="Nagwekppo-Poziom2"/>
        <w:numPr>
          <w:ilvl w:val="0"/>
          <w:numId w:val="35"/>
        </w:numPr>
        <w:spacing w:before="60" w:after="60"/>
        <w:ind w:left="357" w:hanging="357"/>
      </w:pPr>
      <w:bookmarkStart w:id="130" w:name="_Toc320791543"/>
      <w:bookmarkStart w:id="131" w:name="_Toc56767200"/>
      <w:r w:rsidRPr="00F338AC">
        <w:t>Instalacja wodociągowa wewnętrzna przeciwpożarowa.</w:t>
      </w:r>
      <w:bookmarkEnd w:id="130"/>
      <w:bookmarkEnd w:id="131"/>
      <w:r w:rsidRPr="00F338AC">
        <w:t xml:space="preserve"> </w:t>
      </w:r>
    </w:p>
    <w:p w:rsidR="007D32C6" w:rsidRPr="00F338AC" w:rsidRDefault="007D32C6" w:rsidP="00796D06">
      <w:pPr>
        <w:spacing w:line="276" w:lineRule="auto"/>
        <w:rPr>
          <w:rFonts w:ascii="Calibri" w:hAnsi="Calibri" w:cs="Calibri"/>
        </w:rPr>
      </w:pPr>
      <w:r w:rsidRPr="00F338AC">
        <w:rPr>
          <w:rFonts w:ascii="Calibri" w:hAnsi="Calibri" w:cs="Calibri"/>
          <w:lang w:val="x-none"/>
        </w:rPr>
        <w:t>Zgodnie z rozporządzeniem /4/ budynek wymaga wyposażenia w hydranty 25 w strefach zakwalifikowanych do kategorii zagrożenia ludzi ZL III</w:t>
      </w:r>
      <w:r w:rsidRPr="00F338AC">
        <w:rPr>
          <w:rFonts w:ascii="Calibri" w:hAnsi="Calibri" w:cs="Calibri"/>
        </w:rPr>
        <w:t>.</w:t>
      </w:r>
    </w:p>
    <w:p w:rsidR="007D32C6" w:rsidRPr="00F338AC" w:rsidRDefault="007D32C6" w:rsidP="00796D06">
      <w:pPr>
        <w:spacing w:line="276" w:lineRule="auto"/>
        <w:jc w:val="both"/>
        <w:rPr>
          <w:rFonts w:ascii="Calibri" w:hAnsi="Calibri" w:cs="Calibri"/>
          <w:b/>
        </w:rPr>
      </w:pPr>
      <w:r w:rsidRPr="00F338AC">
        <w:rPr>
          <w:rFonts w:ascii="Calibri" w:hAnsi="Calibri" w:cs="Calibri"/>
        </w:rPr>
        <w:t xml:space="preserve">Hydranty wewnętrzne spełniają wymagania Polskich Norm dotyczących tych urządzeń, będących odpowiednikami norm europejskich. Zasięg hydrantów obejmuje całą powierzchnię chronionych stref pożarowych. Zasilanie poboru wody zapewnione będzie przez co najmniej 1 godzinę.  </w:t>
      </w:r>
      <w:r w:rsidRPr="00F338AC">
        <w:rPr>
          <w:rFonts w:ascii="Calibri" w:hAnsi="Calibri" w:cs="Calibri"/>
          <w:b/>
        </w:rPr>
        <w:t xml:space="preserve">   </w:t>
      </w:r>
    </w:p>
    <w:p w:rsidR="007D32C6" w:rsidRPr="00F338AC" w:rsidRDefault="007D32C6" w:rsidP="00796D06">
      <w:pPr>
        <w:spacing w:line="276" w:lineRule="auto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Hydranty wewnętrzne będą umieszczane przy drogach komunikacji ogólnej, a w szczególności przy klatce schodowej.</w:t>
      </w:r>
    </w:p>
    <w:p w:rsidR="007D32C6" w:rsidRPr="00F338AC" w:rsidRDefault="007D32C6" w:rsidP="00796D06">
      <w:pPr>
        <w:spacing w:line="276" w:lineRule="auto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Instalowane hydranty 25 wyposażone są w wąż półsztywny o wydajności 1 dm3/s przy ciśnieniu 0,2MPa, (rozmieszczenie i ilość wg. rysunków, w tym rysunków branżowych).</w:t>
      </w:r>
    </w:p>
    <w:p w:rsidR="007D32C6" w:rsidRPr="00F338AC" w:rsidRDefault="007D32C6" w:rsidP="009140CB">
      <w:pPr>
        <w:spacing w:before="40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Zawory hydrantowe umieszczano na wysokości 1,35  ± 0,1 m  od poziomu podłogi. Nasady tłoczne skierowane do dołu, usytuowane wraz z pokrętłem zaworu względem ścian lub obudowy w sposób umożliwiający łatwe przyłączanie węża tłocznego oraz otwieranie i zamykanie jego zaworu.</w:t>
      </w:r>
    </w:p>
    <w:p w:rsidR="007D32C6" w:rsidRPr="00F338AC" w:rsidRDefault="007D32C6" w:rsidP="009140CB">
      <w:pPr>
        <w:spacing w:before="40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Zasięg hydrantów w poziomie obejmuje całą powierzchnię chronionego budynku, strefy pożarowej lub pomieszczenia z uwzględnieniem długości odcinka węża hydrantu wewnętrznego określonej w normach PN, będących odpowiednikami norm europejskich (EN).</w:t>
      </w:r>
    </w:p>
    <w:p w:rsidR="007D32C6" w:rsidRPr="00F338AC" w:rsidRDefault="007D32C6" w:rsidP="009140CB">
      <w:pPr>
        <w:spacing w:before="40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 xml:space="preserve">Maksymalny zasięg hydrantów </w:t>
      </w:r>
      <w:r w:rsidRPr="00F338AC">
        <w:rPr>
          <w:rFonts w:ascii="Calibri" w:hAnsi="Calibri" w:cs="Calibri"/>
          <w:i/>
        </w:rPr>
        <w:t>(znormalizowana długość odcinka węża + rzut prądu gaśniczego)</w:t>
      </w:r>
      <w:r w:rsidRPr="00F338AC">
        <w:rPr>
          <w:rFonts w:ascii="Calibri" w:hAnsi="Calibri" w:cs="Calibri"/>
        </w:rPr>
        <w:t xml:space="preserve"> wynosi dla hydrantów 25 - 33m. Średnice nominalne </w:t>
      </w:r>
      <w:r w:rsidRPr="00F338AC">
        <w:rPr>
          <w:rFonts w:ascii="Calibri" w:hAnsi="Calibri" w:cs="Calibri"/>
          <w:i/>
        </w:rPr>
        <w:t>(w mm)</w:t>
      </w:r>
      <w:r w:rsidRPr="00F338AC">
        <w:rPr>
          <w:rFonts w:ascii="Calibri" w:hAnsi="Calibri" w:cs="Calibri"/>
        </w:rPr>
        <w:t xml:space="preserve"> przewodów zasilających, na których instaluje się hydranty wewnętrzne wynoszą dla hydrantów 25 – co najmniej DN 25</w:t>
      </w:r>
      <w:r w:rsidR="00727BE7">
        <w:rPr>
          <w:rFonts w:ascii="Calibri" w:hAnsi="Calibri" w:cs="Calibri"/>
        </w:rPr>
        <w:t>.</w:t>
      </w:r>
    </w:p>
    <w:p w:rsidR="007D32C6" w:rsidRPr="00F338AC" w:rsidRDefault="007D32C6" w:rsidP="009140CB">
      <w:pPr>
        <w:spacing w:before="40"/>
        <w:jc w:val="both"/>
        <w:rPr>
          <w:rFonts w:ascii="Calibri" w:hAnsi="Calibri" w:cs="Calibri"/>
          <w:spacing w:val="-4"/>
        </w:rPr>
      </w:pPr>
      <w:r w:rsidRPr="00F338AC">
        <w:rPr>
          <w:rFonts w:ascii="Calibri" w:hAnsi="Calibri" w:cs="Calibri"/>
          <w:spacing w:val="-4"/>
        </w:rPr>
        <w:t>Minimalna wydajność poboru wody mierzona na wylocie prądownicy będzie wynosić dla hydrantu 25 – 1,0 dm</w:t>
      </w:r>
      <w:r w:rsidRPr="00F338AC">
        <w:rPr>
          <w:rFonts w:ascii="Calibri" w:hAnsi="Calibri" w:cs="Calibri"/>
          <w:spacing w:val="-4"/>
          <w:vertAlign w:val="superscript"/>
        </w:rPr>
        <w:t>3</w:t>
      </w:r>
      <w:r w:rsidRPr="00F338AC">
        <w:rPr>
          <w:rFonts w:ascii="Calibri" w:hAnsi="Calibri" w:cs="Calibri"/>
          <w:spacing w:val="-4"/>
        </w:rPr>
        <w:t xml:space="preserve">/s. </w:t>
      </w:r>
    </w:p>
    <w:p w:rsidR="007D32C6" w:rsidRPr="00F338AC" w:rsidRDefault="007D32C6" w:rsidP="009140CB">
      <w:pPr>
        <w:spacing w:before="40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lastRenderedPageBreak/>
        <w:t xml:space="preserve">Ciśnienie na zaworze odcinającym hydrant wewnętrzny powinno zapewniać wyżej wymienioną wydajność i być nie mniejsze niż 0,2 </w:t>
      </w:r>
      <w:proofErr w:type="spellStart"/>
      <w:r w:rsidRPr="00F338AC">
        <w:rPr>
          <w:rFonts w:ascii="Calibri" w:hAnsi="Calibri" w:cs="Calibri"/>
        </w:rPr>
        <w:t>MPa</w:t>
      </w:r>
      <w:proofErr w:type="spellEnd"/>
      <w:r w:rsidRPr="00F338AC">
        <w:rPr>
          <w:rFonts w:ascii="Calibri" w:hAnsi="Calibri" w:cs="Calibri"/>
        </w:rPr>
        <w:t xml:space="preserve"> </w:t>
      </w:r>
      <w:r w:rsidRPr="00F338AC">
        <w:rPr>
          <w:rFonts w:ascii="Calibri" w:hAnsi="Calibri" w:cs="Calibri"/>
          <w:i/>
        </w:rPr>
        <w:t>(z uwzględnieniem zastosowanej średnicy dyszy prądownicy)</w:t>
      </w:r>
      <w:r w:rsidRPr="00F338AC">
        <w:rPr>
          <w:rFonts w:ascii="Calibri" w:hAnsi="Calibri" w:cs="Calibri"/>
        </w:rPr>
        <w:t xml:space="preserve">. Maksymalne ciśnienie robocze w instalacji wodociągowej przeciwpożarowej nie powinno przekraczać 1,2 </w:t>
      </w:r>
      <w:proofErr w:type="spellStart"/>
      <w:r w:rsidRPr="00F338AC">
        <w:rPr>
          <w:rFonts w:ascii="Calibri" w:hAnsi="Calibri" w:cs="Calibri"/>
        </w:rPr>
        <w:t>MPa</w:t>
      </w:r>
      <w:proofErr w:type="spellEnd"/>
      <w:r w:rsidRPr="00F338AC">
        <w:rPr>
          <w:rFonts w:ascii="Calibri" w:hAnsi="Calibri" w:cs="Calibri"/>
        </w:rPr>
        <w:t xml:space="preserve">. </w:t>
      </w:r>
    </w:p>
    <w:p w:rsidR="007D32C6" w:rsidRPr="00F338AC" w:rsidRDefault="007D32C6" w:rsidP="009140CB">
      <w:pPr>
        <w:spacing w:before="40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 xml:space="preserve">Przed hydrantami wewnętrznymi zapewniono dostateczne przestrzeń do rozwinięcia linii gaśniczej. </w:t>
      </w:r>
    </w:p>
    <w:p w:rsidR="007D32C6" w:rsidRPr="00F338AC" w:rsidRDefault="007D32C6" w:rsidP="009140CB">
      <w:pPr>
        <w:spacing w:before="40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Przewody instalacyjne, z których pobiera się wodę do gaszenia pożaru, wykonane z materiałów niepalnych, obudowane ze wszystkich stron osłonami o klasie odporności ogniowej wynoszącej co najmniej EI 60. Warunek ten nie dotyczy pionów prowadzonych w klatkach schodowych, wydzielonych ścianami i zamkniętymi drzwiami o klasie odporności ogniowej co najmniej EI 30. Instalacja wodociągowa przeciwpożarowa zasilana będzie z zewnętrznej sieci wodociągowej.</w:t>
      </w:r>
    </w:p>
    <w:p w:rsidR="007D32C6" w:rsidRDefault="007D32C6" w:rsidP="009140CB">
      <w:pPr>
        <w:spacing w:before="40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Instalacja wodociągowa przeciwpożarowa zasilana będzie z zewnętrznej sieci wodociągowej.</w:t>
      </w:r>
    </w:p>
    <w:p w:rsidR="00E7131B" w:rsidRPr="00F338AC" w:rsidRDefault="00E7131B" w:rsidP="004C6BE5">
      <w:pPr>
        <w:pStyle w:val="Nagwekppo-Poziom2"/>
        <w:numPr>
          <w:ilvl w:val="1"/>
          <w:numId w:val="35"/>
        </w:numPr>
        <w:spacing w:before="60" w:after="60"/>
      </w:pPr>
      <w:r w:rsidRPr="00F338AC">
        <w:t>W przedmiotowym obiekcie:</w:t>
      </w:r>
    </w:p>
    <w:p w:rsidR="00E7131B" w:rsidRPr="00E7131B" w:rsidRDefault="00E7131B" w:rsidP="00695246">
      <w:pPr>
        <w:widowControl/>
        <w:numPr>
          <w:ilvl w:val="0"/>
          <w:numId w:val="14"/>
        </w:numPr>
        <w:suppressAutoHyphens/>
        <w:autoSpaceDE/>
        <w:autoSpaceDN/>
        <w:spacing w:line="276" w:lineRule="auto"/>
        <w:jc w:val="both"/>
        <w:rPr>
          <w:rFonts w:ascii="Calibri" w:hAnsi="Calibri" w:cs="Calibri"/>
        </w:rPr>
      </w:pPr>
      <w:r w:rsidRPr="00E7131B">
        <w:rPr>
          <w:rFonts w:ascii="Calibri" w:hAnsi="Calibri" w:cs="Calibri"/>
        </w:rPr>
        <w:t>Projektuje się hydrant pożarowy DN25 w obrębie projektowanych pomieszczeń, w korytarzu wewnętrznym (pom. 0.1).</w:t>
      </w:r>
    </w:p>
    <w:p w:rsidR="007D32C6" w:rsidRPr="00F338AC" w:rsidRDefault="007D32C6" w:rsidP="004C6BE5">
      <w:pPr>
        <w:pStyle w:val="Nagwekppo-Poziom2"/>
        <w:numPr>
          <w:ilvl w:val="0"/>
          <w:numId w:val="35"/>
        </w:numPr>
        <w:spacing w:before="60" w:after="60"/>
        <w:ind w:left="357" w:hanging="357"/>
      </w:pPr>
      <w:bookmarkStart w:id="132" w:name="__RefHeading__113_1656646807"/>
      <w:bookmarkStart w:id="133" w:name="__RefHeading__119_1656646807"/>
      <w:bookmarkStart w:id="134" w:name="__RefHeading__121_1656646807"/>
      <w:bookmarkStart w:id="135" w:name="_Toc56767201"/>
      <w:bookmarkEnd w:id="132"/>
      <w:bookmarkEnd w:id="133"/>
      <w:bookmarkEnd w:id="134"/>
      <w:r w:rsidRPr="00F338AC">
        <w:t>Sposób zabezpieczenia przeciwpożarowego instalacji użytkowych.</w:t>
      </w:r>
      <w:bookmarkEnd w:id="135"/>
      <w:r w:rsidRPr="00F338AC">
        <w:t xml:space="preserve"> </w:t>
      </w:r>
    </w:p>
    <w:p w:rsidR="007D32C6" w:rsidRPr="00F338AC" w:rsidRDefault="007D32C6" w:rsidP="007D32C6">
      <w:pPr>
        <w:spacing w:line="276" w:lineRule="auto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Instalacje elektroenergetyczne należy wykonać w sposób spełniający wymogi określone dla pomieszczeń zakwalifikowanych do kategorii zagrożenia ludzi.</w:t>
      </w:r>
    </w:p>
    <w:p w:rsidR="007D32C6" w:rsidRPr="00F338AC" w:rsidRDefault="007D32C6" w:rsidP="007D32C6">
      <w:pPr>
        <w:spacing w:line="276" w:lineRule="auto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 xml:space="preserve">W objętej opracowaniem części obiektu projektowany jest układ połączeń TN-S. </w:t>
      </w:r>
    </w:p>
    <w:p w:rsidR="007D32C6" w:rsidRPr="00F338AC" w:rsidRDefault="007D32C6" w:rsidP="007D32C6">
      <w:pPr>
        <w:spacing w:line="276" w:lineRule="auto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Jako ochronę przed porażeniem projektuje się samoczynne wyłączanie zasilania / wyłączniki różnicowoprądowe.</w:t>
      </w:r>
    </w:p>
    <w:p w:rsidR="007D32C6" w:rsidRDefault="007D32C6" w:rsidP="007D32C6">
      <w:pPr>
        <w:spacing w:line="276" w:lineRule="auto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Urządzeniem, które winno być zasilane w sposób zapewniający dostarczanie energii elektrycznej po użyciu przeciwpożarowego wyłącznika prądu jest projektowany system sygnalizacji pożarowej (SAP).</w:t>
      </w:r>
    </w:p>
    <w:p w:rsidR="00C32557" w:rsidRDefault="00C32557" w:rsidP="007D32C6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Urządzenie wykonawcze przeciwpożarowego wyłącznika prądu oraz dźwignia zabudowane są wraz ze złączem elektrycznym zasilającym cały obiekt, które umieszczone jest przy wejściu do Domu Studenckiego od strony ul. Opalińskich.</w:t>
      </w:r>
    </w:p>
    <w:p w:rsidR="00C32557" w:rsidRPr="00F338AC" w:rsidRDefault="00C32557" w:rsidP="007D32C6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Nie projektuje się przebudowy ani złącza elektrycznego ani przeciwpożarowego wyłącznika prądu (poza opracowaniem).</w:t>
      </w:r>
    </w:p>
    <w:p w:rsidR="007D32C6" w:rsidRPr="00F338AC" w:rsidRDefault="007D32C6" w:rsidP="004C6BE5">
      <w:pPr>
        <w:pStyle w:val="Nagwekppo-Poziom2"/>
        <w:numPr>
          <w:ilvl w:val="0"/>
          <w:numId w:val="35"/>
        </w:numPr>
        <w:spacing w:before="60" w:after="60"/>
        <w:ind w:left="357" w:hanging="357"/>
      </w:pPr>
      <w:bookmarkStart w:id="136" w:name="__RefHeading__123_1656646807"/>
      <w:bookmarkStart w:id="137" w:name="_Toc320791545"/>
      <w:bookmarkStart w:id="138" w:name="_Toc56767202"/>
      <w:bookmarkEnd w:id="136"/>
      <w:r w:rsidRPr="00F338AC">
        <w:t>Urządzenia p.poż i sygnalizacja alarmowo pożarowa.</w:t>
      </w:r>
      <w:bookmarkEnd w:id="137"/>
      <w:bookmarkEnd w:id="138"/>
    </w:p>
    <w:p w:rsidR="007D32C6" w:rsidRPr="00F338AC" w:rsidRDefault="007D32C6" w:rsidP="004C6BE5">
      <w:pPr>
        <w:pStyle w:val="Nagwekppo-Poziom2"/>
        <w:numPr>
          <w:ilvl w:val="1"/>
          <w:numId w:val="35"/>
        </w:numPr>
        <w:spacing w:before="60" w:after="60"/>
        <w:ind w:left="788" w:hanging="431"/>
      </w:pPr>
      <w:bookmarkStart w:id="139" w:name="_Toc56767203"/>
      <w:r w:rsidRPr="00F338AC">
        <w:t>Stałe urządzenia gaśnicze.</w:t>
      </w:r>
      <w:bookmarkEnd w:id="139"/>
    </w:p>
    <w:p w:rsidR="007D32C6" w:rsidRDefault="007D32C6" w:rsidP="007D32C6">
      <w:pPr>
        <w:spacing w:line="276" w:lineRule="auto"/>
        <w:rPr>
          <w:rFonts w:ascii="Calibri" w:hAnsi="Calibri" w:cs="Calibri"/>
        </w:rPr>
      </w:pPr>
      <w:r w:rsidRPr="00F338AC">
        <w:rPr>
          <w:rFonts w:ascii="Calibri" w:hAnsi="Calibri" w:cs="Calibri"/>
        </w:rPr>
        <w:t>Z</w:t>
      </w:r>
      <w:r w:rsidRPr="00F338AC">
        <w:rPr>
          <w:rFonts w:ascii="Calibri" w:hAnsi="Calibri" w:cs="Calibri"/>
          <w:lang w:val="x-none"/>
        </w:rPr>
        <w:t>e względu na charakter i wielkość obiektu nie wymaga się zastosowania stałych urządzeń gaśniczych</w:t>
      </w:r>
      <w:r w:rsidRPr="00F338AC">
        <w:rPr>
          <w:rFonts w:ascii="Calibri" w:hAnsi="Calibri" w:cs="Calibri"/>
        </w:rPr>
        <w:t>.</w:t>
      </w:r>
    </w:p>
    <w:p w:rsidR="007D32C6" w:rsidRPr="00F338AC" w:rsidRDefault="007D32C6" w:rsidP="004C6BE5">
      <w:pPr>
        <w:pStyle w:val="Nagwekppo-Poziom2"/>
        <w:numPr>
          <w:ilvl w:val="1"/>
          <w:numId w:val="35"/>
        </w:numPr>
        <w:spacing w:before="60" w:after="60"/>
        <w:ind w:left="788" w:hanging="431"/>
      </w:pPr>
      <w:bookmarkStart w:id="140" w:name="_Toc56767204"/>
      <w:r w:rsidRPr="00F338AC">
        <w:t>Instalacja systemu sygnalizacji pożarowej.</w:t>
      </w:r>
      <w:bookmarkEnd w:id="140"/>
    </w:p>
    <w:p w:rsidR="007D32C6" w:rsidRPr="00F338AC" w:rsidRDefault="007D32C6" w:rsidP="00695246">
      <w:pPr>
        <w:widowControl/>
        <w:numPr>
          <w:ilvl w:val="0"/>
          <w:numId w:val="13"/>
        </w:numPr>
        <w:suppressAutoHyphens/>
        <w:autoSpaceDE/>
        <w:autoSpaceDN/>
        <w:spacing w:line="276" w:lineRule="auto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Objęta projektem część budynku wyposażona będzie w instalację systemu sygnalizacji pożaru SSP. Projektowana centralka systemu SSP – połączona będzie z istniejącą centralą systemu SAP budynku.</w:t>
      </w:r>
    </w:p>
    <w:p w:rsidR="007D32C6" w:rsidRPr="00F338AC" w:rsidRDefault="007D32C6" w:rsidP="00695246">
      <w:pPr>
        <w:widowControl/>
        <w:numPr>
          <w:ilvl w:val="0"/>
          <w:numId w:val="13"/>
        </w:numPr>
        <w:suppressAutoHyphens/>
        <w:autoSpaceDE/>
        <w:autoSpaceDN/>
        <w:spacing w:line="276" w:lineRule="auto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 xml:space="preserve"> Szczegóły dotyczące </w:t>
      </w:r>
      <w:proofErr w:type="spellStart"/>
      <w:r w:rsidRPr="00F338AC">
        <w:rPr>
          <w:rFonts w:ascii="Calibri" w:hAnsi="Calibri" w:cs="Calibri"/>
        </w:rPr>
        <w:t>oprzewodowania</w:t>
      </w:r>
      <w:proofErr w:type="spellEnd"/>
      <w:r w:rsidRPr="00F338AC">
        <w:rPr>
          <w:rFonts w:ascii="Calibri" w:hAnsi="Calibri" w:cs="Calibri"/>
        </w:rPr>
        <w:t xml:space="preserve"> i doboru osprzętu instalacji SSP ujęte zostaną w projekcie wykonawczym.</w:t>
      </w:r>
    </w:p>
    <w:p w:rsidR="007D32C6" w:rsidRPr="00F338AC" w:rsidRDefault="007D32C6" w:rsidP="00695246">
      <w:pPr>
        <w:widowControl/>
        <w:numPr>
          <w:ilvl w:val="0"/>
          <w:numId w:val="13"/>
        </w:numPr>
        <w:suppressAutoHyphens/>
        <w:autoSpaceDE/>
        <w:autoSpaceDN/>
        <w:spacing w:line="276" w:lineRule="auto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Jako ochronę przed porażeniem projektuje się samoczynne wyłączanie zasilania /wyłączniki różnicowoprądowe.</w:t>
      </w:r>
    </w:p>
    <w:p w:rsidR="007D32C6" w:rsidRPr="00F338AC" w:rsidRDefault="007D32C6" w:rsidP="009140CB">
      <w:pPr>
        <w:rPr>
          <w:rFonts w:ascii="Calibri" w:hAnsi="Calibri" w:cs="Calibri"/>
        </w:rPr>
      </w:pPr>
      <w:r w:rsidRPr="00F338AC">
        <w:rPr>
          <w:rFonts w:ascii="Calibri" w:hAnsi="Calibri" w:cs="Calibri"/>
          <w:lang w:val="x-none"/>
        </w:rPr>
        <w:t>Urządzenia przeciwpożarowe powinny być wykonane w obiekcie zgodnie z projektem uzgodnionym pod względem ochrony przeciwpożarowej przez rzeczoznawcę do spraw zabezpieczeń przeciwpożarowych, a warunkiem dopuszczenia do ich użytkowania jest przeprowadzenie badań potwierdzających osiągnięcie wymaganych parametrów.</w:t>
      </w:r>
    </w:p>
    <w:p w:rsidR="007D32C6" w:rsidRPr="00F338AC" w:rsidRDefault="007D32C6" w:rsidP="004C6BE5">
      <w:pPr>
        <w:pStyle w:val="Nagwekppo-Poziom2"/>
        <w:numPr>
          <w:ilvl w:val="1"/>
          <w:numId w:val="35"/>
        </w:numPr>
        <w:spacing w:after="100"/>
      </w:pPr>
      <w:bookmarkStart w:id="141" w:name="_Toc56767205"/>
      <w:r w:rsidRPr="00F338AC">
        <w:t>Instalacja połączeń wyrównawczych.</w:t>
      </w:r>
      <w:bookmarkEnd w:id="141"/>
    </w:p>
    <w:p w:rsidR="007D32C6" w:rsidRPr="00F338AC" w:rsidRDefault="007D32C6" w:rsidP="007D32C6">
      <w:pPr>
        <w:spacing w:line="276" w:lineRule="auto"/>
        <w:rPr>
          <w:rFonts w:ascii="Calibri" w:hAnsi="Calibri" w:cs="Calibri"/>
        </w:rPr>
      </w:pPr>
      <w:r w:rsidRPr="00F338AC">
        <w:rPr>
          <w:rFonts w:ascii="Calibri" w:hAnsi="Calibri" w:cs="Calibri"/>
          <w:lang w:val="x-none"/>
        </w:rPr>
        <w:t xml:space="preserve">W projektowanej części budynku przewiduje się wykonanie instalacji połączeń wyrównawczych - szyny wyrównawczej - taśmą </w:t>
      </w:r>
      <w:proofErr w:type="spellStart"/>
      <w:r w:rsidRPr="00F338AC">
        <w:rPr>
          <w:rFonts w:ascii="Calibri" w:hAnsi="Calibri" w:cs="Calibri"/>
          <w:lang w:val="x-none"/>
        </w:rPr>
        <w:t>FeZn</w:t>
      </w:r>
      <w:proofErr w:type="spellEnd"/>
      <w:r w:rsidRPr="00F338AC">
        <w:rPr>
          <w:rFonts w:ascii="Calibri" w:hAnsi="Calibri" w:cs="Calibri"/>
          <w:lang w:val="x-none"/>
        </w:rPr>
        <w:t xml:space="preserve"> 25x4 mm, do której zostaną podłączone metalowe elementy konstrukcji budynku, obudowy urządzeń technologicznych, rurociągi co/</w:t>
      </w:r>
      <w:proofErr w:type="spellStart"/>
      <w:r w:rsidRPr="00F338AC">
        <w:rPr>
          <w:rFonts w:ascii="Calibri" w:hAnsi="Calibri" w:cs="Calibri"/>
          <w:lang w:val="x-none"/>
        </w:rPr>
        <w:t>cw</w:t>
      </w:r>
      <w:proofErr w:type="spellEnd"/>
      <w:r w:rsidRPr="00F338AC">
        <w:rPr>
          <w:rFonts w:ascii="Calibri" w:hAnsi="Calibri" w:cs="Calibri"/>
          <w:lang w:val="x-none"/>
        </w:rPr>
        <w:t>, wod.-kan., obudowy kanałów</w:t>
      </w:r>
      <w:r w:rsidRPr="00F338AC">
        <w:rPr>
          <w:rFonts w:ascii="Calibri" w:hAnsi="Calibri" w:cs="Calibri"/>
        </w:rPr>
        <w:t xml:space="preserve"> </w:t>
      </w:r>
      <w:r w:rsidRPr="00F338AC">
        <w:rPr>
          <w:rFonts w:ascii="Calibri" w:hAnsi="Calibri" w:cs="Calibri"/>
          <w:lang w:val="x-none"/>
        </w:rPr>
        <w:lastRenderedPageBreak/>
        <w:t xml:space="preserve">wentylacyjnych, zaciski PE w rozdzielnicach elektrycznych – przewodem </w:t>
      </w:r>
      <w:proofErr w:type="spellStart"/>
      <w:r w:rsidRPr="00F338AC">
        <w:rPr>
          <w:rFonts w:ascii="Calibri" w:hAnsi="Calibri" w:cs="Calibri"/>
          <w:lang w:val="x-none"/>
        </w:rPr>
        <w:t>LgYżo</w:t>
      </w:r>
      <w:proofErr w:type="spellEnd"/>
      <w:r w:rsidRPr="00F338AC">
        <w:rPr>
          <w:rFonts w:ascii="Calibri" w:hAnsi="Calibri" w:cs="Calibri"/>
          <w:lang w:val="x-none"/>
        </w:rPr>
        <w:t xml:space="preserve"> 4(6)(10)(16)mm2 . Projektowana instalacja połączona będzie z istniejącą – poprzez zbiorcze szyny uziemień zlokalizowane w pomieszczeniach technicznych.</w:t>
      </w:r>
    </w:p>
    <w:p w:rsidR="007D32C6" w:rsidRPr="00F338AC" w:rsidRDefault="007D32C6" w:rsidP="004C6BE5">
      <w:pPr>
        <w:pStyle w:val="Nagwekppo-Poziom2"/>
        <w:numPr>
          <w:ilvl w:val="1"/>
          <w:numId w:val="35"/>
        </w:numPr>
        <w:spacing w:after="100"/>
      </w:pPr>
      <w:bookmarkStart w:id="142" w:name="_Toc56767206"/>
      <w:r w:rsidRPr="00F338AC">
        <w:t>Dźwiękowy system ostrzegawczy.</w:t>
      </w:r>
      <w:bookmarkEnd w:id="142"/>
    </w:p>
    <w:p w:rsidR="007D32C6" w:rsidRDefault="007D32C6" w:rsidP="007D32C6">
      <w:pPr>
        <w:spacing w:line="276" w:lineRule="auto"/>
        <w:rPr>
          <w:rFonts w:ascii="Calibri" w:hAnsi="Calibri" w:cs="Calibri"/>
        </w:rPr>
      </w:pPr>
      <w:bookmarkStart w:id="143" w:name="__RefHeading__125_1656646807"/>
      <w:bookmarkEnd w:id="143"/>
      <w:r w:rsidRPr="00F338AC">
        <w:rPr>
          <w:rFonts w:ascii="Calibri" w:hAnsi="Calibri" w:cs="Calibri"/>
          <w:lang w:val="x-none"/>
        </w:rPr>
        <w:t xml:space="preserve">Obiekt wyposażony jest w dźwiękowy system ostrzegawczy. </w:t>
      </w:r>
      <w:bookmarkStart w:id="144" w:name="__RefHeading__127_1656646807"/>
      <w:bookmarkEnd w:id="144"/>
    </w:p>
    <w:p w:rsidR="008B3206" w:rsidRPr="008B3206" w:rsidRDefault="008B3206" w:rsidP="007D32C6">
      <w:pPr>
        <w:spacing w:line="276" w:lineRule="auto"/>
        <w:rPr>
          <w:rFonts w:ascii="Calibri" w:hAnsi="Calibri" w:cs="Calibri"/>
        </w:rPr>
      </w:pPr>
    </w:p>
    <w:p w:rsidR="007D32C6" w:rsidRPr="00F338AC" w:rsidRDefault="007D32C6" w:rsidP="004C6BE5">
      <w:pPr>
        <w:pStyle w:val="Nagwekppo-Poziom2"/>
        <w:numPr>
          <w:ilvl w:val="1"/>
          <w:numId w:val="35"/>
        </w:numPr>
        <w:spacing w:before="60" w:after="60"/>
        <w:ind w:left="788" w:hanging="431"/>
      </w:pPr>
      <w:bookmarkStart w:id="145" w:name="_Toc320791546"/>
      <w:bookmarkStart w:id="146" w:name="_Toc56767207"/>
      <w:r w:rsidRPr="00F338AC">
        <w:t>Oznaczenia ewakuacyjne – oświetlenie awaryjne.</w:t>
      </w:r>
      <w:bookmarkEnd w:id="145"/>
      <w:bookmarkEnd w:id="146"/>
    </w:p>
    <w:p w:rsidR="007D32C6" w:rsidRPr="00F338AC" w:rsidRDefault="007D32C6" w:rsidP="007D32C6">
      <w:pPr>
        <w:spacing w:line="276" w:lineRule="auto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 xml:space="preserve">Oświetlenie ewakuacyjne, samoczynnie załączające się w przypadku zaniku napięcia w oświetleniu podstawowym zaprojektowano na drogach ewakuacyjnych (korytarze, klatki schodowe), w miejscach usytuowania urządzeń przeciwpożarowych, elementów sterujących urządzeniami przeciwpożarowymi, lokalizacji przeciwpożarowego wyłącznika prądu itp. </w:t>
      </w:r>
    </w:p>
    <w:p w:rsidR="007D32C6" w:rsidRPr="00F338AC" w:rsidRDefault="007D32C6" w:rsidP="007D32C6">
      <w:pPr>
        <w:spacing w:line="276" w:lineRule="auto"/>
        <w:jc w:val="both"/>
        <w:rPr>
          <w:rFonts w:ascii="Calibri" w:hAnsi="Calibri" w:cs="Calibri"/>
          <w:i/>
        </w:rPr>
      </w:pPr>
      <w:r w:rsidRPr="00F338AC">
        <w:rPr>
          <w:rFonts w:ascii="Calibri" w:hAnsi="Calibri" w:cs="Calibri"/>
        </w:rPr>
        <w:t xml:space="preserve">Przed oddaniem obiektów do użytku powyższe miejsca należy oznakować znakami ewakuacji i ochrony przeciwpożarowej zgodnie z normami </w:t>
      </w:r>
      <w:r w:rsidRPr="00F338AC">
        <w:rPr>
          <w:rFonts w:ascii="Calibri" w:hAnsi="Calibri" w:cs="Calibri"/>
          <w:i/>
        </w:rPr>
        <w:t xml:space="preserve">/10 </w:t>
      </w:r>
      <w:r w:rsidRPr="00F338AC">
        <w:rPr>
          <w:rFonts w:ascii="Calibri" w:hAnsi="Calibri" w:cs="Calibri"/>
        </w:rPr>
        <w:t>i</w:t>
      </w:r>
      <w:r w:rsidRPr="00F338AC">
        <w:rPr>
          <w:rFonts w:ascii="Calibri" w:hAnsi="Calibri" w:cs="Calibri"/>
          <w:i/>
        </w:rPr>
        <w:t xml:space="preserve"> 11/. </w:t>
      </w:r>
    </w:p>
    <w:p w:rsidR="007D32C6" w:rsidRPr="00F338AC" w:rsidRDefault="007D32C6" w:rsidP="007D32C6">
      <w:pPr>
        <w:spacing w:line="276" w:lineRule="auto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Oświetlenie awaryjne – ewakuacyjne i ewakuacyjno-kierunkowe, umożliwiające bezpieczne opuszczenie pomieszczeń, przewiduje się zrealizować poprzez zastosowanie opraw ze źródłami światła typu LED, z inwerterami (oprawy autonomiczne), zapewniających zasilanie opraw w czasie min. 1 h po zaniku napięcia w sieci zasilania podstawowego</w:t>
      </w:r>
    </w:p>
    <w:p w:rsidR="007D32C6" w:rsidRPr="00F338AC" w:rsidRDefault="007D32C6" w:rsidP="007D32C6">
      <w:pPr>
        <w:spacing w:line="276" w:lineRule="auto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  <w:b/>
        </w:rPr>
        <w:t>Parametry:</w:t>
      </w:r>
    </w:p>
    <w:p w:rsidR="007D32C6" w:rsidRPr="00F338AC" w:rsidRDefault="007D32C6" w:rsidP="007D32C6">
      <w:pPr>
        <w:spacing w:line="276" w:lineRule="auto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Wymagane natężenie oświetlenia na podłodze, w osi drogi ewakuacyjnej, powinno wynosić Emin = 1lx /  Emin = 5lx – komunikacje / korytarze,  klatki schodowe / Emin = 5 lx  przy urządzeniach ppoż. (hydranty, ręczne przyciski oddymiania).</w:t>
      </w:r>
    </w:p>
    <w:p w:rsidR="007D32C6" w:rsidRPr="00F338AC" w:rsidRDefault="007D32C6" w:rsidP="004C6BE5">
      <w:pPr>
        <w:pStyle w:val="Nagwekppo-Poziom2"/>
        <w:numPr>
          <w:ilvl w:val="0"/>
          <w:numId w:val="35"/>
        </w:numPr>
        <w:spacing w:before="60" w:after="60"/>
        <w:ind w:left="357" w:hanging="357"/>
      </w:pPr>
      <w:bookmarkStart w:id="147" w:name="_Toc320791547"/>
      <w:bookmarkStart w:id="148" w:name="_Toc56767208"/>
      <w:r w:rsidRPr="00F338AC">
        <w:t>Zapotrzebowanie wodne do zewnętrznego gaszenia pożaru.</w:t>
      </w:r>
      <w:bookmarkEnd w:id="147"/>
      <w:bookmarkEnd w:id="148"/>
      <w:r w:rsidRPr="00F338AC">
        <w:tab/>
      </w:r>
    </w:p>
    <w:p w:rsidR="00790919" w:rsidRDefault="007D32C6" w:rsidP="007D32C6">
      <w:pPr>
        <w:spacing w:line="276" w:lineRule="auto"/>
        <w:jc w:val="both"/>
        <w:rPr>
          <w:rFonts w:ascii="Calibri" w:hAnsi="Calibri" w:cs="Calibri"/>
        </w:rPr>
      </w:pPr>
      <w:bookmarkStart w:id="149" w:name="__RefHeading__129_1656646807"/>
      <w:bookmarkStart w:id="150" w:name="_Toc320791548"/>
      <w:bookmarkEnd w:id="149"/>
      <w:r w:rsidRPr="00F338AC">
        <w:rPr>
          <w:rFonts w:ascii="Calibri" w:hAnsi="Calibri" w:cs="Calibri"/>
        </w:rPr>
        <w:t xml:space="preserve">Ilość wody do celów przeciwpożarowych do zewnętrznego gaszenia pożaru, ustala się na poziomie 20 dm3/s z co najmniej dwóch hydrantów (zaopatrzenie z istniejącej sieci wodociągowej). </w:t>
      </w:r>
    </w:p>
    <w:p w:rsidR="007D32C6" w:rsidRPr="00F338AC" w:rsidRDefault="00790919" w:rsidP="007D32C6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 przedmiotowym obiekcie warunki zapotrzebowania na </w:t>
      </w:r>
      <w:r w:rsidRPr="00F338AC">
        <w:rPr>
          <w:rFonts w:ascii="Calibri" w:hAnsi="Calibri" w:cs="Calibri"/>
        </w:rPr>
        <w:t>wody do celów przeciwpożarowych do zewnętrznego gaszenia pożaru</w:t>
      </w:r>
      <w:r>
        <w:rPr>
          <w:rFonts w:ascii="Calibri" w:hAnsi="Calibri" w:cs="Calibri"/>
        </w:rPr>
        <w:t xml:space="preserve"> nie ulegają zmianie.</w:t>
      </w:r>
    </w:p>
    <w:p w:rsidR="007D32C6" w:rsidRPr="00F338AC" w:rsidRDefault="007D32C6" w:rsidP="004C6BE5">
      <w:pPr>
        <w:pStyle w:val="Nagwekppo-Poziom2"/>
        <w:numPr>
          <w:ilvl w:val="0"/>
          <w:numId w:val="35"/>
        </w:numPr>
        <w:spacing w:before="60" w:after="60"/>
        <w:ind w:left="357" w:hanging="357"/>
      </w:pPr>
      <w:bookmarkStart w:id="151" w:name="_Toc56767209"/>
      <w:r w:rsidRPr="00F338AC">
        <w:t>Gaśnice przenośne.</w:t>
      </w:r>
      <w:bookmarkEnd w:id="150"/>
      <w:bookmarkEnd w:id="151"/>
    </w:p>
    <w:p w:rsidR="007D32C6" w:rsidRPr="00F338AC" w:rsidRDefault="007D32C6" w:rsidP="002C6AAA">
      <w:pPr>
        <w:rPr>
          <w:rFonts w:ascii="Calibri" w:hAnsi="Calibri" w:cs="Calibri"/>
        </w:rPr>
      </w:pPr>
      <w:r w:rsidRPr="00F338AC">
        <w:rPr>
          <w:rFonts w:ascii="Calibri" w:hAnsi="Calibri" w:cs="Calibri"/>
        </w:rPr>
        <w:t>Przed oddaniem do użytku budynek należy wyposażyć w gaśnice przenośne w ilości wg poniższej zasady:</w:t>
      </w:r>
    </w:p>
    <w:p w:rsidR="007D32C6" w:rsidRPr="00F338AC" w:rsidRDefault="007D32C6" w:rsidP="004C6BE5">
      <w:pPr>
        <w:widowControl/>
        <w:numPr>
          <w:ilvl w:val="0"/>
          <w:numId w:val="17"/>
        </w:numPr>
        <w:suppressAutoHyphens/>
        <w:autoSpaceDE/>
        <w:autoSpaceDN/>
        <w:rPr>
          <w:rFonts w:ascii="Calibri" w:hAnsi="Calibri" w:cs="Calibri"/>
        </w:rPr>
      </w:pPr>
      <w:r w:rsidRPr="00F338AC">
        <w:rPr>
          <w:rFonts w:ascii="Calibri" w:hAnsi="Calibri" w:cs="Calibri"/>
        </w:rPr>
        <w:t xml:space="preserve">jedna jednostka masy środka gaśniczego 2 kg (lub 3 dm3) zawartego w gaśnicach na każde 100 m2 powierzchni strefy pożarowej w budynku </w:t>
      </w:r>
      <w:r w:rsidR="00C32557">
        <w:rPr>
          <w:rFonts w:ascii="Calibri" w:hAnsi="Calibri" w:cs="Calibri"/>
        </w:rPr>
        <w:t xml:space="preserve">ZLIII </w:t>
      </w:r>
      <w:r w:rsidRPr="00F338AC">
        <w:rPr>
          <w:rFonts w:ascii="Calibri" w:hAnsi="Calibri" w:cs="Calibri"/>
        </w:rPr>
        <w:t>o gęstości obciążenia ogniowego do 500 MJ/m2</w:t>
      </w:r>
      <w:r w:rsidR="00C32557">
        <w:rPr>
          <w:rFonts w:ascii="Calibri" w:hAnsi="Calibri" w:cs="Calibri"/>
        </w:rPr>
        <w:t>,</w:t>
      </w:r>
    </w:p>
    <w:p w:rsidR="007D32C6" w:rsidRPr="00F338AC" w:rsidRDefault="007D32C6" w:rsidP="004C6BE5">
      <w:pPr>
        <w:widowControl/>
        <w:numPr>
          <w:ilvl w:val="0"/>
          <w:numId w:val="17"/>
        </w:numPr>
        <w:suppressAutoHyphens/>
        <w:autoSpaceDE/>
        <w:autoSpaceDN/>
        <w:rPr>
          <w:rFonts w:ascii="Calibri" w:hAnsi="Calibri" w:cs="Calibri"/>
        </w:rPr>
      </w:pPr>
      <w:r w:rsidRPr="00F338AC">
        <w:rPr>
          <w:rFonts w:ascii="Calibri" w:hAnsi="Calibri" w:cs="Calibri"/>
        </w:rPr>
        <w:t>maksymalna odległość z każdego miejsca w obiekcie, w którym może przebywać człowiek do najbliższej gaśnicy nie może przekroczyć 30 m,</w:t>
      </w:r>
    </w:p>
    <w:p w:rsidR="007D32C6" w:rsidRDefault="007D32C6" w:rsidP="004C6BE5">
      <w:pPr>
        <w:widowControl/>
        <w:numPr>
          <w:ilvl w:val="0"/>
          <w:numId w:val="17"/>
        </w:numPr>
        <w:suppressAutoHyphens/>
        <w:autoSpaceDE/>
        <w:autoSpaceDN/>
        <w:rPr>
          <w:rFonts w:ascii="Calibri" w:hAnsi="Calibri" w:cs="Calibri"/>
        </w:rPr>
      </w:pPr>
      <w:r w:rsidRPr="00F338AC">
        <w:rPr>
          <w:rFonts w:ascii="Calibri" w:hAnsi="Calibri" w:cs="Calibri"/>
        </w:rPr>
        <w:t>do gaśnic powinien być zapewniony dostęp o szerokości co najmniej 1 m.</w:t>
      </w:r>
    </w:p>
    <w:p w:rsidR="007D32C6" w:rsidRPr="00F338AC" w:rsidRDefault="007D32C6" w:rsidP="004C6BE5">
      <w:pPr>
        <w:pStyle w:val="Nagwekppo-Poziom2"/>
        <w:numPr>
          <w:ilvl w:val="0"/>
          <w:numId w:val="35"/>
        </w:numPr>
        <w:spacing w:before="60" w:after="60"/>
        <w:ind w:left="357" w:hanging="357"/>
      </w:pPr>
      <w:bookmarkStart w:id="152" w:name="_Toc320791549"/>
      <w:bookmarkStart w:id="153" w:name="_Toc56767210"/>
      <w:r w:rsidRPr="00F338AC">
        <w:t>Zewnętrzne drogi pożarowe.</w:t>
      </w:r>
      <w:bookmarkEnd w:id="152"/>
      <w:bookmarkEnd w:id="153"/>
    </w:p>
    <w:p w:rsidR="00790919" w:rsidRPr="00F338AC" w:rsidRDefault="00790919" w:rsidP="007D32C6">
      <w:pPr>
        <w:spacing w:line="276" w:lineRule="auto"/>
        <w:ind w:right="-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przedmiotowym obiekcie zewnętrzne drogi pożarowe nie ulegają zmianie.</w:t>
      </w:r>
    </w:p>
    <w:p w:rsidR="007D32C6" w:rsidRPr="00F338AC" w:rsidRDefault="007D32C6" w:rsidP="004C6BE5">
      <w:pPr>
        <w:pStyle w:val="Nagwekppo-Poziom2"/>
        <w:numPr>
          <w:ilvl w:val="0"/>
          <w:numId w:val="35"/>
        </w:numPr>
        <w:spacing w:before="60" w:after="60"/>
        <w:ind w:left="357" w:hanging="357"/>
      </w:pPr>
      <w:bookmarkStart w:id="154" w:name="__RefHeading__131_1656646807"/>
      <w:bookmarkStart w:id="155" w:name="__RefHeading__133_1656646807"/>
      <w:bookmarkEnd w:id="154"/>
      <w:bookmarkEnd w:id="155"/>
      <w:r w:rsidRPr="00F338AC">
        <w:t>Elementy wykończenia i wyposażenia wnętrz.</w:t>
      </w:r>
    </w:p>
    <w:p w:rsidR="007D32C6" w:rsidRPr="00F338AC" w:rsidRDefault="007D32C6" w:rsidP="004903EF">
      <w:pPr>
        <w:spacing w:line="276" w:lineRule="auto"/>
        <w:ind w:right="-1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 xml:space="preserve">W strefach pożarowych ZL do wykończenia wnętrz zastosowano materiały i wyroby trudno zapalne, których produkty rozkładu termicznego nie są bardzo toksyczne lub intensywnie dymiące. </w:t>
      </w:r>
    </w:p>
    <w:p w:rsidR="007D32C6" w:rsidRPr="00F338AC" w:rsidRDefault="007D32C6" w:rsidP="004903EF">
      <w:pPr>
        <w:spacing w:line="276" w:lineRule="auto"/>
        <w:ind w:right="-1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 xml:space="preserve">Na drogach komunikacji ogólnej, służących celom ewakuacji, zaprojektowano materiały i wyroby budowlane trudno zapalne (elementy wyposażenia wnętrz takie jak np. ławeczki i kanapy,  posiadają cechę NRO). </w:t>
      </w:r>
    </w:p>
    <w:p w:rsidR="007D32C6" w:rsidRPr="00F338AC" w:rsidRDefault="007D32C6" w:rsidP="004903EF">
      <w:pPr>
        <w:spacing w:line="276" w:lineRule="auto"/>
        <w:ind w:right="-1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Przewody i kable elektryczne oraz inne instalacje wykonane z materiałów palnych, prowadzone w przestrzeni podpodłogowej w przestrzeni ponad sufitami podwieszonymi, wykorzystywanej do wentylacji lub ogrzewania pomieszczenia, mają osłonę lub obudowę o klasie odporności ogniowej co najmniej E I 30.</w:t>
      </w:r>
    </w:p>
    <w:p w:rsidR="007D32C6" w:rsidRPr="00F338AC" w:rsidRDefault="007D32C6" w:rsidP="004903EF">
      <w:pPr>
        <w:spacing w:line="276" w:lineRule="auto"/>
        <w:ind w:right="-1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lastRenderedPageBreak/>
        <w:t>Przejścia instalacji przez granice stref pożarowych wykonane będą z zabezpieczeniami o odporności ogniowej odpowiadającej odporności ścian / stropów</w:t>
      </w:r>
    </w:p>
    <w:p w:rsidR="007D32C6" w:rsidRPr="00F338AC" w:rsidRDefault="007D32C6" w:rsidP="004903EF">
      <w:pPr>
        <w:spacing w:line="276" w:lineRule="auto"/>
        <w:ind w:right="-1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 xml:space="preserve">Okładziny sufitów oraz sufity podwieszone wykonane z materiałów niepalnych lub niezapalnych, niekapiących i nieodpadających pod wpływem ognia. </w:t>
      </w:r>
    </w:p>
    <w:p w:rsidR="007D32C6" w:rsidRDefault="007D32C6" w:rsidP="004903EF">
      <w:pPr>
        <w:spacing w:line="276" w:lineRule="auto"/>
        <w:ind w:right="-1"/>
        <w:jc w:val="both"/>
        <w:rPr>
          <w:rFonts w:ascii="Calibri" w:hAnsi="Calibri" w:cs="Calibri"/>
        </w:rPr>
      </w:pPr>
      <w:r w:rsidRPr="00F338AC">
        <w:rPr>
          <w:rFonts w:ascii="Calibri" w:hAnsi="Calibri" w:cs="Calibri"/>
        </w:rPr>
        <w:t>Palne elementy wystroju wnętrz budynku, przez które lub obok których są prowadzone przewody ogrzewcze lub wentylacyjne, zabezpieczone przed możliwością zapalenia lub zwęglenia.</w:t>
      </w:r>
    </w:p>
    <w:p w:rsidR="007D32C6" w:rsidRPr="00F338AC" w:rsidRDefault="007D32C6" w:rsidP="007D32C6">
      <w:pPr>
        <w:pStyle w:val="Akapitzlist"/>
        <w:ind w:left="567" w:hanging="567"/>
      </w:pPr>
      <w:bookmarkStart w:id="156" w:name="_Toc56767212"/>
      <w:r w:rsidRPr="00F338AC">
        <w:t>INFORMACJA W ZAKRESIE PLANU I BEZPIECZEŃSTWA I OCHRONY ZDROWIA.</w:t>
      </w:r>
      <w:bookmarkEnd w:id="156"/>
    </w:p>
    <w:p w:rsidR="007D32C6" w:rsidRPr="00F338AC" w:rsidRDefault="007D32C6" w:rsidP="004C6BE5">
      <w:pPr>
        <w:pStyle w:val="Nagwekppo-Poziom2"/>
        <w:numPr>
          <w:ilvl w:val="0"/>
          <w:numId w:val="36"/>
        </w:numPr>
        <w:spacing w:after="100"/>
      </w:pPr>
      <w:bookmarkStart w:id="157" w:name="_Toc49426898"/>
      <w:bookmarkStart w:id="158" w:name="_Toc56767213"/>
      <w:r w:rsidRPr="00F338AC">
        <w:t>Zamierzenia budowlane</w:t>
      </w:r>
      <w:bookmarkEnd w:id="157"/>
      <w:bookmarkEnd w:id="158"/>
    </w:p>
    <w:p w:rsidR="007D32C6" w:rsidRDefault="007D32C6" w:rsidP="007D32C6">
      <w:pPr>
        <w:snapToGrid w:val="0"/>
        <w:spacing w:after="100" w:line="276" w:lineRule="auto"/>
        <w:jc w:val="both"/>
        <w:rPr>
          <w:rFonts w:ascii="Calibri" w:hAnsi="Calibri" w:cs="Calibri"/>
        </w:rPr>
      </w:pPr>
      <w:r w:rsidRPr="002528E2">
        <w:rPr>
          <w:rFonts w:ascii="Calibri" w:hAnsi="Calibri" w:cs="Calibri"/>
        </w:rPr>
        <w:t>Przedmiotem opracowania jest projekt budowlany</w:t>
      </w:r>
      <w:r w:rsidRPr="002528E2">
        <w:rPr>
          <w:rFonts w:ascii="Calibri" w:hAnsi="Calibri" w:cs="Calibri"/>
          <w:sz w:val="28"/>
        </w:rPr>
        <w:t xml:space="preserve"> </w:t>
      </w:r>
      <w:r w:rsidRPr="002528E2">
        <w:rPr>
          <w:rFonts w:ascii="Calibri" w:hAnsi="Calibri" w:cs="Calibri"/>
        </w:rPr>
        <w:t>zmiany funkcji użytkowania</w:t>
      </w:r>
      <w:r w:rsidRPr="002528E2">
        <w:rPr>
          <w:rFonts w:ascii="Calibri" w:hAnsi="Calibri" w:cs="Calibri"/>
          <w:sz w:val="28"/>
        </w:rPr>
        <w:t xml:space="preserve"> i </w:t>
      </w:r>
      <w:r w:rsidRPr="002528E2">
        <w:rPr>
          <w:rFonts w:ascii="Calibri" w:hAnsi="Calibri" w:cs="Calibri"/>
        </w:rPr>
        <w:t xml:space="preserve">przebudowy pomieszczeń budynku Biblioteki </w:t>
      </w:r>
      <w:r w:rsidR="00F5382E">
        <w:rPr>
          <w:rFonts w:ascii="Calibri" w:hAnsi="Calibri" w:cs="Calibri"/>
        </w:rPr>
        <w:t>U</w:t>
      </w:r>
      <w:r w:rsidRPr="002528E2">
        <w:rPr>
          <w:rFonts w:ascii="Calibri" w:hAnsi="Calibri" w:cs="Calibri"/>
        </w:rPr>
        <w:t>czelnianej przy ul. Opalińskich 1 (</w:t>
      </w:r>
      <w:r w:rsidR="00B76473">
        <w:rPr>
          <w:rFonts w:ascii="Calibri" w:hAnsi="Calibri" w:cs="Calibri"/>
        </w:rPr>
        <w:t>part</w:t>
      </w:r>
      <w:r w:rsidR="00F5382E">
        <w:rPr>
          <w:rFonts w:ascii="Calibri" w:hAnsi="Calibri" w:cs="Calibri"/>
        </w:rPr>
        <w:t>e</w:t>
      </w:r>
      <w:r w:rsidR="00B76473">
        <w:rPr>
          <w:rFonts w:ascii="Calibri" w:hAnsi="Calibri" w:cs="Calibri"/>
        </w:rPr>
        <w:t>r</w:t>
      </w:r>
      <w:r w:rsidR="00F5382E">
        <w:rPr>
          <w:rFonts w:ascii="Calibri" w:hAnsi="Calibri" w:cs="Calibri"/>
        </w:rPr>
        <w:t xml:space="preserve"> budynku B</w:t>
      </w:r>
      <w:r w:rsidRPr="002528E2">
        <w:rPr>
          <w:rFonts w:ascii="Calibri" w:hAnsi="Calibri" w:cs="Calibri"/>
        </w:rPr>
        <w:t xml:space="preserve">) na </w:t>
      </w:r>
      <w:r w:rsidR="00F5382E" w:rsidRPr="00300ED7">
        <w:rPr>
          <w:rFonts w:ascii="Calibri" w:hAnsi="Calibri" w:cs="Calibri"/>
        </w:rPr>
        <w:t xml:space="preserve">Laboratorium Instytutu Politechnicznego Akademii </w:t>
      </w:r>
      <w:r w:rsidR="00F5382E">
        <w:rPr>
          <w:rFonts w:ascii="Calibri" w:hAnsi="Calibri" w:cs="Calibri"/>
        </w:rPr>
        <w:t>N</w:t>
      </w:r>
      <w:r w:rsidR="00F5382E" w:rsidRPr="00300ED7">
        <w:rPr>
          <w:rFonts w:ascii="Calibri" w:hAnsi="Calibri" w:cs="Calibri"/>
        </w:rPr>
        <w:t>auk Stosowanych przy ul. Adama Mickiewicza 5 w Lesznie</w:t>
      </w:r>
      <w:r w:rsidRPr="002528E2">
        <w:rPr>
          <w:rFonts w:ascii="Calibri" w:hAnsi="Calibri" w:cs="Calibri"/>
        </w:rPr>
        <w:t>.</w:t>
      </w:r>
    </w:p>
    <w:p w:rsidR="007D32C6" w:rsidRPr="00F338AC" w:rsidRDefault="007D32C6" w:rsidP="004C6BE5">
      <w:pPr>
        <w:pStyle w:val="Nagwekppo-Poziom2"/>
        <w:numPr>
          <w:ilvl w:val="0"/>
          <w:numId w:val="36"/>
        </w:numPr>
        <w:spacing w:after="100"/>
      </w:pPr>
      <w:bookmarkStart w:id="159" w:name="_Toc49426899"/>
      <w:bookmarkStart w:id="160" w:name="_Toc56767214"/>
      <w:r w:rsidRPr="00F338AC">
        <w:t>Zakres robót:</w:t>
      </w:r>
      <w:bookmarkEnd w:id="159"/>
      <w:bookmarkEnd w:id="160"/>
    </w:p>
    <w:p w:rsidR="007D32C6" w:rsidRPr="00F338AC" w:rsidRDefault="007D32C6" w:rsidP="004C6BE5">
      <w:pPr>
        <w:pStyle w:val="Nagwekppo-Poziom2"/>
        <w:numPr>
          <w:ilvl w:val="1"/>
          <w:numId w:val="36"/>
        </w:numPr>
        <w:spacing w:after="100"/>
      </w:pPr>
      <w:bookmarkStart w:id="161" w:name="_Toc27560019"/>
      <w:bookmarkStart w:id="162" w:name="_Toc49426900"/>
      <w:bookmarkStart w:id="163" w:name="_Toc56767215"/>
      <w:r w:rsidRPr="00F338AC">
        <w:t>Roboty budowlano – montażowe obiektu</w:t>
      </w:r>
      <w:bookmarkEnd w:id="161"/>
      <w:r w:rsidRPr="00F338AC">
        <w:t>.</w:t>
      </w:r>
      <w:bookmarkEnd w:id="162"/>
      <w:bookmarkEnd w:id="163"/>
    </w:p>
    <w:p w:rsidR="007D32C6" w:rsidRPr="009140CB" w:rsidRDefault="007D32C6" w:rsidP="004C6BE5">
      <w:pPr>
        <w:widowControl/>
        <w:numPr>
          <w:ilvl w:val="0"/>
          <w:numId w:val="42"/>
        </w:numPr>
        <w:suppressAutoHyphens/>
        <w:autoSpaceDE/>
        <w:autoSpaceDN/>
        <w:spacing w:line="276" w:lineRule="auto"/>
        <w:ind w:left="1276" w:hanging="283"/>
        <w:rPr>
          <w:rFonts w:ascii="Calibri" w:hAnsi="Calibri" w:cs="Calibri"/>
        </w:rPr>
      </w:pPr>
      <w:r w:rsidRPr="009140CB">
        <w:rPr>
          <w:rFonts w:ascii="Calibri" w:hAnsi="Calibri" w:cs="Calibri"/>
        </w:rPr>
        <w:t>demontaż elementów budynku istniejącego nie przeznaczonych do dalszego wykorzystania,</w:t>
      </w:r>
    </w:p>
    <w:p w:rsidR="007D32C6" w:rsidRPr="009140CB" w:rsidRDefault="007D32C6" w:rsidP="004C6BE5">
      <w:pPr>
        <w:widowControl/>
        <w:numPr>
          <w:ilvl w:val="0"/>
          <w:numId w:val="42"/>
        </w:numPr>
        <w:suppressAutoHyphens/>
        <w:autoSpaceDE/>
        <w:autoSpaceDN/>
        <w:spacing w:line="276" w:lineRule="auto"/>
        <w:ind w:left="1276" w:hanging="283"/>
        <w:rPr>
          <w:rFonts w:ascii="Calibri" w:hAnsi="Calibri" w:cs="Calibri"/>
        </w:rPr>
      </w:pPr>
      <w:r w:rsidRPr="009140CB">
        <w:rPr>
          <w:rFonts w:ascii="Calibri" w:hAnsi="Calibri" w:cs="Calibri"/>
        </w:rPr>
        <w:t>demontaż elementów budynku istniejącego przeznaczonych do dalszego wykorzystania,</w:t>
      </w:r>
    </w:p>
    <w:p w:rsidR="007D32C6" w:rsidRPr="009140CB" w:rsidRDefault="007D32C6" w:rsidP="004C6BE5">
      <w:pPr>
        <w:widowControl/>
        <w:numPr>
          <w:ilvl w:val="0"/>
          <w:numId w:val="42"/>
        </w:numPr>
        <w:suppressAutoHyphens/>
        <w:autoSpaceDE/>
        <w:autoSpaceDN/>
        <w:spacing w:line="276" w:lineRule="auto"/>
        <w:ind w:left="1276" w:hanging="283"/>
        <w:rPr>
          <w:rFonts w:ascii="Calibri" w:hAnsi="Calibri" w:cs="Calibri"/>
        </w:rPr>
      </w:pPr>
      <w:r w:rsidRPr="009140CB">
        <w:rPr>
          <w:rFonts w:ascii="Calibri" w:hAnsi="Calibri" w:cs="Calibri"/>
        </w:rPr>
        <w:t>roboty rozbiórkowe w zakresie ścian zewnętrznych i posadzki na gruncie,</w:t>
      </w:r>
    </w:p>
    <w:p w:rsidR="007D32C6" w:rsidRPr="009140CB" w:rsidRDefault="007D32C6" w:rsidP="004C6BE5">
      <w:pPr>
        <w:widowControl/>
        <w:numPr>
          <w:ilvl w:val="0"/>
          <w:numId w:val="42"/>
        </w:numPr>
        <w:suppressAutoHyphens/>
        <w:autoSpaceDE/>
        <w:autoSpaceDN/>
        <w:spacing w:line="276" w:lineRule="auto"/>
        <w:ind w:left="1276" w:hanging="283"/>
        <w:rPr>
          <w:rFonts w:ascii="Calibri" w:hAnsi="Calibri" w:cs="Calibri"/>
        </w:rPr>
      </w:pPr>
      <w:r w:rsidRPr="009140CB">
        <w:rPr>
          <w:rFonts w:ascii="Calibri" w:hAnsi="Calibri" w:cs="Calibri"/>
        </w:rPr>
        <w:t>wykonani</w:t>
      </w:r>
      <w:r w:rsidR="002C6AAA" w:rsidRPr="009140CB">
        <w:rPr>
          <w:rFonts w:ascii="Calibri" w:hAnsi="Calibri" w:cs="Calibri"/>
        </w:rPr>
        <w:t>e przebić w budynku istniejącym,</w:t>
      </w:r>
    </w:p>
    <w:p w:rsidR="002C6AAA" w:rsidRPr="009140CB" w:rsidRDefault="002C6AAA" w:rsidP="004C6BE5">
      <w:pPr>
        <w:widowControl/>
        <w:numPr>
          <w:ilvl w:val="0"/>
          <w:numId w:val="42"/>
        </w:numPr>
        <w:suppressAutoHyphens/>
        <w:autoSpaceDE/>
        <w:autoSpaceDN/>
        <w:spacing w:line="276" w:lineRule="auto"/>
        <w:ind w:left="1276" w:hanging="283"/>
        <w:rPr>
          <w:rFonts w:ascii="Calibri" w:hAnsi="Calibri" w:cs="Calibri"/>
        </w:rPr>
      </w:pPr>
      <w:r w:rsidRPr="009140CB">
        <w:rPr>
          <w:rFonts w:ascii="Calibri" w:hAnsi="Calibri" w:cs="Calibri"/>
        </w:rPr>
        <w:t>wykonanie posadzek na gruncie,</w:t>
      </w:r>
    </w:p>
    <w:p w:rsidR="00790919" w:rsidRPr="009140CB" w:rsidRDefault="00790919" w:rsidP="004C6BE5">
      <w:pPr>
        <w:widowControl/>
        <w:numPr>
          <w:ilvl w:val="0"/>
          <w:numId w:val="42"/>
        </w:numPr>
        <w:suppressAutoHyphens/>
        <w:autoSpaceDE/>
        <w:autoSpaceDN/>
        <w:spacing w:line="276" w:lineRule="auto"/>
        <w:ind w:left="1276" w:hanging="283"/>
        <w:rPr>
          <w:rFonts w:ascii="Calibri" w:hAnsi="Calibri" w:cs="Calibri"/>
        </w:rPr>
      </w:pPr>
      <w:r w:rsidRPr="009140CB">
        <w:rPr>
          <w:rFonts w:ascii="Calibri" w:hAnsi="Calibri" w:cs="Calibri"/>
        </w:rPr>
        <w:t>wykonanie fundamentów z bloczków betonowych fundamentowych oraz wylewanych, żelbetowych,</w:t>
      </w:r>
    </w:p>
    <w:p w:rsidR="007D32C6" w:rsidRPr="009140CB" w:rsidRDefault="007D32C6" w:rsidP="004C6BE5">
      <w:pPr>
        <w:widowControl/>
        <w:numPr>
          <w:ilvl w:val="0"/>
          <w:numId w:val="42"/>
        </w:numPr>
        <w:suppressAutoHyphens/>
        <w:autoSpaceDE/>
        <w:autoSpaceDN/>
        <w:spacing w:line="276" w:lineRule="auto"/>
        <w:ind w:left="1276" w:hanging="283"/>
        <w:rPr>
          <w:rFonts w:ascii="Calibri" w:hAnsi="Calibri" w:cs="Calibri"/>
        </w:rPr>
      </w:pPr>
      <w:r w:rsidRPr="009140CB">
        <w:rPr>
          <w:rFonts w:ascii="Calibri" w:hAnsi="Calibri" w:cs="Calibri"/>
        </w:rPr>
        <w:t>wykonanie wewnętrznych ścian działowych z</w:t>
      </w:r>
      <w:r w:rsidR="00790919" w:rsidRPr="009140CB">
        <w:rPr>
          <w:rFonts w:ascii="Calibri" w:hAnsi="Calibri" w:cs="Calibri"/>
        </w:rPr>
        <w:t>e ścianek GK oraz z bloczków gazobetonowych,</w:t>
      </w:r>
    </w:p>
    <w:p w:rsidR="007D32C6" w:rsidRPr="009140CB" w:rsidRDefault="007D32C6" w:rsidP="004C6BE5">
      <w:pPr>
        <w:widowControl/>
        <w:numPr>
          <w:ilvl w:val="0"/>
          <w:numId w:val="42"/>
        </w:numPr>
        <w:suppressAutoHyphens/>
        <w:autoSpaceDE/>
        <w:autoSpaceDN/>
        <w:spacing w:line="276" w:lineRule="auto"/>
        <w:ind w:left="1276" w:hanging="283"/>
        <w:rPr>
          <w:rFonts w:ascii="Calibri" w:hAnsi="Calibri" w:cs="Calibri"/>
        </w:rPr>
      </w:pPr>
      <w:r w:rsidRPr="009140CB">
        <w:rPr>
          <w:rFonts w:ascii="Calibri" w:hAnsi="Calibri" w:cs="Calibri"/>
        </w:rPr>
        <w:t>wykonanie instalacji wewnętrznych (w zakresie instalacji elektrycznych, sanitarnych, teletechnicznych</w:t>
      </w:r>
      <w:r w:rsidR="002C6AAA" w:rsidRPr="009140CB">
        <w:rPr>
          <w:rFonts w:ascii="Calibri" w:hAnsi="Calibri" w:cs="Calibri"/>
        </w:rPr>
        <w:t>, wentylacyjnych</w:t>
      </w:r>
      <w:r w:rsidRPr="009140CB">
        <w:rPr>
          <w:rFonts w:ascii="Calibri" w:hAnsi="Calibri" w:cs="Calibri"/>
        </w:rPr>
        <w:t>);</w:t>
      </w:r>
    </w:p>
    <w:p w:rsidR="007D32C6" w:rsidRPr="009140CB" w:rsidRDefault="007D32C6" w:rsidP="004C6BE5">
      <w:pPr>
        <w:widowControl/>
        <w:numPr>
          <w:ilvl w:val="0"/>
          <w:numId w:val="42"/>
        </w:numPr>
        <w:suppressAutoHyphens/>
        <w:autoSpaceDE/>
        <w:autoSpaceDN/>
        <w:spacing w:line="276" w:lineRule="auto"/>
        <w:ind w:left="1276" w:hanging="283"/>
        <w:rPr>
          <w:rFonts w:ascii="Calibri" w:hAnsi="Calibri" w:cs="Calibri"/>
        </w:rPr>
      </w:pPr>
      <w:r w:rsidRPr="009140CB">
        <w:rPr>
          <w:rFonts w:ascii="Calibri" w:hAnsi="Calibri" w:cs="Calibri"/>
        </w:rPr>
        <w:t>montaż stolarki okiennej zewnętrznej i wewnętrznej,</w:t>
      </w:r>
    </w:p>
    <w:p w:rsidR="007D32C6" w:rsidRPr="009140CB" w:rsidRDefault="007D32C6" w:rsidP="004C6BE5">
      <w:pPr>
        <w:widowControl/>
        <w:numPr>
          <w:ilvl w:val="0"/>
          <w:numId w:val="42"/>
        </w:numPr>
        <w:suppressAutoHyphens/>
        <w:autoSpaceDE/>
        <w:autoSpaceDN/>
        <w:spacing w:line="276" w:lineRule="auto"/>
        <w:ind w:left="1276" w:hanging="283"/>
        <w:rPr>
          <w:rFonts w:ascii="Calibri" w:hAnsi="Calibri" w:cs="Calibri"/>
        </w:rPr>
      </w:pPr>
      <w:r w:rsidRPr="009140CB">
        <w:rPr>
          <w:rFonts w:ascii="Calibri" w:hAnsi="Calibri" w:cs="Calibri"/>
        </w:rPr>
        <w:t>montaż stolarki drzwiowej wewnętrznej,</w:t>
      </w:r>
    </w:p>
    <w:p w:rsidR="007D32C6" w:rsidRPr="009140CB" w:rsidRDefault="007D32C6" w:rsidP="004C6BE5">
      <w:pPr>
        <w:widowControl/>
        <w:numPr>
          <w:ilvl w:val="0"/>
          <w:numId w:val="42"/>
        </w:numPr>
        <w:suppressAutoHyphens/>
        <w:autoSpaceDE/>
        <w:autoSpaceDN/>
        <w:spacing w:line="276" w:lineRule="auto"/>
        <w:ind w:left="1276" w:hanging="283"/>
        <w:rPr>
          <w:rFonts w:ascii="Calibri" w:hAnsi="Calibri" w:cs="Calibri"/>
        </w:rPr>
      </w:pPr>
      <w:r w:rsidRPr="009140CB">
        <w:rPr>
          <w:rFonts w:ascii="Calibri" w:hAnsi="Calibri" w:cs="Calibri"/>
        </w:rPr>
        <w:t>roboty wykończeniowe (tynki, wylewki, balustrady zewnętrzne i wewnętrzne, posadzki).</w:t>
      </w:r>
    </w:p>
    <w:p w:rsidR="007D32C6" w:rsidRPr="009140CB" w:rsidRDefault="00A43EFA" w:rsidP="004C6BE5">
      <w:pPr>
        <w:widowControl/>
        <w:numPr>
          <w:ilvl w:val="0"/>
          <w:numId w:val="42"/>
        </w:numPr>
        <w:suppressAutoHyphens/>
        <w:autoSpaceDE/>
        <w:autoSpaceDN/>
        <w:spacing w:line="276" w:lineRule="auto"/>
        <w:ind w:left="1276" w:hanging="283"/>
        <w:rPr>
          <w:rFonts w:ascii="Calibri" w:hAnsi="Calibri" w:cs="Calibri"/>
        </w:rPr>
      </w:pPr>
      <w:r w:rsidRPr="009140CB">
        <w:rPr>
          <w:rFonts w:ascii="Calibri" w:hAnsi="Calibri" w:cs="Calibri"/>
        </w:rPr>
        <w:t>m</w:t>
      </w:r>
      <w:r w:rsidR="002C6AAA" w:rsidRPr="009140CB">
        <w:rPr>
          <w:rFonts w:ascii="Calibri" w:hAnsi="Calibri" w:cs="Calibri"/>
        </w:rPr>
        <w:t xml:space="preserve">ontaż </w:t>
      </w:r>
      <w:r w:rsidR="007D32C6" w:rsidRPr="009140CB">
        <w:rPr>
          <w:rFonts w:ascii="Calibri" w:hAnsi="Calibri" w:cs="Calibri"/>
        </w:rPr>
        <w:t>elementów wyposażenia.</w:t>
      </w:r>
    </w:p>
    <w:p w:rsidR="007D32C6" w:rsidRPr="007D32C6" w:rsidRDefault="007D32C6" w:rsidP="004C6BE5">
      <w:pPr>
        <w:pStyle w:val="Nagwekppo-Poziom2"/>
        <w:numPr>
          <w:ilvl w:val="0"/>
          <w:numId w:val="36"/>
        </w:numPr>
        <w:spacing w:after="100"/>
      </w:pPr>
      <w:bookmarkStart w:id="164" w:name="_Toc23339224"/>
      <w:bookmarkStart w:id="165" w:name="_Toc27560020"/>
      <w:bookmarkStart w:id="166" w:name="_Toc49426901"/>
      <w:bookmarkStart w:id="167" w:name="_Toc56767216"/>
      <w:r w:rsidRPr="007D32C6">
        <w:t>Kolejność realizacji poszczególnych obiektów:</w:t>
      </w:r>
      <w:bookmarkEnd w:id="164"/>
      <w:bookmarkEnd w:id="165"/>
      <w:bookmarkEnd w:id="166"/>
      <w:bookmarkEnd w:id="167"/>
    </w:p>
    <w:p w:rsidR="007D32C6" w:rsidRPr="002528E2" w:rsidRDefault="007D32C6" w:rsidP="007D32C6">
      <w:pPr>
        <w:snapToGrid w:val="0"/>
        <w:spacing w:after="100" w:line="276" w:lineRule="auto"/>
        <w:jc w:val="both"/>
        <w:rPr>
          <w:rFonts w:ascii="Calibri" w:hAnsi="Calibri" w:cs="Calibri"/>
        </w:rPr>
      </w:pPr>
      <w:r w:rsidRPr="002528E2">
        <w:rPr>
          <w:rFonts w:ascii="Calibri" w:hAnsi="Calibri" w:cs="Calibri"/>
        </w:rPr>
        <w:t>Projekt nie będzie realizowany w etapach.</w:t>
      </w:r>
    </w:p>
    <w:p w:rsidR="007D32C6" w:rsidRPr="007D32C6" w:rsidRDefault="007D32C6" w:rsidP="004C6BE5">
      <w:pPr>
        <w:pStyle w:val="Nagwekppo-Poziom2"/>
        <w:numPr>
          <w:ilvl w:val="0"/>
          <w:numId w:val="36"/>
        </w:numPr>
        <w:spacing w:after="100"/>
      </w:pPr>
      <w:bookmarkStart w:id="168" w:name="_Toc49426902"/>
      <w:bookmarkStart w:id="169" w:name="_Toc56767217"/>
      <w:r w:rsidRPr="007D32C6">
        <w:t>Wskazanie dotyczące przewidywanych zagrożeń występujących podczas realizacji robót budowlanych, określających skalę i rodzaje zagrożeń oraz miejsce i czas ich występowania.</w:t>
      </w:r>
      <w:bookmarkEnd w:id="168"/>
      <w:bookmarkEnd w:id="169"/>
    </w:p>
    <w:p w:rsidR="007D32C6" w:rsidRPr="009140CB" w:rsidRDefault="007D32C6" w:rsidP="004C6BE5">
      <w:pPr>
        <w:widowControl/>
        <w:numPr>
          <w:ilvl w:val="0"/>
          <w:numId w:val="18"/>
        </w:numPr>
        <w:suppressAutoHyphens/>
        <w:autoSpaceDE/>
        <w:autoSpaceDN/>
        <w:spacing w:line="276" w:lineRule="auto"/>
        <w:ind w:left="1276" w:hanging="283"/>
        <w:rPr>
          <w:rFonts w:ascii="Calibri" w:hAnsi="Calibri" w:cs="Calibri"/>
        </w:rPr>
      </w:pPr>
      <w:r w:rsidRPr="009140CB">
        <w:rPr>
          <w:rFonts w:ascii="Calibri" w:hAnsi="Calibri" w:cs="Calibri"/>
        </w:rPr>
        <w:t>demontaż elementów budynku istniejącego na wysokości do 3,00m,</w:t>
      </w:r>
    </w:p>
    <w:p w:rsidR="007D32C6" w:rsidRPr="009140CB" w:rsidRDefault="007D32C6" w:rsidP="004C6BE5">
      <w:pPr>
        <w:widowControl/>
        <w:numPr>
          <w:ilvl w:val="0"/>
          <w:numId w:val="18"/>
        </w:numPr>
        <w:suppressAutoHyphens/>
        <w:autoSpaceDE/>
        <w:autoSpaceDN/>
        <w:spacing w:line="276" w:lineRule="auto"/>
        <w:ind w:left="1276" w:hanging="283"/>
        <w:rPr>
          <w:rFonts w:ascii="Calibri" w:hAnsi="Calibri" w:cs="Calibri"/>
        </w:rPr>
      </w:pPr>
      <w:r w:rsidRPr="009140CB">
        <w:rPr>
          <w:rFonts w:ascii="Calibri" w:hAnsi="Calibri" w:cs="Calibri"/>
        </w:rPr>
        <w:t>roboty, przy których występuje ryzyko upadku z wysokości do 3,00 m,</w:t>
      </w:r>
    </w:p>
    <w:p w:rsidR="007D32C6" w:rsidRPr="009140CB" w:rsidRDefault="007D32C6" w:rsidP="004C6BE5">
      <w:pPr>
        <w:widowControl/>
        <w:numPr>
          <w:ilvl w:val="0"/>
          <w:numId w:val="18"/>
        </w:numPr>
        <w:suppressAutoHyphens/>
        <w:autoSpaceDE/>
        <w:autoSpaceDN/>
        <w:spacing w:line="276" w:lineRule="auto"/>
        <w:ind w:left="1276" w:hanging="283"/>
        <w:rPr>
          <w:rFonts w:ascii="Calibri" w:hAnsi="Calibri" w:cs="Calibri"/>
        </w:rPr>
      </w:pPr>
      <w:r w:rsidRPr="009140CB">
        <w:rPr>
          <w:rFonts w:ascii="Calibri" w:hAnsi="Calibri" w:cs="Calibri"/>
        </w:rPr>
        <w:t>montaż, demontaż i konserwacja rusztowań,</w:t>
      </w:r>
    </w:p>
    <w:p w:rsidR="007D32C6" w:rsidRPr="007D32C6" w:rsidRDefault="007D32C6" w:rsidP="004C6BE5">
      <w:pPr>
        <w:pStyle w:val="Nagwekppo-Poziom2"/>
        <w:numPr>
          <w:ilvl w:val="0"/>
          <w:numId w:val="36"/>
        </w:numPr>
        <w:spacing w:after="100"/>
      </w:pPr>
      <w:bookmarkStart w:id="170" w:name="_Toc23339228"/>
      <w:bookmarkStart w:id="171" w:name="_Toc27560024"/>
      <w:bookmarkStart w:id="172" w:name="_Toc49426903"/>
      <w:bookmarkStart w:id="173" w:name="_Toc56767218"/>
      <w:r w:rsidRPr="007D32C6">
        <w:t>Wskazanie sposobu prowadzenia instruktażu pracowników przed przystąpieniem do realizacji robót szczególnie niebezpiecznych.</w:t>
      </w:r>
      <w:bookmarkEnd w:id="170"/>
      <w:bookmarkEnd w:id="171"/>
      <w:bookmarkEnd w:id="172"/>
      <w:bookmarkEnd w:id="173"/>
    </w:p>
    <w:p w:rsidR="007D32C6" w:rsidRPr="002528E2" w:rsidRDefault="007D32C6" w:rsidP="007D32C6">
      <w:pPr>
        <w:rPr>
          <w:rFonts w:ascii="Calibri" w:hAnsi="Calibri" w:cs="Calibri"/>
        </w:rPr>
      </w:pPr>
      <w:r w:rsidRPr="002528E2">
        <w:rPr>
          <w:rFonts w:ascii="Calibri" w:hAnsi="Calibri" w:cs="Calibri"/>
        </w:rPr>
        <w:t>Przed przystąpieniem do wykonywania robót budowlanych należy dokonać przeszkolenia pracowników.</w:t>
      </w:r>
    </w:p>
    <w:p w:rsidR="007D32C6" w:rsidRPr="002528E2" w:rsidRDefault="007D32C6" w:rsidP="007D32C6">
      <w:pPr>
        <w:rPr>
          <w:rFonts w:ascii="Calibri" w:hAnsi="Calibri" w:cs="Calibri"/>
        </w:rPr>
      </w:pPr>
    </w:p>
    <w:p w:rsidR="007D32C6" w:rsidRPr="002528E2" w:rsidRDefault="007D32C6" w:rsidP="007D32C6">
      <w:pPr>
        <w:spacing w:line="360" w:lineRule="auto"/>
        <w:ind w:left="360"/>
        <w:rPr>
          <w:rFonts w:ascii="Calibri" w:hAnsi="Calibri" w:cs="Calibri"/>
          <w:u w:val="single"/>
        </w:rPr>
      </w:pPr>
      <w:r w:rsidRPr="002528E2">
        <w:rPr>
          <w:rFonts w:ascii="Calibri" w:hAnsi="Calibri" w:cs="Calibri"/>
          <w:u w:val="single"/>
        </w:rPr>
        <w:t>Dla pracowników budowy będą organizowane następujące szkolenia bhp:</w:t>
      </w:r>
    </w:p>
    <w:p w:rsidR="009140CB" w:rsidRDefault="007D32C6" w:rsidP="004C6BE5">
      <w:pPr>
        <w:widowControl/>
        <w:numPr>
          <w:ilvl w:val="0"/>
          <w:numId w:val="43"/>
        </w:numPr>
        <w:suppressAutoHyphens/>
        <w:autoSpaceDE/>
        <w:autoSpaceDN/>
        <w:spacing w:line="276" w:lineRule="auto"/>
        <w:ind w:left="1276" w:hanging="283"/>
        <w:rPr>
          <w:rFonts w:ascii="Calibri" w:hAnsi="Calibri" w:cs="Calibri"/>
        </w:rPr>
      </w:pPr>
      <w:r w:rsidRPr="009140CB">
        <w:rPr>
          <w:rFonts w:ascii="Calibri" w:hAnsi="Calibri" w:cs="Calibri"/>
        </w:rPr>
        <w:t>szkolenia wstępne,</w:t>
      </w:r>
    </w:p>
    <w:p w:rsidR="007D32C6" w:rsidRPr="009140CB" w:rsidRDefault="007D32C6" w:rsidP="004C6BE5">
      <w:pPr>
        <w:widowControl/>
        <w:numPr>
          <w:ilvl w:val="0"/>
          <w:numId w:val="43"/>
        </w:numPr>
        <w:suppressAutoHyphens/>
        <w:autoSpaceDE/>
        <w:autoSpaceDN/>
        <w:spacing w:line="276" w:lineRule="auto"/>
        <w:ind w:left="1276" w:hanging="283"/>
        <w:rPr>
          <w:rFonts w:ascii="Calibri" w:hAnsi="Calibri" w:cs="Calibri"/>
        </w:rPr>
      </w:pPr>
      <w:r w:rsidRPr="009140CB">
        <w:rPr>
          <w:rFonts w:ascii="Calibri" w:hAnsi="Calibri" w:cs="Calibri"/>
        </w:rPr>
        <w:lastRenderedPageBreak/>
        <w:t>szkolenia wstępne stanowiskowe,</w:t>
      </w:r>
    </w:p>
    <w:p w:rsidR="007D32C6" w:rsidRPr="002528E2" w:rsidRDefault="007D32C6" w:rsidP="004C6BE5">
      <w:pPr>
        <w:widowControl/>
        <w:numPr>
          <w:ilvl w:val="0"/>
          <w:numId w:val="43"/>
        </w:numPr>
        <w:suppressAutoHyphens/>
        <w:autoSpaceDE/>
        <w:autoSpaceDN/>
        <w:spacing w:line="276" w:lineRule="auto"/>
        <w:ind w:left="1276" w:hanging="283"/>
        <w:rPr>
          <w:rFonts w:ascii="Calibri" w:hAnsi="Calibri" w:cs="Calibri"/>
        </w:rPr>
      </w:pPr>
      <w:r w:rsidRPr="002528E2">
        <w:rPr>
          <w:rFonts w:ascii="Calibri" w:hAnsi="Calibri" w:cs="Calibri"/>
        </w:rPr>
        <w:t>szkolenia wstępne podstawowe,</w:t>
      </w:r>
    </w:p>
    <w:p w:rsidR="007D32C6" w:rsidRPr="002528E2" w:rsidRDefault="007D32C6" w:rsidP="004C6BE5">
      <w:pPr>
        <w:widowControl/>
        <w:numPr>
          <w:ilvl w:val="0"/>
          <w:numId w:val="43"/>
        </w:numPr>
        <w:suppressAutoHyphens/>
        <w:autoSpaceDE/>
        <w:autoSpaceDN/>
        <w:spacing w:line="276" w:lineRule="auto"/>
        <w:ind w:left="1276" w:hanging="283"/>
        <w:rPr>
          <w:rFonts w:ascii="Calibri" w:hAnsi="Calibri" w:cs="Calibri"/>
        </w:rPr>
      </w:pPr>
      <w:r w:rsidRPr="002528E2">
        <w:rPr>
          <w:rFonts w:ascii="Calibri" w:hAnsi="Calibri" w:cs="Calibri"/>
        </w:rPr>
        <w:t>szkolenia okresowe.</w:t>
      </w:r>
    </w:p>
    <w:p w:rsidR="007D32C6" w:rsidRPr="002528E2" w:rsidRDefault="007D32C6" w:rsidP="007D32C6">
      <w:pPr>
        <w:ind w:firstLine="708"/>
        <w:rPr>
          <w:rFonts w:ascii="Calibri" w:hAnsi="Calibri" w:cs="Calibri"/>
        </w:rPr>
      </w:pPr>
      <w:r w:rsidRPr="002528E2">
        <w:rPr>
          <w:rFonts w:ascii="Calibri" w:hAnsi="Calibri" w:cs="Calibri"/>
        </w:rPr>
        <w:t xml:space="preserve">Szkolenia te przeprowadzane są w zakresie przepisów bhp przez osobę uprawnioną </w:t>
      </w:r>
    </w:p>
    <w:p w:rsidR="007D32C6" w:rsidRPr="002528E2" w:rsidRDefault="007D32C6" w:rsidP="007D32C6">
      <w:pPr>
        <w:ind w:firstLine="708"/>
        <w:rPr>
          <w:rFonts w:ascii="Calibri" w:hAnsi="Calibri" w:cs="Calibri"/>
        </w:rPr>
      </w:pPr>
      <w:r w:rsidRPr="002528E2">
        <w:rPr>
          <w:rFonts w:ascii="Calibri" w:hAnsi="Calibri" w:cs="Calibri"/>
        </w:rPr>
        <w:t>w następujący sposób:</w:t>
      </w:r>
    </w:p>
    <w:p w:rsidR="007D32C6" w:rsidRPr="002528E2" w:rsidRDefault="007D32C6" w:rsidP="004C6BE5">
      <w:pPr>
        <w:widowControl/>
        <w:numPr>
          <w:ilvl w:val="0"/>
          <w:numId w:val="19"/>
        </w:numPr>
        <w:tabs>
          <w:tab w:val="clear" w:pos="1683"/>
          <w:tab w:val="num" w:pos="1134"/>
        </w:tabs>
        <w:suppressAutoHyphens/>
        <w:autoSpaceDE/>
        <w:autoSpaceDN/>
        <w:spacing w:line="276" w:lineRule="auto"/>
        <w:ind w:left="1134" w:hanging="426"/>
        <w:rPr>
          <w:rFonts w:ascii="Calibri" w:hAnsi="Calibri" w:cs="Calibri"/>
        </w:rPr>
      </w:pPr>
      <w:r w:rsidRPr="002528E2">
        <w:rPr>
          <w:rFonts w:ascii="Calibri" w:hAnsi="Calibri" w:cs="Calibri"/>
        </w:rPr>
        <w:t xml:space="preserve">poinformowanie pracowników przez osobę prowadzącą szkolenie o występujących </w:t>
      </w:r>
      <w:r w:rsidR="00C32557" w:rsidRPr="002528E2">
        <w:rPr>
          <w:rFonts w:ascii="Calibri" w:hAnsi="Calibri" w:cs="Calibri"/>
        </w:rPr>
        <w:t>zagrożeniach</w:t>
      </w:r>
      <w:r w:rsidRPr="002528E2">
        <w:rPr>
          <w:rFonts w:ascii="Calibri" w:hAnsi="Calibri" w:cs="Calibri"/>
        </w:rPr>
        <w:t>,</w:t>
      </w:r>
    </w:p>
    <w:p w:rsidR="007D32C6" w:rsidRPr="002528E2" w:rsidRDefault="007D32C6" w:rsidP="004C6BE5">
      <w:pPr>
        <w:widowControl/>
        <w:numPr>
          <w:ilvl w:val="0"/>
          <w:numId w:val="19"/>
        </w:numPr>
        <w:tabs>
          <w:tab w:val="clear" w:pos="1683"/>
        </w:tabs>
        <w:suppressAutoHyphens/>
        <w:autoSpaceDE/>
        <w:autoSpaceDN/>
        <w:spacing w:line="276" w:lineRule="auto"/>
        <w:ind w:left="1134" w:hanging="426"/>
        <w:rPr>
          <w:rFonts w:ascii="Calibri" w:hAnsi="Calibri" w:cs="Calibri"/>
        </w:rPr>
      </w:pPr>
      <w:r w:rsidRPr="002528E2">
        <w:rPr>
          <w:rFonts w:ascii="Calibri" w:hAnsi="Calibri" w:cs="Calibri"/>
        </w:rPr>
        <w:t>przekazanie pisemnej instrukcji obsługi urządzeń i maszyn (DTR-ka itp.),</w:t>
      </w:r>
    </w:p>
    <w:p w:rsidR="007D32C6" w:rsidRPr="002528E2" w:rsidRDefault="007D32C6" w:rsidP="004C6BE5">
      <w:pPr>
        <w:widowControl/>
        <w:numPr>
          <w:ilvl w:val="0"/>
          <w:numId w:val="19"/>
        </w:numPr>
        <w:tabs>
          <w:tab w:val="clear" w:pos="1683"/>
        </w:tabs>
        <w:suppressAutoHyphens/>
        <w:autoSpaceDE/>
        <w:autoSpaceDN/>
        <w:spacing w:line="276" w:lineRule="auto"/>
        <w:ind w:left="1134" w:hanging="426"/>
        <w:rPr>
          <w:rFonts w:ascii="Calibri" w:hAnsi="Calibri" w:cs="Calibri"/>
        </w:rPr>
      </w:pPr>
      <w:r w:rsidRPr="002528E2">
        <w:rPr>
          <w:rFonts w:ascii="Calibri" w:hAnsi="Calibri" w:cs="Calibri"/>
        </w:rPr>
        <w:t>umieszczenie w widocznym miejscu instrukcji BHP dla wykonywanych robót szczególnie niebezpiecznych.</w:t>
      </w:r>
    </w:p>
    <w:p w:rsidR="007D32C6" w:rsidRPr="007D32C6" w:rsidRDefault="007D32C6" w:rsidP="004C6BE5">
      <w:pPr>
        <w:pStyle w:val="Nagwekppo-Poziom2"/>
        <w:numPr>
          <w:ilvl w:val="0"/>
          <w:numId w:val="36"/>
        </w:numPr>
        <w:spacing w:after="100"/>
      </w:pPr>
      <w:bookmarkStart w:id="174" w:name="_Toc23339229"/>
      <w:bookmarkStart w:id="175" w:name="_Toc27560025"/>
      <w:bookmarkStart w:id="176" w:name="_Toc49426904"/>
      <w:bookmarkStart w:id="177" w:name="_Toc56767219"/>
      <w:r w:rsidRPr="007D32C6">
        <w:t>Określenie zasad postępowania w przypadku wystąpienia zagrożenia</w:t>
      </w:r>
      <w:bookmarkEnd w:id="174"/>
      <w:r w:rsidRPr="007D32C6">
        <w:t>.</w:t>
      </w:r>
      <w:bookmarkEnd w:id="175"/>
      <w:bookmarkEnd w:id="176"/>
      <w:bookmarkEnd w:id="177"/>
    </w:p>
    <w:p w:rsidR="007D32C6" w:rsidRPr="002528E2" w:rsidRDefault="007D32C6" w:rsidP="007D32C6">
      <w:pPr>
        <w:snapToGrid w:val="0"/>
        <w:spacing w:after="100" w:line="276" w:lineRule="auto"/>
        <w:jc w:val="both"/>
        <w:rPr>
          <w:rFonts w:ascii="Calibri" w:hAnsi="Calibri" w:cs="Calibri"/>
        </w:rPr>
      </w:pPr>
      <w:r w:rsidRPr="002528E2">
        <w:rPr>
          <w:rFonts w:ascii="Calibri" w:hAnsi="Calibri" w:cs="Calibri"/>
        </w:rPr>
        <w:t>W przypadku wystąpienia zagrożenia każdy pracownik budowy – świadek wystąpienia zagrożenia lub wypadku informuje niezwłocznie o zdarzeniu bezpośredniego przełożonego, który:</w:t>
      </w:r>
    </w:p>
    <w:p w:rsidR="007D32C6" w:rsidRPr="002528E2" w:rsidRDefault="007D32C6" w:rsidP="004C6BE5">
      <w:pPr>
        <w:widowControl/>
        <w:numPr>
          <w:ilvl w:val="0"/>
          <w:numId w:val="22"/>
        </w:numPr>
        <w:suppressAutoHyphens/>
        <w:autoSpaceDE/>
        <w:autoSpaceDN/>
        <w:ind w:left="709" w:hanging="425"/>
        <w:rPr>
          <w:rFonts w:ascii="Calibri" w:hAnsi="Calibri" w:cs="Calibri"/>
        </w:rPr>
      </w:pPr>
      <w:r w:rsidRPr="002528E2">
        <w:rPr>
          <w:rFonts w:ascii="Calibri" w:hAnsi="Calibri" w:cs="Calibri"/>
        </w:rPr>
        <w:t xml:space="preserve">podejmuje działania eliminujące lub ograniczające zagrożenia (zabezpiecza miejsce wystąpienia </w:t>
      </w:r>
      <w:r w:rsidR="00796D06">
        <w:rPr>
          <w:rFonts w:ascii="Calibri" w:hAnsi="Calibri" w:cs="Calibri"/>
        </w:rPr>
        <w:t>z</w:t>
      </w:r>
      <w:r w:rsidRPr="002528E2">
        <w:rPr>
          <w:rFonts w:ascii="Calibri" w:hAnsi="Calibri" w:cs="Calibri"/>
        </w:rPr>
        <w:t>agrożenia lub wypadku),</w:t>
      </w:r>
    </w:p>
    <w:p w:rsidR="007D32C6" w:rsidRPr="002528E2" w:rsidRDefault="007D32C6" w:rsidP="004C6BE5">
      <w:pPr>
        <w:widowControl/>
        <w:numPr>
          <w:ilvl w:val="0"/>
          <w:numId w:val="22"/>
        </w:numPr>
        <w:suppressAutoHyphens/>
        <w:autoSpaceDE/>
        <w:autoSpaceDN/>
        <w:ind w:hanging="436"/>
        <w:rPr>
          <w:rFonts w:ascii="Calibri" w:hAnsi="Calibri" w:cs="Calibri"/>
        </w:rPr>
      </w:pPr>
      <w:r w:rsidRPr="002528E2">
        <w:rPr>
          <w:rFonts w:ascii="Calibri" w:hAnsi="Calibri" w:cs="Calibri"/>
        </w:rPr>
        <w:t>zapewnia udzielenie pierwszej pomocy przedlekarskiej i medycznej poszkodowanym,</w:t>
      </w:r>
    </w:p>
    <w:p w:rsidR="007D32C6" w:rsidRPr="002528E2" w:rsidRDefault="007D32C6" w:rsidP="004C6BE5">
      <w:pPr>
        <w:widowControl/>
        <w:numPr>
          <w:ilvl w:val="0"/>
          <w:numId w:val="22"/>
        </w:numPr>
        <w:suppressAutoHyphens/>
        <w:autoSpaceDE/>
        <w:autoSpaceDN/>
        <w:ind w:hanging="436"/>
        <w:rPr>
          <w:rFonts w:ascii="Calibri" w:hAnsi="Calibri" w:cs="Calibri"/>
        </w:rPr>
      </w:pPr>
      <w:r w:rsidRPr="002528E2">
        <w:rPr>
          <w:rFonts w:ascii="Calibri" w:hAnsi="Calibri" w:cs="Calibri"/>
        </w:rPr>
        <w:t>informuje niezwłocznie kierownika budowy,</w:t>
      </w:r>
    </w:p>
    <w:p w:rsidR="007D32C6" w:rsidRPr="002528E2" w:rsidRDefault="007D32C6" w:rsidP="004C6BE5">
      <w:pPr>
        <w:widowControl/>
        <w:numPr>
          <w:ilvl w:val="0"/>
          <w:numId w:val="22"/>
        </w:numPr>
        <w:suppressAutoHyphens/>
        <w:autoSpaceDE/>
        <w:autoSpaceDN/>
        <w:ind w:hanging="436"/>
        <w:rPr>
          <w:rFonts w:ascii="Calibri" w:hAnsi="Calibri" w:cs="Calibri"/>
        </w:rPr>
      </w:pPr>
      <w:r w:rsidRPr="002528E2">
        <w:rPr>
          <w:rFonts w:ascii="Calibri" w:hAnsi="Calibri" w:cs="Calibri"/>
        </w:rPr>
        <w:t>realizuje wnioski i polecenia powypadkowe.</w:t>
      </w:r>
    </w:p>
    <w:p w:rsidR="007D32C6" w:rsidRPr="007D32C6" w:rsidRDefault="007D32C6" w:rsidP="004C6BE5">
      <w:pPr>
        <w:pStyle w:val="Nagwekppo-Poziom2"/>
        <w:numPr>
          <w:ilvl w:val="0"/>
          <w:numId w:val="36"/>
        </w:numPr>
        <w:spacing w:after="100"/>
      </w:pPr>
      <w:bookmarkStart w:id="178" w:name="_Toc23339230"/>
      <w:bookmarkStart w:id="179" w:name="_Toc27560026"/>
      <w:bookmarkStart w:id="180" w:name="_Toc49426905"/>
      <w:bookmarkStart w:id="181" w:name="_Toc56767220"/>
      <w:r w:rsidRPr="007D32C6">
        <w:t>Konieczność stosowania przez pracowników środków ochrony indywidualnej, zabezpieczających przed skutkami zagrożeń</w:t>
      </w:r>
      <w:bookmarkEnd w:id="178"/>
      <w:r w:rsidRPr="007D32C6">
        <w:t>.</w:t>
      </w:r>
      <w:bookmarkEnd w:id="179"/>
      <w:bookmarkEnd w:id="180"/>
      <w:bookmarkEnd w:id="181"/>
    </w:p>
    <w:p w:rsidR="007D32C6" w:rsidRPr="002528E2" w:rsidRDefault="007D32C6" w:rsidP="007D32C6">
      <w:pPr>
        <w:snapToGrid w:val="0"/>
        <w:spacing w:after="100" w:line="276" w:lineRule="auto"/>
        <w:jc w:val="both"/>
        <w:rPr>
          <w:rFonts w:ascii="Calibri" w:hAnsi="Calibri" w:cs="Calibri"/>
        </w:rPr>
      </w:pPr>
      <w:r w:rsidRPr="002528E2">
        <w:rPr>
          <w:rFonts w:ascii="Calibri" w:hAnsi="Calibri" w:cs="Calibri"/>
        </w:rPr>
        <w:t>Wykonawca lub podwykonawca robót zapewni swoim pracownikom niezbędny sprzęt ochronny (kaski, okulary, ochronniki słuchu, rękawice, odzież ochroną i roboczą). Sprzęt ten będzie posiadać certyfikaty bezpieczeństwa, a odzież ochronna i robocza będzie posiadać oznakowanie nazwą firmy wykonawcy lub podwykonawcy.</w:t>
      </w:r>
    </w:p>
    <w:p w:rsidR="007D32C6" w:rsidRPr="007D32C6" w:rsidRDefault="007D32C6" w:rsidP="004C6BE5">
      <w:pPr>
        <w:pStyle w:val="Nagwekppo-Poziom2"/>
        <w:numPr>
          <w:ilvl w:val="0"/>
          <w:numId w:val="36"/>
        </w:numPr>
        <w:spacing w:after="100"/>
      </w:pPr>
      <w:bookmarkStart w:id="182" w:name="_Toc23339231"/>
      <w:bookmarkStart w:id="183" w:name="_Toc27560027"/>
      <w:bookmarkStart w:id="184" w:name="_Toc49426906"/>
      <w:bookmarkStart w:id="185" w:name="_Toc56767221"/>
      <w:r w:rsidRPr="007D32C6">
        <w:t>Zasady bezpośredniego nadzoru nad pracami szczególnie niebezpiecznymi przez wyznaczone w tym celu osoby</w:t>
      </w:r>
      <w:bookmarkEnd w:id="182"/>
      <w:r w:rsidRPr="007D32C6">
        <w:t>.</w:t>
      </w:r>
      <w:bookmarkEnd w:id="183"/>
      <w:bookmarkEnd w:id="184"/>
      <w:bookmarkEnd w:id="185"/>
    </w:p>
    <w:p w:rsidR="007D32C6" w:rsidRPr="009140CB" w:rsidRDefault="007D32C6" w:rsidP="007D32C6">
      <w:pPr>
        <w:spacing w:line="360" w:lineRule="auto"/>
        <w:ind w:left="284"/>
        <w:jc w:val="both"/>
        <w:rPr>
          <w:rFonts w:ascii="Calibri" w:hAnsi="Calibri" w:cs="Calibri"/>
        </w:rPr>
      </w:pPr>
      <w:r w:rsidRPr="009140CB">
        <w:rPr>
          <w:rFonts w:ascii="Calibri" w:hAnsi="Calibri" w:cs="Calibri"/>
        </w:rPr>
        <w:t>Na budowie zalecane jest stosowanie trójstopniowej kontroli stanu bhp, tj.:</w:t>
      </w:r>
    </w:p>
    <w:p w:rsidR="007D32C6" w:rsidRPr="009140CB" w:rsidRDefault="007D32C6" w:rsidP="004C6BE5">
      <w:pPr>
        <w:pStyle w:val="Tekstpodstawowy"/>
        <w:widowControl/>
        <w:numPr>
          <w:ilvl w:val="0"/>
          <w:numId w:val="20"/>
        </w:numPr>
        <w:suppressAutoHyphens/>
        <w:autoSpaceDE/>
        <w:autoSpaceDN/>
        <w:spacing w:before="0" w:line="276" w:lineRule="auto"/>
        <w:ind w:left="709" w:right="0" w:hanging="425"/>
        <w:jc w:val="left"/>
        <w:rPr>
          <w:rFonts w:ascii="Calibri" w:hAnsi="Calibri" w:cs="Calibri"/>
          <w:sz w:val="22"/>
          <w:szCs w:val="22"/>
        </w:rPr>
      </w:pPr>
      <w:r w:rsidRPr="009140CB">
        <w:rPr>
          <w:rFonts w:ascii="Calibri" w:hAnsi="Calibri" w:cs="Calibri"/>
          <w:sz w:val="22"/>
          <w:szCs w:val="22"/>
        </w:rPr>
        <w:t>specjalista ds. bhp jeden raz w miesiącu będzie dokonać przeglądu stanowisk pracy wydając stosowne zalecenia. Posiada on uprawnienia do wstrzymywania czasowego prowadzenia robót, które zagrażają życiu lub zdrowiu pracowników;</w:t>
      </w:r>
    </w:p>
    <w:p w:rsidR="007D32C6" w:rsidRPr="009140CB" w:rsidRDefault="007D32C6" w:rsidP="004C6BE5">
      <w:pPr>
        <w:pStyle w:val="Tekstpodstawowy"/>
        <w:widowControl/>
        <w:numPr>
          <w:ilvl w:val="0"/>
          <w:numId w:val="20"/>
        </w:numPr>
        <w:suppressAutoHyphens/>
        <w:autoSpaceDE/>
        <w:autoSpaceDN/>
        <w:spacing w:before="0" w:line="276" w:lineRule="auto"/>
        <w:ind w:left="709" w:right="0" w:hanging="425"/>
        <w:jc w:val="left"/>
        <w:rPr>
          <w:rFonts w:ascii="Calibri" w:hAnsi="Calibri" w:cs="Calibri"/>
          <w:sz w:val="22"/>
          <w:szCs w:val="22"/>
        </w:rPr>
      </w:pPr>
      <w:r w:rsidRPr="009140CB">
        <w:rPr>
          <w:rFonts w:ascii="Calibri" w:hAnsi="Calibri" w:cs="Calibri"/>
          <w:sz w:val="22"/>
          <w:szCs w:val="22"/>
        </w:rPr>
        <w:t>kierownik budowy, będący koordynatorem ds. bhp na bieżąco sprawuje nadzór nad prowadzonymi robotami. Uwagi wpisuje do dziennika budowy ze wskazaniem osób odpowiedzialnych za wykonanie spostrzeżeń;</w:t>
      </w:r>
    </w:p>
    <w:p w:rsidR="007D32C6" w:rsidRPr="009140CB" w:rsidRDefault="007D32C6" w:rsidP="004C6BE5">
      <w:pPr>
        <w:pStyle w:val="Tekstpodstawowy"/>
        <w:widowControl/>
        <w:numPr>
          <w:ilvl w:val="0"/>
          <w:numId w:val="20"/>
        </w:numPr>
        <w:suppressAutoHyphens/>
        <w:autoSpaceDE/>
        <w:autoSpaceDN/>
        <w:spacing w:before="0" w:line="276" w:lineRule="auto"/>
        <w:ind w:left="709" w:right="0" w:hanging="425"/>
        <w:jc w:val="left"/>
        <w:rPr>
          <w:rFonts w:ascii="Calibri" w:hAnsi="Calibri" w:cs="Calibri"/>
          <w:sz w:val="22"/>
          <w:szCs w:val="22"/>
        </w:rPr>
      </w:pPr>
      <w:r w:rsidRPr="009140CB">
        <w:rPr>
          <w:rFonts w:ascii="Calibri" w:hAnsi="Calibri" w:cs="Calibri"/>
          <w:sz w:val="22"/>
          <w:szCs w:val="22"/>
        </w:rPr>
        <w:t>kierownicy robót codziennie będą sprawdzać stan bhp na prowadzonych odcinkach robót usuwając zagrożenia.</w:t>
      </w:r>
    </w:p>
    <w:p w:rsidR="007D32C6" w:rsidRPr="007D32C6" w:rsidRDefault="007D32C6" w:rsidP="004C6BE5">
      <w:pPr>
        <w:pStyle w:val="Nagwekppo-Poziom2"/>
        <w:numPr>
          <w:ilvl w:val="0"/>
          <w:numId w:val="36"/>
        </w:numPr>
        <w:spacing w:after="100"/>
      </w:pPr>
      <w:bookmarkStart w:id="186" w:name="_Toc23339233"/>
      <w:bookmarkStart w:id="187" w:name="_Toc27560029"/>
      <w:bookmarkStart w:id="188" w:name="_Toc49426907"/>
      <w:bookmarkStart w:id="189" w:name="_Toc56767222"/>
      <w:r w:rsidRPr="007D32C6">
        <w:t>Wskazanie środków technicznych i organizacyjnych, zapobiegających niebezpieczeństwom wynikającym z wykonywania robót budowlanych w strefach szczególnego zagrożenia zdrowia lub w sąsiedztwie, w tym zapewniających bezpieczną i sprawną komunikację, umożliwiającą szybką ewakuację na wypadek pożaru, awarii lub innych zagrożeń:</w:t>
      </w:r>
      <w:bookmarkEnd w:id="186"/>
      <w:bookmarkEnd w:id="187"/>
      <w:bookmarkEnd w:id="188"/>
      <w:bookmarkEnd w:id="189"/>
      <w:r w:rsidRPr="007D32C6">
        <w:t xml:space="preserve"> </w:t>
      </w:r>
    </w:p>
    <w:p w:rsidR="007D32C6" w:rsidRPr="009140CB" w:rsidRDefault="007D32C6" w:rsidP="004C6BE5">
      <w:pPr>
        <w:pStyle w:val="Tekstpodstawowy"/>
        <w:widowControl/>
        <w:numPr>
          <w:ilvl w:val="0"/>
          <w:numId w:val="21"/>
        </w:numPr>
        <w:suppressAutoHyphens/>
        <w:autoSpaceDE/>
        <w:autoSpaceDN/>
        <w:spacing w:before="0" w:line="276" w:lineRule="auto"/>
        <w:ind w:left="709" w:right="0" w:hanging="425"/>
        <w:jc w:val="left"/>
        <w:rPr>
          <w:rFonts w:ascii="Calibri" w:hAnsi="Calibri" w:cs="Calibri"/>
          <w:sz w:val="22"/>
          <w:szCs w:val="22"/>
        </w:rPr>
      </w:pPr>
      <w:r w:rsidRPr="009140CB">
        <w:rPr>
          <w:rFonts w:ascii="Calibri" w:hAnsi="Calibri" w:cs="Calibri"/>
          <w:sz w:val="22"/>
          <w:szCs w:val="22"/>
        </w:rPr>
        <w:t>szkolenie informujące o zagrożeniach wynikających z prowadzenia robót budowlanych,</w:t>
      </w:r>
    </w:p>
    <w:p w:rsidR="007D32C6" w:rsidRPr="009140CB" w:rsidRDefault="007D32C6" w:rsidP="004C6BE5">
      <w:pPr>
        <w:pStyle w:val="Tekstpodstawowy"/>
        <w:widowControl/>
        <w:numPr>
          <w:ilvl w:val="0"/>
          <w:numId w:val="21"/>
        </w:numPr>
        <w:suppressAutoHyphens/>
        <w:autoSpaceDE/>
        <w:autoSpaceDN/>
        <w:spacing w:before="0" w:line="276" w:lineRule="auto"/>
        <w:ind w:left="709" w:right="0" w:hanging="425"/>
        <w:jc w:val="left"/>
        <w:rPr>
          <w:rFonts w:ascii="Calibri" w:hAnsi="Calibri" w:cs="Calibri"/>
          <w:sz w:val="22"/>
          <w:szCs w:val="22"/>
        </w:rPr>
      </w:pPr>
      <w:r w:rsidRPr="009140CB">
        <w:rPr>
          <w:rFonts w:ascii="Calibri" w:hAnsi="Calibri" w:cs="Calibri"/>
          <w:sz w:val="22"/>
          <w:szCs w:val="22"/>
        </w:rPr>
        <w:t>oznakowanie i trwałe zabezpieczenie miejsc grożących w szczególności przysypaniem ziemią lub upadkiem z wysokości,</w:t>
      </w:r>
    </w:p>
    <w:p w:rsidR="007D32C6" w:rsidRPr="009140CB" w:rsidRDefault="007D32C6" w:rsidP="004C6BE5">
      <w:pPr>
        <w:pStyle w:val="Tekstpodstawowy"/>
        <w:widowControl/>
        <w:numPr>
          <w:ilvl w:val="0"/>
          <w:numId w:val="21"/>
        </w:numPr>
        <w:suppressAutoHyphens/>
        <w:autoSpaceDE/>
        <w:autoSpaceDN/>
        <w:spacing w:before="0" w:line="276" w:lineRule="auto"/>
        <w:ind w:left="709" w:right="0" w:hanging="425"/>
        <w:jc w:val="left"/>
        <w:rPr>
          <w:rFonts w:ascii="Calibri" w:hAnsi="Calibri" w:cs="Calibri"/>
          <w:sz w:val="22"/>
          <w:szCs w:val="22"/>
        </w:rPr>
      </w:pPr>
      <w:r w:rsidRPr="009140CB">
        <w:rPr>
          <w:rFonts w:ascii="Calibri" w:hAnsi="Calibri" w:cs="Calibri"/>
          <w:sz w:val="22"/>
          <w:szCs w:val="22"/>
        </w:rPr>
        <w:t>oznakowanie dróg ewakuacyjnych i ciągów komunikacyjnych,</w:t>
      </w:r>
    </w:p>
    <w:p w:rsidR="007D32C6" w:rsidRPr="009140CB" w:rsidRDefault="007D32C6" w:rsidP="004C6BE5">
      <w:pPr>
        <w:pStyle w:val="Tekstpodstawowy"/>
        <w:widowControl/>
        <w:numPr>
          <w:ilvl w:val="0"/>
          <w:numId w:val="21"/>
        </w:numPr>
        <w:suppressAutoHyphens/>
        <w:autoSpaceDE/>
        <w:autoSpaceDN/>
        <w:spacing w:before="0" w:line="276" w:lineRule="auto"/>
        <w:ind w:left="709" w:right="0" w:hanging="425"/>
        <w:jc w:val="left"/>
        <w:rPr>
          <w:rFonts w:ascii="Calibri" w:hAnsi="Calibri" w:cs="Calibri"/>
          <w:sz w:val="22"/>
          <w:szCs w:val="22"/>
        </w:rPr>
      </w:pPr>
      <w:r w:rsidRPr="009140CB">
        <w:rPr>
          <w:rFonts w:ascii="Calibri" w:hAnsi="Calibri" w:cs="Calibri"/>
          <w:sz w:val="22"/>
          <w:szCs w:val="22"/>
        </w:rPr>
        <w:lastRenderedPageBreak/>
        <w:t>ogrodzenie placu budowy (wys. Min. 1,5 m), oznakowanie tablicami informacyjno-ostrzegawczymi i oświetlenie,</w:t>
      </w:r>
    </w:p>
    <w:p w:rsidR="007D32C6" w:rsidRPr="009140CB" w:rsidRDefault="007D32C6" w:rsidP="004C6BE5">
      <w:pPr>
        <w:pStyle w:val="Tekstpodstawowy"/>
        <w:widowControl/>
        <w:numPr>
          <w:ilvl w:val="0"/>
          <w:numId w:val="21"/>
        </w:numPr>
        <w:suppressAutoHyphens/>
        <w:autoSpaceDE/>
        <w:autoSpaceDN/>
        <w:spacing w:before="0" w:line="276" w:lineRule="auto"/>
        <w:ind w:left="709" w:right="0" w:hanging="425"/>
        <w:jc w:val="left"/>
        <w:rPr>
          <w:rFonts w:ascii="Calibri" w:hAnsi="Calibri" w:cs="Calibri"/>
          <w:sz w:val="22"/>
          <w:szCs w:val="22"/>
        </w:rPr>
      </w:pPr>
      <w:r w:rsidRPr="009140CB">
        <w:rPr>
          <w:rFonts w:ascii="Calibri" w:hAnsi="Calibri" w:cs="Calibri"/>
          <w:sz w:val="22"/>
          <w:szCs w:val="22"/>
        </w:rPr>
        <w:t>określenie zasad postępowania w przypadku wystąpienia zagrożenia,</w:t>
      </w:r>
    </w:p>
    <w:p w:rsidR="007D32C6" w:rsidRPr="009140CB" w:rsidRDefault="007D32C6" w:rsidP="004C6BE5">
      <w:pPr>
        <w:pStyle w:val="Tekstpodstawowy"/>
        <w:widowControl/>
        <w:numPr>
          <w:ilvl w:val="0"/>
          <w:numId w:val="21"/>
        </w:numPr>
        <w:suppressAutoHyphens/>
        <w:autoSpaceDE/>
        <w:autoSpaceDN/>
        <w:spacing w:before="0" w:line="276" w:lineRule="auto"/>
        <w:ind w:left="709" w:right="0" w:hanging="425"/>
        <w:jc w:val="left"/>
        <w:rPr>
          <w:rFonts w:ascii="Calibri" w:hAnsi="Calibri" w:cs="Calibri"/>
          <w:sz w:val="22"/>
          <w:szCs w:val="22"/>
        </w:rPr>
      </w:pPr>
      <w:r w:rsidRPr="009140CB">
        <w:rPr>
          <w:rFonts w:ascii="Calibri" w:hAnsi="Calibri" w:cs="Calibri"/>
          <w:sz w:val="22"/>
          <w:szCs w:val="22"/>
        </w:rPr>
        <w:t>konieczność stosowania przez pracowników środków ochrony indywidualnej, zabezpieczających przed skutkami zagrożeń,</w:t>
      </w:r>
    </w:p>
    <w:p w:rsidR="007D32C6" w:rsidRPr="009140CB" w:rsidRDefault="007D32C6" w:rsidP="004C6BE5">
      <w:pPr>
        <w:pStyle w:val="Tekstpodstawowy"/>
        <w:widowControl/>
        <w:numPr>
          <w:ilvl w:val="0"/>
          <w:numId w:val="21"/>
        </w:numPr>
        <w:suppressAutoHyphens/>
        <w:autoSpaceDE/>
        <w:autoSpaceDN/>
        <w:spacing w:before="0" w:line="276" w:lineRule="auto"/>
        <w:ind w:left="709" w:right="0" w:hanging="425"/>
        <w:jc w:val="left"/>
        <w:rPr>
          <w:rFonts w:ascii="Calibri" w:hAnsi="Calibri" w:cs="Calibri"/>
          <w:sz w:val="22"/>
          <w:szCs w:val="22"/>
        </w:rPr>
      </w:pPr>
      <w:r w:rsidRPr="009140CB">
        <w:rPr>
          <w:rFonts w:ascii="Calibri" w:hAnsi="Calibri" w:cs="Calibri"/>
          <w:sz w:val="22"/>
          <w:szCs w:val="22"/>
        </w:rPr>
        <w:t>bezpośredni nadzór nad pracami szczególnie niebezpiecznymi przez wyznaczone w tym celu osoby,</w:t>
      </w:r>
    </w:p>
    <w:p w:rsidR="007D32C6" w:rsidRPr="009140CB" w:rsidRDefault="007D32C6" w:rsidP="004C6BE5">
      <w:pPr>
        <w:pStyle w:val="Tekstpodstawowy"/>
        <w:widowControl/>
        <w:numPr>
          <w:ilvl w:val="0"/>
          <w:numId w:val="21"/>
        </w:numPr>
        <w:suppressAutoHyphens/>
        <w:autoSpaceDE/>
        <w:autoSpaceDN/>
        <w:spacing w:before="0" w:line="276" w:lineRule="auto"/>
        <w:ind w:left="709" w:right="0" w:hanging="425"/>
        <w:jc w:val="left"/>
        <w:rPr>
          <w:rFonts w:ascii="Calibri" w:hAnsi="Calibri" w:cs="Calibri"/>
          <w:sz w:val="22"/>
          <w:szCs w:val="22"/>
        </w:rPr>
      </w:pPr>
      <w:r w:rsidRPr="009140CB">
        <w:rPr>
          <w:rFonts w:ascii="Calibri" w:hAnsi="Calibri" w:cs="Calibri"/>
          <w:sz w:val="22"/>
          <w:szCs w:val="22"/>
        </w:rPr>
        <w:t>czytelne oznakowanie lokalizacji urządzeń przeciwpożarowych i sprzętu ratunkowego,</w:t>
      </w:r>
    </w:p>
    <w:p w:rsidR="007D32C6" w:rsidRPr="009140CB" w:rsidRDefault="007D32C6" w:rsidP="004C6BE5">
      <w:pPr>
        <w:pStyle w:val="Tekstpodstawowy"/>
        <w:widowControl/>
        <w:numPr>
          <w:ilvl w:val="0"/>
          <w:numId w:val="21"/>
        </w:numPr>
        <w:suppressAutoHyphens/>
        <w:autoSpaceDE/>
        <w:autoSpaceDN/>
        <w:spacing w:before="0" w:line="276" w:lineRule="auto"/>
        <w:ind w:left="709" w:right="0" w:hanging="425"/>
        <w:jc w:val="left"/>
        <w:rPr>
          <w:rFonts w:ascii="Calibri" w:hAnsi="Calibri" w:cs="Calibri"/>
          <w:sz w:val="22"/>
          <w:szCs w:val="22"/>
        </w:rPr>
      </w:pPr>
      <w:r w:rsidRPr="009140CB">
        <w:rPr>
          <w:rFonts w:ascii="Calibri" w:hAnsi="Calibri" w:cs="Calibri"/>
          <w:sz w:val="22"/>
          <w:szCs w:val="22"/>
        </w:rPr>
        <w:t>umieścić wykaz telefonów i adresów najbliższych punktów: pogotowia, straży pożarnej, policji i Powiatowego Inspektoratu Nadzoru Budowlanego,</w:t>
      </w:r>
    </w:p>
    <w:p w:rsidR="007D32C6" w:rsidRPr="009140CB" w:rsidRDefault="007D32C6" w:rsidP="004C6BE5">
      <w:pPr>
        <w:pStyle w:val="Tekstpodstawowy"/>
        <w:widowControl/>
        <w:numPr>
          <w:ilvl w:val="0"/>
          <w:numId w:val="21"/>
        </w:numPr>
        <w:suppressAutoHyphens/>
        <w:autoSpaceDE/>
        <w:autoSpaceDN/>
        <w:spacing w:before="0" w:line="276" w:lineRule="auto"/>
        <w:ind w:left="709" w:right="0" w:hanging="425"/>
        <w:jc w:val="left"/>
        <w:rPr>
          <w:rFonts w:ascii="Calibri" w:hAnsi="Calibri" w:cs="Calibri"/>
          <w:sz w:val="22"/>
          <w:szCs w:val="22"/>
        </w:rPr>
      </w:pPr>
      <w:r w:rsidRPr="009140CB">
        <w:rPr>
          <w:rFonts w:ascii="Calibri" w:hAnsi="Calibri" w:cs="Calibri"/>
          <w:sz w:val="22"/>
          <w:szCs w:val="22"/>
        </w:rPr>
        <w:t>zorganizować punkt pierwszej pomocy obsługiwany przez przeszkolonego pracownika,</w:t>
      </w:r>
    </w:p>
    <w:p w:rsidR="007D32C6" w:rsidRPr="009140CB" w:rsidRDefault="007D32C6" w:rsidP="004C6BE5">
      <w:pPr>
        <w:pStyle w:val="Tekstpodstawowy"/>
        <w:widowControl/>
        <w:numPr>
          <w:ilvl w:val="0"/>
          <w:numId w:val="21"/>
        </w:numPr>
        <w:suppressAutoHyphens/>
        <w:autoSpaceDE/>
        <w:autoSpaceDN/>
        <w:spacing w:before="0" w:line="276" w:lineRule="auto"/>
        <w:ind w:left="709" w:right="0" w:hanging="425"/>
        <w:jc w:val="left"/>
        <w:rPr>
          <w:rFonts w:ascii="Calibri" w:hAnsi="Calibri" w:cs="Calibri"/>
          <w:sz w:val="22"/>
          <w:szCs w:val="22"/>
        </w:rPr>
      </w:pPr>
      <w:r w:rsidRPr="009140CB">
        <w:rPr>
          <w:rFonts w:ascii="Calibri" w:hAnsi="Calibri" w:cs="Calibri"/>
          <w:sz w:val="22"/>
          <w:szCs w:val="22"/>
        </w:rPr>
        <w:t>w pomieszczeniu socjalnym umieścić środki ppoż., ochronę, pasy i liny do pracy na wysokościach.</w:t>
      </w:r>
    </w:p>
    <w:p w:rsidR="007D32C6" w:rsidRPr="00DF4C17" w:rsidRDefault="007D32C6" w:rsidP="007D32C6">
      <w:pPr>
        <w:pStyle w:val="Akapitzlist"/>
        <w:ind w:left="567" w:hanging="567"/>
      </w:pPr>
      <w:bookmarkStart w:id="190" w:name="_Toc56767223"/>
      <w:r w:rsidRPr="00DF4C17">
        <w:t>WNIOSKI KOŃCOWE.</w:t>
      </w:r>
      <w:bookmarkEnd w:id="190"/>
    </w:p>
    <w:p w:rsidR="009140CB" w:rsidRDefault="007D32C6" w:rsidP="004C6BE5">
      <w:pPr>
        <w:pStyle w:val="Tekstpodstawowy"/>
        <w:widowControl/>
        <w:numPr>
          <w:ilvl w:val="0"/>
          <w:numId w:val="44"/>
        </w:numPr>
        <w:suppressAutoHyphens/>
        <w:autoSpaceDE/>
        <w:autoSpaceDN/>
        <w:spacing w:before="0" w:line="276" w:lineRule="auto"/>
        <w:ind w:left="709" w:right="0" w:hanging="425"/>
        <w:jc w:val="left"/>
        <w:rPr>
          <w:rFonts w:ascii="Calibri" w:hAnsi="Calibri" w:cs="Calibri"/>
          <w:sz w:val="22"/>
          <w:szCs w:val="22"/>
        </w:rPr>
      </w:pPr>
      <w:r w:rsidRPr="009140CB">
        <w:rPr>
          <w:rFonts w:ascii="Calibri" w:hAnsi="Calibri" w:cs="Calibri"/>
          <w:sz w:val="22"/>
          <w:szCs w:val="22"/>
        </w:rPr>
        <w:t>Projekt branży architektonicznej należy rozpatrywać łącznie z projektami pozostałych branż.</w:t>
      </w:r>
    </w:p>
    <w:p w:rsidR="007D32C6" w:rsidRPr="009140CB" w:rsidRDefault="007D32C6" w:rsidP="004C6BE5">
      <w:pPr>
        <w:pStyle w:val="Tekstpodstawowy"/>
        <w:widowControl/>
        <w:numPr>
          <w:ilvl w:val="0"/>
          <w:numId w:val="44"/>
        </w:numPr>
        <w:suppressAutoHyphens/>
        <w:autoSpaceDE/>
        <w:autoSpaceDN/>
        <w:spacing w:before="0" w:line="276" w:lineRule="auto"/>
        <w:ind w:left="709" w:right="0" w:hanging="425"/>
        <w:jc w:val="left"/>
        <w:rPr>
          <w:rFonts w:ascii="Calibri" w:hAnsi="Calibri" w:cs="Calibri"/>
          <w:sz w:val="22"/>
          <w:szCs w:val="22"/>
        </w:rPr>
      </w:pPr>
      <w:r w:rsidRPr="009140CB">
        <w:rPr>
          <w:rFonts w:ascii="Calibri" w:hAnsi="Calibri" w:cs="Calibri"/>
          <w:sz w:val="22"/>
          <w:szCs w:val="22"/>
        </w:rPr>
        <w:t>Opis techniczny należy rozpatrywać łącznie z rysunkami.</w:t>
      </w:r>
    </w:p>
    <w:p w:rsidR="007D32C6" w:rsidRPr="009140CB" w:rsidRDefault="007D32C6" w:rsidP="004C6BE5">
      <w:pPr>
        <w:pStyle w:val="Tekstpodstawowy"/>
        <w:widowControl/>
        <w:numPr>
          <w:ilvl w:val="0"/>
          <w:numId w:val="44"/>
        </w:numPr>
        <w:suppressAutoHyphens/>
        <w:autoSpaceDE/>
        <w:autoSpaceDN/>
        <w:spacing w:before="0" w:line="276" w:lineRule="auto"/>
        <w:ind w:left="709" w:right="0" w:hanging="425"/>
        <w:jc w:val="left"/>
        <w:rPr>
          <w:rFonts w:ascii="Calibri" w:hAnsi="Calibri" w:cs="Calibri"/>
          <w:sz w:val="22"/>
          <w:szCs w:val="22"/>
        </w:rPr>
      </w:pPr>
      <w:r w:rsidRPr="009140CB">
        <w:rPr>
          <w:rFonts w:ascii="Calibri" w:hAnsi="Calibri" w:cs="Calibri"/>
          <w:sz w:val="22"/>
          <w:szCs w:val="22"/>
        </w:rPr>
        <w:t>Zmiany w projekcie podlegają akceptacji projektanta.</w:t>
      </w:r>
    </w:p>
    <w:p w:rsidR="007D32C6" w:rsidRPr="009140CB" w:rsidRDefault="007D32C6" w:rsidP="004C6BE5">
      <w:pPr>
        <w:pStyle w:val="Tekstpodstawowy"/>
        <w:widowControl/>
        <w:numPr>
          <w:ilvl w:val="0"/>
          <w:numId w:val="44"/>
        </w:numPr>
        <w:suppressAutoHyphens/>
        <w:autoSpaceDE/>
        <w:autoSpaceDN/>
        <w:spacing w:before="0" w:line="276" w:lineRule="auto"/>
        <w:ind w:left="709" w:right="0" w:hanging="425"/>
        <w:jc w:val="left"/>
        <w:rPr>
          <w:rFonts w:ascii="Calibri" w:hAnsi="Calibri" w:cs="Calibri"/>
          <w:sz w:val="22"/>
          <w:szCs w:val="22"/>
        </w:rPr>
      </w:pPr>
      <w:r w:rsidRPr="009140CB">
        <w:rPr>
          <w:rFonts w:ascii="Calibri" w:hAnsi="Calibri" w:cs="Calibri"/>
          <w:sz w:val="22"/>
          <w:szCs w:val="22"/>
        </w:rPr>
        <w:t>Projekty budowlane wymagają uzgodnienia z uprawnionym rzeczoznawcą ds. zabezpieczeń przeciwpożarowych.</w:t>
      </w:r>
    </w:p>
    <w:p w:rsidR="007D32C6" w:rsidRPr="009140CB" w:rsidRDefault="007D32C6" w:rsidP="004C6BE5">
      <w:pPr>
        <w:pStyle w:val="Tekstpodstawowy"/>
        <w:widowControl/>
        <w:numPr>
          <w:ilvl w:val="0"/>
          <w:numId w:val="44"/>
        </w:numPr>
        <w:suppressAutoHyphens/>
        <w:autoSpaceDE/>
        <w:autoSpaceDN/>
        <w:spacing w:before="0" w:line="276" w:lineRule="auto"/>
        <w:ind w:left="709" w:right="0" w:hanging="425"/>
        <w:jc w:val="left"/>
        <w:rPr>
          <w:rFonts w:ascii="Calibri" w:hAnsi="Calibri" w:cs="Calibri"/>
          <w:sz w:val="22"/>
          <w:szCs w:val="22"/>
        </w:rPr>
      </w:pPr>
      <w:r w:rsidRPr="009140CB">
        <w:rPr>
          <w:rFonts w:ascii="Calibri" w:hAnsi="Calibri" w:cs="Calibri"/>
          <w:sz w:val="22"/>
          <w:szCs w:val="22"/>
        </w:rPr>
        <w:t>W poszczególnych projektach branżowych należy uwzględnić wymagania ochrony przeciwpożarowej określone w niniejszym opracowaniu.</w:t>
      </w:r>
    </w:p>
    <w:p w:rsidR="007D32C6" w:rsidRPr="009140CB" w:rsidRDefault="007D32C6" w:rsidP="004C6BE5">
      <w:pPr>
        <w:pStyle w:val="Tekstpodstawowy"/>
        <w:widowControl/>
        <w:numPr>
          <w:ilvl w:val="0"/>
          <w:numId w:val="44"/>
        </w:numPr>
        <w:suppressAutoHyphens/>
        <w:autoSpaceDE/>
        <w:autoSpaceDN/>
        <w:spacing w:before="0" w:line="276" w:lineRule="auto"/>
        <w:ind w:left="709" w:right="0" w:hanging="425"/>
        <w:jc w:val="left"/>
        <w:rPr>
          <w:rFonts w:ascii="Calibri" w:hAnsi="Calibri" w:cs="Calibri"/>
          <w:sz w:val="22"/>
          <w:szCs w:val="22"/>
        </w:rPr>
      </w:pPr>
      <w:r w:rsidRPr="009140CB">
        <w:rPr>
          <w:rFonts w:ascii="Calibri" w:hAnsi="Calibri" w:cs="Calibri"/>
          <w:sz w:val="22"/>
          <w:szCs w:val="22"/>
        </w:rPr>
        <w:t>W przypadku zmiany założeń technologicznych konieczne jest uwzględnienie ich w warunkach ochrony przeciwpożarowej.</w:t>
      </w:r>
    </w:p>
    <w:p w:rsidR="007D32C6" w:rsidRPr="009140CB" w:rsidRDefault="007D32C6" w:rsidP="004C6BE5">
      <w:pPr>
        <w:pStyle w:val="Tekstpodstawowy"/>
        <w:widowControl/>
        <w:numPr>
          <w:ilvl w:val="0"/>
          <w:numId w:val="44"/>
        </w:numPr>
        <w:suppressAutoHyphens/>
        <w:autoSpaceDE/>
        <w:autoSpaceDN/>
        <w:spacing w:before="0" w:line="276" w:lineRule="auto"/>
        <w:ind w:left="709" w:right="0" w:hanging="425"/>
        <w:jc w:val="left"/>
        <w:rPr>
          <w:rFonts w:ascii="Calibri" w:hAnsi="Calibri" w:cs="Calibri"/>
          <w:sz w:val="22"/>
          <w:szCs w:val="22"/>
        </w:rPr>
      </w:pPr>
      <w:r w:rsidRPr="009140CB">
        <w:rPr>
          <w:rFonts w:ascii="Calibri" w:hAnsi="Calibri" w:cs="Calibri"/>
          <w:sz w:val="22"/>
          <w:szCs w:val="22"/>
        </w:rPr>
        <w:t>Projektant zastrzega sobie prawo wprowadzania zmian w zakresie nie wpływającym na koszty realizacji inwestycji (np. kolorystyka,  graficzny podział powierzchni, itp.).</w:t>
      </w:r>
    </w:p>
    <w:p w:rsidR="007D32C6" w:rsidRPr="009140CB" w:rsidRDefault="007D32C6" w:rsidP="004C6BE5">
      <w:pPr>
        <w:pStyle w:val="Tekstpodstawowy"/>
        <w:widowControl/>
        <w:numPr>
          <w:ilvl w:val="0"/>
          <w:numId w:val="44"/>
        </w:numPr>
        <w:suppressAutoHyphens/>
        <w:autoSpaceDE/>
        <w:autoSpaceDN/>
        <w:spacing w:before="0" w:line="276" w:lineRule="auto"/>
        <w:ind w:left="709" w:right="0" w:hanging="425"/>
        <w:jc w:val="left"/>
        <w:rPr>
          <w:rFonts w:ascii="Calibri" w:hAnsi="Calibri" w:cs="Calibri"/>
          <w:sz w:val="22"/>
          <w:szCs w:val="22"/>
        </w:rPr>
      </w:pPr>
      <w:r w:rsidRPr="009140CB">
        <w:rPr>
          <w:rFonts w:ascii="Calibri" w:hAnsi="Calibri" w:cs="Calibri"/>
          <w:sz w:val="22"/>
          <w:szCs w:val="22"/>
        </w:rPr>
        <w:t>Przed przystąpieniem do prac na obiekcie, zakres planowanych działań należy uzgodnić z nadzorem inwestorskim. Podjęcie prac możliwe jest po uzyskaniu zgody.</w:t>
      </w:r>
    </w:p>
    <w:p w:rsidR="00F218CC" w:rsidRPr="004903EF" w:rsidRDefault="007D32C6" w:rsidP="004C6BE5">
      <w:pPr>
        <w:pStyle w:val="Tekstpodstawowy"/>
        <w:widowControl/>
        <w:numPr>
          <w:ilvl w:val="0"/>
          <w:numId w:val="44"/>
        </w:numPr>
        <w:suppressAutoHyphens/>
        <w:autoSpaceDE/>
        <w:autoSpaceDN/>
        <w:spacing w:before="0" w:line="276" w:lineRule="auto"/>
        <w:ind w:left="709" w:right="0" w:hanging="425"/>
        <w:jc w:val="left"/>
        <w:rPr>
          <w:rFonts w:ascii="Calibri" w:hAnsi="Calibri" w:cs="Calibri"/>
        </w:rPr>
      </w:pPr>
      <w:r w:rsidRPr="004903EF">
        <w:rPr>
          <w:rFonts w:ascii="Calibri" w:hAnsi="Calibri" w:cs="Calibri"/>
          <w:sz w:val="22"/>
          <w:szCs w:val="22"/>
        </w:rPr>
        <w:t>Konieczność uzyskania zgody (jak wyżej) dotyczy przede wszystkim wszystkich demontaży i prac rozbiórkowych.</w:t>
      </w:r>
      <w:r w:rsidR="00F218CC" w:rsidRPr="004903EF">
        <w:rPr>
          <w:rFonts w:ascii="Calibri" w:hAnsi="Calibri" w:cs="Calibri"/>
        </w:rPr>
        <w:br w:type="page"/>
      </w:r>
    </w:p>
    <w:p w:rsidR="00F218CC" w:rsidRDefault="00F218CC" w:rsidP="004C6BE5">
      <w:pPr>
        <w:pStyle w:val="Akapitzlist"/>
        <w:numPr>
          <w:ilvl w:val="0"/>
          <w:numId w:val="41"/>
        </w:numPr>
      </w:pPr>
      <w:r>
        <w:lastRenderedPageBreak/>
        <w:t>CZĘŚĆ OPISOWA - KONSTRUKCJA</w:t>
      </w:r>
    </w:p>
    <w:p w:rsidR="00D57944" w:rsidRPr="005D43EB" w:rsidRDefault="00D57944" w:rsidP="00D57944">
      <w:pPr>
        <w:pStyle w:val="Nagwekppo-Poziom2"/>
        <w:numPr>
          <w:ilvl w:val="0"/>
          <w:numId w:val="49"/>
        </w:numPr>
        <w:spacing w:after="100"/>
      </w:pPr>
      <w:r w:rsidRPr="005D43EB">
        <w:t>Niezawodność konstrukcji obiektu</w:t>
      </w:r>
    </w:p>
    <w:p w:rsidR="00D57944" w:rsidRPr="001014D5" w:rsidRDefault="00D57944" w:rsidP="00D57944">
      <w:pPr>
        <w:rPr>
          <w:rFonts w:asciiTheme="minorHAnsi" w:hAnsiTheme="minorHAnsi" w:cstheme="minorHAnsi"/>
        </w:rPr>
      </w:pPr>
      <w:r w:rsidRPr="001014D5">
        <w:rPr>
          <w:rFonts w:asciiTheme="minorHAnsi" w:hAnsiTheme="minorHAnsi" w:cstheme="minorHAnsi"/>
        </w:rPr>
        <w:t>Parametry niezawodności obiektu przyjęto wg normy PN-EN 1990:</w:t>
      </w:r>
    </w:p>
    <w:p w:rsidR="00D57944" w:rsidRPr="001014D5" w:rsidRDefault="00D57944" w:rsidP="00D5794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60" w:after="60"/>
        <w:ind w:left="720" w:hanging="360"/>
        <w:jc w:val="both"/>
        <w:rPr>
          <w:rFonts w:asciiTheme="minorHAnsi" w:hAnsiTheme="minorHAnsi" w:cstheme="minorHAnsi"/>
        </w:rPr>
      </w:pPr>
      <w:r w:rsidRPr="001014D5">
        <w:rPr>
          <w:rFonts w:asciiTheme="minorHAnsi" w:hAnsiTheme="minorHAnsi" w:cstheme="minorHAnsi"/>
          <w:color w:val="000000"/>
        </w:rPr>
        <w:t>klasa konsekwencji:</w:t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  <w:t xml:space="preserve">        </w:t>
      </w:r>
      <w:r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>CC2</w:t>
      </w:r>
    </w:p>
    <w:p w:rsidR="00D57944" w:rsidRPr="001014D5" w:rsidRDefault="00D57944" w:rsidP="00D5794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60" w:after="60"/>
        <w:ind w:left="720" w:hanging="360"/>
        <w:jc w:val="both"/>
        <w:rPr>
          <w:rFonts w:asciiTheme="minorHAnsi" w:hAnsiTheme="minorHAnsi" w:cstheme="minorHAnsi"/>
        </w:rPr>
      </w:pPr>
      <w:r w:rsidRPr="001014D5">
        <w:rPr>
          <w:rFonts w:asciiTheme="minorHAnsi" w:hAnsiTheme="minorHAnsi" w:cstheme="minorHAnsi"/>
          <w:color w:val="000000"/>
        </w:rPr>
        <w:t>Klasa niezawodności:</w:t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  <w:t>RC2</w:t>
      </w:r>
    </w:p>
    <w:p w:rsidR="00D57944" w:rsidRPr="001014D5" w:rsidRDefault="00D57944" w:rsidP="00D5794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60" w:after="60"/>
        <w:ind w:left="720" w:hanging="360"/>
        <w:jc w:val="both"/>
        <w:rPr>
          <w:rFonts w:asciiTheme="minorHAnsi" w:hAnsiTheme="minorHAnsi" w:cstheme="minorHAnsi"/>
        </w:rPr>
      </w:pPr>
      <w:r w:rsidRPr="001014D5">
        <w:rPr>
          <w:rFonts w:asciiTheme="minorHAnsi" w:hAnsiTheme="minorHAnsi" w:cstheme="minorHAnsi"/>
          <w:color w:val="000000"/>
        </w:rPr>
        <w:t>Wskaźnik niezawodności dla 50 lat:</w:t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eastAsia="Noto Sans Symbols" w:hAnsiTheme="minorHAnsi" w:cstheme="minorHAnsi"/>
          <w:color w:val="000000"/>
        </w:rPr>
        <w:t xml:space="preserve">β </w:t>
      </w:r>
      <w:r w:rsidRPr="001014D5">
        <w:rPr>
          <w:rFonts w:asciiTheme="minorHAnsi" w:hAnsiTheme="minorHAnsi" w:cstheme="minorHAnsi"/>
          <w:color w:val="000000"/>
        </w:rPr>
        <w:t>= 3.8</w:t>
      </w:r>
    </w:p>
    <w:p w:rsidR="00D57944" w:rsidRPr="001014D5" w:rsidRDefault="00D57944" w:rsidP="00D5794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60" w:after="60"/>
        <w:ind w:left="720" w:hanging="360"/>
        <w:jc w:val="both"/>
        <w:rPr>
          <w:rFonts w:asciiTheme="minorHAnsi" w:hAnsiTheme="minorHAnsi" w:cstheme="minorHAnsi"/>
        </w:rPr>
      </w:pPr>
      <w:r w:rsidRPr="001014D5">
        <w:rPr>
          <w:rFonts w:asciiTheme="minorHAnsi" w:hAnsiTheme="minorHAnsi" w:cstheme="minorHAnsi"/>
          <w:color w:val="000000"/>
        </w:rPr>
        <w:t>Współczynnik do oddziaływań:</w:t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  <w:t>K</w:t>
      </w:r>
      <w:r w:rsidRPr="001014D5">
        <w:rPr>
          <w:rFonts w:asciiTheme="minorHAnsi" w:hAnsiTheme="minorHAnsi" w:cstheme="minorHAnsi"/>
          <w:color w:val="000000"/>
          <w:vertAlign w:val="subscript"/>
        </w:rPr>
        <w:t>FI</w:t>
      </w:r>
      <w:r w:rsidRPr="001014D5">
        <w:rPr>
          <w:rFonts w:asciiTheme="minorHAnsi" w:hAnsiTheme="minorHAnsi" w:cstheme="minorHAnsi"/>
          <w:color w:val="000000"/>
        </w:rPr>
        <w:t xml:space="preserve"> = 1,0</w:t>
      </w:r>
    </w:p>
    <w:p w:rsidR="00D57944" w:rsidRPr="001014D5" w:rsidRDefault="00D57944" w:rsidP="00D5794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60" w:after="60"/>
        <w:ind w:left="720" w:hanging="360"/>
        <w:jc w:val="both"/>
        <w:rPr>
          <w:rFonts w:asciiTheme="minorHAnsi" w:hAnsiTheme="minorHAnsi" w:cstheme="minorHAnsi"/>
        </w:rPr>
      </w:pPr>
      <w:r w:rsidRPr="001014D5">
        <w:rPr>
          <w:rFonts w:asciiTheme="minorHAnsi" w:hAnsiTheme="minorHAnsi" w:cstheme="minorHAnsi"/>
          <w:color w:val="000000"/>
        </w:rPr>
        <w:t>Poziom nadzoru przy projektowaniu:</w:t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  <w:t>DSL2</w:t>
      </w:r>
    </w:p>
    <w:p w:rsidR="00D57944" w:rsidRPr="001014D5" w:rsidRDefault="00D57944" w:rsidP="00D5794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60" w:after="60"/>
        <w:ind w:left="720" w:hanging="360"/>
        <w:jc w:val="both"/>
        <w:rPr>
          <w:rFonts w:asciiTheme="minorHAnsi" w:hAnsiTheme="minorHAnsi" w:cstheme="minorHAnsi"/>
        </w:rPr>
      </w:pPr>
      <w:r w:rsidRPr="001014D5">
        <w:rPr>
          <w:rFonts w:asciiTheme="minorHAnsi" w:hAnsiTheme="minorHAnsi" w:cstheme="minorHAnsi"/>
          <w:color w:val="000000"/>
        </w:rPr>
        <w:t>Poziom inspekcji w trakcie wykonania:</w:t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  <w:t>IL2</w:t>
      </w:r>
    </w:p>
    <w:p w:rsidR="00D57944" w:rsidRDefault="00D57944" w:rsidP="00D57944">
      <w:pPr>
        <w:pBdr>
          <w:top w:val="nil"/>
          <w:left w:val="nil"/>
          <w:bottom w:val="nil"/>
          <w:right w:val="nil"/>
          <w:between w:val="nil"/>
        </w:pBdr>
        <w:spacing w:before="60" w:after="60"/>
        <w:ind w:left="720" w:hanging="360"/>
        <w:rPr>
          <w:color w:val="000000"/>
        </w:rPr>
      </w:pPr>
    </w:p>
    <w:p w:rsidR="00D57944" w:rsidRDefault="00D57944" w:rsidP="00D57944">
      <w:pPr>
        <w:pStyle w:val="Nagwek2"/>
        <w:rPr>
          <w:smallCaps/>
        </w:rPr>
      </w:pPr>
      <w:bookmarkStart w:id="191" w:name="_heading=h.1ci93xb" w:colFirst="0" w:colLast="0"/>
      <w:bookmarkEnd w:id="191"/>
      <w:r>
        <w:t>Kryteria użytkowalności</w:t>
      </w:r>
    </w:p>
    <w:p w:rsidR="00D57944" w:rsidRPr="001014D5" w:rsidRDefault="00D57944" w:rsidP="00D57944">
      <w:pPr>
        <w:ind w:firstLine="708"/>
        <w:rPr>
          <w:rFonts w:asciiTheme="minorHAnsi" w:hAnsiTheme="minorHAnsi" w:cstheme="minorHAnsi"/>
        </w:rPr>
      </w:pPr>
      <w:r w:rsidRPr="001014D5">
        <w:rPr>
          <w:rFonts w:asciiTheme="minorHAnsi" w:hAnsiTheme="minorHAnsi" w:cstheme="minorHAnsi"/>
        </w:rPr>
        <w:t>Dla stanów granicznych użytkowalności (ugięcia oraz szerokości rozwarcia rys) przyjęto wymagania stawiane przez normę PN-EN 1992-1-1. Zgodnie z nią, jako podstawowe wymaganie dla ograniczenia ugięć przyjęto wartość L/250 dla kombinacji obciążeń quasi-stałych. Maksymalne rozwarcie rys w elementach żelbetowych, którym nie stawia się szczególnych wymagań (np. wodoszczelności), jest ograniczone do 0,3 mm dla kombinacji quasi-stałych obciążeń.</w:t>
      </w:r>
    </w:p>
    <w:p w:rsidR="00D57944" w:rsidRDefault="00D57944" w:rsidP="00D57944">
      <w:pPr>
        <w:ind w:firstLine="708"/>
      </w:pPr>
    </w:p>
    <w:p w:rsidR="00D57944" w:rsidRDefault="00D57944" w:rsidP="00D57944">
      <w:pPr>
        <w:pStyle w:val="Nagwek2"/>
      </w:pPr>
      <w:bookmarkStart w:id="192" w:name="_heading=h.3whwml4" w:colFirst="0" w:colLast="0"/>
      <w:bookmarkEnd w:id="192"/>
      <w:r>
        <w:t>Obciążenia środowiskowe:</w:t>
      </w:r>
    </w:p>
    <w:p w:rsidR="00D57944" w:rsidRPr="00A25829" w:rsidRDefault="00D57944" w:rsidP="00D57944">
      <w:pPr>
        <w:keepNext/>
        <w:numPr>
          <w:ilvl w:val="2"/>
          <w:numId w:val="0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60" w:after="60" w:line="276" w:lineRule="auto"/>
        <w:ind w:left="504" w:hanging="504"/>
        <w:rPr>
          <w:rFonts w:asciiTheme="minorHAnsi" w:hAnsiTheme="minorHAnsi" w:cstheme="minorHAnsi"/>
          <w:b/>
          <w:bCs/>
        </w:rPr>
      </w:pPr>
      <w:bookmarkStart w:id="193" w:name="_heading=h.2bn6wsx" w:colFirst="0" w:colLast="0"/>
      <w:bookmarkEnd w:id="193"/>
      <w:r w:rsidRPr="00A25829">
        <w:rPr>
          <w:rFonts w:asciiTheme="minorHAnsi" w:hAnsiTheme="minorHAnsi" w:cstheme="minorHAnsi"/>
          <w:b/>
          <w:bCs/>
          <w:color w:val="000000"/>
        </w:rPr>
        <w:t>Obciążenie wiatrem:</w:t>
      </w:r>
    </w:p>
    <w:p w:rsidR="00D57944" w:rsidRPr="001014D5" w:rsidRDefault="00D57944" w:rsidP="00D57944">
      <w:pPr>
        <w:rPr>
          <w:rFonts w:asciiTheme="minorHAnsi" w:hAnsiTheme="minorHAnsi" w:cstheme="minorHAnsi"/>
        </w:rPr>
      </w:pPr>
      <w:r w:rsidRPr="001014D5">
        <w:rPr>
          <w:rFonts w:asciiTheme="minorHAnsi" w:hAnsiTheme="minorHAnsi" w:cstheme="minorHAnsi"/>
        </w:rPr>
        <w:t>Obciążenie wiatrem przyjęto wg PN-EN 1991-1-4</w:t>
      </w:r>
    </w:p>
    <w:p w:rsidR="00D57944" w:rsidRPr="001014D5" w:rsidRDefault="00D57944" w:rsidP="00D5794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60" w:after="60"/>
        <w:ind w:left="720" w:hanging="360"/>
        <w:jc w:val="both"/>
        <w:rPr>
          <w:rFonts w:asciiTheme="minorHAnsi" w:hAnsiTheme="minorHAnsi" w:cstheme="minorHAnsi"/>
        </w:rPr>
      </w:pPr>
      <w:r w:rsidRPr="001014D5">
        <w:rPr>
          <w:rFonts w:asciiTheme="minorHAnsi" w:hAnsiTheme="minorHAnsi" w:cstheme="minorHAnsi"/>
          <w:color w:val="000000"/>
        </w:rPr>
        <w:t xml:space="preserve">Strefa obciążenia wiatrem: </w:t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>1</w:t>
      </w:r>
    </w:p>
    <w:p w:rsidR="00D57944" w:rsidRPr="001014D5" w:rsidRDefault="00D57944" w:rsidP="00D5794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60" w:after="60"/>
        <w:ind w:left="720" w:hanging="360"/>
        <w:jc w:val="both"/>
        <w:rPr>
          <w:rFonts w:asciiTheme="minorHAnsi" w:hAnsiTheme="minorHAnsi" w:cstheme="minorHAnsi"/>
        </w:rPr>
      </w:pPr>
      <w:r w:rsidRPr="001014D5">
        <w:rPr>
          <w:rFonts w:asciiTheme="minorHAnsi" w:hAnsiTheme="minorHAnsi" w:cstheme="minorHAnsi"/>
          <w:color w:val="000000"/>
        </w:rPr>
        <w:t xml:space="preserve">Szczytowe ciśnienie prędkości wiatru: </w:t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</w:r>
      <w:proofErr w:type="spellStart"/>
      <w:r w:rsidRPr="001014D5">
        <w:rPr>
          <w:rFonts w:asciiTheme="minorHAnsi" w:hAnsiTheme="minorHAnsi" w:cstheme="minorHAnsi"/>
          <w:color w:val="000000"/>
        </w:rPr>
        <w:t>q</w:t>
      </w:r>
      <w:r w:rsidRPr="001014D5">
        <w:rPr>
          <w:rFonts w:asciiTheme="minorHAnsi" w:hAnsiTheme="minorHAnsi" w:cstheme="minorHAnsi"/>
          <w:color w:val="000000"/>
          <w:vertAlign w:val="subscript"/>
        </w:rPr>
        <w:t>p</w:t>
      </w:r>
      <w:proofErr w:type="spellEnd"/>
      <w:r w:rsidRPr="001014D5">
        <w:rPr>
          <w:rFonts w:asciiTheme="minorHAnsi" w:hAnsiTheme="minorHAnsi" w:cstheme="minorHAnsi"/>
          <w:color w:val="000000"/>
        </w:rPr>
        <w:t xml:space="preserve"> = 0,72 </w:t>
      </w:r>
      <w:proofErr w:type="spellStart"/>
      <w:r w:rsidRPr="001014D5">
        <w:rPr>
          <w:rFonts w:asciiTheme="minorHAnsi" w:hAnsiTheme="minorHAnsi" w:cstheme="minorHAnsi"/>
          <w:color w:val="000000"/>
        </w:rPr>
        <w:t>kN</w:t>
      </w:r>
      <w:proofErr w:type="spellEnd"/>
      <w:r w:rsidRPr="001014D5">
        <w:rPr>
          <w:rFonts w:asciiTheme="minorHAnsi" w:hAnsiTheme="minorHAnsi" w:cstheme="minorHAnsi"/>
          <w:color w:val="000000"/>
        </w:rPr>
        <w:t>/m</w:t>
      </w:r>
      <w:r w:rsidRPr="001014D5">
        <w:rPr>
          <w:rFonts w:asciiTheme="minorHAnsi" w:hAnsiTheme="minorHAnsi" w:cstheme="minorHAnsi"/>
          <w:color w:val="000000"/>
          <w:vertAlign w:val="superscript"/>
        </w:rPr>
        <w:t>2</w:t>
      </w:r>
    </w:p>
    <w:p w:rsidR="00D57944" w:rsidRPr="001014D5" w:rsidRDefault="00D57944" w:rsidP="00D5794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60" w:after="60"/>
        <w:ind w:left="720" w:hanging="360"/>
        <w:jc w:val="both"/>
        <w:rPr>
          <w:rFonts w:asciiTheme="minorHAnsi" w:hAnsiTheme="minorHAnsi" w:cstheme="minorHAnsi"/>
        </w:rPr>
      </w:pPr>
      <w:r w:rsidRPr="001014D5">
        <w:rPr>
          <w:rFonts w:asciiTheme="minorHAnsi" w:hAnsiTheme="minorHAnsi" w:cstheme="minorHAnsi"/>
          <w:color w:val="000000"/>
        </w:rPr>
        <w:t xml:space="preserve">kategoria terenu: </w:t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  <w:t>III</w:t>
      </w:r>
    </w:p>
    <w:p w:rsidR="00D57944" w:rsidRDefault="00D57944" w:rsidP="00D57944">
      <w:pPr>
        <w:pBdr>
          <w:top w:val="nil"/>
          <w:left w:val="nil"/>
          <w:bottom w:val="nil"/>
          <w:right w:val="nil"/>
          <w:between w:val="nil"/>
        </w:pBdr>
        <w:spacing w:before="60" w:after="60"/>
        <w:ind w:left="720" w:hanging="360"/>
        <w:rPr>
          <w:color w:val="000000"/>
        </w:rPr>
      </w:pPr>
    </w:p>
    <w:p w:rsidR="00D57944" w:rsidRPr="00A25829" w:rsidRDefault="00D57944" w:rsidP="00D57944">
      <w:pPr>
        <w:keepNext/>
        <w:numPr>
          <w:ilvl w:val="2"/>
          <w:numId w:val="0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60" w:after="60" w:line="276" w:lineRule="auto"/>
        <w:ind w:left="504" w:hanging="504"/>
        <w:rPr>
          <w:rFonts w:asciiTheme="minorHAnsi" w:hAnsiTheme="minorHAnsi" w:cstheme="minorHAnsi"/>
          <w:b/>
          <w:bCs/>
        </w:rPr>
      </w:pPr>
      <w:bookmarkStart w:id="194" w:name="_heading=h.qsh70q" w:colFirst="0" w:colLast="0"/>
      <w:bookmarkEnd w:id="194"/>
      <w:r w:rsidRPr="00A25829">
        <w:rPr>
          <w:rFonts w:asciiTheme="minorHAnsi" w:hAnsiTheme="minorHAnsi" w:cstheme="minorHAnsi"/>
          <w:b/>
          <w:bCs/>
          <w:color w:val="000000"/>
        </w:rPr>
        <w:t>Obciążenie śniegiem:</w:t>
      </w:r>
    </w:p>
    <w:p w:rsidR="00D57944" w:rsidRPr="001014D5" w:rsidRDefault="00D57944" w:rsidP="00D57944">
      <w:pPr>
        <w:rPr>
          <w:rFonts w:asciiTheme="minorHAnsi" w:hAnsiTheme="minorHAnsi" w:cstheme="minorHAnsi"/>
          <w:color w:val="000000"/>
        </w:rPr>
      </w:pPr>
      <w:r w:rsidRPr="001014D5">
        <w:rPr>
          <w:rFonts w:asciiTheme="minorHAnsi" w:hAnsiTheme="minorHAnsi" w:cstheme="minorHAnsi"/>
          <w:color w:val="000000"/>
        </w:rPr>
        <w:t>Obciążenie śniegiem przyjęto wg PN-EN 1991-1-3 Dachy jednopołaciowe</w:t>
      </w:r>
    </w:p>
    <w:p w:rsidR="00D57944" w:rsidRPr="001014D5" w:rsidRDefault="00D57944" w:rsidP="00D57944">
      <w:pPr>
        <w:rPr>
          <w:rFonts w:asciiTheme="minorHAnsi" w:hAnsiTheme="minorHAnsi" w:cstheme="minorHAnsi"/>
          <w:color w:val="000000"/>
        </w:rPr>
      </w:pPr>
      <w:r w:rsidRPr="001014D5">
        <w:rPr>
          <w:rFonts w:asciiTheme="minorHAnsi" w:hAnsiTheme="minorHAnsi" w:cstheme="minorHAnsi"/>
          <w:color w:val="000000"/>
        </w:rPr>
        <w:t>Połać dachowa:</w:t>
      </w:r>
    </w:p>
    <w:p w:rsidR="00D57944" w:rsidRPr="001014D5" w:rsidRDefault="00D57944" w:rsidP="00D5794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60" w:after="60"/>
        <w:ind w:left="720" w:hanging="360"/>
        <w:jc w:val="both"/>
        <w:rPr>
          <w:rFonts w:asciiTheme="minorHAnsi" w:hAnsiTheme="minorHAnsi" w:cstheme="minorHAnsi"/>
        </w:rPr>
      </w:pPr>
      <w:r w:rsidRPr="001014D5">
        <w:rPr>
          <w:rFonts w:asciiTheme="minorHAnsi" w:hAnsiTheme="minorHAnsi" w:cstheme="minorHAnsi"/>
          <w:color w:val="000000"/>
        </w:rPr>
        <w:t>Strefa obciążenia śniegiem:</w:t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>1</w:t>
      </w:r>
    </w:p>
    <w:p w:rsidR="00D57944" w:rsidRPr="001014D5" w:rsidRDefault="00D57944" w:rsidP="00D5794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60" w:after="60"/>
        <w:ind w:left="720" w:hanging="360"/>
        <w:jc w:val="both"/>
        <w:rPr>
          <w:rFonts w:asciiTheme="minorHAnsi" w:hAnsiTheme="minorHAnsi" w:cstheme="minorHAnsi"/>
        </w:rPr>
      </w:pPr>
      <w:r w:rsidRPr="001014D5">
        <w:rPr>
          <w:rFonts w:asciiTheme="minorHAnsi" w:hAnsiTheme="minorHAnsi" w:cstheme="minorHAnsi"/>
          <w:color w:val="000000"/>
        </w:rPr>
        <w:t>Obciążenie charakterystyczne śniegiem gruntu:</w:t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proofErr w:type="spellStart"/>
      <w:r w:rsidRPr="001014D5">
        <w:rPr>
          <w:rFonts w:asciiTheme="minorHAnsi" w:hAnsiTheme="minorHAnsi" w:cstheme="minorHAnsi"/>
          <w:color w:val="000000"/>
        </w:rPr>
        <w:t>s</w:t>
      </w:r>
      <w:r w:rsidRPr="001014D5">
        <w:rPr>
          <w:rFonts w:asciiTheme="minorHAnsi" w:hAnsiTheme="minorHAnsi" w:cstheme="minorHAnsi"/>
          <w:color w:val="000000"/>
          <w:vertAlign w:val="subscript"/>
        </w:rPr>
        <w:t>k</w:t>
      </w:r>
      <w:proofErr w:type="spellEnd"/>
      <w:r w:rsidRPr="001014D5">
        <w:rPr>
          <w:rFonts w:asciiTheme="minorHAnsi" w:hAnsiTheme="minorHAnsi" w:cstheme="minorHAnsi"/>
          <w:color w:val="000000"/>
        </w:rPr>
        <w:t xml:space="preserve"> = 0,7 </w:t>
      </w:r>
      <w:proofErr w:type="spellStart"/>
      <w:r w:rsidRPr="001014D5">
        <w:rPr>
          <w:rFonts w:asciiTheme="minorHAnsi" w:hAnsiTheme="minorHAnsi" w:cstheme="minorHAnsi"/>
          <w:color w:val="000000"/>
        </w:rPr>
        <w:t>kN</w:t>
      </w:r>
      <w:proofErr w:type="spellEnd"/>
      <w:r w:rsidRPr="001014D5">
        <w:rPr>
          <w:rFonts w:asciiTheme="minorHAnsi" w:hAnsiTheme="minorHAnsi" w:cstheme="minorHAnsi"/>
          <w:color w:val="000000"/>
        </w:rPr>
        <w:t>/m</w:t>
      </w:r>
      <w:r w:rsidRPr="001014D5">
        <w:rPr>
          <w:rFonts w:asciiTheme="minorHAnsi" w:hAnsiTheme="minorHAnsi" w:cstheme="minorHAnsi"/>
          <w:color w:val="000000"/>
          <w:vertAlign w:val="superscript"/>
        </w:rPr>
        <w:t>2</w:t>
      </w:r>
    </w:p>
    <w:p w:rsidR="00D57944" w:rsidRPr="001014D5" w:rsidRDefault="00D57944" w:rsidP="00D5794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60" w:after="60"/>
        <w:ind w:left="720" w:hanging="360"/>
        <w:jc w:val="both"/>
        <w:rPr>
          <w:rFonts w:asciiTheme="minorHAnsi" w:hAnsiTheme="minorHAnsi" w:cstheme="minorHAnsi"/>
        </w:rPr>
      </w:pPr>
      <w:r w:rsidRPr="001014D5">
        <w:rPr>
          <w:rFonts w:asciiTheme="minorHAnsi" w:hAnsiTheme="minorHAnsi" w:cstheme="minorHAnsi"/>
          <w:color w:val="000000"/>
        </w:rPr>
        <w:t xml:space="preserve">Współczynnik ekspozycji: </w:t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  <w:t>C</w:t>
      </w:r>
      <w:r w:rsidRPr="001014D5">
        <w:rPr>
          <w:rFonts w:asciiTheme="minorHAnsi" w:hAnsiTheme="minorHAnsi" w:cstheme="minorHAnsi"/>
          <w:color w:val="000000"/>
          <w:vertAlign w:val="subscript"/>
        </w:rPr>
        <w:t>e</w:t>
      </w:r>
      <w:r w:rsidRPr="001014D5">
        <w:rPr>
          <w:rFonts w:asciiTheme="minorHAnsi" w:hAnsiTheme="minorHAnsi" w:cstheme="minorHAnsi"/>
          <w:color w:val="000000"/>
        </w:rPr>
        <w:t xml:space="preserve"> = 1,0</w:t>
      </w:r>
    </w:p>
    <w:p w:rsidR="00D57944" w:rsidRPr="001014D5" w:rsidRDefault="00D57944" w:rsidP="00D5794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60" w:after="60"/>
        <w:ind w:left="720" w:hanging="360"/>
        <w:jc w:val="both"/>
        <w:rPr>
          <w:rFonts w:asciiTheme="minorHAnsi" w:hAnsiTheme="minorHAnsi" w:cstheme="minorHAnsi"/>
        </w:rPr>
      </w:pPr>
      <w:r w:rsidRPr="001014D5">
        <w:rPr>
          <w:rFonts w:asciiTheme="minorHAnsi" w:hAnsiTheme="minorHAnsi" w:cstheme="minorHAnsi"/>
          <w:color w:val="000000"/>
        </w:rPr>
        <w:t>Współczynnik termiczny</w:t>
      </w:r>
      <w:r w:rsidRPr="001014D5">
        <w:rPr>
          <w:rFonts w:asciiTheme="minorHAnsi" w:eastAsia="Noto Sans Symbols" w:hAnsiTheme="minorHAnsi" w:cstheme="minorHAnsi"/>
          <w:color w:val="000000"/>
        </w:rPr>
        <w:t xml:space="preserve">: </w:t>
      </w:r>
      <w:r w:rsidRPr="001014D5">
        <w:rPr>
          <w:rFonts w:asciiTheme="minorHAnsi" w:eastAsia="Noto Sans Symbols" w:hAnsiTheme="minorHAnsi" w:cstheme="minorHAnsi"/>
          <w:color w:val="000000"/>
        </w:rPr>
        <w:tab/>
      </w:r>
      <w:r w:rsidRPr="001014D5">
        <w:rPr>
          <w:rFonts w:asciiTheme="minorHAnsi" w:eastAsia="Noto Sans Symbols" w:hAnsiTheme="minorHAnsi" w:cstheme="minorHAnsi"/>
          <w:color w:val="000000"/>
        </w:rPr>
        <w:tab/>
      </w:r>
      <w:r w:rsidRPr="001014D5">
        <w:rPr>
          <w:rFonts w:asciiTheme="minorHAnsi" w:eastAsia="Noto Sans Symbols" w:hAnsiTheme="minorHAnsi" w:cstheme="minorHAnsi"/>
          <w:color w:val="000000"/>
        </w:rPr>
        <w:tab/>
      </w:r>
      <w:r w:rsidRPr="001014D5">
        <w:rPr>
          <w:rFonts w:asciiTheme="minorHAnsi" w:eastAsia="Noto Sans Symbols" w:hAnsiTheme="minorHAnsi" w:cstheme="minorHAnsi"/>
          <w:color w:val="000000"/>
        </w:rPr>
        <w:tab/>
      </w:r>
      <w:r w:rsidRPr="001014D5">
        <w:rPr>
          <w:rFonts w:asciiTheme="minorHAnsi" w:eastAsia="Noto Sans Symbols" w:hAnsiTheme="minorHAnsi" w:cstheme="minorHAnsi"/>
          <w:color w:val="000000"/>
        </w:rPr>
        <w:tab/>
      </w:r>
      <w:r w:rsidRPr="001014D5">
        <w:rPr>
          <w:rFonts w:asciiTheme="minorHAnsi" w:eastAsia="Noto Sans Symbols" w:hAnsiTheme="minorHAnsi" w:cstheme="minorHAnsi"/>
          <w:color w:val="000000"/>
        </w:rPr>
        <w:tab/>
      </w:r>
      <w:proofErr w:type="spellStart"/>
      <w:r w:rsidRPr="001014D5">
        <w:rPr>
          <w:rFonts w:asciiTheme="minorHAnsi" w:hAnsiTheme="minorHAnsi" w:cstheme="minorHAnsi"/>
          <w:color w:val="000000"/>
        </w:rPr>
        <w:t>C</w:t>
      </w:r>
      <w:r w:rsidRPr="001014D5">
        <w:rPr>
          <w:rFonts w:asciiTheme="minorHAnsi" w:hAnsiTheme="minorHAnsi" w:cstheme="minorHAnsi"/>
          <w:color w:val="000000"/>
          <w:vertAlign w:val="subscript"/>
        </w:rPr>
        <w:t>t</w:t>
      </w:r>
      <w:proofErr w:type="spellEnd"/>
      <w:r w:rsidRPr="001014D5">
        <w:rPr>
          <w:rFonts w:asciiTheme="minorHAnsi" w:hAnsiTheme="minorHAnsi" w:cstheme="minorHAnsi"/>
          <w:color w:val="000000"/>
        </w:rPr>
        <w:t xml:space="preserve"> = 1,0</w:t>
      </w:r>
    </w:p>
    <w:p w:rsidR="00D57944" w:rsidRPr="001014D5" w:rsidRDefault="00D57944" w:rsidP="00D5794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60" w:after="60"/>
        <w:ind w:left="720" w:hanging="360"/>
        <w:jc w:val="both"/>
        <w:rPr>
          <w:rFonts w:asciiTheme="minorHAnsi" w:hAnsiTheme="minorHAnsi" w:cstheme="minorHAnsi"/>
        </w:rPr>
      </w:pPr>
      <w:r w:rsidRPr="001014D5">
        <w:rPr>
          <w:rFonts w:asciiTheme="minorHAnsi" w:hAnsiTheme="minorHAnsi" w:cstheme="minorHAnsi"/>
          <w:color w:val="000000"/>
        </w:rPr>
        <w:t xml:space="preserve">Współczynnik kształtu dachu </w:t>
      </w:r>
      <w:r w:rsidRPr="001014D5">
        <w:rPr>
          <w:rFonts w:asciiTheme="minorHAnsi" w:eastAsia="Noto Sans Symbols" w:hAnsiTheme="minorHAnsi" w:cstheme="minorHAnsi"/>
          <w:color w:val="000000"/>
        </w:rPr>
        <w:t>α</w:t>
      </w:r>
      <w:r w:rsidRPr="001014D5">
        <w:rPr>
          <w:rFonts w:asciiTheme="minorHAnsi" w:hAnsiTheme="minorHAnsi" w:cstheme="minorHAnsi"/>
          <w:color w:val="000000"/>
        </w:rPr>
        <w:t xml:space="preserve"> = 0,0</w:t>
      </w:r>
      <w:r w:rsidRPr="001014D5">
        <w:rPr>
          <w:rFonts w:asciiTheme="minorHAnsi" w:hAnsiTheme="minorHAnsi" w:cstheme="minorHAnsi"/>
          <w:color w:val="000000"/>
          <w:vertAlign w:val="superscript"/>
        </w:rPr>
        <w:t>o</w:t>
      </w:r>
      <w:r w:rsidRPr="001014D5">
        <w:rPr>
          <w:rFonts w:asciiTheme="minorHAnsi" w:hAnsiTheme="minorHAnsi" w:cstheme="minorHAnsi"/>
          <w:color w:val="000000"/>
        </w:rPr>
        <w:t>:</w:t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hAnsiTheme="minorHAnsi" w:cstheme="minorHAnsi"/>
          <w:color w:val="000000"/>
        </w:rPr>
        <w:tab/>
      </w:r>
      <w:r w:rsidRPr="001014D5">
        <w:rPr>
          <w:rFonts w:asciiTheme="minorHAnsi" w:eastAsia="Noto Sans Symbols" w:hAnsiTheme="minorHAnsi" w:cstheme="minorHAnsi"/>
          <w:color w:val="000000"/>
        </w:rPr>
        <w:t>μ</w:t>
      </w:r>
      <w:r w:rsidRPr="001014D5">
        <w:rPr>
          <w:rFonts w:asciiTheme="minorHAnsi" w:hAnsiTheme="minorHAnsi" w:cstheme="minorHAnsi"/>
          <w:color w:val="000000"/>
          <w:vertAlign w:val="subscript"/>
        </w:rPr>
        <w:t>1</w:t>
      </w:r>
      <w:r w:rsidRPr="001014D5">
        <w:rPr>
          <w:rFonts w:asciiTheme="minorHAnsi" w:hAnsiTheme="minorHAnsi" w:cstheme="minorHAnsi"/>
          <w:color w:val="000000"/>
        </w:rPr>
        <w:t xml:space="preserve"> = 0,8</w:t>
      </w:r>
    </w:p>
    <w:p w:rsidR="00D57944" w:rsidRDefault="00D57944" w:rsidP="00D57944">
      <w:pPr>
        <w:pBdr>
          <w:top w:val="nil"/>
          <w:left w:val="nil"/>
          <w:bottom w:val="nil"/>
          <w:right w:val="nil"/>
          <w:between w:val="nil"/>
        </w:pBdr>
        <w:spacing w:before="60" w:after="60"/>
        <w:ind w:left="714" w:hanging="360"/>
        <w:rPr>
          <w:color w:val="000000"/>
        </w:rPr>
      </w:pPr>
    </w:p>
    <w:p w:rsidR="00D57944" w:rsidRDefault="00D57944" w:rsidP="00D57944">
      <w:pPr>
        <w:pStyle w:val="Nagwek2"/>
      </w:pPr>
      <w:bookmarkStart w:id="195" w:name="_heading=h.3as4poj" w:colFirst="0" w:colLast="0"/>
      <w:bookmarkEnd w:id="195"/>
      <w:r>
        <w:t>Obciążenia stałe i użytkowe:</w:t>
      </w:r>
    </w:p>
    <w:p w:rsidR="00D57944" w:rsidRPr="00A25829" w:rsidRDefault="00D57944" w:rsidP="00D57944">
      <w:pPr>
        <w:adjustRightInd w:val="0"/>
        <w:rPr>
          <w:rFonts w:asciiTheme="minorHAnsi" w:hAnsiTheme="minorHAnsi" w:cstheme="minorHAnsi"/>
          <w:color w:val="000000"/>
        </w:rPr>
      </w:pPr>
      <w:r w:rsidRPr="00A25829">
        <w:rPr>
          <w:rFonts w:asciiTheme="minorHAnsi" w:hAnsiTheme="minorHAnsi" w:cstheme="minorHAnsi"/>
          <w:b/>
          <w:bCs/>
          <w:color w:val="000000"/>
        </w:rPr>
        <w:t>Obciążenie stałe wg PN-EN 1991-1-1 / A.1</w:t>
      </w:r>
      <w:r>
        <w:rPr>
          <w:rFonts w:asciiTheme="minorHAnsi" w:hAnsiTheme="minorHAnsi" w:cstheme="minorHAnsi"/>
          <w:b/>
          <w:bCs/>
          <w:color w:val="000000"/>
        </w:rPr>
        <w:t>-A.5</w:t>
      </w:r>
      <w:r w:rsidRPr="00A25829">
        <w:rPr>
          <w:rFonts w:asciiTheme="minorHAnsi" w:hAnsiTheme="minorHAnsi" w:cstheme="minorHAnsi"/>
          <w:b/>
          <w:bCs/>
          <w:color w:val="000000"/>
        </w:rPr>
        <w:t xml:space="preserve"> – </w:t>
      </w:r>
      <w:r w:rsidRPr="00A25829">
        <w:rPr>
          <w:rFonts w:asciiTheme="minorHAnsi" w:hAnsiTheme="minorHAnsi" w:cstheme="minorHAnsi"/>
          <w:color w:val="000000"/>
        </w:rPr>
        <w:t>Materiały budowlane</w:t>
      </w:r>
    </w:p>
    <w:p w:rsidR="00D57944" w:rsidRPr="006971E8" w:rsidRDefault="00D57944" w:rsidP="00D57944">
      <w:pPr>
        <w:adjustRightInd w:val="0"/>
        <w:rPr>
          <w:rFonts w:asciiTheme="minorHAnsi" w:hAnsiTheme="minorHAnsi" w:cstheme="minorHAnsi"/>
          <w:color w:val="000000"/>
        </w:rPr>
      </w:pPr>
      <w:r w:rsidRPr="006971E8">
        <w:rPr>
          <w:rFonts w:asciiTheme="minorHAnsi" w:hAnsiTheme="minorHAnsi" w:cstheme="minorHAnsi"/>
          <w:b/>
          <w:bCs/>
          <w:color w:val="000000"/>
        </w:rPr>
        <w:t>Obciążenie użytkowe wg PN-EN 1991-1-1 / Obciążenia użytkowe powierzchni (p.6.3)</w:t>
      </w:r>
    </w:p>
    <w:p w:rsidR="00D57944" w:rsidRPr="00C8309B" w:rsidRDefault="00D57944" w:rsidP="00D57944">
      <w:pPr>
        <w:adjustRightInd w:val="0"/>
        <w:rPr>
          <w:rFonts w:asciiTheme="minorHAnsi" w:hAnsiTheme="minorHAnsi" w:cstheme="minorHAnsi"/>
          <w:color w:val="000000"/>
        </w:rPr>
      </w:pPr>
      <w:r w:rsidRPr="006971E8">
        <w:rPr>
          <w:rFonts w:asciiTheme="minorHAnsi" w:hAnsiTheme="minorHAnsi" w:cstheme="minorHAnsi"/>
          <w:color w:val="000000"/>
        </w:rPr>
        <w:t xml:space="preserve">Równomiernie rozłożone obciążenie użytkowe - powierzchnia kategorii C1 </w:t>
      </w:r>
      <w:r>
        <w:rPr>
          <w:rFonts w:ascii="Symbol" w:hAnsi="Symbol" w:cs="Symbol"/>
          <w:color w:val="000000"/>
        </w:rPr>
        <w:t></w:t>
      </w:r>
      <w:r w:rsidRPr="006971E8">
        <w:rPr>
          <w:rFonts w:asciiTheme="minorHAnsi" w:hAnsiTheme="minorHAnsi" w:cstheme="minorHAnsi"/>
          <w:color w:val="000000"/>
        </w:rPr>
        <w:t xml:space="preserve"> od 2,0 do 3,0 </w:t>
      </w:r>
      <w:proofErr w:type="spellStart"/>
      <w:r w:rsidRPr="006971E8">
        <w:rPr>
          <w:rFonts w:asciiTheme="minorHAnsi" w:hAnsiTheme="minorHAnsi" w:cstheme="minorHAnsi"/>
          <w:color w:val="000000"/>
        </w:rPr>
        <w:t>kN</w:t>
      </w:r>
      <w:proofErr w:type="spellEnd"/>
      <w:r w:rsidRPr="006971E8">
        <w:rPr>
          <w:rFonts w:asciiTheme="minorHAnsi" w:hAnsiTheme="minorHAnsi" w:cstheme="minorHAnsi"/>
          <w:color w:val="000000"/>
        </w:rPr>
        <w:t>/m</w:t>
      </w:r>
      <w:r w:rsidRPr="006971E8">
        <w:rPr>
          <w:rFonts w:asciiTheme="minorHAnsi" w:hAnsiTheme="minorHAnsi" w:cstheme="minorHAnsi"/>
          <w:color w:val="000000"/>
          <w:vertAlign w:val="superscript"/>
        </w:rPr>
        <w:t>2</w:t>
      </w:r>
      <w:r w:rsidRPr="006971E8">
        <w:rPr>
          <w:rFonts w:asciiTheme="minorHAnsi" w:hAnsiTheme="minorHAnsi" w:cstheme="minorHAnsi"/>
          <w:color w:val="000000"/>
        </w:rPr>
        <w:t xml:space="preserve">, </w:t>
      </w:r>
      <w:r w:rsidRPr="006971E8">
        <w:rPr>
          <w:rFonts w:asciiTheme="minorHAnsi" w:hAnsiTheme="minorHAnsi" w:cstheme="minorHAnsi"/>
          <w:color w:val="000000"/>
          <w:u w:val="single"/>
        </w:rPr>
        <w:t xml:space="preserve">przyjęto 3,0 </w:t>
      </w:r>
      <w:proofErr w:type="spellStart"/>
      <w:r w:rsidRPr="006971E8">
        <w:rPr>
          <w:rFonts w:asciiTheme="minorHAnsi" w:hAnsiTheme="minorHAnsi" w:cstheme="minorHAnsi"/>
          <w:color w:val="000000"/>
          <w:u w:val="single"/>
        </w:rPr>
        <w:t>kN</w:t>
      </w:r>
      <w:proofErr w:type="spellEnd"/>
      <w:r w:rsidRPr="006971E8">
        <w:rPr>
          <w:rFonts w:asciiTheme="minorHAnsi" w:hAnsiTheme="minorHAnsi" w:cstheme="minorHAnsi"/>
          <w:color w:val="000000"/>
          <w:u w:val="single"/>
        </w:rPr>
        <w:t>/m</w:t>
      </w:r>
      <w:r w:rsidRPr="006971E8">
        <w:rPr>
          <w:rFonts w:asciiTheme="minorHAnsi" w:hAnsiTheme="minorHAnsi" w:cstheme="minorHAnsi"/>
          <w:color w:val="000000"/>
          <w:vertAlign w:val="superscript"/>
        </w:rPr>
        <w:t>2</w:t>
      </w:r>
      <w:r>
        <w:rPr>
          <w:rFonts w:asciiTheme="minorHAnsi" w:hAnsiTheme="minorHAnsi" w:cstheme="minorHAnsi"/>
          <w:color w:val="000000"/>
        </w:rPr>
        <w:t>. Obciążenia skupione przyjęto na podstawie dokumentacji techniczno-ruchowych urządzeń.</w:t>
      </w:r>
    </w:p>
    <w:p w:rsidR="00D57944" w:rsidRDefault="00D57944" w:rsidP="00D57944">
      <w:r>
        <w:br w:type="page"/>
      </w:r>
    </w:p>
    <w:p w:rsidR="00D57944" w:rsidRPr="00A25829" w:rsidRDefault="00D57944" w:rsidP="00D57944">
      <w:pPr>
        <w:pStyle w:val="Nagwekppo-Poziom2"/>
        <w:numPr>
          <w:ilvl w:val="0"/>
          <w:numId w:val="49"/>
        </w:numPr>
        <w:spacing w:after="100"/>
      </w:pPr>
      <w:bookmarkStart w:id="196" w:name="_heading=h.1pxezwc" w:colFirst="0" w:colLast="0"/>
      <w:bookmarkEnd w:id="196"/>
      <w:r w:rsidRPr="00A25829">
        <w:lastRenderedPageBreak/>
        <w:t>MATERIAŁY</w:t>
      </w:r>
    </w:p>
    <w:p w:rsidR="00D57944" w:rsidRDefault="00D57944" w:rsidP="00D57944">
      <w:pPr>
        <w:pStyle w:val="Nagwek2"/>
      </w:pPr>
      <w:bookmarkStart w:id="197" w:name="_heading=h.49x2ik5" w:colFirst="0" w:colLast="0"/>
      <w:bookmarkEnd w:id="197"/>
      <w:r>
        <w:t>Beton</w:t>
      </w:r>
    </w:p>
    <w:p w:rsidR="00D57944" w:rsidRPr="00A25829" w:rsidRDefault="00D57944" w:rsidP="00D57944">
      <w:pPr>
        <w:ind w:firstLine="708"/>
        <w:rPr>
          <w:rFonts w:asciiTheme="minorHAnsi" w:hAnsiTheme="minorHAnsi" w:cstheme="minorHAnsi"/>
        </w:rPr>
      </w:pPr>
      <w:r w:rsidRPr="00A25829">
        <w:rPr>
          <w:rFonts w:asciiTheme="minorHAnsi" w:hAnsiTheme="minorHAnsi" w:cstheme="minorHAnsi"/>
        </w:rPr>
        <w:t>Beton, z którego projektuje się elementy konstrukcji powinien odpowiadać wymaganiom stawianym przez normę PN-EN 206 oraz zapewniać wymaganą wytrzymałość i trwałość odpowiednią dla przyjętej klasy ekspozycji elementu.. (nadrzędność nad minimalnymi klasami wymienionym w tabeli 2: klasy betonu i ekspozycji poszczególnych elementów konstrukcji)</w:t>
      </w:r>
      <w:r w:rsidRPr="00A25829">
        <w:rPr>
          <w:rFonts w:asciiTheme="minorHAnsi" w:hAnsiTheme="minorHAnsi" w:cstheme="minorHAnsi"/>
        </w:rPr>
        <w:br/>
      </w:r>
    </w:p>
    <w:p w:rsidR="00D57944" w:rsidRPr="00A25829" w:rsidRDefault="00D57944" w:rsidP="00D57944">
      <w:pPr>
        <w:rPr>
          <w:rFonts w:asciiTheme="minorHAnsi" w:hAnsiTheme="minorHAnsi" w:cstheme="minorHAnsi"/>
          <w:sz w:val="20"/>
          <w:szCs w:val="20"/>
        </w:rPr>
      </w:pPr>
      <w:r w:rsidRPr="00A25829">
        <w:rPr>
          <w:rFonts w:asciiTheme="minorHAnsi" w:hAnsiTheme="minorHAnsi" w:cstheme="minorHAnsi"/>
          <w:sz w:val="20"/>
          <w:szCs w:val="20"/>
        </w:rPr>
        <w:t>Klasy betonu i ekspozycji poszczególnych elementów konstrukcji.</w:t>
      </w:r>
    </w:p>
    <w:tbl>
      <w:tblPr>
        <w:tblW w:w="89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47"/>
        <w:gridCol w:w="2013"/>
        <w:gridCol w:w="2097"/>
      </w:tblGrid>
      <w:tr w:rsidR="00D57944" w:rsidRPr="00A25829" w:rsidTr="00C931DA">
        <w:trPr>
          <w:trHeight w:val="340"/>
        </w:trPr>
        <w:tc>
          <w:tcPr>
            <w:tcW w:w="4847" w:type="dxa"/>
            <w:vAlign w:val="center"/>
          </w:tcPr>
          <w:p w:rsidR="00D57944" w:rsidRPr="00A25829" w:rsidRDefault="00D57944" w:rsidP="00C931DA">
            <w:pPr>
              <w:ind w:left="3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25829">
              <w:rPr>
                <w:rFonts w:asciiTheme="minorHAnsi" w:hAnsiTheme="minorHAnsi" w:cstheme="minorHAnsi"/>
                <w:b/>
                <w:sz w:val="20"/>
                <w:szCs w:val="20"/>
              </w:rPr>
              <w:t>Element Konstrukcji</w:t>
            </w:r>
          </w:p>
        </w:tc>
        <w:tc>
          <w:tcPr>
            <w:tcW w:w="2013" w:type="dxa"/>
            <w:vAlign w:val="center"/>
          </w:tcPr>
          <w:p w:rsidR="00D57944" w:rsidRPr="00A25829" w:rsidRDefault="00D57944" w:rsidP="00C931D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25829">
              <w:rPr>
                <w:rFonts w:asciiTheme="minorHAnsi" w:hAnsiTheme="minorHAnsi" w:cstheme="minorHAnsi"/>
                <w:b/>
                <w:sz w:val="20"/>
                <w:szCs w:val="20"/>
              </w:rPr>
              <w:t>Klasa wytrzymałości betonu</w:t>
            </w:r>
          </w:p>
        </w:tc>
        <w:tc>
          <w:tcPr>
            <w:tcW w:w="2097" w:type="dxa"/>
            <w:vAlign w:val="center"/>
          </w:tcPr>
          <w:p w:rsidR="00D57944" w:rsidRPr="00A25829" w:rsidRDefault="00D57944" w:rsidP="00C931D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25829">
              <w:rPr>
                <w:rFonts w:asciiTheme="minorHAnsi" w:hAnsiTheme="minorHAnsi" w:cstheme="minorHAnsi"/>
                <w:b/>
                <w:sz w:val="20"/>
                <w:szCs w:val="20"/>
              </w:rPr>
              <w:t>Klasa ekspozycji</w:t>
            </w:r>
          </w:p>
        </w:tc>
      </w:tr>
      <w:tr w:rsidR="00D57944" w:rsidRPr="00A25829" w:rsidTr="00C931DA">
        <w:trPr>
          <w:trHeight w:val="369"/>
        </w:trPr>
        <w:tc>
          <w:tcPr>
            <w:tcW w:w="4847" w:type="dxa"/>
            <w:vAlign w:val="center"/>
          </w:tcPr>
          <w:p w:rsidR="00D57944" w:rsidRPr="00A25829" w:rsidRDefault="00D57944" w:rsidP="00C931DA">
            <w:pPr>
              <w:rPr>
                <w:rFonts w:asciiTheme="minorHAnsi" w:hAnsiTheme="minorHAnsi" w:cstheme="minorHAnsi"/>
              </w:rPr>
            </w:pPr>
            <w:r w:rsidRPr="00A25829">
              <w:rPr>
                <w:rFonts w:asciiTheme="minorHAnsi" w:hAnsiTheme="minorHAnsi" w:cstheme="minorHAnsi"/>
              </w:rPr>
              <w:t>Fundamenty</w:t>
            </w:r>
          </w:p>
        </w:tc>
        <w:tc>
          <w:tcPr>
            <w:tcW w:w="2013" w:type="dxa"/>
            <w:vAlign w:val="center"/>
          </w:tcPr>
          <w:p w:rsidR="00D57944" w:rsidRPr="00A25829" w:rsidRDefault="00D57944" w:rsidP="00C931DA">
            <w:pPr>
              <w:jc w:val="center"/>
              <w:rPr>
                <w:rFonts w:asciiTheme="minorHAnsi" w:hAnsiTheme="minorHAnsi" w:cstheme="minorHAnsi"/>
              </w:rPr>
            </w:pPr>
            <w:r w:rsidRPr="00A25829">
              <w:rPr>
                <w:rFonts w:asciiTheme="minorHAnsi" w:hAnsiTheme="minorHAnsi" w:cstheme="minorHAnsi"/>
              </w:rPr>
              <w:t>C25/30</w:t>
            </w:r>
          </w:p>
        </w:tc>
        <w:tc>
          <w:tcPr>
            <w:tcW w:w="2097" w:type="dxa"/>
            <w:vAlign w:val="center"/>
          </w:tcPr>
          <w:p w:rsidR="00D57944" w:rsidRPr="00A25829" w:rsidRDefault="00D57944" w:rsidP="00C931DA">
            <w:pPr>
              <w:jc w:val="center"/>
              <w:rPr>
                <w:rFonts w:asciiTheme="minorHAnsi" w:hAnsiTheme="minorHAnsi" w:cstheme="minorHAnsi"/>
              </w:rPr>
            </w:pPr>
            <w:r w:rsidRPr="00A25829">
              <w:rPr>
                <w:rFonts w:asciiTheme="minorHAnsi" w:hAnsiTheme="minorHAnsi" w:cstheme="minorHAnsi"/>
              </w:rPr>
              <w:t>XC2</w:t>
            </w:r>
          </w:p>
        </w:tc>
      </w:tr>
      <w:tr w:rsidR="00D57944" w:rsidRPr="00A25829" w:rsidTr="00C931DA">
        <w:trPr>
          <w:trHeight w:val="369"/>
        </w:trPr>
        <w:tc>
          <w:tcPr>
            <w:tcW w:w="4847" w:type="dxa"/>
            <w:vAlign w:val="center"/>
          </w:tcPr>
          <w:p w:rsidR="00D57944" w:rsidRPr="00A25829" w:rsidRDefault="00D57944" w:rsidP="00C931DA">
            <w:pPr>
              <w:rPr>
                <w:rFonts w:asciiTheme="minorHAnsi" w:hAnsiTheme="minorHAnsi" w:cstheme="minorHAnsi"/>
              </w:rPr>
            </w:pPr>
            <w:r w:rsidRPr="00A25829">
              <w:rPr>
                <w:rFonts w:asciiTheme="minorHAnsi" w:hAnsiTheme="minorHAnsi" w:cstheme="minorHAnsi"/>
              </w:rPr>
              <w:t>Beton podkładowy</w:t>
            </w:r>
          </w:p>
        </w:tc>
        <w:tc>
          <w:tcPr>
            <w:tcW w:w="2013" w:type="dxa"/>
            <w:vAlign w:val="center"/>
          </w:tcPr>
          <w:p w:rsidR="00D57944" w:rsidRPr="00A25829" w:rsidRDefault="00D57944" w:rsidP="00C931DA">
            <w:pPr>
              <w:jc w:val="center"/>
              <w:rPr>
                <w:rFonts w:asciiTheme="minorHAnsi" w:hAnsiTheme="minorHAnsi" w:cstheme="minorHAnsi"/>
              </w:rPr>
            </w:pPr>
            <w:r w:rsidRPr="00A25829">
              <w:rPr>
                <w:rFonts w:asciiTheme="minorHAnsi" w:hAnsiTheme="minorHAnsi" w:cstheme="minorHAnsi"/>
              </w:rPr>
              <w:t>C8/10</w:t>
            </w:r>
          </w:p>
        </w:tc>
        <w:tc>
          <w:tcPr>
            <w:tcW w:w="2097" w:type="dxa"/>
            <w:vAlign w:val="center"/>
          </w:tcPr>
          <w:p w:rsidR="00D57944" w:rsidRPr="00A25829" w:rsidRDefault="00D57944" w:rsidP="00C931DA">
            <w:pPr>
              <w:jc w:val="center"/>
              <w:rPr>
                <w:rFonts w:asciiTheme="minorHAnsi" w:hAnsiTheme="minorHAnsi" w:cstheme="minorHAnsi"/>
              </w:rPr>
            </w:pPr>
            <w:r w:rsidRPr="00A25829">
              <w:rPr>
                <w:rFonts w:asciiTheme="minorHAnsi" w:hAnsiTheme="minorHAnsi" w:cstheme="minorHAnsi"/>
              </w:rPr>
              <w:t>XC0</w:t>
            </w:r>
          </w:p>
        </w:tc>
      </w:tr>
    </w:tbl>
    <w:p w:rsidR="00D57944" w:rsidRDefault="00D57944" w:rsidP="00D57944"/>
    <w:p w:rsidR="00D57944" w:rsidRDefault="00D57944" w:rsidP="00D57944">
      <w:pPr>
        <w:pStyle w:val="Nagwek2"/>
      </w:pPr>
      <w:bookmarkStart w:id="198" w:name="_heading=h.2p2csry" w:colFirst="0" w:colLast="0"/>
      <w:bookmarkEnd w:id="198"/>
      <w:r>
        <w:t>Stal zbrojeniowa</w:t>
      </w:r>
    </w:p>
    <w:p w:rsidR="00D57944" w:rsidRPr="00A25829" w:rsidRDefault="00D57944" w:rsidP="00D57944">
      <w:pPr>
        <w:ind w:firstLine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Zbrojenie fundamentów </w:t>
      </w:r>
      <w:r w:rsidRPr="00A25829">
        <w:rPr>
          <w:rFonts w:asciiTheme="minorHAnsi" w:hAnsiTheme="minorHAnsi" w:cstheme="minorHAnsi"/>
        </w:rPr>
        <w:t>, wykonać należy z żebrowanej stali zbrojeniowej B500SP. Stal spełniać powinna wszystkie wymogi stawiane przez normę PN-EN 10080.</w:t>
      </w:r>
    </w:p>
    <w:p w:rsidR="00D57944" w:rsidRDefault="00D57944" w:rsidP="00D57944">
      <w:pPr>
        <w:pStyle w:val="Nagwek2"/>
      </w:pPr>
      <w:r>
        <w:t>Stal konstrukcyjna</w:t>
      </w:r>
    </w:p>
    <w:p w:rsidR="00D57944" w:rsidRDefault="00D57944" w:rsidP="00D57944">
      <w:pPr>
        <w:ind w:firstLine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Nadproża wykonać ze stali konstrukcyjnej S235 </w:t>
      </w:r>
      <w:r w:rsidRPr="00A25829">
        <w:rPr>
          <w:rFonts w:asciiTheme="minorHAnsi" w:hAnsiTheme="minorHAnsi" w:cstheme="minorHAnsi"/>
        </w:rPr>
        <w:t>Stal spełniać powinna wszystkie wymogi stawiane przez normę</w:t>
      </w:r>
      <w:r w:rsidRPr="00525309">
        <w:rPr>
          <w:rFonts w:asciiTheme="minorHAnsi" w:hAnsiTheme="minorHAnsi" w:cstheme="minorHAnsi"/>
        </w:rPr>
        <w:t xml:space="preserve"> PN-EN 10025-2:2005</w:t>
      </w:r>
    </w:p>
    <w:p w:rsidR="00D57944" w:rsidRDefault="00D57944" w:rsidP="00D57944">
      <w:pPr>
        <w:ind w:firstLine="708"/>
      </w:pPr>
    </w:p>
    <w:p w:rsidR="00D57944" w:rsidRPr="00F47987" w:rsidRDefault="00D57944" w:rsidP="00D57944">
      <w:pPr>
        <w:pStyle w:val="Nagwekppo-Poziom2"/>
        <w:numPr>
          <w:ilvl w:val="0"/>
          <w:numId w:val="49"/>
        </w:numPr>
        <w:spacing w:after="100"/>
      </w:pPr>
      <w:bookmarkStart w:id="199" w:name="_heading=h.3o7alnk" w:colFirst="0" w:colLast="0"/>
      <w:bookmarkEnd w:id="199"/>
      <w:r w:rsidRPr="00F47987">
        <w:t>METODY OBLICZEŃ</w:t>
      </w:r>
    </w:p>
    <w:p w:rsidR="00D57944" w:rsidRPr="00525309" w:rsidRDefault="00D57944" w:rsidP="00D57944">
      <w:pPr>
        <w:ind w:firstLine="708"/>
        <w:rPr>
          <w:rFonts w:asciiTheme="minorHAnsi" w:hAnsiTheme="minorHAnsi" w:cstheme="minorHAnsi"/>
        </w:rPr>
      </w:pPr>
      <w:r w:rsidRPr="00525309">
        <w:rPr>
          <w:rFonts w:asciiTheme="minorHAnsi" w:hAnsiTheme="minorHAnsi" w:cstheme="minorHAnsi"/>
        </w:rPr>
        <w:t xml:space="preserve">Obliczenia </w:t>
      </w:r>
      <w:r>
        <w:rPr>
          <w:rFonts w:asciiTheme="minorHAnsi" w:hAnsiTheme="minorHAnsi" w:cstheme="minorHAnsi"/>
        </w:rPr>
        <w:t>konstrukcji przeprowadzono według:</w:t>
      </w:r>
    </w:p>
    <w:p w:rsidR="00D57944" w:rsidRPr="00525309" w:rsidRDefault="00D57944" w:rsidP="00D5794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60" w:after="60"/>
        <w:ind w:left="720" w:hanging="360"/>
        <w:jc w:val="both"/>
        <w:rPr>
          <w:rFonts w:asciiTheme="minorHAnsi" w:hAnsiTheme="minorHAnsi" w:cstheme="minorHAnsi"/>
          <w:color w:val="000000"/>
        </w:rPr>
      </w:pPr>
      <w:r w:rsidRPr="00525309">
        <w:rPr>
          <w:rFonts w:asciiTheme="minorHAnsi" w:hAnsiTheme="minorHAnsi" w:cstheme="minorHAnsi"/>
          <w:color w:val="000000"/>
        </w:rPr>
        <w:t>PN-EN 1990 – EC0:</w:t>
      </w:r>
      <w:r w:rsidRPr="00525309">
        <w:rPr>
          <w:rFonts w:asciiTheme="minorHAnsi" w:hAnsiTheme="minorHAnsi" w:cstheme="minorHAnsi"/>
          <w:color w:val="000000"/>
        </w:rPr>
        <w:tab/>
        <w:t>Podstawy projektowania konstrukcji</w:t>
      </w:r>
    </w:p>
    <w:p w:rsidR="00D57944" w:rsidRPr="00525309" w:rsidRDefault="00D57944" w:rsidP="00D5794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60" w:after="60"/>
        <w:ind w:left="720" w:hanging="360"/>
        <w:jc w:val="both"/>
        <w:rPr>
          <w:rFonts w:asciiTheme="minorHAnsi" w:hAnsiTheme="minorHAnsi" w:cstheme="minorHAnsi"/>
          <w:color w:val="000000"/>
        </w:rPr>
      </w:pPr>
      <w:r w:rsidRPr="00525309">
        <w:rPr>
          <w:rFonts w:asciiTheme="minorHAnsi" w:hAnsiTheme="minorHAnsi" w:cstheme="minorHAnsi"/>
          <w:color w:val="000000"/>
        </w:rPr>
        <w:t>PN-EN 1991 – EC1:</w:t>
      </w:r>
      <w:r w:rsidRPr="00525309">
        <w:rPr>
          <w:rFonts w:asciiTheme="minorHAnsi" w:hAnsiTheme="minorHAnsi" w:cstheme="minorHAnsi"/>
          <w:color w:val="000000"/>
        </w:rPr>
        <w:tab/>
        <w:t>Oddziaływanie na konstrukcję</w:t>
      </w:r>
    </w:p>
    <w:p w:rsidR="00D57944" w:rsidRPr="00525309" w:rsidRDefault="00D57944" w:rsidP="00D5794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60" w:after="60"/>
        <w:ind w:left="720" w:hanging="360"/>
        <w:jc w:val="both"/>
        <w:rPr>
          <w:rFonts w:asciiTheme="minorHAnsi" w:hAnsiTheme="minorHAnsi" w:cstheme="minorHAnsi"/>
        </w:rPr>
      </w:pPr>
      <w:r w:rsidRPr="00525309">
        <w:rPr>
          <w:rFonts w:asciiTheme="minorHAnsi" w:hAnsiTheme="minorHAnsi" w:cstheme="minorHAnsi"/>
          <w:color w:val="000000"/>
        </w:rPr>
        <w:t>PN-EN 1992 – EC2:</w:t>
      </w:r>
      <w:r w:rsidRPr="00525309">
        <w:rPr>
          <w:rFonts w:asciiTheme="minorHAnsi" w:hAnsiTheme="minorHAnsi" w:cstheme="minorHAnsi"/>
          <w:color w:val="000000"/>
        </w:rPr>
        <w:tab/>
        <w:t>Projektowanie konstrukcji z betonu</w:t>
      </w:r>
    </w:p>
    <w:p w:rsidR="00D57944" w:rsidRPr="00525309" w:rsidRDefault="00D57944" w:rsidP="00D5794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60" w:after="60"/>
        <w:ind w:left="720" w:hanging="360"/>
        <w:jc w:val="both"/>
        <w:rPr>
          <w:rFonts w:asciiTheme="minorHAnsi" w:hAnsiTheme="minorHAnsi" w:cstheme="minorHAnsi"/>
        </w:rPr>
      </w:pPr>
      <w:r w:rsidRPr="00525309">
        <w:rPr>
          <w:rFonts w:asciiTheme="minorHAnsi" w:hAnsiTheme="minorHAnsi" w:cstheme="minorHAnsi"/>
          <w:color w:val="000000"/>
        </w:rPr>
        <w:t>PN-EN 1993 – EC3:</w:t>
      </w:r>
      <w:r w:rsidRPr="00525309">
        <w:rPr>
          <w:rFonts w:asciiTheme="minorHAnsi" w:hAnsiTheme="minorHAnsi" w:cstheme="minorHAnsi"/>
          <w:color w:val="000000"/>
        </w:rPr>
        <w:tab/>
        <w:t>Projektowanie konstrukcji stalowych</w:t>
      </w:r>
    </w:p>
    <w:p w:rsidR="00D57944" w:rsidRPr="00525309" w:rsidRDefault="00D57944" w:rsidP="00D57944">
      <w:pPr>
        <w:ind w:firstLine="360"/>
        <w:rPr>
          <w:rFonts w:asciiTheme="minorHAnsi" w:hAnsiTheme="minorHAnsi" w:cstheme="minorHAnsi"/>
          <w:color w:val="000000"/>
        </w:rPr>
      </w:pPr>
      <w:r w:rsidRPr="00525309">
        <w:rPr>
          <w:rFonts w:asciiTheme="minorHAnsi" w:hAnsiTheme="minorHAnsi" w:cstheme="minorHAnsi"/>
          <w:color w:val="000000"/>
        </w:rPr>
        <w:t>PN-EN 1996 – EC6:</w:t>
      </w:r>
      <w:r w:rsidRPr="00525309">
        <w:rPr>
          <w:rFonts w:asciiTheme="minorHAnsi" w:hAnsiTheme="minorHAnsi" w:cstheme="minorHAnsi"/>
          <w:color w:val="000000"/>
        </w:rPr>
        <w:tab/>
        <w:t>Projektowanie konstrukcji murowych</w:t>
      </w:r>
    </w:p>
    <w:p w:rsidR="00D57944" w:rsidRPr="00525309" w:rsidRDefault="00D57944" w:rsidP="00D5794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60" w:after="60"/>
        <w:ind w:left="720" w:hanging="360"/>
        <w:jc w:val="both"/>
        <w:rPr>
          <w:rFonts w:asciiTheme="minorHAnsi" w:hAnsiTheme="minorHAnsi" w:cstheme="minorHAnsi"/>
          <w:color w:val="000000"/>
        </w:rPr>
      </w:pPr>
      <w:r w:rsidRPr="00525309">
        <w:rPr>
          <w:rFonts w:asciiTheme="minorHAnsi" w:hAnsiTheme="minorHAnsi" w:cstheme="minorHAnsi"/>
          <w:color w:val="000000"/>
        </w:rPr>
        <w:t>PN-EN 1997 – EC7:</w:t>
      </w:r>
      <w:r w:rsidRPr="00525309">
        <w:rPr>
          <w:rFonts w:asciiTheme="minorHAnsi" w:hAnsiTheme="minorHAnsi" w:cstheme="minorHAnsi"/>
          <w:color w:val="000000"/>
        </w:rPr>
        <w:tab/>
        <w:t>Projektowanie geotechniczne</w:t>
      </w:r>
    </w:p>
    <w:p w:rsidR="00D57944" w:rsidRPr="00525309" w:rsidRDefault="00D57944" w:rsidP="00D5794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60" w:after="60"/>
        <w:ind w:left="720" w:hanging="360"/>
        <w:jc w:val="both"/>
        <w:rPr>
          <w:rFonts w:asciiTheme="minorHAnsi" w:hAnsiTheme="minorHAnsi" w:cstheme="minorHAnsi"/>
          <w:color w:val="000000"/>
        </w:rPr>
      </w:pPr>
      <w:r w:rsidRPr="00525309">
        <w:rPr>
          <w:rFonts w:asciiTheme="minorHAnsi" w:hAnsiTheme="minorHAnsi" w:cstheme="minorHAnsi"/>
        </w:rPr>
        <w:t>PN-EN 13670 - Wykonywanie konstrukcji z betonu</w:t>
      </w:r>
    </w:p>
    <w:p w:rsidR="00D57944" w:rsidRPr="00525309" w:rsidRDefault="00D57944" w:rsidP="00D5794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60" w:after="60"/>
        <w:ind w:left="720" w:hanging="360"/>
        <w:jc w:val="both"/>
        <w:rPr>
          <w:rFonts w:asciiTheme="minorHAnsi" w:hAnsiTheme="minorHAnsi" w:cstheme="minorHAnsi"/>
          <w:color w:val="000000"/>
        </w:rPr>
      </w:pPr>
      <w:r w:rsidRPr="00525309">
        <w:rPr>
          <w:rFonts w:asciiTheme="minorHAnsi" w:hAnsiTheme="minorHAnsi" w:cstheme="minorHAnsi"/>
        </w:rPr>
        <w:t>PN-88 B-06250 - Beton Zwykły</w:t>
      </w:r>
    </w:p>
    <w:p w:rsidR="00D57944" w:rsidRPr="00525309" w:rsidRDefault="00D57944" w:rsidP="00D57944">
      <w:pPr>
        <w:ind w:firstLine="708"/>
        <w:rPr>
          <w:rFonts w:asciiTheme="minorHAnsi" w:hAnsiTheme="minorHAnsi" w:cstheme="minorHAnsi"/>
        </w:rPr>
      </w:pPr>
    </w:p>
    <w:p w:rsidR="00D57944" w:rsidRPr="00525309" w:rsidRDefault="00D57944" w:rsidP="00D57944">
      <w:pPr>
        <w:ind w:firstLine="708"/>
        <w:jc w:val="both"/>
        <w:rPr>
          <w:rFonts w:asciiTheme="minorHAnsi" w:hAnsiTheme="minorHAnsi" w:cstheme="minorHAnsi"/>
          <w:i/>
        </w:rPr>
      </w:pPr>
      <w:r w:rsidRPr="00525309">
        <w:rPr>
          <w:rFonts w:asciiTheme="minorHAnsi" w:hAnsiTheme="minorHAnsi" w:cstheme="minorHAnsi"/>
        </w:rPr>
        <w:t xml:space="preserve">Kombinacje do obliczeń stanu granicznej nośności sporządzono w oparciu </w:t>
      </w:r>
      <w:r w:rsidRPr="00525309">
        <w:rPr>
          <w:rFonts w:asciiTheme="minorHAnsi" w:hAnsiTheme="minorHAnsi" w:cstheme="minorHAnsi"/>
        </w:rPr>
        <w:br/>
        <w:t xml:space="preserve">o tabelę A1.2(B) z normy PN-EN 1990 korzystając ze wzorów 6.10a oraz 6.10b. Obliczenia dla stanu granicznej użytkowalności prowadzono dla quasi-stałej kombinacji obciążeń korzystając z odpowiadających danej kategorii obciążenia współczynników częściowych </w:t>
      </w:r>
      <w:r w:rsidRPr="00525309">
        <w:rPr>
          <w:rFonts w:asciiTheme="minorHAnsi" w:hAnsiTheme="minorHAnsi" w:cstheme="minorHAnsi"/>
          <w:i/>
        </w:rPr>
        <w:t xml:space="preserve">ψ. </w:t>
      </w:r>
    </w:p>
    <w:p w:rsidR="00D57944" w:rsidRDefault="00D57944" w:rsidP="00D57944">
      <w:pPr>
        <w:rPr>
          <w:rFonts w:asciiTheme="minorHAnsi" w:hAnsiTheme="minorHAnsi" w:cstheme="minorHAnsi"/>
          <w:b/>
          <w:sz w:val="24"/>
          <w:szCs w:val="24"/>
          <w:shd w:val="clear" w:color="auto" w:fill="FFFFFF"/>
        </w:rPr>
      </w:pPr>
    </w:p>
    <w:p w:rsidR="00D57944" w:rsidRPr="00F47987" w:rsidRDefault="00D57944" w:rsidP="00D57944">
      <w:pPr>
        <w:pStyle w:val="Nagwekppo-Poziom2"/>
        <w:numPr>
          <w:ilvl w:val="0"/>
          <w:numId w:val="49"/>
        </w:numPr>
        <w:spacing w:after="100"/>
      </w:pPr>
      <w:r w:rsidRPr="00F47987">
        <w:t>WARUNKI GRUNTOWE</w:t>
      </w:r>
    </w:p>
    <w:p w:rsidR="00D57944" w:rsidRPr="00F47987" w:rsidRDefault="00D57944" w:rsidP="00D57944">
      <w:pPr>
        <w:ind w:firstLine="56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Przyjęto posadowienie bezpośrednie na fundamentach blokowych. </w:t>
      </w:r>
      <w:r w:rsidRPr="00F47987">
        <w:rPr>
          <w:rFonts w:asciiTheme="minorHAnsi" w:hAnsiTheme="minorHAnsi" w:cstheme="minorHAnsi"/>
        </w:rPr>
        <w:t xml:space="preserve"> Poziom posadowienia na rzędnej </w:t>
      </w:r>
      <w:r>
        <w:rPr>
          <w:rFonts w:asciiTheme="minorHAnsi" w:hAnsiTheme="minorHAnsi" w:cstheme="minorHAnsi"/>
        </w:rPr>
        <w:br/>
      </w:r>
      <w:r w:rsidRPr="00F47987">
        <w:rPr>
          <w:rFonts w:asciiTheme="minorHAnsi" w:hAnsiTheme="minorHAnsi" w:cstheme="minorHAnsi"/>
        </w:rPr>
        <w:t>-</w:t>
      </w:r>
      <w:r>
        <w:rPr>
          <w:rFonts w:asciiTheme="minorHAnsi" w:hAnsiTheme="minorHAnsi" w:cstheme="minorHAnsi"/>
        </w:rPr>
        <w:t>1,70 m</w:t>
      </w:r>
      <w:r w:rsidRPr="00F47987">
        <w:rPr>
          <w:rFonts w:asciiTheme="minorHAnsi" w:hAnsiTheme="minorHAnsi" w:cstheme="minorHAnsi"/>
        </w:rPr>
        <w:t xml:space="preserve"> w odniesieniu do poziomu „zera” inwestycj</w:t>
      </w:r>
      <w:r>
        <w:rPr>
          <w:rFonts w:asciiTheme="minorHAnsi" w:hAnsiTheme="minorHAnsi" w:cstheme="minorHAnsi"/>
        </w:rPr>
        <w:t xml:space="preserve">i. Grunt bezpośrednio pod projektowanymi fundamentami należy wymienić na pospółkę zagęszczoną do stopnia </w:t>
      </w:r>
      <w:proofErr w:type="spellStart"/>
      <w:r>
        <w:rPr>
          <w:rFonts w:asciiTheme="minorHAnsi" w:hAnsiTheme="minorHAnsi" w:cstheme="minorHAnsi"/>
        </w:rPr>
        <w:t>Is</w:t>
      </w:r>
      <w:proofErr w:type="spellEnd"/>
      <w:r>
        <w:rPr>
          <w:rFonts w:asciiTheme="minorHAnsi" w:hAnsiTheme="minorHAnsi" w:cstheme="minorHAnsi"/>
        </w:rPr>
        <w:t xml:space="preserve"> = 0,98 rzędna wymiany gruntu to poziom istniejących fundamentów -2,45 m.</w:t>
      </w:r>
    </w:p>
    <w:p w:rsidR="00D57944" w:rsidRDefault="00D57944" w:rsidP="00D57944">
      <w:r>
        <w:br w:type="page"/>
      </w:r>
    </w:p>
    <w:p w:rsidR="00D57944" w:rsidRDefault="00D57944" w:rsidP="00D57944">
      <w:pPr>
        <w:pStyle w:val="Nagwekppo-Poziom2"/>
        <w:numPr>
          <w:ilvl w:val="0"/>
          <w:numId w:val="49"/>
        </w:numPr>
        <w:spacing w:after="100"/>
      </w:pPr>
      <w:r w:rsidRPr="00C25485">
        <w:lastRenderedPageBreak/>
        <w:t>OPIS KONSTRUKCJI</w:t>
      </w:r>
    </w:p>
    <w:p w:rsidR="00D57944" w:rsidRPr="00504979" w:rsidRDefault="00D57944" w:rsidP="00D57944">
      <w:pPr>
        <w:pStyle w:val="Nagwek2"/>
      </w:pPr>
      <w:r>
        <w:t>Fundamenty</w:t>
      </w:r>
    </w:p>
    <w:p w:rsidR="00D57944" w:rsidRDefault="00D57944" w:rsidP="00D57944">
      <w:pPr>
        <w:jc w:val="both"/>
        <w:rPr>
          <w:rFonts w:asciiTheme="minorHAnsi" w:hAnsiTheme="minorHAnsi" w:cstheme="minorHAnsi"/>
        </w:rPr>
      </w:pPr>
      <w:r w:rsidRPr="00C25485">
        <w:rPr>
          <w:rFonts w:asciiTheme="minorHAnsi" w:hAnsiTheme="minorHAnsi" w:cstheme="minorHAnsi"/>
        </w:rPr>
        <w:t xml:space="preserve">Zaprojektowano posadowienie </w:t>
      </w:r>
      <w:r>
        <w:rPr>
          <w:rFonts w:asciiTheme="minorHAnsi" w:hAnsiTheme="minorHAnsi" w:cstheme="minorHAnsi"/>
        </w:rPr>
        <w:t>urządzeń na fundamentach blokowych</w:t>
      </w:r>
      <w:r w:rsidRPr="00C25485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 grubości 500 mm. Fundamenty wykonać</w:t>
      </w:r>
      <w:r w:rsidRPr="00C25485">
        <w:rPr>
          <w:rFonts w:asciiTheme="minorHAnsi" w:hAnsiTheme="minorHAnsi" w:cstheme="minorHAnsi"/>
        </w:rPr>
        <w:t xml:space="preserve"> na warstwie betonu </w:t>
      </w:r>
      <w:r>
        <w:rPr>
          <w:rFonts w:asciiTheme="minorHAnsi" w:hAnsiTheme="minorHAnsi" w:cstheme="minorHAnsi"/>
        </w:rPr>
        <w:t>podkładowego C8/10</w:t>
      </w:r>
      <w:r w:rsidRPr="00C25485">
        <w:rPr>
          <w:rFonts w:asciiTheme="minorHAnsi" w:hAnsiTheme="minorHAnsi" w:cstheme="minorHAnsi"/>
        </w:rPr>
        <w:t xml:space="preserve"> w poszerzeniu o 10cm obwodowo</w:t>
      </w:r>
      <w:r>
        <w:rPr>
          <w:rFonts w:asciiTheme="minorHAnsi" w:hAnsiTheme="minorHAnsi" w:cstheme="minorHAnsi"/>
        </w:rPr>
        <w:t xml:space="preserve"> pokrytego </w:t>
      </w:r>
      <w:r w:rsidRPr="00C25485">
        <w:rPr>
          <w:rFonts w:asciiTheme="minorHAnsi" w:hAnsiTheme="minorHAnsi" w:cstheme="minorHAnsi"/>
        </w:rPr>
        <w:t>2x foli</w:t>
      </w:r>
      <w:r>
        <w:rPr>
          <w:rFonts w:asciiTheme="minorHAnsi" w:hAnsiTheme="minorHAnsi" w:cstheme="minorHAnsi"/>
        </w:rPr>
        <w:t>ą</w:t>
      </w:r>
      <w:r w:rsidRPr="00C25485">
        <w:rPr>
          <w:rFonts w:asciiTheme="minorHAnsi" w:hAnsiTheme="minorHAnsi" w:cstheme="minorHAnsi"/>
        </w:rPr>
        <w:t xml:space="preserve"> budowlan</w:t>
      </w:r>
      <w:r>
        <w:rPr>
          <w:rFonts w:asciiTheme="minorHAnsi" w:hAnsiTheme="minorHAnsi" w:cstheme="minorHAnsi"/>
        </w:rPr>
        <w:t>ą</w:t>
      </w:r>
      <w:r w:rsidRPr="00C25485">
        <w:rPr>
          <w:rFonts w:asciiTheme="minorHAnsi" w:hAnsiTheme="minorHAnsi" w:cstheme="minorHAnsi"/>
        </w:rPr>
        <w:t xml:space="preserve"> gruba (Folia PE 2x 0,2mm). </w:t>
      </w:r>
      <w:r>
        <w:rPr>
          <w:rFonts w:asciiTheme="minorHAnsi" w:hAnsiTheme="minorHAnsi" w:cstheme="minorHAnsi"/>
        </w:rPr>
        <w:t>Pod fundamentami lokalnie wykonać</w:t>
      </w:r>
      <w:r w:rsidRPr="00C25485">
        <w:rPr>
          <w:rFonts w:asciiTheme="minorHAnsi" w:hAnsiTheme="minorHAnsi" w:cstheme="minorHAnsi"/>
        </w:rPr>
        <w:t xml:space="preserve"> poduszkę </w:t>
      </w:r>
      <w:r>
        <w:rPr>
          <w:rFonts w:asciiTheme="minorHAnsi" w:hAnsiTheme="minorHAnsi" w:cstheme="minorHAnsi"/>
        </w:rPr>
        <w:t>z pospółki</w:t>
      </w:r>
      <w:r w:rsidRPr="00C25485">
        <w:rPr>
          <w:rFonts w:asciiTheme="minorHAnsi" w:hAnsiTheme="minorHAnsi" w:cstheme="minorHAnsi"/>
        </w:rPr>
        <w:t xml:space="preserve"> do uzyskania </w:t>
      </w:r>
      <w:proofErr w:type="spellStart"/>
      <w:r>
        <w:rPr>
          <w:rFonts w:asciiTheme="minorHAnsi" w:hAnsiTheme="minorHAnsi" w:cstheme="minorHAnsi"/>
        </w:rPr>
        <w:t>I</w:t>
      </w:r>
      <w:r w:rsidRPr="00C25485">
        <w:rPr>
          <w:rFonts w:asciiTheme="minorHAnsi" w:hAnsiTheme="minorHAnsi" w:cstheme="minorHAnsi"/>
        </w:rPr>
        <w:t>s</w:t>
      </w:r>
      <w:proofErr w:type="spellEnd"/>
      <w:r>
        <w:rPr>
          <w:rFonts w:asciiTheme="minorHAnsi" w:hAnsiTheme="minorHAnsi" w:cstheme="minorHAnsi"/>
        </w:rPr>
        <w:t xml:space="preserve"> </w:t>
      </w:r>
      <w:r w:rsidRPr="00C25485">
        <w:rPr>
          <w:rFonts w:asciiTheme="minorHAnsi" w:hAnsiTheme="minorHAnsi" w:cstheme="minorHAnsi"/>
        </w:rPr>
        <w:t>=</w:t>
      </w:r>
      <w:r>
        <w:rPr>
          <w:rFonts w:asciiTheme="minorHAnsi" w:hAnsiTheme="minorHAnsi" w:cstheme="minorHAnsi"/>
        </w:rPr>
        <w:t xml:space="preserve"> </w:t>
      </w:r>
      <w:r w:rsidRPr="00C25485">
        <w:rPr>
          <w:rFonts w:asciiTheme="minorHAnsi" w:hAnsiTheme="minorHAnsi" w:cstheme="minorHAnsi"/>
        </w:rPr>
        <w:t>0,9</w:t>
      </w:r>
      <w:r>
        <w:rPr>
          <w:rFonts w:asciiTheme="minorHAnsi" w:hAnsiTheme="minorHAnsi" w:cstheme="minorHAnsi"/>
        </w:rPr>
        <w:t>8</w:t>
      </w:r>
      <w:r w:rsidRPr="00C25485">
        <w:rPr>
          <w:rFonts w:asciiTheme="minorHAnsi" w:hAnsiTheme="minorHAnsi" w:cstheme="minorHAnsi"/>
        </w:rPr>
        <w:t xml:space="preserve">, nośność należy potwierdzić badaniami in situ przed przystąpieniem </w:t>
      </w:r>
      <w:r>
        <w:rPr>
          <w:rFonts w:asciiTheme="minorHAnsi" w:hAnsiTheme="minorHAnsi" w:cstheme="minorHAnsi"/>
        </w:rPr>
        <w:t>dalszych robót.</w:t>
      </w:r>
    </w:p>
    <w:p w:rsidR="00D57944" w:rsidRDefault="00D57944" w:rsidP="00D57944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Wymiary fundamentów w rzucie:</w:t>
      </w:r>
    </w:p>
    <w:p w:rsidR="00D57944" w:rsidRDefault="00D57944" w:rsidP="00D57944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F1 – 2250 x 2000 mm</w:t>
      </w:r>
    </w:p>
    <w:p w:rsidR="00D57944" w:rsidRDefault="00D57944" w:rsidP="00D57944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F2 – 1965 x 1650 mm</w:t>
      </w:r>
    </w:p>
    <w:p w:rsidR="00D57944" w:rsidRPr="00001B3E" w:rsidRDefault="00D57944" w:rsidP="00D57944">
      <w:pPr>
        <w:jc w:val="both"/>
        <w:rPr>
          <w:rFonts w:asciiTheme="minorHAnsi" w:hAnsiTheme="minorHAnsi" w:cstheme="minorHAnsi"/>
          <w:lang w:val="en-US"/>
        </w:rPr>
      </w:pPr>
      <w:r w:rsidRPr="00001B3E">
        <w:rPr>
          <w:rFonts w:asciiTheme="minorHAnsi" w:hAnsiTheme="minorHAnsi" w:cstheme="minorHAnsi"/>
          <w:lang w:val="en-US"/>
        </w:rPr>
        <w:t>F3 – 1540 x 1355 mm</w:t>
      </w:r>
    </w:p>
    <w:p w:rsidR="00D57944" w:rsidRPr="00001B3E" w:rsidRDefault="00D57944" w:rsidP="00D57944">
      <w:pPr>
        <w:jc w:val="both"/>
        <w:rPr>
          <w:rFonts w:asciiTheme="minorHAnsi" w:hAnsiTheme="minorHAnsi" w:cstheme="minorHAnsi"/>
          <w:lang w:val="en-US"/>
        </w:rPr>
      </w:pPr>
      <w:r w:rsidRPr="00001B3E">
        <w:rPr>
          <w:rFonts w:asciiTheme="minorHAnsi" w:hAnsiTheme="minorHAnsi" w:cstheme="minorHAnsi"/>
          <w:lang w:val="en-US"/>
        </w:rPr>
        <w:t>F4 – 2300 x 1600 mm</w:t>
      </w:r>
    </w:p>
    <w:p w:rsidR="00D57944" w:rsidRPr="00C8309B" w:rsidRDefault="00D57944" w:rsidP="00D57944">
      <w:pPr>
        <w:jc w:val="both"/>
        <w:rPr>
          <w:rFonts w:asciiTheme="minorHAnsi" w:hAnsiTheme="minorHAnsi" w:cstheme="minorHAnsi"/>
        </w:rPr>
      </w:pPr>
      <w:r w:rsidRPr="00C8309B">
        <w:rPr>
          <w:rFonts w:asciiTheme="minorHAnsi" w:hAnsiTheme="minorHAnsi" w:cstheme="minorHAnsi"/>
        </w:rPr>
        <w:t>F5 – 2300 x 1100 mm</w:t>
      </w:r>
    </w:p>
    <w:p w:rsidR="00D57944" w:rsidRDefault="00D57944" w:rsidP="00D57944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F6 – 1220 x 930 mm</w:t>
      </w:r>
    </w:p>
    <w:p w:rsidR="00D57944" w:rsidRDefault="00D57944" w:rsidP="00D57944">
      <w:pPr>
        <w:jc w:val="both"/>
        <w:rPr>
          <w:rFonts w:asciiTheme="minorHAnsi" w:hAnsiTheme="minorHAnsi" w:cstheme="minorHAnsi"/>
        </w:rPr>
      </w:pPr>
      <w:r w:rsidRPr="00C8309B">
        <w:rPr>
          <w:rFonts w:asciiTheme="minorHAnsi" w:hAnsiTheme="minorHAnsi" w:cstheme="minorHAnsi"/>
        </w:rPr>
        <w:t>Fundamenty blokowe wykonać jako ż</w:t>
      </w:r>
      <w:r>
        <w:rPr>
          <w:rFonts w:asciiTheme="minorHAnsi" w:hAnsiTheme="minorHAnsi" w:cstheme="minorHAnsi"/>
        </w:rPr>
        <w:t xml:space="preserve">elbetowe zbrojone prętami #12 górą i dołem. Fundamenty </w:t>
      </w:r>
      <w:proofErr w:type="spellStart"/>
      <w:r>
        <w:rPr>
          <w:rFonts w:asciiTheme="minorHAnsi" w:hAnsiTheme="minorHAnsi" w:cstheme="minorHAnsi"/>
        </w:rPr>
        <w:t>oddylatowac</w:t>
      </w:r>
      <w:proofErr w:type="spellEnd"/>
      <w:r>
        <w:rPr>
          <w:rFonts w:asciiTheme="minorHAnsi" w:hAnsiTheme="minorHAnsi" w:cstheme="minorHAnsi"/>
        </w:rPr>
        <w:t xml:space="preserve"> od posadzki w pomieszczeniu styropianem twardym o grubości 2cm. Szczegóły według rysunku konstrukcyjnego.</w:t>
      </w:r>
    </w:p>
    <w:p w:rsidR="00D57944" w:rsidRPr="00C8309B" w:rsidRDefault="00D57944" w:rsidP="00D57944">
      <w:pPr>
        <w:jc w:val="both"/>
        <w:rPr>
          <w:rFonts w:asciiTheme="minorHAnsi" w:hAnsiTheme="minorHAnsi" w:cstheme="minorHAnsi"/>
        </w:rPr>
      </w:pPr>
    </w:p>
    <w:p w:rsidR="00D57944" w:rsidRPr="00504979" w:rsidRDefault="00D57944" w:rsidP="00D57944">
      <w:pPr>
        <w:pStyle w:val="Nagwek2"/>
      </w:pPr>
      <w:r>
        <w:t>Nadproża</w:t>
      </w:r>
    </w:p>
    <w:p w:rsidR="00D57944" w:rsidRDefault="00D57944" w:rsidP="00D57944">
      <w:pPr>
        <w:jc w:val="both"/>
        <w:rPr>
          <w:rFonts w:asciiTheme="minorHAnsi" w:hAnsiTheme="minorHAnsi" w:cstheme="minorHAnsi"/>
        </w:rPr>
      </w:pPr>
      <w:r w:rsidRPr="00C25485">
        <w:rPr>
          <w:rFonts w:asciiTheme="minorHAnsi" w:hAnsiTheme="minorHAnsi" w:cstheme="minorHAnsi"/>
        </w:rPr>
        <w:t xml:space="preserve">Zaprojektowano </w:t>
      </w:r>
      <w:r>
        <w:rPr>
          <w:rFonts w:asciiTheme="minorHAnsi" w:hAnsiTheme="minorHAnsi" w:cstheme="minorHAnsi"/>
        </w:rPr>
        <w:t xml:space="preserve">nadproża stalowe z kształtowników walcowanych 2xC160 ze stali S235. Oparcie nadproża na ścianie powinno wynosić 160 mm , Elementy stalowe połączyć ze sobą przez skręcanie prętami gwintowanymi M12 w ilości 3 szt. na nadproże. Szczegóły według rysunku konstrukcyjnego. </w:t>
      </w:r>
    </w:p>
    <w:p w:rsidR="00D57944" w:rsidRDefault="00D57944" w:rsidP="00D57944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Wymiary nadproży:</w:t>
      </w:r>
    </w:p>
    <w:p w:rsidR="00D57944" w:rsidRDefault="00D57944" w:rsidP="00D57944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N1 – 1795 mm wykonać 4 szt.</w:t>
      </w:r>
    </w:p>
    <w:p w:rsidR="00D57944" w:rsidRDefault="00D57944" w:rsidP="00D57944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N2 – 1320 mm wykonać 1 szt.</w:t>
      </w:r>
    </w:p>
    <w:p w:rsidR="00D57944" w:rsidRDefault="00D57944" w:rsidP="00D57944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Kolejność robót przy wykonywaniu otworów i osadzaniu nadproży:</w:t>
      </w:r>
    </w:p>
    <w:p w:rsidR="00D57944" w:rsidRDefault="00D57944" w:rsidP="00D57944">
      <w:pPr>
        <w:jc w:val="both"/>
        <w:rPr>
          <w:rFonts w:asciiTheme="minorHAnsi" w:hAnsiTheme="minorHAnsi" w:cstheme="minorHAnsi"/>
        </w:rPr>
      </w:pPr>
    </w:p>
    <w:p w:rsidR="00D57944" w:rsidRPr="00C8309B" w:rsidRDefault="00D57944" w:rsidP="00D57944">
      <w:pPr>
        <w:pStyle w:val="Akapitzlist"/>
        <w:numPr>
          <w:ilvl w:val="0"/>
          <w:numId w:val="47"/>
        </w:numPr>
        <w:spacing w:before="0" w:line="240" w:lineRule="auto"/>
        <w:jc w:val="both"/>
        <w:rPr>
          <w:b w:val="0"/>
          <w:bCs/>
          <w:sz w:val="22"/>
          <w:szCs w:val="22"/>
        </w:rPr>
      </w:pPr>
      <w:r w:rsidRPr="00C8309B">
        <w:rPr>
          <w:b w:val="0"/>
          <w:bCs/>
          <w:sz w:val="22"/>
          <w:szCs w:val="22"/>
        </w:rPr>
        <w:t>Wykuć bruzdę jednostronnie i osadzić belkę C160</w:t>
      </w:r>
    </w:p>
    <w:p w:rsidR="00D57944" w:rsidRPr="00C8309B" w:rsidRDefault="00D57944" w:rsidP="00D57944">
      <w:pPr>
        <w:pStyle w:val="Akapitzlist"/>
        <w:numPr>
          <w:ilvl w:val="0"/>
          <w:numId w:val="47"/>
        </w:numPr>
        <w:spacing w:before="0" w:line="240" w:lineRule="auto"/>
        <w:jc w:val="both"/>
        <w:rPr>
          <w:b w:val="0"/>
          <w:bCs/>
          <w:sz w:val="22"/>
          <w:szCs w:val="22"/>
        </w:rPr>
      </w:pPr>
      <w:r w:rsidRPr="00C8309B">
        <w:rPr>
          <w:b w:val="0"/>
          <w:bCs/>
          <w:sz w:val="22"/>
          <w:szCs w:val="22"/>
        </w:rPr>
        <w:t>Wykuć bruzdę i osadzić drugą belkę C160</w:t>
      </w:r>
    </w:p>
    <w:p w:rsidR="00D57944" w:rsidRPr="00C8309B" w:rsidRDefault="00D57944" w:rsidP="00D57944">
      <w:pPr>
        <w:pStyle w:val="Akapitzlist"/>
        <w:numPr>
          <w:ilvl w:val="0"/>
          <w:numId w:val="47"/>
        </w:numPr>
        <w:spacing w:before="0" w:line="240" w:lineRule="auto"/>
        <w:jc w:val="both"/>
        <w:rPr>
          <w:b w:val="0"/>
          <w:bCs/>
          <w:sz w:val="22"/>
          <w:szCs w:val="22"/>
        </w:rPr>
      </w:pPr>
      <w:r w:rsidRPr="00C8309B">
        <w:rPr>
          <w:b w:val="0"/>
          <w:bCs/>
          <w:sz w:val="22"/>
          <w:szCs w:val="22"/>
        </w:rPr>
        <w:t>Skręcić belki prętem gwintowanym M16 kl. 8.8</w:t>
      </w:r>
    </w:p>
    <w:p w:rsidR="00D57944" w:rsidRPr="00C8309B" w:rsidRDefault="00D57944" w:rsidP="00D57944">
      <w:pPr>
        <w:pStyle w:val="Akapitzlist"/>
        <w:numPr>
          <w:ilvl w:val="0"/>
          <w:numId w:val="47"/>
        </w:numPr>
        <w:spacing w:before="0" w:line="240" w:lineRule="auto"/>
        <w:jc w:val="both"/>
        <w:rPr>
          <w:b w:val="0"/>
          <w:bCs/>
          <w:sz w:val="22"/>
          <w:szCs w:val="22"/>
        </w:rPr>
      </w:pPr>
      <w:r w:rsidRPr="00C8309B">
        <w:rPr>
          <w:b w:val="0"/>
          <w:bCs/>
          <w:sz w:val="22"/>
          <w:szCs w:val="22"/>
        </w:rPr>
        <w:t>Wykuć otwór</w:t>
      </w:r>
    </w:p>
    <w:p w:rsidR="00D57944" w:rsidRPr="00C8309B" w:rsidRDefault="00D57944" w:rsidP="00D57944">
      <w:pPr>
        <w:pStyle w:val="Akapitzlist"/>
        <w:numPr>
          <w:ilvl w:val="0"/>
          <w:numId w:val="47"/>
        </w:numPr>
        <w:spacing w:before="0" w:line="240" w:lineRule="auto"/>
        <w:jc w:val="both"/>
        <w:rPr>
          <w:b w:val="0"/>
          <w:bCs/>
          <w:sz w:val="22"/>
          <w:szCs w:val="22"/>
        </w:rPr>
      </w:pPr>
      <w:r w:rsidRPr="00C8309B">
        <w:rPr>
          <w:b w:val="0"/>
          <w:bCs/>
          <w:sz w:val="22"/>
          <w:szCs w:val="22"/>
        </w:rPr>
        <w:t>Wykończyć powierzchnię belek stalowych</w:t>
      </w:r>
    </w:p>
    <w:p w:rsidR="00F218CC" w:rsidRDefault="00F218CC" w:rsidP="00F218CC">
      <w:pPr>
        <w:pStyle w:val="Akapitzlist"/>
        <w:numPr>
          <w:ilvl w:val="0"/>
          <w:numId w:val="0"/>
        </w:numPr>
        <w:ind w:left="567"/>
      </w:pPr>
    </w:p>
    <w:p w:rsidR="00F218CC" w:rsidRDefault="00F218CC">
      <w:pPr>
        <w:rPr>
          <w:rFonts w:asciiTheme="minorHAnsi" w:hAnsiTheme="minorHAnsi" w:cstheme="minorHAnsi"/>
          <w:b/>
          <w:sz w:val="24"/>
          <w:szCs w:val="24"/>
          <w:shd w:val="clear" w:color="auto" w:fill="FFFFFF"/>
        </w:rPr>
      </w:pPr>
      <w:r>
        <w:br w:type="page"/>
      </w:r>
    </w:p>
    <w:p w:rsidR="00384C6E" w:rsidRPr="007D32C6" w:rsidRDefault="00384C6E" w:rsidP="007D32C6">
      <w:pPr>
        <w:pStyle w:val="Akapitzlist"/>
        <w:ind w:left="567" w:hanging="567"/>
      </w:pPr>
      <w:r w:rsidRPr="007D32C6">
        <w:lastRenderedPageBreak/>
        <w:t>WYKAZ RYSUNKÓW</w:t>
      </w:r>
      <w:bookmarkEnd w:id="89"/>
    </w:p>
    <w:p w:rsidR="00395DF3" w:rsidRPr="00395DF3" w:rsidRDefault="00395DF3" w:rsidP="00395DF3">
      <w:pPr>
        <w:widowControl/>
        <w:tabs>
          <w:tab w:val="left" w:pos="1276"/>
          <w:tab w:val="left" w:pos="7371"/>
        </w:tabs>
        <w:suppressAutoHyphens/>
        <w:autoSpaceDE/>
        <w:autoSpaceDN/>
        <w:spacing w:line="276" w:lineRule="auto"/>
        <w:ind w:left="720" w:right="-1"/>
        <w:jc w:val="both"/>
        <w:rPr>
          <w:rFonts w:ascii="Calibri" w:hAnsi="Calibri" w:cs="Calibri"/>
        </w:rPr>
      </w:pPr>
      <w:r w:rsidRPr="00395DF3">
        <w:rPr>
          <w:rFonts w:ascii="Calibri" w:hAnsi="Calibri" w:cs="Calibri"/>
        </w:rPr>
        <w:t>A-01 Rzut parteru – wyburzenia i elementy projektowane</w:t>
      </w:r>
      <w:r w:rsidRPr="00395DF3">
        <w:rPr>
          <w:rFonts w:ascii="Calibri" w:hAnsi="Calibri" w:cs="Calibri"/>
        </w:rPr>
        <w:tab/>
      </w:r>
      <w:r w:rsidRPr="00395DF3">
        <w:rPr>
          <w:rFonts w:ascii="Calibri" w:hAnsi="Calibri" w:cs="Calibri"/>
        </w:rPr>
        <w:tab/>
        <w:t>skala 1:50</w:t>
      </w:r>
    </w:p>
    <w:p w:rsidR="00395DF3" w:rsidRPr="00395DF3" w:rsidRDefault="00395DF3" w:rsidP="00395DF3">
      <w:pPr>
        <w:widowControl/>
        <w:tabs>
          <w:tab w:val="left" w:pos="1276"/>
          <w:tab w:val="left" w:pos="7371"/>
        </w:tabs>
        <w:suppressAutoHyphens/>
        <w:autoSpaceDE/>
        <w:autoSpaceDN/>
        <w:spacing w:line="276" w:lineRule="auto"/>
        <w:ind w:left="720" w:right="-1"/>
        <w:jc w:val="both"/>
        <w:rPr>
          <w:rFonts w:ascii="Calibri" w:hAnsi="Calibri" w:cs="Calibri"/>
        </w:rPr>
      </w:pPr>
      <w:r w:rsidRPr="00395DF3">
        <w:rPr>
          <w:rFonts w:ascii="Calibri" w:hAnsi="Calibri" w:cs="Calibri"/>
        </w:rPr>
        <w:t>A-02 Schemat sufitu podwieszonego</w:t>
      </w:r>
      <w:r w:rsidRPr="00395DF3">
        <w:rPr>
          <w:rFonts w:ascii="Calibri" w:hAnsi="Calibri" w:cs="Calibri"/>
        </w:rPr>
        <w:tab/>
      </w:r>
      <w:r w:rsidRPr="00395DF3">
        <w:rPr>
          <w:rFonts w:ascii="Calibri" w:hAnsi="Calibri" w:cs="Calibri"/>
        </w:rPr>
        <w:tab/>
        <w:t>skala 1:50</w:t>
      </w:r>
    </w:p>
    <w:p w:rsidR="00395DF3" w:rsidRPr="00395DF3" w:rsidRDefault="00395DF3" w:rsidP="00395DF3">
      <w:pPr>
        <w:widowControl/>
        <w:tabs>
          <w:tab w:val="left" w:pos="1276"/>
          <w:tab w:val="left" w:pos="7371"/>
        </w:tabs>
        <w:suppressAutoHyphens/>
        <w:autoSpaceDE/>
        <w:autoSpaceDN/>
        <w:spacing w:line="276" w:lineRule="auto"/>
        <w:ind w:left="720" w:right="-1"/>
        <w:jc w:val="both"/>
        <w:rPr>
          <w:rFonts w:ascii="Calibri" w:hAnsi="Calibri" w:cs="Calibri"/>
        </w:rPr>
      </w:pPr>
      <w:r w:rsidRPr="00395DF3">
        <w:rPr>
          <w:rFonts w:ascii="Calibri" w:hAnsi="Calibri" w:cs="Calibri"/>
        </w:rPr>
        <w:t>A-03 Przekrój A-A, elewacja PD wewnętrzna - fragment objęty przebudową</w:t>
      </w:r>
      <w:r w:rsidRPr="00395DF3">
        <w:rPr>
          <w:rFonts w:ascii="Calibri" w:hAnsi="Calibri" w:cs="Calibri"/>
        </w:rPr>
        <w:tab/>
        <w:t>skala 1:50</w:t>
      </w:r>
    </w:p>
    <w:p w:rsidR="00395DF3" w:rsidRPr="00395DF3" w:rsidRDefault="00395DF3" w:rsidP="00395DF3">
      <w:pPr>
        <w:widowControl/>
        <w:tabs>
          <w:tab w:val="left" w:pos="1276"/>
          <w:tab w:val="left" w:pos="7371"/>
        </w:tabs>
        <w:suppressAutoHyphens/>
        <w:autoSpaceDE/>
        <w:autoSpaceDN/>
        <w:spacing w:line="276" w:lineRule="auto"/>
        <w:ind w:left="720" w:right="-1"/>
        <w:jc w:val="both"/>
        <w:rPr>
          <w:rFonts w:ascii="Calibri" w:hAnsi="Calibri" w:cs="Calibri"/>
        </w:rPr>
      </w:pPr>
      <w:r w:rsidRPr="00395DF3">
        <w:rPr>
          <w:rFonts w:ascii="Calibri" w:hAnsi="Calibri" w:cs="Calibri"/>
        </w:rPr>
        <w:t>A-04 Przekrój B-B - ściana oddzielenia ppoż. REI120</w:t>
      </w:r>
      <w:r w:rsidRPr="00395DF3">
        <w:rPr>
          <w:rFonts w:ascii="Calibri" w:hAnsi="Calibri" w:cs="Calibri"/>
        </w:rPr>
        <w:tab/>
      </w:r>
      <w:r w:rsidRPr="00395DF3">
        <w:rPr>
          <w:rFonts w:ascii="Calibri" w:hAnsi="Calibri" w:cs="Calibri"/>
        </w:rPr>
        <w:tab/>
        <w:t>skala 1:50</w:t>
      </w:r>
    </w:p>
    <w:p w:rsidR="00395DF3" w:rsidRPr="00395DF3" w:rsidRDefault="00395DF3" w:rsidP="00395DF3">
      <w:pPr>
        <w:widowControl/>
        <w:tabs>
          <w:tab w:val="left" w:pos="1276"/>
          <w:tab w:val="left" w:pos="7371"/>
        </w:tabs>
        <w:suppressAutoHyphens/>
        <w:autoSpaceDE/>
        <w:autoSpaceDN/>
        <w:spacing w:line="276" w:lineRule="auto"/>
        <w:ind w:left="720" w:right="-1"/>
        <w:jc w:val="both"/>
        <w:rPr>
          <w:rFonts w:ascii="Calibri" w:hAnsi="Calibri" w:cs="Calibri"/>
        </w:rPr>
      </w:pPr>
      <w:r w:rsidRPr="00395DF3">
        <w:rPr>
          <w:rFonts w:ascii="Calibri" w:hAnsi="Calibri" w:cs="Calibri"/>
        </w:rPr>
        <w:t xml:space="preserve">A-05 Przekrój C-C </w:t>
      </w:r>
      <w:r w:rsidRPr="00395DF3">
        <w:rPr>
          <w:rFonts w:ascii="Calibri" w:hAnsi="Calibri" w:cs="Calibri"/>
        </w:rPr>
        <w:tab/>
      </w:r>
      <w:r w:rsidRPr="00395DF3">
        <w:rPr>
          <w:rFonts w:ascii="Calibri" w:hAnsi="Calibri" w:cs="Calibri"/>
        </w:rPr>
        <w:tab/>
        <w:t>skala 1:50</w:t>
      </w:r>
    </w:p>
    <w:p w:rsidR="00395DF3" w:rsidRPr="00395DF3" w:rsidRDefault="00395DF3" w:rsidP="00395DF3">
      <w:pPr>
        <w:widowControl/>
        <w:tabs>
          <w:tab w:val="left" w:pos="1276"/>
          <w:tab w:val="left" w:pos="7371"/>
        </w:tabs>
        <w:suppressAutoHyphens/>
        <w:autoSpaceDE/>
        <w:autoSpaceDN/>
        <w:spacing w:line="276" w:lineRule="auto"/>
        <w:ind w:left="720" w:right="-1"/>
        <w:jc w:val="both"/>
        <w:rPr>
          <w:rFonts w:ascii="Calibri" w:hAnsi="Calibri" w:cs="Calibri"/>
        </w:rPr>
      </w:pPr>
      <w:r w:rsidRPr="00395DF3">
        <w:rPr>
          <w:rFonts w:ascii="Calibri" w:hAnsi="Calibri" w:cs="Calibri"/>
        </w:rPr>
        <w:t>A-06 Detal A</w:t>
      </w:r>
      <w:r w:rsidRPr="00395DF3">
        <w:rPr>
          <w:rFonts w:ascii="Calibri" w:hAnsi="Calibri" w:cs="Calibri"/>
        </w:rPr>
        <w:tab/>
      </w:r>
      <w:r w:rsidRPr="00395DF3">
        <w:rPr>
          <w:rFonts w:ascii="Calibri" w:hAnsi="Calibri" w:cs="Calibri"/>
        </w:rPr>
        <w:tab/>
        <w:t>skala 1:2</w:t>
      </w:r>
    </w:p>
    <w:p w:rsidR="00395DF3" w:rsidRPr="00395DF3" w:rsidRDefault="00395DF3" w:rsidP="00395DF3">
      <w:pPr>
        <w:widowControl/>
        <w:tabs>
          <w:tab w:val="left" w:pos="1276"/>
          <w:tab w:val="left" w:pos="7371"/>
        </w:tabs>
        <w:suppressAutoHyphens/>
        <w:autoSpaceDE/>
        <w:autoSpaceDN/>
        <w:spacing w:line="276" w:lineRule="auto"/>
        <w:ind w:left="720" w:right="-1"/>
        <w:jc w:val="both"/>
        <w:rPr>
          <w:rFonts w:ascii="Calibri" w:hAnsi="Calibri" w:cs="Calibri"/>
        </w:rPr>
      </w:pPr>
      <w:r w:rsidRPr="00395DF3">
        <w:rPr>
          <w:rFonts w:ascii="Calibri" w:hAnsi="Calibri" w:cs="Calibri"/>
        </w:rPr>
        <w:t>A-07 Detal B</w:t>
      </w:r>
      <w:r w:rsidRPr="00395DF3">
        <w:rPr>
          <w:rFonts w:ascii="Calibri" w:hAnsi="Calibri" w:cs="Calibri"/>
        </w:rPr>
        <w:tab/>
      </w:r>
      <w:r w:rsidRPr="00395DF3">
        <w:rPr>
          <w:rFonts w:ascii="Calibri" w:hAnsi="Calibri" w:cs="Calibri"/>
        </w:rPr>
        <w:tab/>
        <w:t>skala 1:2</w:t>
      </w:r>
    </w:p>
    <w:p w:rsidR="00395DF3" w:rsidRPr="00395DF3" w:rsidRDefault="00395DF3" w:rsidP="00395DF3">
      <w:pPr>
        <w:widowControl/>
        <w:tabs>
          <w:tab w:val="left" w:pos="1276"/>
          <w:tab w:val="left" w:pos="7371"/>
        </w:tabs>
        <w:suppressAutoHyphens/>
        <w:autoSpaceDE/>
        <w:autoSpaceDN/>
        <w:spacing w:line="276" w:lineRule="auto"/>
        <w:ind w:left="720" w:right="-1"/>
        <w:jc w:val="both"/>
        <w:rPr>
          <w:rFonts w:ascii="Calibri" w:hAnsi="Calibri" w:cs="Calibri"/>
        </w:rPr>
      </w:pPr>
      <w:r w:rsidRPr="00395DF3">
        <w:rPr>
          <w:rFonts w:ascii="Calibri" w:hAnsi="Calibri" w:cs="Calibri"/>
        </w:rPr>
        <w:t>A-08 Detal C</w:t>
      </w:r>
      <w:r w:rsidRPr="00395DF3">
        <w:rPr>
          <w:rFonts w:ascii="Calibri" w:hAnsi="Calibri" w:cs="Calibri"/>
        </w:rPr>
        <w:tab/>
      </w:r>
      <w:r w:rsidRPr="00395DF3">
        <w:rPr>
          <w:rFonts w:ascii="Calibri" w:hAnsi="Calibri" w:cs="Calibri"/>
        </w:rPr>
        <w:tab/>
        <w:t>skala 1:2</w:t>
      </w:r>
    </w:p>
    <w:p w:rsidR="00395DF3" w:rsidRPr="00395DF3" w:rsidRDefault="00395DF3" w:rsidP="00395DF3">
      <w:pPr>
        <w:widowControl/>
        <w:tabs>
          <w:tab w:val="left" w:pos="1276"/>
          <w:tab w:val="left" w:pos="7371"/>
        </w:tabs>
        <w:suppressAutoHyphens/>
        <w:autoSpaceDE/>
        <w:autoSpaceDN/>
        <w:spacing w:line="276" w:lineRule="auto"/>
        <w:ind w:left="720" w:right="-1"/>
        <w:jc w:val="both"/>
        <w:rPr>
          <w:rFonts w:ascii="Calibri" w:hAnsi="Calibri" w:cs="Calibri"/>
        </w:rPr>
      </w:pPr>
      <w:r w:rsidRPr="00395DF3">
        <w:rPr>
          <w:rFonts w:ascii="Calibri" w:hAnsi="Calibri" w:cs="Calibri"/>
        </w:rPr>
        <w:t>A-09 Wspornik W1</w:t>
      </w:r>
      <w:r w:rsidRPr="00395DF3">
        <w:rPr>
          <w:rFonts w:ascii="Calibri" w:hAnsi="Calibri" w:cs="Calibri"/>
        </w:rPr>
        <w:tab/>
      </w:r>
      <w:r w:rsidRPr="00395DF3">
        <w:rPr>
          <w:rFonts w:ascii="Calibri" w:hAnsi="Calibri" w:cs="Calibri"/>
        </w:rPr>
        <w:tab/>
        <w:t>skala 1:5</w:t>
      </w:r>
    </w:p>
    <w:p w:rsidR="00384C6E" w:rsidRDefault="00395DF3" w:rsidP="00395DF3">
      <w:pPr>
        <w:widowControl/>
        <w:tabs>
          <w:tab w:val="left" w:pos="1276"/>
          <w:tab w:val="left" w:pos="7371"/>
        </w:tabs>
        <w:suppressAutoHyphens/>
        <w:autoSpaceDE/>
        <w:autoSpaceDN/>
        <w:spacing w:line="276" w:lineRule="auto"/>
        <w:ind w:left="720" w:right="-1"/>
        <w:jc w:val="both"/>
        <w:rPr>
          <w:rFonts w:ascii="Calibri" w:hAnsi="Calibri" w:cs="Calibri"/>
        </w:rPr>
      </w:pPr>
      <w:r w:rsidRPr="00395DF3">
        <w:rPr>
          <w:rFonts w:ascii="Calibri" w:hAnsi="Calibri" w:cs="Calibri"/>
        </w:rPr>
        <w:t xml:space="preserve">Z-01 Zestawienia stolarki drzwiowej i okiennej, rolet/żaluzji </w:t>
      </w:r>
      <w:r w:rsidRPr="00395DF3">
        <w:rPr>
          <w:rFonts w:ascii="Calibri" w:hAnsi="Calibri" w:cs="Calibri"/>
        </w:rPr>
        <w:tab/>
      </w:r>
      <w:r w:rsidRPr="00395DF3">
        <w:rPr>
          <w:rFonts w:ascii="Calibri" w:hAnsi="Calibri" w:cs="Calibri"/>
        </w:rPr>
        <w:tab/>
        <w:t>skala 1:100</w:t>
      </w:r>
    </w:p>
    <w:sectPr w:rsidR="00384C6E" w:rsidSect="00AB496E">
      <w:footerReference w:type="default" r:id="rId13"/>
      <w:pgSz w:w="11910" w:h="16840"/>
      <w:pgMar w:top="1360" w:right="1020" w:bottom="1200" w:left="1100" w:header="0" w:footer="1000" w:gutter="0"/>
      <w:pgNumType w:start="5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818" w:rsidRDefault="00A62818">
      <w:r>
        <w:separator/>
      </w:r>
    </w:p>
  </w:endnote>
  <w:endnote w:type="continuationSeparator" w:id="0">
    <w:p w:rsidR="00A62818" w:rsidRDefault="00A62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oto Sans Symbols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E8D" w:rsidRDefault="005F2E8D">
    <w:pPr>
      <w:pStyle w:val="Stopka"/>
      <w:jc w:val="center"/>
    </w:pPr>
    <w:r>
      <w:t xml:space="preserve">– </w:t>
    </w:r>
    <w:sdt>
      <w:sdtPr>
        <w:id w:val="-135140315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8109D">
          <w:rPr>
            <w:noProof/>
          </w:rPr>
          <w:t>31</w:t>
        </w:r>
        <w:r>
          <w:fldChar w:fldCharType="end"/>
        </w:r>
        <w:r>
          <w:t xml:space="preserve"> – </w:t>
        </w:r>
      </w:sdtContent>
    </w:sdt>
  </w:p>
  <w:p w:rsidR="005F2E8D" w:rsidRDefault="005F2E8D" w:rsidP="00A60290">
    <w:pPr>
      <w:pStyle w:val="Tekstpodstawowy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818" w:rsidRDefault="00A62818">
      <w:r>
        <w:separator/>
      </w:r>
    </w:p>
  </w:footnote>
  <w:footnote w:type="continuationSeparator" w:id="0">
    <w:p w:rsidR="00A62818" w:rsidRDefault="00A62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6"/>
      <w:numFmt w:val="decimal"/>
      <w:lvlText w:val="%1)"/>
      <w:lvlJc w:val="left"/>
      <w:pPr>
        <w:tabs>
          <w:tab w:val="num" w:pos="705"/>
        </w:tabs>
        <w:ind w:left="705" w:hanging="630"/>
      </w:pPr>
      <w:rPr>
        <w:rFonts w:ascii="Symbol" w:hAnsi="Symbol"/>
      </w:rPr>
    </w:lvl>
  </w:abstractNum>
  <w:abstractNum w:abstractNumId="1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A"/>
    <w:multiLevelType w:val="singleLevel"/>
    <w:tmpl w:val="0000000D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3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465"/>
        </w:tabs>
        <w:ind w:left="465" w:hanging="465"/>
      </w:pPr>
      <w:rPr>
        <w:i w:val="0"/>
      </w:rPr>
    </w:lvl>
  </w:abstractNum>
  <w:abstractNum w:abstractNumId="4">
    <w:nsid w:val="0000000E"/>
    <w:multiLevelType w:val="singleLevel"/>
    <w:tmpl w:val="0000000E"/>
    <w:name w:val="WW8Num15"/>
    <w:lvl w:ilvl="0">
      <w:start w:val="1"/>
      <w:numFmt w:val="lowerLetter"/>
      <w:lvlText w:val="%1)"/>
      <w:lvlJc w:val="left"/>
      <w:pPr>
        <w:tabs>
          <w:tab w:val="num" w:pos="1683"/>
        </w:tabs>
        <w:ind w:left="1683" w:hanging="975"/>
      </w:pPr>
    </w:lvl>
  </w:abstractNum>
  <w:abstractNum w:abstractNumId="5">
    <w:nsid w:val="00000010"/>
    <w:multiLevelType w:val="singleLevel"/>
    <w:tmpl w:val="00000010"/>
    <w:name w:val="WW8Num17"/>
    <w:lvl w:ilvl="0">
      <w:start w:val="20"/>
      <w:numFmt w:val="decimal"/>
      <w:lvlText w:val="%1)"/>
      <w:lvlJc w:val="left"/>
      <w:pPr>
        <w:tabs>
          <w:tab w:val="num" w:pos="405"/>
        </w:tabs>
        <w:ind w:left="405" w:hanging="405"/>
      </w:pPr>
    </w:lvl>
  </w:abstractNum>
  <w:abstractNum w:abstractNumId="6">
    <w:nsid w:val="00000015"/>
    <w:multiLevelType w:val="singleLevel"/>
    <w:tmpl w:val="00000015"/>
    <w:name w:val="WW8Num22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00000016"/>
    <w:multiLevelType w:val="singleLevel"/>
    <w:tmpl w:val="00000016"/>
    <w:name w:val="WW8Num2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8">
    <w:nsid w:val="00000019"/>
    <w:multiLevelType w:val="singleLevel"/>
    <w:tmpl w:val="0000000D"/>
    <w:lvl w:ilvl="0">
      <w:start w:val="1"/>
      <w:numFmt w:val="bullet"/>
      <w:lvlText w:val=""/>
      <w:lvlJc w:val="left"/>
      <w:pPr>
        <w:ind w:left="435" w:hanging="360"/>
      </w:pPr>
      <w:rPr>
        <w:rFonts w:ascii="Symbol" w:hAnsi="Symbol"/>
      </w:rPr>
    </w:lvl>
  </w:abstractNum>
  <w:abstractNum w:abstractNumId="9">
    <w:nsid w:val="0000002D"/>
    <w:multiLevelType w:val="multilevel"/>
    <w:tmpl w:val="0000002D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>
    <w:nsid w:val="07C11E07"/>
    <w:multiLevelType w:val="hybridMultilevel"/>
    <w:tmpl w:val="3A80AD08"/>
    <w:lvl w:ilvl="0" w:tplc="C366CF9A">
      <w:numFmt w:val="none"/>
      <w:lvlText w:val=""/>
      <w:lvlJc w:val="left"/>
      <w:pPr>
        <w:tabs>
          <w:tab w:val="num" w:pos="360"/>
        </w:tabs>
      </w:pPr>
    </w:lvl>
    <w:lvl w:ilvl="1" w:tplc="2BA231B0">
      <w:numFmt w:val="none"/>
      <w:pStyle w:val="Nagwek1"/>
      <w:lvlText w:val=""/>
      <w:lvlJc w:val="left"/>
      <w:pPr>
        <w:tabs>
          <w:tab w:val="num" w:pos="360"/>
        </w:tabs>
      </w:pPr>
    </w:lvl>
    <w:lvl w:ilvl="2" w:tplc="98A44714">
      <w:numFmt w:val="none"/>
      <w:pStyle w:val="Nagwek2"/>
      <w:lvlText w:val=""/>
      <w:lvlJc w:val="left"/>
      <w:pPr>
        <w:tabs>
          <w:tab w:val="num" w:pos="360"/>
        </w:tabs>
      </w:pPr>
    </w:lvl>
    <w:lvl w:ilvl="3" w:tplc="1026FF5C">
      <w:numFmt w:val="bullet"/>
      <w:lvlText w:val=""/>
      <w:lvlJc w:val="left"/>
      <w:pPr>
        <w:ind w:left="1037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4" w:tplc="357ADA90">
      <w:numFmt w:val="bullet"/>
      <w:lvlText w:val="•"/>
      <w:lvlJc w:val="left"/>
      <w:pPr>
        <w:ind w:left="4155" w:hanging="348"/>
      </w:pPr>
      <w:rPr>
        <w:rFonts w:hint="default"/>
        <w:lang w:val="pl-PL" w:eastAsia="en-US" w:bidi="ar-SA"/>
      </w:rPr>
    </w:lvl>
    <w:lvl w:ilvl="5" w:tplc="7B72528A">
      <w:numFmt w:val="bullet"/>
      <w:lvlText w:val="•"/>
      <w:lvlJc w:val="left"/>
      <w:pPr>
        <w:ind w:left="5093" w:hanging="348"/>
      </w:pPr>
      <w:rPr>
        <w:rFonts w:hint="default"/>
        <w:lang w:val="pl-PL" w:eastAsia="en-US" w:bidi="ar-SA"/>
      </w:rPr>
    </w:lvl>
    <w:lvl w:ilvl="6" w:tplc="00A8AD80">
      <w:numFmt w:val="bullet"/>
      <w:lvlText w:val="•"/>
      <w:lvlJc w:val="left"/>
      <w:pPr>
        <w:ind w:left="6032" w:hanging="348"/>
      </w:pPr>
      <w:rPr>
        <w:rFonts w:hint="default"/>
        <w:lang w:val="pl-PL" w:eastAsia="en-US" w:bidi="ar-SA"/>
      </w:rPr>
    </w:lvl>
    <w:lvl w:ilvl="7" w:tplc="A26CA68C">
      <w:numFmt w:val="bullet"/>
      <w:lvlText w:val="•"/>
      <w:lvlJc w:val="left"/>
      <w:pPr>
        <w:ind w:left="6970" w:hanging="348"/>
      </w:pPr>
      <w:rPr>
        <w:rFonts w:hint="default"/>
        <w:lang w:val="pl-PL" w:eastAsia="en-US" w:bidi="ar-SA"/>
      </w:rPr>
    </w:lvl>
    <w:lvl w:ilvl="8" w:tplc="B8B23C68">
      <w:numFmt w:val="bullet"/>
      <w:lvlText w:val="•"/>
      <w:lvlJc w:val="left"/>
      <w:pPr>
        <w:ind w:left="7909" w:hanging="348"/>
      </w:pPr>
      <w:rPr>
        <w:rFonts w:hint="default"/>
        <w:lang w:val="pl-PL" w:eastAsia="en-US" w:bidi="ar-SA"/>
      </w:rPr>
    </w:lvl>
  </w:abstractNum>
  <w:abstractNum w:abstractNumId="11">
    <w:nsid w:val="107A3F22"/>
    <w:multiLevelType w:val="singleLevel"/>
    <w:tmpl w:val="F02C6468"/>
    <w:lvl w:ilvl="0">
      <w:numFmt w:val="bullet"/>
      <w:pStyle w:val="Listapunktowana"/>
      <w:lvlText w:val="-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sz w:val="20"/>
      </w:rPr>
    </w:lvl>
  </w:abstractNum>
  <w:abstractNum w:abstractNumId="12">
    <w:nsid w:val="11D95B0C"/>
    <w:multiLevelType w:val="hybridMultilevel"/>
    <w:tmpl w:val="26141F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6D514F9"/>
    <w:multiLevelType w:val="hybridMultilevel"/>
    <w:tmpl w:val="AEFCAFEE"/>
    <w:lvl w:ilvl="0" w:tplc="DF2C43A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538A1D8">
      <w:start w:val="1"/>
      <w:numFmt w:val="decimal"/>
      <w:pStyle w:val="Lista001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7170CBD"/>
    <w:multiLevelType w:val="hybridMultilevel"/>
    <w:tmpl w:val="C85642F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1F397EAB"/>
    <w:multiLevelType w:val="hybridMultilevel"/>
    <w:tmpl w:val="919EE942"/>
    <w:lvl w:ilvl="0" w:tplc="0000000D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2A286F"/>
    <w:multiLevelType w:val="hybridMultilevel"/>
    <w:tmpl w:val="5F64ED9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0101EE8"/>
    <w:multiLevelType w:val="hybridMultilevel"/>
    <w:tmpl w:val="9154AD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4B3C35"/>
    <w:multiLevelType w:val="hybridMultilevel"/>
    <w:tmpl w:val="FC16A3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E13947"/>
    <w:multiLevelType w:val="multilevel"/>
    <w:tmpl w:val="EEE80358"/>
    <w:lvl w:ilvl="0">
      <w:start w:val="1"/>
      <w:numFmt w:val="decimal"/>
      <w:pStyle w:val="Nagwekppo-Poziom2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3A68692F"/>
    <w:multiLevelType w:val="hybridMultilevel"/>
    <w:tmpl w:val="E66EB9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3F4AB7"/>
    <w:multiLevelType w:val="hybridMultilevel"/>
    <w:tmpl w:val="36FCEE8E"/>
    <w:lvl w:ilvl="0" w:tplc="F6D61C9E">
      <w:start w:val="1"/>
      <w:numFmt w:val="upperRoman"/>
      <w:pStyle w:val="Akapitzlist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352471"/>
    <w:multiLevelType w:val="hybridMultilevel"/>
    <w:tmpl w:val="5F64ED9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FE15417"/>
    <w:multiLevelType w:val="hybridMultilevel"/>
    <w:tmpl w:val="9DE866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CA2443"/>
    <w:multiLevelType w:val="hybridMultilevel"/>
    <w:tmpl w:val="452E4B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C215856"/>
    <w:multiLevelType w:val="singleLevel"/>
    <w:tmpl w:val="00000009"/>
    <w:lvl w:ilvl="0">
      <w:start w:val="1"/>
      <w:numFmt w:val="lowerLetter"/>
      <w:lvlText w:val="%1)"/>
      <w:lvlJc w:val="left"/>
      <w:pPr>
        <w:tabs>
          <w:tab w:val="num" w:pos="450"/>
        </w:tabs>
        <w:ind w:left="450" w:hanging="450"/>
      </w:pPr>
    </w:lvl>
  </w:abstractNum>
  <w:abstractNum w:abstractNumId="26">
    <w:nsid w:val="4FE726DA"/>
    <w:multiLevelType w:val="hybridMultilevel"/>
    <w:tmpl w:val="8C76276E"/>
    <w:lvl w:ilvl="0" w:tplc="221E65E0">
      <w:start w:val="4"/>
      <w:numFmt w:val="upperRoman"/>
      <w:lvlText w:val="%1."/>
      <w:lvlJc w:val="righ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50EF30A5"/>
    <w:multiLevelType w:val="hybridMultilevel"/>
    <w:tmpl w:val="CBDA1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E76368"/>
    <w:multiLevelType w:val="hybridMultilevel"/>
    <w:tmpl w:val="9154AD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1975B8"/>
    <w:multiLevelType w:val="hybridMultilevel"/>
    <w:tmpl w:val="E66EB9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4926CA"/>
    <w:multiLevelType w:val="hybridMultilevel"/>
    <w:tmpl w:val="21540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957688"/>
    <w:multiLevelType w:val="hybridMultilevel"/>
    <w:tmpl w:val="47E0DE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8C96537"/>
    <w:multiLevelType w:val="hybridMultilevel"/>
    <w:tmpl w:val="84DC94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BF64562"/>
    <w:multiLevelType w:val="hybridMultilevel"/>
    <w:tmpl w:val="0F965678"/>
    <w:lvl w:ilvl="0" w:tplc="0000000D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D885464"/>
    <w:multiLevelType w:val="hybridMultilevel"/>
    <w:tmpl w:val="7012EA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23415B8"/>
    <w:multiLevelType w:val="singleLevel"/>
    <w:tmpl w:val="00000009"/>
    <w:lvl w:ilvl="0">
      <w:start w:val="1"/>
      <w:numFmt w:val="lowerLetter"/>
      <w:lvlText w:val="%1)"/>
      <w:lvlJc w:val="left"/>
      <w:pPr>
        <w:tabs>
          <w:tab w:val="num" w:pos="450"/>
        </w:tabs>
        <w:ind w:left="450" w:hanging="450"/>
      </w:pPr>
    </w:lvl>
  </w:abstractNum>
  <w:abstractNum w:abstractNumId="36">
    <w:nsid w:val="779B500F"/>
    <w:multiLevelType w:val="hybridMultilevel"/>
    <w:tmpl w:val="9154AD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B9335B"/>
    <w:multiLevelType w:val="multilevel"/>
    <w:tmpl w:val="E8DCD7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">
    <w:nsid w:val="7D1901BA"/>
    <w:multiLevelType w:val="hybridMultilevel"/>
    <w:tmpl w:val="52A049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4332F4"/>
    <w:multiLevelType w:val="hybridMultilevel"/>
    <w:tmpl w:val="ECEE1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37"/>
  </w:num>
  <w:num w:numId="4">
    <w:abstractNumId w:val="19"/>
  </w:num>
  <w:num w:numId="5">
    <w:abstractNumId w:val="3"/>
  </w:num>
  <w:num w:numId="6">
    <w:abstractNumId w:val="7"/>
  </w:num>
  <w:num w:numId="7">
    <w:abstractNumId w:val="8"/>
  </w:num>
  <w:num w:numId="8">
    <w:abstractNumId w:val="9"/>
  </w:num>
  <w:num w:numId="9">
    <w:abstractNumId w:val="25"/>
  </w:num>
  <w:num w:numId="10">
    <w:abstractNumId w:val="33"/>
  </w:num>
  <w:num w:numId="11">
    <w:abstractNumId w:val="2"/>
  </w:num>
  <w:num w:numId="12">
    <w:abstractNumId w:val="24"/>
  </w:num>
  <w:num w:numId="13">
    <w:abstractNumId w:val="18"/>
  </w:num>
  <w:num w:numId="14">
    <w:abstractNumId w:val="34"/>
  </w:num>
  <w:num w:numId="15">
    <w:abstractNumId w:val="23"/>
  </w:num>
  <w:num w:numId="16">
    <w:abstractNumId w:val="31"/>
  </w:num>
  <w:num w:numId="17">
    <w:abstractNumId w:val="15"/>
  </w:num>
  <w:num w:numId="18">
    <w:abstractNumId w:val="28"/>
  </w:num>
  <w:num w:numId="19">
    <w:abstractNumId w:val="4"/>
  </w:num>
  <w:num w:numId="20">
    <w:abstractNumId w:val="14"/>
  </w:num>
  <w:num w:numId="21">
    <w:abstractNumId w:val="22"/>
  </w:num>
  <w:num w:numId="22">
    <w:abstractNumId w:val="27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9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8"/>
  </w:num>
  <w:num w:numId="28">
    <w:abstractNumId w:val="11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</w:num>
  <w:num w:numId="32">
    <w:abstractNumId w:val="30"/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</w:num>
  <w:num w:numId="39">
    <w:abstractNumId w:val="21"/>
  </w:num>
  <w:num w:numId="40">
    <w:abstractNumId w:val="26"/>
  </w:num>
  <w:num w:numId="41">
    <w:abstractNumId w:val="21"/>
    <w:lvlOverride w:ilvl="0">
      <w:startOverride w:val="5"/>
    </w:lvlOverride>
  </w:num>
  <w:num w:numId="42">
    <w:abstractNumId w:val="17"/>
  </w:num>
  <w:num w:numId="43">
    <w:abstractNumId w:val="36"/>
  </w:num>
  <w:num w:numId="44">
    <w:abstractNumId w:val="16"/>
  </w:num>
  <w:num w:numId="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5"/>
  </w:num>
  <w:num w:numId="47">
    <w:abstractNumId w:val="32"/>
  </w:num>
  <w:num w:numId="48">
    <w:abstractNumId w:val="19"/>
  </w:num>
  <w:num w:numId="4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9"/>
  </w:num>
  <w:num w:numId="51">
    <w:abstractNumId w:val="19"/>
  </w:num>
  <w:num w:numId="52">
    <w:abstractNumId w:val="19"/>
  </w:num>
  <w:num w:numId="53">
    <w:abstractNumId w:val="19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57D29"/>
    <w:rsid w:val="0000201C"/>
    <w:rsid w:val="000203F9"/>
    <w:rsid w:val="00046831"/>
    <w:rsid w:val="00056775"/>
    <w:rsid w:val="00057C1E"/>
    <w:rsid w:val="00060459"/>
    <w:rsid w:val="0008109D"/>
    <w:rsid w:val="00082674"/>
    <w:rsid w:val="000B2980"/>
    <w:rsid w:val="000B48BA"/>
    <w:rsid w:val="000B7BAB"/>
    <w:rsid w:val="000D1F18"/>
    <w:rsid w:val="000D6D5C"/>
    <w:rsid w:val="0010278D"/>
    <w:rsid w:val="00116A48"/>
    <w:rsid w:val="00121B34"/>
    <w:rsid w:val="00133BCD"/>
    <w:rsid w:val="00134337"/>
    <w:rsid w:val="00137A7D"/>
    <w:rsid w:val="001444BD"/>
    <w:rsid w:val="00151D20"/>
    <w:rsid w:val="0017041B"/>
    <w:rsid w:val="00175406"/>
    <w:rsid w:val="00177C11"/>
    <w:rsid w:val="001863F5"/>
    <w:rsid w:val="001B3D3D"/>
    <w:rsid w:val="001C4A8E"/>
    <w:rsid w:val="001D54A9"/>
    <w:rsid w:val="001D57D5"/>
    <w:rsid w:val="001D6A12"/>
    <w:rsid w:val="001E0DF2"/>
    <w:rsid w:val="001F034A"/>
    <w:rsid w:val="001F0F18"/>
    <w:rsid w:val="002049E0"/>
    <w:rsid w:val="0022067E"/>
    <w:rsid w:val="00227464"/>
    <w:rsid w:val="00235EA5"/>
    <w:rsid w:val="00237478"/>
    <w:rsid w:val="00241B80"/>
    <w:rsid w:val="00244EC8"/>
    <w:rsid w:val="00254389"/>
    <w:rsid w:val="002552FC"/>
    <w:rsid w:val="00256F7A"/>
    <w:rsid w:val="00257D29"/>
    <w:rsid w:val="00264C1D"/>
    <w:rsid w:val="00271D33"/>
    <w:rsid w:val="0027536F"/>
    <w:rsid w:val="0028780F"/>
    <w:rsid w:val="00290299"/>
    <w:rsid w:val="002A26EE"/>
    <w:rsid w:val="002B41D3"/>
    <w:rsid w:val="002B53E9"/>
    <w:rsid w:val="002B627A"/>
    <w:rsid w:val="002B6A32"/>
    <w:rsid w:val="002C6AAA"/>
    <w:rsid w:val="002D7ED8"/>
    <w:rsid w:val="002E1411"/>
    <w:rsid w:val="002F0482"/>
    <w:rsid w:val="002F10D5"/>
    <w:rsid w:val="00300ED7"/>
    <w:rsid w:val="0033589B"/>
    <w:rsid w:val="0036104A"/>
    <w:rsid w:val="00366323"/>
    <w:rsid w:val="00384C6E"/>
    <w:rsid w:val="00395DF3"/>
    <w:rsid w:val="003A1A3C"/>
    <w:rsid w:val="003B0A1D"/>
    <w:rsid w:val="003C22E0"/>
    <w:rsid w:val="003C54D3"/>
    <w:rsid w:val="003E2B60"/>
    <w:rsid w:val="003F458F"/>
    <w:rsid w:val="00414794"/>
    <w:rsid w:val="00417785"/>
    <w:rsid w:val="004254A6"/>
    <w:rsid w:val="00432FCC"/>
    <w:rsid w:val="00450188"/>
    <w:rsid w:val="00451AFB"/>
    <w:rsid w:val="0046336C"/>
    <w:rsid w:val="00466D51"/>
    <w:rsid w:val="004715F0"/>
    <w:rsid w:val="00482AD2"/>
    <w:rsid w:val="00486064"/>
    <w:rsid w:val="004903EF"/>
    <w:rsid w:val="00492CD8"/>
    <w:rsid w:val="004B4FDB"/>
    <w:rsid w:val="004C6BE5"/>
    <w:rsid w:val="004D679F"/>
    <w:rsid w:val="004E026A"/>
    <w:rsid w:val="004E0684"/>
    <w:rsid w:val="004F0181"/>
    <w:rsid w:val="004F79FA"/>
    <w:rsid w:val="00516E9F"/>
    <w:rsid w:val="00531BAD"/>
    <w:rsid w:val="00536E8E"/>
    <w:rsid w:val="005404A5"/>
    <w:rsid w:val="00545F85"/>
    <w:rsid w:val="00552796"/>
    <w:rsid w:val="00566E48"/>
    <w:rsid w:val="00571EE2"/>
    <w:rsid w:val="0057510B"/>
    <w:rsid w:val="005A529A"/>
    <w:rsid w:val="005C4A28"/>
    <w:rsid w:val="005C4C83"/>
    <w:rsid w:val="005D4708"/>
    <w:rsid w:val="005E03F6"/>
    <w:rsid w:val="005F2E8D"/>
    <w:rsid w:val="00601BD5"/>
    <w:rsid w:val="00607386"/>
    <w:rsid w:val="00623D7D"/>
    <w:rsid w:val="0063437F"/>
    <w:rsid w:val="00642D57"/>
    <w:rsid w:val="0065262F"/>
    <w:rsid w:val="00657A71"/>
    <w:rsid w:val="00660478"/>
    <w:rsid w:val="006753F5"/>
    <w:rsid w:val="00676D13"/>
    <w:rsid w:val="0069029C"/>
    <w:rsid w:val="00690CF7"/>
    <w:rsid w:val="00693323"/>
    <w:rsid w:val="0069508A"/>
    <w:rsid w:val="00695246"/>
    <w:rsid w:val="006A790E"/>
    <w:rsid w:val="006A7F10"/>
    <w:rsid w:val="006B2B92"/>
    <w:rsid w:val="006D24E1"/>
    <w:rsid w:val="006D4E55"/>
    <w:rsid w:val="006E0BB1"/>
    <w:rsid w:val="006E1E76"/>
    <w:rsid w:val="006F4147"/>
    <w:rsid w:val="006F5B9C"/>
    <w:rsid w:val="006F642B"/>
    <w:rsid w:val="0070508F"/>
    <w:rsid w:val="00716D16"/>
    <w:rsid w:val="00727BE7"/>
    <w:rsid w:val="00743671"/>
    <w:rsid w:val="00746968"/>
    <w:rsid w:val="00756D2C"/>
    <w:rsid w:val="00763EB0"/>
    <w:rsid w:val="0077393D"/>
    <w:rsid w:val="00787F8C"/>
    <w:rsid w:val="00790919"/>
    <w:rsid w:val="007926EF"/>
    <w:rsid w:val="00796D06"/>
    <w:rsid w:val="007A7F43"/>
    <w:rsid w:val="007B0C12"/>
    <w:rsid w:val="007B24F8"/>
    <w:rsid w:val="007D32C6"/>
    <w:rsid w:val="007D420A"/>
    <w:rsid w:val="007D6913"/>
    <w:rsid w:val="007E4AF8"/>
    <w:rsid w:val="007E7F86"/>
    <w:rsid w:val="007F2643"/>
    <w:rsid w:val="008035DC"/>
    <w:rsid w:val="00811449"/>
    <w:rsid w:val="00832E74"/>
    <w:rsid w:val="00845A65"/>
    <w:rsid w:val="008519BE"/>
    <w:rsid w:val="00854581"/>
    <w:rsid w:val="00872DFE"/>
    <w:rsid w:val="008731DD"/>
    <w:rsid w:val="00875272"/>
    <w:rsid w:val="00892A15"/>
    <w:rsid w:val="00893B70"/>
    <w:rsid w:val="008947B4"/>
    <w:rsid w:val="008A1085"/>
    <w:rsid w:val="008A7B8B"/>
    <w:rsid w:val="008B3206"/>
    <w:rsid w:val="008B7C37"/>
    <w:rsid w:val="008C02CC"/>
    <w:rsid w:val="008C4AD1"/>
    <w:rsid w:val="008D3EB1"/>
    <w:rsid w:val="008D450F"/>
    <w:rsid w:val="008E5CB1"/>
    <w:rsid w:val="009140CB"/>
    <w:rsid w:val="0091449B"/>
    <w:rsid w:val="00917ABF"/>
    <w:rsid w:val="009222DE"/>
    <w:rsid w:val="00937815"/>
    <w:rsid w:val="00946CB8"/>
    <w:rsid w:val="00980972"/>
    <w:rsid w:val="0098197D"/>
    <w:rsid w:val="00981DCF"/>
    <w:rsid w:val="009851D6"/>
    <w:rsid w:val="009871BA"/>
    <w:rsid w:val="00995FA1"/>
    <w:rsid w:val="0099677A"/>
    <w:rsid w:val="009B3FFA"/>
    <w:rsid w:val="009B4475"/>
    <w:rsid w:val="009C364B"/>
    <w:rsid w:val="009E74CC"/>
    <w:rsid w:val="009F2CBE"/>
    <w:rsid w:val="00A15ECC"/>
    <w:rsid w:val="00A16B85"/>
    <w:rsid w:val="00A25D3A"/>
    <w:rsid w:val="00A302BD"/>
    <w:rsid w:val="00A42FEF"/>
    <w:rsid w:val="00A43EFA"/>
    <w:rsid w:val="00A4528F"/>
    <w:rsid w:val="00A51054"/>
    <w:rsid w:val="00A53EAA"/>
    <w:rsid w:val="00A60290"/>
    <w:rsid w:val="00A62818"/>
    <w:rsid w:val="00A83E47"/>
    <w:rsid w:val="00A90EC8"/>
    <w:rsid w:val="00A97F8D"/>
    <w:rsid w:val="00AA45DF"/>
    <w:rsid w:val="00AB07CA"/>
    <w:rsid w:val="00AB496E"/>
    <w:rsid w:val="00AC31C1"/>
    <w:rsid w:val="00AD0378"/>
    <w:rsid w:val="00AD08F4"/>
    <w:rsid w:val="00AD0D50"/>
    <w:rsid w:val="00AF14A3"/>
    <w:rsid w:val="00AF646E"/>
    <w:rsid w:val="00B00563"/>
    <w:rsid w:val="00B57D24"/>
    <w:rsid w:val="00B659C7"/>
    <w:rsid w:val="00B67705"/>
    <w:rsid w:val="00B73284"/>
    <w:rsid w:val="00B76473"/>
    <w:rsid w:val="00B91F7A"/>
    <w:rsid w:val="00B966C2"/>
    <w:rsid w:val="00BA1976"/>
    <w:rsid w:val="00BB1970"/>
    <w:rsid w:val="00BD2E6A"/>
    <w:rsid w:val="00BD3948"/>
    <w:rsid w:val="00BE1BAB"/>
    <w:rsid w:val="00BE3344"/>
    <w:rsid w:val="00BF1CEE"/>
    <w:rsid w:val="00BF23BB"/>
    <w:rsid w:val="00BF4A29"/>
    <w:rsid w:val="00BF7417"/>
    <w:rsid w:val="00C04467"/>
    <w:rsid w:val="00C14268"/>
    <w:rsid w:val="00C1505E"/>
    <w:rsid w:val="00C32557"/>
    <w:rsid w:val="00C34EF1"/>
    <w:rsid w:val="00C47E82"/>
    <w:rsid w:val="00C50B5E"/>
    <w:rsid w:val="00C50F99"/>
    <w:rsid w:val="00C553C9"/>
    <w:rsid w:val="00C6564A"/>
    <w:rsid w:val="00C749A5"/>
    <w:rsid w:val="00C83CBA"/>
    <w:rsid w:val="00C93E95"/>
    <w:rsid w:val="00CA5DBC"/>
    <w:rsid w:val="00CB0479"/>
    <w:rsid w:val="00CC3B82"/>
    <w:rsid w:val="00CC7C9B"/>
    <w:rsid w:val="00CD166A"/>
    <w:rsid w:val="00CD39CF"/>
    <w:rsid w:val="00CF5C68"/>
    <w:rsid w:val="00D149A8"/>
    <w:rsid w:val="00D210B6"/>
    <w:rsid w:val="00D348CB"/>
    <w:rsid w:val="00D3659E"/>
    <w:rsid w:val="00D419A5"/>
    <w:rsid w:val="00D57944"/>
    <w:rsid w:val="00D62711"/>
    <w:rsid w:val="00D63104"/>
    <w:rsid w:val="00D705D0"/>
    <w:rsid w:val="00D712D6"/>
    <w:rsid w:val="00D76D71"/>
    <w:rsid w:val="00D87D59"/>
    <w:rsid w:val="00DA36EE"/>
    <w:rsid w:val="00DA4CB8"/>
    <w:rsid w:val="00DC500E"/>
    <w:rsid w:val="00DC6FFD"/>
    <w:rsid w:val="00DD450F"/>
    <w:rsid w:val="00DD45D8"/>
    <w:rsid w:val="00DE3AC7"/>
    <w:rsid w:val="00DE42AE"/>
    <w:rsid w:val="00DE5542"/>
    <w:rsid w:val="00DE7147"/>
    <w:rsid w:val="00DF3A7C"/>
    <w:rsid w:val="00DF3DE7"/>
    <w:rsid w:val="00DF4C17"/>
    <w:rsid w:val="00E05143"/>
    <w:rsid w:val="00E106E5"/>
    <w:rsid w:val="00E1287A"/>
    <w:rsid w:val="00E27070"/>
    <w:rsid w:val="00E30330"/>
    <w:rsid w:val="00E35E90"/>
    <w:rsid w:val="00E45E7B"/>
    <w:rsid w:val="00E67F4A"/>
    <w:rsid w:val="00E7131B"/>
    <w:rsid w:val="00E7131F"/>
    <w:rsid w:val="00E8183F"/>
    <w:rsid w:val="00E820E1"/>
    <w:rsid w:val="00E8487A"/>
    <w:rsid w:val="00E8671B"/>
    <w:rsid w:val="00E92F6F"/>
    <w:rsid w:val="00EA1463"/>
    <w:rsid w:val="00EB46AF"/>
    <w:rsid w:val="00EB5D7A"/>
    <w:rsid w:val="00EC4008"/>
    <w:rsid w:val="00ED224B"/>
    <w:rsid w:val="00F218CC"/>
    <w:rsid w:val="00F30F76"/>
    <w:rsid w:val="00F338AC"/>
    <w:rsid w:val="00F33A19"/>
    <w:rsid w:val="00F43EAF"/>
    <w:rsid w:val="00F5193D"/>
    <w:rsid w:val="00F5382E"/>
    <w:rsid w:val="00F61910"/>
    <w:rsid w:val="00F6257F"/>
    <w:rsid w:val="00F85771"/>
    <w:rsid w:val="00F86729"/>
    <w:rsid w:val="00FB1CDF"/>
    <w:rsid w:val="00FB2F96"/>
    <w:rsid w:val="00FE5EE6"/>
    <w:rsid w:val="00FF1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49A5"/>
    <w:rPr>
      <w:rFonts w:ascii="Calibri Light" w:eastAsia="Calibri Light" w:hAnsi="Calibri Light" w:cs="Calibri Light"/>
      <w:lang w:val="pl-PL"/>
    </w:rPr>
  </w:style>
  <w:style w:type="paragraph" w:styleId="Nagwek1">
    <w:name w:val="heading 1"/>
    <w:aliases w:val="Nagłówek 1 STR"/>
    <w:basedOn w:val="Normalny"/>
    <w:link w:val="Nagwek1Znak"/>
    <w:uiPriority w:val="9"/>
    <w:qFormat/>
    <w:rsid w:val="00A60290"/>
    <w:pPr>
      <w:numPr>
        <w:ilvl w:val="1"/>
        <w:numId w:val="1"/>
      </w:numPr>
      <w:tabs>
        <w:tab w:val="left" w:pos="1338"/>
      </w:tabs>
      <w:spacing w:before="120"/>
      <w:outlineLvl w:val="0"/>
    </w:pPr>
    <w:rPr>
      <w:rFonts w:asciiTheme="minorHAnsi" w:hAnsiTheme="minorHAnsi" w:cstheme="minorHAnsi"/>
      <w:b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1B3D3D"/>
    <w:pPr>
      <w:numPr>
        <w:ilvl w:val="2"/>
        <w:numId w:val="1"/>
      </w:numPr>
      <w:tabs>
        <w:tab w:val="left" w:pos="1338"/>
      </w:tabs>
      <w:spacing w:before="80"/>
      <w:outlineLvl w:val="1"/>
    </w:pPr>
    <w:rPr>
      <w:rFonts w:asciiTheme="minorHAnsi" w:hAnsiTheme="minorHAnsi" w:cstheme="minorHAnsi"/>
      <w:spacing w:val="-2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6029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A60290"/>
    <w:pPr>
      <w:spacing w:before="120"/>
      <w:ind w:left="318" w:right="397"/>
      <w:jc w:val="both"/>
    </w:pPr>
    <w:rPr>
      <w:rFonts w:asciiTheme="minorHAnsi" w:hAnsiTheme="minorHAnsi" w:cstheme="minorHAnsi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300ED7"/>
    <w:pPr>
      <w:numPr>
        <w:numId w:val="39"/>
      </w:numPr>
      <w:tabs>
        <w:tab w:val="left" w:pos="9072"/>
        <w:tab w:val="right" w:pos="9639"/>
      </w:tabs>
      <w:spacing w:before="180" w:line="300" w:lineRule="auto"/>
    </w:pPr>
    <w:rPr>
      <w:rFonts w:asciiTheme="minorHAnsi" w:hAnsiTheme="minorHAnsi" w:cstheme="minorHAnsi"/>
      <w:b/>
      <w:sz w:val="24"/>
      <w:szCs w:val="24"/>
      <w:shd w:val="clear" w:color="auto" w:fill="FFFFFF"/>
    </w:r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TekstpodstawowyZnak">
    <w:name w:val="Tekst podstawowy Znak"/>
    <w:basedOn w:val="Domylnaczcionkaakapitu"/>
    <w:link w:val="Tekstpodstawowy"/>
    <w:uiPriority w:val="1"/>
    <w:rsid w:val="00A60290"/>
    <w:rPr>
      <w:rFonts w:eastAsia="Calibri Light" w:cstheme="minorHAnsi"/>
      <w:sz w:val="20"/>
      <w:szCs w:val="20"/>
      <w:lang w:val="pl-PL"/>
    </w:rPr>
  </w:style>
  <w:style w:type="paragraph" w:styleId="Tekstpodstawowy3">
    <w:name w:val="Body Text 3"/>
    <w:basedOn w:val="Normalny"/>
    <w:link w:val="Tekstpodstawowy3Znak"/>
    <w:rsid w:val="00E35E90"/>
    <w:pPr>
      <w:widowControl/>
      <w:autoSpaceDE/>
      <w:autoSpaceDN/>
      <w:spacing w:after="120"/>
    </w:pPr>
    <w:rPr>
      <w:rFonts w:ascii="Times New Roman" w:eastAsia="Times New Roman" w:hAnsi="Times New Roman" w:cs="Times New Roman"/>
      <w:sz w:val="16"/>
      <w:szCs w:val="16"/>
      <w:lang w:val="en-US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35E9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Lista001">
    <w:name w:val="Lista 001"/>
    <w:basedOn w:val="Normalny"/>
    <w:link w:val="Lista001Znak"/>
    <w:qFormat/>
    <w:rsid w:val="00E35E90"/>
    <w:pPr>
      <w:widowControl/>
      <w:numPr>
        <w:ilvl w:val="3"/>
        <w:numId w:val="2"/>
      </w:numPr>
      <w:autoSpaceDE/>
      <w:autoSpaceDN/>
      <w:ind w:right="1275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Lista001Znak">
    <w:name w:val="Lista 001 Znak"/>
    <w:link w:val="Lista001"/>
    <w:rsid w:val="00E35E90"/>
    <w:rPr>
      <w:rFonts w:ascii="Arial" w:eastAsia="Times New Roman" w:hAnsi="Arial" w:cs="Arial"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D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D50"/>
    <w:rPr>
      <w:rFonts w:ascii="Tahoma" w:eastAsia="Calibri Light" w:hAnsi="Tahoma" w:cs="Tahoma"/>
      <w:sz w:val="16"/>
      <w:szCs w:val="16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671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671B"/>
    <w:rPr>
      <w:rFonts w:ascii="Calibri Light" w:eastAsia="Calibri Light" w:hAnsi="Calibri Light" w:cs="Calibri Light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671B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1B3D3D"/>
    <w:rPr>
      <w:rFonts w:eastAsia="Calibri Light" w:cstheme="minorHAnsi"/>
      <w:spacing w:val="-2"/>
      <w:sz w:val="24"/>
      <w:szCs w:val="24"/>
      <w:lang w:val="pl-PL"/>
    </w:rPr>
  </w:style>
  <w:style w:type="paragraph" w:customStyle="1" w:styleId="Default">
    <w:name w:val="Default"/>
    <w:rsid w:val="002E1411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table" w:styleId="Tabela-Siatka">
    <w:name w:val="Table Grid"/>
    <w:basedOn w:val="Standardowy"/>
    <w:uiPriority w:val="59"/>
    <w:rsid w:val="00DC6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A53EAA"/>
    <w:rPr>
      <w:rFonts w:ascii="Franklin Gothic Heavy" w:eastAsia="Franklin Gothic Heavy" w:hAnsi="Franklin Gothic Heavy" w:cs="Franklin Gothic Heavy"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53EAA"/>
    <w:pPr>
      <w:shd w:val="clear" w:color="auto" w:fill="FFFFFF"/>
      <w:autoSpaceDE/>
      <w:autoSpaceDN/>
      <w:spacing w:after="120" w:line="0" w:lineRule="atLeast"/>
      <w:jc w:val="both"/>
    </w:pPr>
    <w:rPr>
      <w:rFonts w:ascii="Franklin Gothic Heavy" w:eastAsia="Franklin Gothic Heavy" w:hAnsi="Franklin Gothic Heavy" w:cs="Franklin Gothic Heavy"/>
      <w:sz w:val="12"/>
      <w:szCs w:val="12"/>
      <w:lang w:val="en-US"/>
    </w:rPr>
  </w:style>
  <w:style w:type="paragraph" w:customStyle="1" w:styleId="tm">
    <w:name w:val="tm"/>
    <w:basedOn w:val="Normalny"/>
    <w:rsid w:val="00AF14A3"/>
    <w:pPr>
      <w:widowControl/>
      <w:suppressAutoHyphens/>
      <w:autoSpaceDE/>
      <w:autoSpaceDN/>
      <w:ind w:left="480" w:hanging="480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60290"/>
    <w:rPr>
      <w:rFonts w:asciiTheme="majorHAnsi" w:eastAsiaTheme="majorEastAsia" w:hAnsiTheme="majorHAnsi" w:cstheme="majorBidi"/>
      <w:b/>
      <w:bCs/>
      <w:color w:val="4F81BD" w:themeColor="accent1"/>
      <w:lang w:val="pl-PL"/>
    </w:rPr>
  </w:style>
  <w:style w:type="paragraph" w:styleId="Tekstpodstawowywcity">
    <w:name w:val="Body Text Indent"/>
    <w:basedOn w:val="Normalny"/>
    <w:link w:val="TekstpodstawowywcityZnak"/>
    <w:rsid w:val="00A60290"/>
    <w:pPr>
      <w:widowControl/>
      <w:suppressAutoHyphens/>
      <w:autoSpaceDE/>
      <w:autoSpaceDN/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60290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Nagwekppo-Poziom2">
    <w:name w:val="Nagłówek ppoż. - Poziom 2"/>
    <w:basedOn w:val="Nagwek2"/>
    <w:link w:val="Nagwekppo-Poziom2Znak"/>
    <w:qFormat/>
    <w:rsid w:val="00300ED7"/>
    <w:pPr>
      <w:numPr>
        <w:ilvl w:val="0"/>
        <w:numId w:val="4"/>
      </w:numPr>
    </w:pPr>
    <w:rPr>
      <w:b/>
    </w:rPr>
  </w:style>
  <w:style w:type="character" w:customStyle="1" w:styleId="Nagwekppo-Poziom2Znak">
    <w:name w:val="Nagłówek ppoż. - Poziom 2 Znak"/>
    <w:basedOn w:val="Nagwek2Znak"/>
    <w:link w:val="Nagwekppo-Poziom2"/>
    <w:rsid w:val="00300ED7"/>
    <w:rPr>
      <w:rFonts w:eastAsia="Calibri Light" w:cstheme="minorHAnsi"/>
      <w:b/>
      <w:spacing w:val="-2"/>
      <w:sz w:val="24"/>
      <w:szCs w:val="24"/>
      <w:lang w:val="pl-PL"/>
    </w:rPr>
  </w:style>
  <w:style w:type="paragraph" w:styleId="Bezodstpw">
    <w:name w:val="No Spacing"/>
    <w:link w:val="BezodstpwZnak"/>
    <w:uiPriority w:val="1"/>
    <w:qFormat/>
    <w:rsid w:val="00300ED7"/>
    <w:pPr>
      <w:widowControl/>
      <w:autoSpaceDE/>
      <w:autoSpaceDN/>
    </w:pPr>
    <w:rPr>
      <w:rFonts w:ascii="Calibri" w:eastAsia="Calibri" w:hAnsi="Calibri" w:cs="Times New Roman"/>
      <w:lang w:val="pl-PL"/>
    </w:rPr>
  </w:style>
  <w:style w:type="character" w:customStyle="1" w:styleId="BezodstpwZnak">
    <w:name w:val="Bez odstępów Znak"/>
    <w:link w:val="Bezodstpw"/>
    <w:uiPriority w:val="1"/>
    <w:rsid w:val="00300ED7"/>
    <w:rPr>
      <w:rFonts w:ascii="Calibri" w:eastAsia="Calibri" w:hAnsi="Calibri" w:cs="Times New Roman"/>
      <w:lang w:val="pl-PL"/>
    </w:rPr>
  </w:style>
  <w:style w:type="character" w:customStyle="1" w:styleId="AkapitzlistZnak">
    <w:name w:val="Akapit z listą Znak"/>
    <w:link w:val="Akapitzlist"/>
    <w:uiPriority w:val="34"/>
    <w:locked/>
    <w:rsid w:val="00417785"/>
    <w:rPr>
      <w:rFonts w:eastAsia="Calibri Light" w:cstheme="minorHAnsi"/>
      <w:b/>
      <w:sz w:val="24"/>
      <w:szCs w:val="24"/>
      <w:lang w:val="pl-PL"/>
    </w:rPr>
  </w:style>
  <w:style w:type="paragraph" w:styleId="Nagwek">
    <w:name w:val="header"/>
    <w:basedOn w:val="Normalny"/>
    <w:next w:val="Tekstpodstawowy"/>
    <w:link w:val="NagwekZnak"/>
    <w:rsid w:val="00466D51"/>
    <w:pPr>
      <w:keepNext/>
      <w:widowControl/>
      <w:suppressAutoHyphens/>
      <w:autoSpaceDE/>
      <w:autoSpaceDN/>
      <w:spacing w:before="240" w:after="120"/>
    </w:pPr>
    <w:rPr>
      <w:rFonts w:ascii="Arial" w:eastAsia="Arial Unicode MS" w:hAnsi="Arial" w:cs="Times New Roman"/>
      <w:sz w:val="28"/>
      <w:szCs w:val="28"/>
      <w:lang w:val="x-none" w:eastAsia="ar-SA"/>
    </w:rPr>
  </w:style>
  <w:style w:type="character" w:customStyle="1" w:styleId="NagwekZnak">
    <w:name w:val="Nagłówek Znak"/>
    <w:basedOn w:val="Domylnaczcionkaakapitu"/>
    <w:link w:val="Nagwek"/>
    <w:rsid w:val="00466D51"/>
    <w:rPr>
      <w:rFonts w:ascii="Arial" w:eastAsia="Arial Unicode MS" w:hAnsi="Arial" w:cs="Times New Roman"/>
      <w:sz w:val="28"/>
      <w:szCs w:val="28"/>
      <w:lang w:val="x-none" w:eastAsia="ar-SA"/>
    </w:rPr>
  </w:style>
  <w:style w:type="paragraph" w:customStyle="1" w:styleId="Tekstpodstawowy21">
    <w:name w:val="Tekst podstawowy 21"/>
    <w:basedOn w:val="Normalny"/>
    <w:rsid w:val="00466D51"/>
    <w:pPr>
      <w:widowControl/>
      <w:suppressAutoHyphens/>
      <w:autoSpaceDE/>
      <w:autoSpaceDN/>
      <w:jc w:val="both"/>
    </w:pPr>
    <w:rPr>
      <w:rFonts w:ascii="Arial" w:eastAsia="Times New Roman" w:hAnsi="Arial" w:cs="Arial"/>
      <w:color w:val="FF0000"/>
      <w:sz w:val="24"/>
      <w:szCs w:val="24"/>
      <w:lang w:eastAsia="ar-SA"/>
    </w:rPr>
  </w:style>
  <w:style w:type="paragraph" w:styleId="Listapunktowana">
    <w:name w:val="List Bullet"/>
    <w:basedOn w:val="Normalny"/>
    <w:link w:val="ListapunktowanaZnak"/>
    <w:autoRedefine/>
    <w:rsid w:val="00466D51"/>
    <w:pPr>
      <w:widowControl/>
      <w:numPr>
        <w:numId w:val="28"/>
      </w:numPr>
      <w:tabs>
        <w:tab w:val="left" w:pos="284"/>
      </w:tabs>
      <w:autoSpaceDE/>
      <w:autoSpaceDN/>
      <w:spacing w:line="36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customStyle="1" w:styleId="ListapunktowanaZnak">
    <w:name w:val="Lista punktowana Znak"/>
    <w:link w:val="Listapunktowana"/>
    <w:rsid w:val="00466D51"/>
    <w:rPr>
      <w:rFonts w:ascii="Arial" w:eastAsia="Times New Roman" w:hAnsi="Arial" w:cs="Times New Roman"/>
      <w:szCs w:val="24"/>
      <w:lang w:val="pl-PL" w:eastAsia="pl-PL"/>
    </w:rPr>
  </w:style>
  <w:style w:type="paragraph" w:customStyle="1" w:styleId="TableContents">
    <w:name w:val="Table Contents"/>
    <w:basedOn w:val="Normalny"/>
    <w:rsid w:val="001F034A"/>
    <w:pPr>
      <w:suppressLineNumbers/>
      <w:suppressAutoHyphens/>
      <w:autoSpaceDE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1D57D5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1D57D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8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83F"/>
    <w:rPr>
      <w:rFonts w:ascii="Calibri Light" w:eastAsia="Calibri Light" w:hAnsi="Calibri Light" w:cs="Calibri Light"/>
      <w:lang w:val="pl-PL"/>
    </w:rPr>
  </w:style>
  <w:style w:type="paragraph" w:customStyle="1" w:styleId="Gwnepodtytuy">
    <w:name w:val="Główne podtytuły"/>
    <w:basedOn w:val="Akapitzlist"/>
    <w:link w:val="GwnepodtytuyZnak"/>
    <w:qFormat/>
    <w:rsid w:val="00DD450F"/>
    <w:pPr>
      <w:numPr>
        <w:numId w:val="0"/>
      </w:numPr>
      <w:ind w:left="1080"/>
    </w:pPr>
  </w:style>
  <w:style w:type="character" w:customStyle="1" w:styleId="GwnepodtytuyZnak">
    <w:name w:val="Główne podtytuły Znak"/>
    <w:basedOn w:val="AkapitzlistZnak"/>
    <w:link w:val="Gwnepodtytuy"/>
    <w:rsid w:val="00DD450F"/>
    <w:rPr>
      <w:rFonts w:eastAsia="Calibri Light" w:cstheme="minorHAnsi"/>
      <w:b/>
      <w:sz w:val="24"/>
      <w:szCs w:val="24"/>
      <w:lang w:val="pl-PL"/>
    </w:rPr>
  </w:style>
  <w:style w:type="character" w:customStyle="1" w:styleId="Nagwek1Znak">
    <w:name w:val="Nagłówek 1 Znak"/>
    <w:aliases w:val="Nagłówek 1 STR Znak"/>
    <w:basedOn w:val="Domylnaczcionkaakapitu"/>
    <w:link w:val="Nagwek1"/>
    <w:uiPriority w:val="9"/>
    <w:rsid w:val="00D57944"/>
    <w:rPr>
      <w:rFonts w:eastAsia="Calibri Light" w:cstheme="minorHAnsi"/>
      <w:b/>
      <w:sz w:val="28"/>
      <w:szCs w:val="28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49A5"/>
    <w:rPr>
      <w:rFonts w:ascii="Calibri Light" w:eastAsia="Calibri Light" w:hAnsi="Calibri Light" w:cs="Calibri Light"/>
      <w:lang w:val="pl-PL"/>
    </w:rPr>
  </w:style>
  <w:style w:type="paragraph" w:styleId="Nagwek1">
    <w:name w:val="heading 1"/>
    <w:aliases w:val="Nagłówek 1 STR"/>
    <w:basedOn w:val="Normalny"/>
    <w:link w:val="Nagwek1Znak"/>
    <w:uiPriority w:val="9"/>
    <w:qFormat/>
    <w:rsid w:val="00A60290"/>
    <w:pPr>
      <w:numPr>
        <w:ilvl w:val="1"/>
        <w:numId w:val="1"/>
      </w:numPr>
      <w:tabs>
        <w:tab w:val="left" w:pos="1338"/>
      </w:tabs>
      <w:spacing w:before="120"/>
      <w:outlineLvl w:val="0"/>
    </w:pPr>
    <w:rPr>
      <w:rFonts w:asciiTheme="minorHAnsi" w:hAnsiTheme="minorHAnsi" w:cstheme="minorHAnsi"/>
      <w:b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1B3D3D"/>
    <w:pPr>
      <w:numPr>
        <w:ilvl w:val="2"/>
        <w:numId w:val="1"/>
      </w:numPr>
      <w:tabs>
        <w:tab w:val="left" w:pos="1338"/>
      </w:tabs>
      <w:spacing w:before="80"/>
      <w:outlineLvl w:val="1"/>
    </w:pPr>
    <w:rPr>
      <w:rFonts w:asciiTheme="minorHAnsi" w:hAnsiTheme="minorHAnsi" w:cstheme="minorHAnsi"/>
      <w:spacing w:val="-2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6029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A60290"/>
    <w:pPr>
      <w:spacing w:before="120"/>
      <w:ind w:left="318" w:right="397"/>
      <w:jc w:val="both"/>
    </w:pPr>
    <w:rPr>
      <w:rFonts w:asciiTheme="minorHAnsi" w:hAnsiTheme="minorHAnsi" w:cstheme="minorHAnsi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300ED7"/>
    <w:pPr>
      <w:numPr>
        <w:numId w:val="39"/>
      </w:numPr>
      <w:tabs>
        <w:tab w:val="left" w:pos="9072"/>
        <w:tab w:val="right" w:pos="9639"/>
      </w:tabs>
      <w:spacing w:before="180" w:line="300" w:lineRule="auto"/>
    </w:pPr>
    <w:rPr>
      <w:rFonts w:asciiTheme="minorHAnsi" w:hAnsiTheme="minorHAnsi" w:cstheme="minorHAnsi"/>
      <w:b/>
      <w:sz w:val="24"/>
      <w:szCs w:val="24"/>
      <w:shd w:val="clear" w:color="auto" w:fill="FFFFFF"/>
    </w:r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TekstpodstawowyZnak">
    <w:name w:val="Tekst podstawowy Znak"/>
    <w:basedOn w:val="Domylnaczcionkaakapitu"/>
    <w:link w:val="Tekstpodstawowy"/>
    <w:uiPriority w:val="1"/>
    <w:rsid w:val="00A60290"/>
    <w:rPr>
      <w:rFonts w:eastAsia="Calibri Light" w:cstheme="minorHAnsi"/>
      <w:sz w:val="20"/>
      <w:szCs w:val="20"/>
      <w:lang w:val="pl-PL"/>
    </w:rPr>
  </w:style>
  <w:style w:type="paragraph" w:styleId="Tekstpodstawowy3">
    <w:name w:val="Body Text 3"/>
    <w:basedOn w:val="Normalny"/>
    <w:link w:val="Tekstpodstawowy3Znak"/>
    <w:rsid w:val="00E35E90"/>
    <w:pPr>
      <w:widowControl/>
      <w:autoSpaceDE/>
      <w:autoSpaceDN/>
      <w:spacing w:after="120"/>
    </w:pPr>
    <w:rPr>
      <w:rFonts w:ascii="Times New Roman" w:eastAsia="Times New Roman" w:hAnsi="Times New Roman" w:cs="Times New Roman"/>
      <w:sz w:val="16"/>
      <w:szCs w:val="16"/>
      <w:lang w:val="en-US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35E9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Lista001">
    <w:name w:val="Lista 001"/>
    <w:basedOn w:val="Normalny"/>
    <w:link w:val="Lista001Znak"/>
    <w:qFormat/>
    <w:rsid w:val="00E35E90"/>
    <w:pPr>
      <w:widowControl/>
      <w:numPr>
        <w:ilvl w:val="3"/>
        <w:numId w:val="2"/>
      </w:numPr>
      <w:autoSpaceDE/>
      <w:autoSpaceDN/>
      <w:ind w:right="1275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Lista001Znak">
    <w:name w:val="Lista 001 Znak"/>
    <w:link w:val="Lista001"/>
    <w:rsid w:val="00E35E90"/>
    <w:rPr>
      <w:rFonts w:ascii="Arial" w:eastAsia="Times New Roman" w:hAnsi="Arial" w:cs="Arial"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D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D50"/>
    <w:rPr>
      <w:rFonts w:ascii="Tahoma" w:eastAsia="Calibri Light" w:hAnsi="Tahoma" w:cs="Tahoma"/>
      <w:sz w:val="16"/>
      <w:szCs w:val="16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671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671B"/>
    <w:rPr>
      <w:rFonts w:ascii="Calibri Light" w:eastAsia="Calibri Light" w:hAnsi="Calibri Light" w:cs="Calibri Light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671B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1B3D3D"/>
    <w:rPr>
      <w:rFonts w:eastAsia="Calibri Light" w:cstheme="minorHAnsi"/>
      <w:spacing w:val="-2"/>
      <w:sz w:val="24"/>
      <w:szCs w:val="24"/>
      <w:lang w:val="pl-PL"/>
    </w:rPr>
  </w:style>
  <w:style w:type="paragraph" w:customStyle="1" w:styleId="Default">
    <w:name w:val="Default"/>
    <w:rsid w:val="002E1411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table" w:styleId="Tabela-Siatka">
    <w:name w:val="Table Grid"/>
    <w:basedOn w:val="Standardowy"/>
    <w:uiPriority w:val="59"/>
    <w:rsid w:val="00DC6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A53EAA"/>
    <w:rPr>
      <w:rFonts w:ascii="Franklin Gothic Heavy" w:eastAsia="Franklin Gothic Heavy" w:hAnsi="Franklin Gothic Heavy" w:cs="Franklin Gothic Heavy"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53EAA"/>
    <w:pPr>
      <w:shd w:val="clear" w:color="auto" w:fill="FFFFFF"/>
      <w:autoSpaceDE/>
      <w:autoSpaceDN/>
      <w:spacing w:after="120" w:line="0" w:lineRule="atLeast"/>
      <w:jc w:val="both"/>
    </w:pPr>
    <w:rPr>
      <w:rFonts w:ascii="Franklin Gothic Heavy" w:eastAsia="Franklin Gothic Heavy" w:hAnsi="Franklin Gothic Heavy" w:cs="Franklin Gothic Heavy"/>
      <w:sz w:val="12"/>
      <w:szCs w:val="12"/>
      <w:lang w:val="en-US"/>
    </w:rPr>
  </w:style>
  <w:style w:type="paragraph" w:customStyle="1" w:styleId="tm">
    <w:name w:val="tm"/>
    <w:basedOn w:val="Normalny"/>
    <w:rsid w:val="00AF14A3"/>
    <w:pPr>
      <w:widowControl/>
      <w:suppressAutoHyphens/>
      <w:autoSpaceDE/>
      <w:autoSpaceDN/>
      <w:ind w:left="480" w:hanging="480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60290"/>
    <w:rPr>
      <w:rFonts w:asciiTheme="majorHAnsi" w:eastAsiaTheme="majorEastAsia" w:hAnsiTheme="majorHAnsi" w:cstheme="majorBidi"/>
      <w:b/>
      <w:bCs/>
      <w:color w:val="4F81BD" w:themeColor="accent1"/>
      <w:lang w:val="pl-PL"/>
    </w:rPr>
  </w:style>
  <w:style w:type="paragraph" w:styleId="Tekstpodstawowywcity">
    <w:name w:val="Body Text Indent"/>
    <w:basedOn w:val="Normalny"/>
    <w:link w:val="TekstpodstawowywcityZnak"/>
    <w:rsid w:val="00A60290"/>
    <w:pPr>
      <w:widowControl/>
      <w:suppressAutoHyphens/>
      <w:autoSpaceDE/>
      <w:autoSpaceDN/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60290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Nagwekppo-Poziom2">
    <w:name w:val="Nagłówek ppoż. - Poziom 2"/>
    <w:basedOn w:val="Nagwek2"/>
    <w:link w:val="Nagwekppo-Poziom2Znak"/>
    <w:qFormat/>
    <w:rsid w:val="00300ED7"/>
    <w:pPr>
      <w:numPr>
        <w:ilvl w:val="0"/>
        <w:numId w:val="4"/>
      </w:numPr>
    </w:pPr>
    <w:rPr>
      <w:b/>
    </w:rPr>
  </w:style>
  <w:style w:type="character" w:customStyle="1" w:styleId="Nagwekppo-Poziom2Znak">
    <w:name w:val="Nagłówek ppoż. - Poziom 2 Znak"/>
    <w:basedOn w:val="Nagwek2Znak"/>
    <w:link w:val="Nagwekppo-Poziom2"/>
    <w:rsid w:val="00300ED7"/>
    <w:rPr>
      <w:rFonts w:eastAsia="Calibri Light" w:cstheme="minorHAnsi"/>
      <w:b/>
      <w:spacing w:val="-2"/>
      <w:sz w:val="24"/>
      <w:szCs w:val="24"/>
      <w:lang w:val="pl-PL"/>
    </w:rPr>
  </w:style>
  <w:style w:type="paragraph" w:styleId="Bezodstpw">
    <w:name w:val="No Spacing"/>
    <w:link w:val="BezodstpwZnak"/>
    <w:uiPriority w:val="1"/>
    <w:qFormat/>
    <w:rsid w:val="00300ED7"/>
    <w:pPr>
      <w:widowControl/>
      <w:autoSpaceDE/>
      <w:autoSpaceDN/>
    </w:pPr>
    <w:rPr>
      <w:rFonts w:ascii="Calibri" w:eastAsia="Calibri" w:hAnsi="Calibri" w:cs="Times New Roman"/>
      <w:lang w:val="pl-PL"/>
    </w:rPr>
  </w:style>
  <w:style w:type="character" w:customStyle="1" w:styleId="BezodstpwZnak">
    <w:name w:val="Bez odstępów Znak"/>
    <w:link w:val="Bezodstpw"/>
    <w:uiPriority w:val="1"/>
    <w:rsid w:val="00300ED7"/>
    <w:rPr>
      <w:rFonts w:ascii="Calibri" w:eastAsia="Calibri" w:hAnsi="Calibri" w:cs="Times New Roman"/>
      <w:lang w:val="pl-PL"/>
    </w:rPr>
  </w:style>
  <w:style w:type="character" w:customStyle="1" w:styleId="AkapitzlistZnak">
    <w:name w:val="Akapit z listą Znak"/>
    <w:link w:val="Akapitzlist"/>
    <w:uiPriority w:val="34"/>
    <w:locked/>
    <w:rsid w:val="00417785"/>
    <w:rPr>
      <w:rFonts w:eastAsia="Calibri Light" w:cstheme="minorHAnsi"/>
      <w:b/>
      <w:sz w:val="24"/>
      <w:szCs w:val="24"/>
      <w:lang w:val="pl-PL"/>
    </w:rPr>
  </w:style>
  <w:style w:type="paragraph" w:styleId="Nagwek">
    <w:name w:val="header"/>
    <w:basedOn w:val="Normalny"/>
    <w:next w:val="Tekstpodstawowy"/>
    <w:link w:val="NagwekZnak"/>
    <w:rsid w:val="00466D51"/>
    <w:pPr>
      <w:keepNext/>
      <w:widowControl/>
      <w:suppressAutoHyphens/>
      <w:autoSpaceDE/>
      <w:autoSpaceDN/>
      <w:spacing w:before="240" w:after="120"/>
    </w:pPr>
    <w:rPr>
      <w:rFonts w:ascii="Arial" w:eastAsia="Arial Unicode MS" w:hAnsi="Arial" w:cs="Times New Roman"/>
      <w:sz w:val="28"/>
      <w:szCs w:val="28"/>
      <w:lang w:val="x-none" w:eastAsia="ar-SA"/>
    </w:rPr>
  </w:style>
  <w:style w:type="character" w:customStyle="1" w:styleId="NagwekZnak">
    <w:name w:val="Nagłówek Znak"/>
    <w:basedOn w:val="Domylnaczcionkaakapitu"/>
    <w:link w:val="Nagwek"/>
    <w:rsid w:val="00466D51"/>
    <w:rPr>
      <w:rFonts w:ascii="Arial" w:eastAsia="Arial Unicode MS" w:hAnsi="Arial" w:cs="Times New Roman"/>
      <w:sz w:val="28"/>
      <w:szCs w:val="28"/>
      <w:lang w:val="x-none" w:eastAsia="ar-SA"/>
    </w:rPr>
  </w:style>
  <w:style w:type="paragraph" w:customStyle="1" w:styleId="Tekstpodstawowy21">
    <w:name w:val="Tekst podstawowy 21"/>
    <w:basedOn w:val="Normalny"/>
    <w:rsid w:val="00466D51"/>
    <w:pPr>
      <w:widowControl/>
      <w:suppressAutoHyphens/>
      <w:autoSpaceDE/>
      <w:autoSpaceDN/>
      <w:jc w:val="both"/>
    </w:pPr>
    <w:rPr>
      <w:rFonts w:ascii="Arial" w:eastAsia="Times New Roman" w:hAnsi="Arial" w:cs="Arial"/>
      <w:color w:val="FF0000"/>
      <w:sz w:val="24"/>
      <w:szCs w:val="24"/>
      <w:lang w:eastAsia="ar-SA"/>
    </w:rPr>
  </w:style>
  <w:style w:type="paragraph" w:styleId="Listapunktowana">
    <w:name w:val="List Bullet"/>
    <w:basedOn w:val="Normalny"/>
    <w:link w:val="ListapunktowanaZnak"/>
    <w:autoRedefine/>
    <w:rsid w:val="00466D51"/>
    <w:pPr>
      <w:widowControl/>
      <w:numPr>
        <w:numId w:val="28"/>
      </w:numPr>
      <w:tabs>
        <w:tab w:val="left" w:pos="284"/>
      </w:tabs>
      <w:autoSpaceDE/>
      <w:autoSpaceDN/>
      <w:spacing w:line="36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customStyle="1" w:styleId="ListapunktowanaZnak">
    <w:name w:val="Lista punktowana Znak"/>
    <w:link w:val="Listapunktowana"/>
    <w:rsid w:val="00466D51"/>
    <w:rPr>
      <w:rFonts w:ascii="Arial" w:eastAsia="Times New Roman" w:hAnsi="Arial" w:cs="Times New Roman"/>
      <w:szCs w:val="24"/>
      <w:lang w:val="pl-PL" w:eastAsia="pl-PL"/>
    </w:rPr>
  </w:style>
  <w:style w:type="paragraph" w:customStyle="1" w:styleId="TableContents">
    <w:name w:val="Table Contents"/>
    <w:basedOn w:val="Normalny"/>
    <w:rsid w:val="001F034A"/>
    <w:pPr>
      <w:suppressLineNumbers/>
      <w:suppressAutoHyphens/>
      <w:autoSpaceDE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1D57D5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1D57D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8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83F"/>
    <w:rPr>
      <w:rFonts w:ascii="Calibri Light" w:eastAsia="Calibri Light" w:hAnsi="Calibri Light" w:cs="Calibri Light"/>
      <w:lang w:val="pl-PL"/>
    </w:rPr>
  </w:style>
  <w:style w:type="paragraph" w:customStyle="1" w:styleId="Gwnepodtytuy">
    <w:name w:val="Główne podtytuły"/>
    <w:basedOn w:val="Akapitzlist"/>
    <w:link w:val="GwnepodtytuyZnak"/>
    <w:qFormat/>
    <w:rsid w:val="00DD450F"/>
    <w:pPr>
      <w:numPr>
        <w:numId w:val="0"/>
      </w:numPr>
      <w:ind w:left="1080"/>
    </w:pPr>
  </w:style>
  <w:style w:type="character" w:customStyle="1" w:styleId="GwnepodtytuyZnak">
    <w:name w:val="Główne podtytuły Znak"/>
    <w:basedOn w:val="AkapitzlistZnak"/>
    <w:link w:val="Gwnepodtytuy"/>
    <w:rsid w:val="00DD450F"/>
    <w:rPr>
      <w:rFonts w:eastAsia="Calibri Light" w:cstheme="minorHAnsi"/>
      <w:b/>
      <w:sz w:val="24"/>
      <w:szCs w:val="24"/>
      <w:lang w:val="pl-PL"/>
    </w:rPr>
  </w:style>
  <w:style w:type="character" w:customStyle="1" w:styleId="Nagwek1Znak">
    <w:name w:val="Nagłówek 1 Znak"/>
    <w:aliases w:val="Nagłówek 1 STR Znak"/>
    <w:basedOn w:val="Domylnaczcionkaakapitu"/>
    <w:link w:val="Nagwek1"/>
    <w:uiPriority w:val="9"/>
    <w:rsid w:val="00D57944"/>
    <w:rPr>
      <w:rFonts w:eastAsia="Calibri Light" w:cstheme="minorHAnsi"/>
      <w:b/>
      <w:sz w:val="28"/>
      <w:szCs w:val="2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31</Pages>
  <Words>11161</Words>
  <Characters>66972</Characters>
  <Application>Microsoft Office Word</Application>
  <DocSecurity>0</DocSecurity>
  <Lines>558</Lines>
  <Paragraphs>155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</dc:creator>
  <cp:lastModifiedBy>Piotr</cp:lastModifiedBy>
  <cp:revision>6</cp:revision>
  <dcterms:created xsi:type="dcterms:W3CDTF">2024-10-30T21:23:00Z</dcterms:created>
  <dcterms:modified xsi:type="dcterms:W3CDTF">2024-11-02T18:28:00Z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2021-02-15T00:00:00Z</vt:filetime>
  </property>
  <property fmtid="{D5CDD505-2E9C-101B-9397-08002B2CF9AE}" pid="3" name="Creator">
    <vt:lpwstr>Microsoft® Word 2010 Trial</vt:lpwstr>
  </property>
  <property fmtid="{D5CDD505-2E9C-101B-9397-08002B2CF9AE}" pid="4" name="LastSaved">
    <vt:filetime>2024-07-31T00:00:00Z</vt:filetime>
  </property>
  <property fmtid="{D5CDD505-2E9C-101B-9397-08002B2CF9AE}" pid="5" name="Producer">
    <vt:lpwstr>Microsoft® Word 2010 Trial</vt:lpwstr>
  </property>
</Properties>
</file>