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247B0" w:rsidRDefault="00C247B0" w:rsidP="00C247B0">
      <w:pPr>
        <w:ind w:start="318.60pt"/>
      </w:pPr>
      <w:r>
        <w:t xml:space="preserve">Poznań , dnia </w:t>
      </w:r>
      <w:r w:rsidR="000A45C3">
        <w:t>12.09.2019</w:t>
      </w:r>
      <w:r>
        <w:t xml:space="preserve"> r. </w:t>
      </w:r>
    </w:p>
    <w:p w:rsidR="00C247B0" w:rsidRDefault="00C247B0" w:rsidP="00C247B0"/>
    <w:p w:rsidR="00C247B0" w:rsidRDefault="00C247B0" w:rsidP="00C247B0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C247B0" w:rsidRDefault="00C247B0" w:rsidP="00C247B0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C247B0" w:rsidRDefault="00C247B0" w:rsidP="00C247B0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C247B0" w:rsidRDefault="00C247B0" w:rsidP="00C247B0"/>
    <w:p w:rsidR="00C247B0" w:rsidRDefault="00C247B0" w:rsidP="00C247B0">
      <w:pPr>
        <w:pStyle w:val="Nagwek2"/>
        <w:numPr>
          <w:ilvl w:val="0"/>
          <w:numId w:val="0"/>
        </w:numPr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C247B0" w:rsidRDefault="00C247B0" w:rsidP="00C247B0"/>
    <w:p w:rsidR="00C247B0" w:rsidRDefault="00C247B0" w:rsidP="00C247B0">
      <w:r>
        <w:t>EZ</w:t>
      </w:r>
    </w:p>
    <w:p w:rsidR="00C247B0" w:rsidRDefault="00C247B0" w:rsidP="00C247B0"/>
    <w:p w:rsidR="00C247B0" w:rsidRDefault="00C247B0" w:rsidP="00C247B0"/>
    <w:p w:rsidR="00C247B0" w:rsidRPr="009564DA" w:rsidRDefault="00C247B0" w:rsidP="00C247B0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 w:rsidRPr="009564DA"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C247B0" w:rsidRPr="009564DA" w:rsidRDefault="00C247B0" w:rsidP="00C247B0">
      <w:pPr>
        <w:rPr>
          <w:b/>
        </w:rPr>
      </w:pPr>
    </w:p>
    <w:p w:rsidR="00C247B0" w:rsidRDefault="00C247B0" w:rsidP="00C247B0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Przedmiot zakupu:</w:t>
      </w:r>
    </w:p>
    <w:p w:rsidR="00C247B0" w:rsidRDefault="00C247B0" w:rsidP="00C247B0">
      <w:pPr>
        <w:ind w:start="18pt"/>
        <w:rPr>
          <w:b/>
          <w:szCs w:val="24"/>
        </w:rPr>
      </w:pPr>
    </w:p>
    <w:p w:rsidR="00C247B0" w:rsidRDefault="00C247B0" w:rsidP="00C247B0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Środki ochrony indywidualnej – sprzęt asekuracyjny </w:t>
      </w:r>
    </w:p>
    <w:p w:rsidR="00C247B0" w:rsidRDefault="00C247B0" w:rsidP="00C247B0">
      <w:pPr>
        <w:autoSpaceDE w:val="0"/>
        <w:autoSpaceDN w:val="0"/>
        <w:adjustRightInd w:val="0"/>
        <w:rPr>
          <w:b/>
          <w:szCs w:val="24"/>
        </w:rPr>
      </w:pPr>
    </w:p>
    <w:p w:rsidR="00C247B0" w:rsidRPr="005E27B2" w:rsidRDefault="00C247B0" w:rsidP="00C247B0">
      <w:pPr>
        <w:autoSpaceDE w:val="0"/>
        <w:autoSpaceDN w:val="0"/>
        <w:adjustRightInd w:val="0"/>
        <w:rPr>
          <w:b/>
          <w:i/>
          <w:szCs w:val="24"/>
        </w:rPr>
      </w:pPr>
    </w:p>
    <w:p w:rsidR="00C247B0" w:rsidRPr="005E27B2" w:rsidRDefault="00C247B0" w:rsidP="00C247B0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dostawy:</w:t>
      </w:r>
    </w:p>
    <w:p w:rsidR="00C247B0" w:rsidRPr="005E27B2" w:rsidRDefault="00C247B0" w:rsidP="00C247B0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C247B0" w:rsidRPr="00AD3286" w:rsidRDefault="00C247B0" w:rsidP="00C247B0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Zamówienia sukcesywne</w:t>
      </w:r>
    </w:p>
    <w:p w:rsidR="00C247B0" w:rsidRDefault="00C247B0" w:rsidP="00C247B0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Zgodnie z Rozporządzeniem Ministra Gospodarki, Pracy i Polityki Socjalnej z dnia 31.03.2003r. odzież ochronna i środki ochrony indywidualnej muszą posiadać Certyfikat Europejski – CE.</w:t>
      </w:r>
    </w:p>
    <w:p w:rsidR="00C247B0" w:rsidRPr="00AD3286" w:rsidRDefault="00C247B0" w:rsidP="00C247B0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na asortyment wymieniony w załączniku – nie uznajemy zamienników.</w:t>
      </w:r>
    </w:p>
    <w:p w:rsidR="00C247B0" w:rsidRPr="005E27B2" w:rsidRDefault="00C247B0" w:rsidP="00C247B0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5E27B2">
        <w:rPr>
          <w:sz w:val="24"/>
          <w:szCs w:val="24"/>
        </w:rPr>
        <w:t>Szacunkowa wartość umowy zostanie określona po otrzymaniu ofert</w:t>
      </w:r>
      <w:r>
        <w:rPr>
          <w:sz w:val="24"/>
          <w:szCs w:val="24"/>
        </w:rPr>
        <w:t>.</w:t>
      </w:r>
      <w:r w:rsidRPr="005E27B2">
        <w:rPr>
          <w:sz w:val="24"/>
          <w:szCs w:val="24"/>
        </w:rPr>
        <w:t xml:space="preserve"> </w:t>
      </w:r>
    </w:p>
    <w:p w:rsidR="00C247B0" w:rsidRPr="00B2590F" w:rsidRDefault="00C247B0" w:rsidP="00C247B0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Miejsce dostawy :  Dział Zaopatrzenia , ul. Wiśniowa 13</w:t>
      </w:r>
    </w:p>
    <w:p w:rsidR="00C247B0" w:rsidRPr="00F871A1" w:rsidRDefault="00C247B0" w:rsidP="00C247B0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6E45F7">
        <w:rPr>
          <w:sz w:val="22"/>
          <w:szCs w:val="22"/>
        </w:rPr>
        <w:t>Koszty dostawy po stronie dostawcy.</w:t>
      </w:r>
    </w:p>
    <w:p w:rsidR="00C247B0" w:rsidRDefault="00C247B0" w:rsidP="00C247B0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>Oferta w walucie PLN</w:t>
      </w:r>
    </w:p>
    <w:p w:rsidR="00C247B0" w:rsidRPr="005E27B2" w:rsidRDefault="00C247B0" w:rsidP="00C247B0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>Umowa zawarta na 12 miesięcy.</w:t>
      </w:r>
    </w:p>
    <w:p w:rsidR="00C247B0" w:rsidRDefault="00C247B0" w:rsidP="00C247B0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 xml:space="preserve">Termin realizacji zamówienia do </w:t>
      </w:r>
      <w:r>
        <w:rPr>
          <w:szCs w:val="24"/>
        </w:rPr>
        <w:t xml:space="preserve">14  </w:t>
      </w:r>
      <w:r w:rsidRPr="005E27B2">
        <w:rPr>
          <w:szCs w:val="24"/>
        </w:rPr>
        <w:t xml:space="preserve">dni roboczych od momentu złożenia zamówienia. </w:t>
      </w:r>
    </w:p>
    <w:p w:rsidR="0030567E" w:rsidRDefault="0030567E" w:rsidP="00C247B0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 xml:space="preserve">W przypadku realizowania </w:t>
      </w:r>
      <w:r w:rsidR="00E40972">
        <w:rPr>
          <w:szCs w:val="24"/>
        </w:rPr>
        <w:t xml:space="preserve">zamówienia na kaski i kamizelki ostrzegawcze należy przysłać plik graficzny z wizualizacją z nadrukiem logo. </w:t>
      </w:r>
    </w:p>
    <w:p w:rsidR="00C247B0" w:rsidRPr="00931BE6" w:rsidRDefault="00C247B0" w:rsidP="00C247B0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Ofertę należy złożyć poprzez platformę zakupową OPENNEXUS. Oferent, który złoży najkorzystniejszą ofertę  zobowiązany jest przesłać ofertę na papierze firmowym z wypełnionym załącznikiem na poniższy adres  e-mail.</w:t>
      </w:r>
    </w:p>
    <w:p w:rsidR="00C247B0" w:rsidRPr="00931BE6" w:rsidRDefault="00C247B0" w:rsidP="00C247B0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Złożenie oferty przez oferenta jest jednoznacznym z akceptacją warunków określonych w zaproszeniu oraz umowie.</w:t>
      </w:r>
    </w:p>
    <w:p w:rsidR="00C247B0" w:rsidRPr="00A55C11" w:rsidRDefault="00C247B0" w:rsidP="00C247B0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color w:val="000000"/>
          <w:szCs w:val="24"/>
        </w:rPr>
        <w:lastRenderedPageBreak/>
        <w:t>W przypadku nie złożenia dokumentów przez najkorzystniejszego oferenta lub rezygnacji z dalszego udziału, zamawiający ma prawo wybrać kolejną najkorzystniejszą ofertę.</w:t>
      </w:r>
    </w:p>
    <w:p w:rsidR="00C247B0" w:rsidRPr="00931BE6" w:rsidRDefault="00C247B0" w:rsidP="00C247B0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C247B0" w:rsidRPr="00AD3286" w:rsidRDefault="00C247B0" w:rsidP="00C247B0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C247B0" w:rsidRPr="005E27B2" w:rsidRDefault="00C247B0" w:rsidP="00C247B0">
      <w:pPr>
        <w:rPr>
          <w:i/>
          <w:szCs w:val="24"/>
        </w:rPr>
      </w:pPr>
    </w:p>
    <w:p w:rsidR="00C247B0" w:rsidRPr="005E27B2" w:rsidRDefault="00C247B0" w:rsidP="00C247B0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płatności</w:t>
      </w:r>
    </w:p>
    <w:p w:rsidR="00C247B0" w:rsidRPr="005E27B2" w:rsidRDefault="00C247B0" w:rsidP="00C247B0">
      <w:pPr>
        <w:ind w:start="18pt"/>
        <w:rPr>
          <w:szCs w:val="24"/>
        </w:rPr>
      </w:pPr>
    </w:p>
    <w:p w:rsidR="00C247B0" w:rsidRDefault="00C247B0" w:rsidP="00C247B0">
      <w:pPr>
        <w:ind w:start="35.40pt"/>
        <w:rPr>
          <w:szCs w:val="24"/>
        </w:rPr>
      </w:pPr>
      <w:r w:rsidRPr="005E27B2">
        <w:rPr>
          <w:szCs w:val="24"/>
        </w:rPr>
        <w:t>Płatność 30 dni od daty dostarczenia faktury.</w:t>
      </w:r>
    </w:p>
    <w:p w:rsidR="00C247B0" w:rsidRPr="005E27B2" w:rsidRDefault="00C247B0" w:rsidP="00C247B0">
      <w:pPr>
        <w:ind w:start="35.40pt"/>
        <w:rPr>
          <w:szCs w:val="24"/>
        </w:rPr>
      </w:pPr>
    </w:p>
    <w:p w:rsidR="00C247B0" w:rsidRPr="005E27B2" w:rsidRDefault="00C247B0" w:rsidP="00C247B0">
      <w:pPr>
        <w:ind w:start="35.40pt"/>
        <w:rPr>
          <w:i/>
          <w:szCs w:val="24"/>
        </w:rPr>
      </w:pPr>
    </w:p>
    <w:p w:rsidR="00C247B0" w:rsidRPr="005E27B2" w:rsidRDefault="00C247B0" w:rsidP="00C247B0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C247B0" w:rsidRPr="005E27B2" w:rsidRDefault="00C247B0" w:rsidP="00C247B0">
      <w:pPr>
        <w:rPr>
          <w:b/>
          <w:szCs w:val="24"/>
        </w:rPr>
      </w:pPr>
    </w:p>
    <w:p w:rsidR="00C247B0" w:rsidRDefault="00C247B0" w:rsidP="00C247B0">
      <w:pPr>
        <w:spacing w:line="18pt" w:lineRule="auto"/>
        <w:ind w:start="36pt"/>
        <w:rPr>
          <w:szCs w:val="24"/>
        </w:rPr>
      </w:pPr>
      <w:r w:rsidRPr="005E27B2">
        <w:rPr>
          <w:szCs w:val="24"/>
        </w:rPr>
        <w:t xml:space="preserve">Umowa </w:t>
      </w:r>
    </w:p>
    <w:p w:rsidR="00C247B0" w:rsidRDefault="00C247B0" w:rsidP="00C247B0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do wyceny</w:t>
      </w:r>
    </w:p>
    <w:p w:rsidR="00D45B7E" w:rsidRDefault="00D45B7E" w:rsidP="00C247B0">
      <w:pPr>
        <w:spacing w:line="18pt" w:lineRule="auto"/>
        <w:ind w:start="36pt"/>
        <w:rPr>
          <w:szCs w:val="24"/>
        </w:rPr>
      </w:pPr>
      <w:proofErr w:type="spellStart"/>
      <w:r>
        <w:rPr>
          <w:szCs w:val="24"/>
        </w:rPr>
        <w:t>Aquanet</w:t>
      </w:r>
      <w:proofErr w:type="spellEnd"/>
      <w:r>
        <w:rPr>
          <w:szCs w:val="24"/>
        </w:rPr>
        <w:t xml:space="preserve"> CI</w:t>
      </w:r>
    </w:p>
    <w:p w:rsidR="00C247B0" w:rsidRDefault="00C247B0" w:rsidP="00C247B0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C247B0" w:rsidRPr="009C7016" w:rsidRDefault="00C247B0" w:rsidP="00C247B0">
      <w:pPr>
        <w:ind w:start="18pt"/>
        <w:rPr>
          <w:b/>
          <w:szCs w:val="24"/>
        </w:rPr>
      </w:pPr>
    </w:p>
    <w:p w:rsidR="00C247B0" w:rsidRPr="005E27B2" w:rsidRDefault="00C247B0" w:rsidP="00C247B0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Termin składania</w:t>
      </w:r>
      <w:r>
        <w:rPr>
          <w:b/>
          <w:szCs w:val="24"/>
        </w:rPr>
        <w:t xml:space="preserve"> ofert </w:t>
      </w:r>
      <w:r w:rsidRPr="005E27B2">
        <w:rPr>
          <w:b/>
          <w:szCs w:val="24"/>
        </w:rPr>
        <w:t xml:space="preserve">: </w:t>
      </w:r>
      <w:r w:rsidR="000A45C3">
        <w:rPr>
          <w:b/>
          <w:szCs w:val="24"/>
        </w:rPr>
        <w:t>20</w:t>
      </w:r>
      <w:r>
        <w:rPr>
          <w:b/>
          <w:szCs w:val="24"/>
        </w:rPr>
        <w:t>.09.201</w:t>
      </w:r>
      <w:r w:rsidR="000A45C3">
        <w:rPr>
          <w:b/>
          <w:szCs w:val="24"/>
        </w:rPr>
        <w:t>9</w:t>
      </w:r>
      <w:r>
        <w:rPr>
          <w:b/>
          <w:szCs w:val="24"/>
        </w:rPr>
        <w:t xml:space="preserve"> godz. 9:00</w:t>
      </w:r>
    </w:p>
    <w:p w:rsidR="00C247B0" w:rsidRPr="005E27B2" w:rsidRDefault="00C247B0" w:rsidP="00C247B0">
      <w:pPr>
        <w:rPr>
          <w:b/>
          <w:bCs/>
          <w:szCs w:val="24"/>
        </w:rPr>
      </w:pPr>
    </w:p>
    <w:p w:rsidR="00C247B0" w:rsidRPr="005E27B2" w:rsidRDefault="00C247B0" w:rsidP="00C247B0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C247B0" w:rsidRPr="005E27B2" w:rsidRDefault="00C247B0" w:rsidP="00C247B0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C247B0" w:rsidRPr="005E27B2" w:rsidRDefault="000A45C3" w:rsidP="00C247B0">
      <w:pPr>
        <w:rPr>
          <w:i/>
          <w:szCs w:val="24"/>
        </w:rPr>
      </w:pPr>
      <w:hyperlink r:id="rId5" w:history="1">
        <w:r w:rsidR="00C247B0" w:rsidRPr="005E27B2">
          <w:rPr>
            <w:rStyle w:val="Hipercze"/>
            <w:i/>
            <w:szCs w:val="24"/>
          </w:rPr>
          <w:t>agnieszka.pinkowska@aquanet.pl</w:t>
        </w:r>
      </w:hyperlink>
    </w:p>
    <w:p w:rsidR="00C247B0" w:rsidRPr="005E27B2" w:rsidRDefault="00C247B0" w:rsidP="00C247B0">
      <w:pPr>
        <w:rPr>
          <w:szCs w:val="24"/>
        </w:rPr>
      </w:pPr>
    </w:p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C247B0" w:rsidRDefault="00C247B0" w:rsidP="00C247B0"/>
    <w:p w:rsidR="00227396" w:rsidRDefault="000A45C3"/>
    <w:sectPr w:rsidR="00227396" w:rsidSect="00D55498">
      <w:pgSz w:w="595.30pt" w:h="841.90pt"/>
      <w:pgMar w:top="35.9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B0"/>
    <w:rsid w:val="000A45C3"/>
    <w:rsid w:val="0030567E"/>
    <w:rsid w:val="00C247B0"/>
    <w:rsid w:val="00C24F01"/>
    <w:rsid w:val="00D45B7E"/>
    <w:rsid w:val="00DA2A0E"/>
    <w:rsid w:val="00E40972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50CE09-08D9-4424-9F8E-32CDEB0C7B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B0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7B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247B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247B0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7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47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7B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rsid w:val="00C247B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247B0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47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18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8</cp:revision>
  <dcterms:created xsi:type="dcterms:W3CDTF">2018-09-04T11:59:00Z</dcterms:created>
  <dcterms:modified xsi:type="dcterms:W3CDTF">2019-09-12T09:26:00Z</dcterms:modified>
</cp:coreProperties>
</file>