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08D" w14:textId="3247F43B" w:rsidR="007058A5" w:rsidRPr="009A2528" w:rsidRDefault="00A231BA" w:rsidP="009A2528">
      <w:pPr>
        <w:spacing w:line="360" w:lineRule="auto"/>
        <w:rPr>
          <w:rFonts w:asciiTheme="minorHAnsi" w:hAnsiTheme="minorHAnsi" w:cstheme="minorHAnsi"/>
          <w:spacing w:val="20"/>
        </w:rPr>
      </w:pPr>
      <w:r w:rsidRPr="009A2528">
        <w:rPr>
          <w:rFonts w:asciiTheme="minorHAnsi" w:hAnsiTheme="minorHAnsi" w:cstheme="minorHAnsi"/>
          <w:spacing w:val="20"/>
        </w:rPr>
        <w:t>RZP.271.1.7.2021.WSL</w:t>
      </w:r>
      <w:r w:rsidR="00572309" w:rsidRPr="009A2528">
        <w:rPr>
          <w:rFonts w:asciiTheme="minorHAnsi" w:hAnsiTheme="minorHAnsi" w:cstheme="minorHAnsi"/>
          <w:spacing w:val="20"/>
        </w:rPr>
        <w:tab/>
      </w:r>
      <w:r w:rsidR="00572309" w:rsidRPr="009A2528">
        <w:rPr>
          <w:rFonts w:asciiTheme="minorHAnsi" w:hAnsiTheme="minorHAnsi" w:cstheme="minorHAnsi"/>
          <w:spacing w:val="20"/>
        </w:rPr>
        <w:tab/>
      </w:r>
      <w:r w:rsidR="00572309" w:rsidRPr="009A2528">
        <w:rPr>
          <w:rFonts w:asciiTheme="minorHAnsi" w:hAnsiTheme="minorHAnsi" w:cstheme="minorHAnsi"/>
          <w:spacing w:val="20"/>
        </w:rPr>
        <w:tab/>
      </w:r>
      <w:r w:rsidR="00572309" w:rsidRPr="009A2528">
        <w:rPr>
          <w:rFonts w:asciiTheme="minorHAnsi" w:hAnsiTheme="minorHAnsi" w:cstheme="minorHAnsi"/>
          <w:spacing w:val="20"/>
        </w:rPr>
        <w:tab/>
      </w:r>
      <w:r w:rsidR="00572309" w:rsidRPr="009A2528">
        <w:rPr>
          <w:rFonts w:asciiTheme="minorHAnsi" w:hAnsiTheme="minorHAnsi" w:cstheme="minorHAnsi"/>
          <w:spacing w:val="20"/>
        </w:rPr>
        <w:tab/>
      </w:r>
      <w:r w:rsidR="009A2528">
        <w:rPr>
          <w:rFonts w:asciiTheme="minorHAnsi" w:hAnsiTheme="minorHAnsi" w:cstheme="minorHAnsi"/>
          <w:spacing w:val="20"/>
        </w:rPr>
        <w:tab/>
      </w:r>
      <w:r w:rsidRPr="009A2528">
        <w:rPr>
          <w:rFonts w:asciiTheme="minorHAnsi" w:hAnsiTheme="minorHAnsi" w:cstheme="minorHAnsi"/>
          <w:spacing w:val="20"/>
        </w:rPr>
        <w:t>Sandomierz, 2021-09-16</w:t>
      </w:r>
    </w:p>
    <w:p w14:paraId="2953B479" w14:textId="77777777" w:rsidR="007058A5" w:rsidRPr="009A2528" w:rsidRDefault="007058A5" w:rsidP="009A2528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0B3F48DF" w14:textId="77777777" w:rsidR="007058A5" w:rsidRPr="009A2528" w:rsidRDefault="007058A5" w:rsidP="009A2528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43B1D896" w14:textId="77777777" w:rsidR="00A44F80" w:rsidRPr="009A2528" w:rsidRDefault="00A44F80" w:rsidP="009A2528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15DB4E5C" w14:textId="6F0BEA25" w:rsidR="007058A5" w:rsidRPr="009A2528" w:rsidRDefault="007058A5" w:rsidP="009A2528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9A2528">
        <w:rPr>
          <w:rFonts w:asciiTheme="minorHAnsi" w:hAnsiTheme="minorHAnsi" w:cstheme="minorHAnsi"/>
          <w:b/>
          <w:spacing w:val="20"/>
        </w:rPr>
        <w:t>Informacja z otwarcia ofert</w:t>
      </w:r>
    </w:p>
    <w:p w14:paraId="37229344" w14:textId="77777777" w:rsidR="00CF7ECD" w:rsidRPr="009A2528" w:rsidRDefault="00CF7ECD" w:rsidP="009A2528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1959CD81" w14:textId="77777777" w:rsidR="007058A5" w:rsidRPr="009A2528" w:rsidRDefault="007058A5" w:rsidP="009A2528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55261504" w14:textId="02928D5D" w:rsidR="00A231BA" w:rsidRPr="009A2528" w:rsidRDefault="007058A5" w:rsidP="009A2528">
      <w:pPr>
        <w:pStyle w:val="Akapitzlist"/>
        <w:autoSpaceDE w:val="0"/>
        <w:spacing w:line="360" w:lineRule="auto"/>
        <w:ind w:left="284"/>
        <w:rPr>
          <w:rFonts w:asciiTheme="minorHAnsi" w:hAnsiTheme="minorHAnsi" w:cstheme="minorHAnsi"/>
          <w:iCs/>
          <w:color w:val="000000"/>
          <w:spacing w:val="20"/>
        </w:rPr>
      </w:pPr>
      <w:r w:rsidRPr="009A2528">
        <w:rPr>
          <w:rFonts w:asciiTheme="minorHAnsi" w:hAnsiTheme="minorHAnsi" w:cstheme="minorHAnsi"/>
          <w:spacing w:val="20"/>
        </w:rPr>
        <w:t>Dot. postępowania prowadzonego w trybie podstawowym bez negocjacji na podstawie art. 275 pkt. 1 ustawy z dnia 11 września 2019</w:t>
      </w:r>
      <w:r w:rsidR="00572309" w:rsidRPr="009A2528">
        <w:rPr>
          <w:rFonts w:asciiTheme="minorHAnsi" w:hAnsiTheme="minorHAnsi" w:cstheme="minorHAnsi"/>
          <w:spacing w:val="20"/>
        </w:rPr>
        <w:t xml:space="preserve"> r. Prawo zamówień publicznych </w:t>
      </w:r>
      <w:r w:rsidR="00572309" w:rsidRPr="009A2528">
        <w:rPr>
          <w:rFonts w:asciiTheme="minorHAnsi" w:eastAsia="Calibri" w:hAnsiTheme="minorHAnsi" w:cstheme="minorHAnsi"/>
          <w:spacing w:val="20"/>
          <w:lang w:eastAsia="en-US"/>
        </w:rPr>
        <w:t>(</w:t>
      </w:r>
      <w:proofErr w:type="spellStart"/>
      <w:r w:rsidR="00572309" w:rsidRPr="009A2528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="00572309" w:rsidRPr="009A2528">
        <w:rPr>
          <w:rFonts w:asciiTheme="minorHAnsi" w:eastAsia="Calibri" w:hAnsiTheme="minorHAnsi" w:cstheme="minorHAnsi"/>
          <w:spacing w:val="20"/>
          <w:lang w:eastAsia="en-US"/>
        </w:rPr>
        <w:t>. Dz. U. 2021 r. poz. 1129)</w:t>
      </w:r>
      <w:bookmarkStart w:id="0" w:name="_Hlk64878698"/>
      <w:r w:rsidR="00A231BA" w:rsidRPr="009A2528">
        <w:rPr>
          <w:rFonts w:asciiTheme="minorHAnsi" w:hAnsiTheme="minorHAnsi" w:cstheme="minorHAnsi"/>
          <w:spacing w:val="20"/>
        </w:rPr>
        <w:t xml:space="preserve">, pn. </w:t>
      </w:r>
      <w:r w:rsidR="00A231BA" w:rsidRPr="009A2528">
        <w:rPr>
          <w:rFonts w:asciiTheme="minorHAnsi" w:hAnsiTheme="minorHAnsi" w:cstheme="minorHAnsi"/>
          <w:b/>
          <w:iCs/>
          <w:color w:val="000000"/>
          <w:spacing w:val="20"/>
        </w:rPr>
        <w:t>„Budowa budynku mieszkalnego wielorodzinnego”.</w:t>
      </w:r>
      <w:r w:rsidR="00A231BA" w:rsidRPr="009A2528">
        <w:rPr>
          <w:rFonts w:asciiTheme="minorHAnsi" w:hAnsiTheme="minorHAnsi" w:cstheme="minorHAnsi"/>
          <w:iCs/>
          <w:color w:val="000000"/>
          <w:spacing w:val="20"/>
        </w:rPr>
        <w:t xml:space="preserve"> </w:t>
      </w:r>
    </w:p>
    <w:p w14:paraId="31012D9F" w14:textId="4B45D644" w:rsidR="00A231BA" w:rsidRPr="009A2528" w:rsidRDefault="00A231BA" w:rsidP="009A2528">
      <w:pPr>
        <w:autoSpaceDE w:val="0"/>
        <w:spacing w:after="160" w:line="360" w:lineRule="auto"/>
        <w:ind w:left="284"/>
        <w:contextualSpacing/>
        <w:rPr>
          <w:rFonts w:asciiTheme="minorHAnsi" w:hAnsiTheme="minorHAnsi" w:cstheme="minorHAnsi"/>
          <w:iCs/>
          <w:color w:val="000000"/>
          <w:spacing w:val="20"/>
        </w:rPr>
      </w:pPr>
      <w:r w:rsidRPr="009A2528">
        <w:rPr>
          <w:rFonts w:asciiTheme="minorHAnsi" w:hAnsiTheme="minorHAnsi" w:cstheme="minorHAnsi"/>
          <w:iCs/>
          <w:color w:val="000000"/>
          <w:spacing w:val="20"/>
        </w:rPr>
        <w:t>Zadanie polega na budowie budynku mieszkalnego położonego w Sandomierzu przy ul. Lubelskiej, w wyniku którego powstanie 27 lokali mieszkalnych wchodzących w skład mieszkaniowego zasobu gminy o łącznej powierzchni użytkowej 829,54m</w:t>
      </w:r>
      <w:r w:rsidRPr="009A2528">
        <w:rPr>
          <w:rFonts w:asciiTheme="minorHAnsi" w:hAnsiTheme="minorHAnsi" w:cstheme="minorHAnsi"/>
          <w:iCs/>
          <w:color w:val="000000"/>
          <w:spacing w:val="20"/>
          <w:vertAlign w:val="superscript"/>
        </w:rPr>
        <w:t>2</w:t>
      </w:r>
      <w:r w:rsidRPr="009A2528">
        <w:rPr>
          <w:rFonts w:asciiTheme="minorHAnsi" w:hAnsiTheme="minorHAnsi" w:cstheme="minorHAnsi"/>
          <w:iCs/>
          <w:color w:val="000000"/>
          <w:spacing w:val="20"/>
        </w:rPr>
        <w:t>.</w:t>
      </w:r>
      <w:bookmarkStart w:id="1" w:name="_Hlk78203215"/>
    </w:p>
    <w:p w14:paraId="153FE735" w14:textId="44D3E19D" w:rsidR="00A231BA" w:rsidRPr="009A2528" w:rsidRDefault="00A231BA" w:rsidP="009A2528">
      <w:pPr>
        <w:autoSpaceDE w:val="0"/>
        <w:spacing w:after="160" w:line="360" w:lineRule="auto"/>
        <w:ind w:left="284"/>
        <w:contextualSpacing/>
        <w:rPr>
          <w:rFonts w:asciiTheme="minorHAnsi" w:hAnsiTheme="minorHAnsi" w:cstheme="minorHAnsi"/>
          <w:iCs/>
          <w:color w:val="000000"/>
          <w:spacing w:val="20"/>
        </w:rPr>
      </w:pPr>
      <w:r w:rsidRPr="009A2528">
        <w:rPr>
          <w:rFonts w:asciiTheme="minorHAnsi" w:hAnsiTheme="minorHAnsi" w:cstheme="minorHAnsi"/>
          <w:iCs/>
          <w:color w:val="000000"/>
          <w:spacing w:val="20"/>
        </w:rPr>
        <w:t>Zadanie realizowane z udziałem wsparcia finansowego z Funduszu Dopłat w Banku Gospodarstwa Krajowego zasilanego środkami z budżetu państwa w ramach rządowego programu bezzwrotnego wsparcia</w:t>
      </w:r>
      <w:r w:rsidR="00ED4D63" w:rsidRPr="009A2528">
        <w:rPr>
          <w:rFonts w:asciiTheme="minorHAnsi" w:hAnsiTheme="minorHAnsi" w:cstheme="minorHAnsi"/>
          <w:iCs/>
          <w:color w:val="000000"/>
          <w:spacing w:val="20"/>
        </w:rPr>
        <w:t xml:space="preserve"> budownictwa mieszkaniowego.</w:t>
      </w:r>
    </w:p>
    <w:bookmarkEnd w:id="1"/>
    <w:p w14:paraId="79062538" w14:textId="75E42742" w:rsidR="00572309" w:rsidRPr="009A2528" w:rsidRDefault="00572309" w:rsidP="009A2528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iCs/>
          <w:spacing w:val="20"/>
        </w:rPr>
      </w:pPr>
    </w:p>
    <w:p w14:paraId="7BCEE13B" w14:textId="77777777" w:rsidR="00572309" w:rsidRPr="009A2528" w:rsidRDefault="00572309" w:rsidP="009A2528">
      <w:pPr>
        <w:autoSpaceDE w:val="0"/>
        <w:spacing w:after="160" w:line="360" w:lineRule="auto"/>
        <w:ind w:left="284"/>
        <w:contextualSpacing/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</w:pPr>
    </w:p>
    <w:bookmarkEnd w:id="0"/>
    <w:p w14:paraId="3D2FD4D1" w14:textId="77777777" w:rsidR="007058A5" w:rsidRPr="009A2528" w:rsidRDefault="007058A5" w:rsidP="009A2528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39EABFF0" w14:textId="0D7148FD" w:rsidR="00642E16" w:rsidRDefault="005D2AE9" w:rsidP="009A2528">
      <w:pPr>
        <w:spacing w:line="360" w:lineRule="auto"/>
        <w:ind w:firstLine="284"/>
        <w:rPr>
          <w:rFonts w:asciiTheme="minorHAnsi" w:hAnsiTheme="minorHAnsi" w:cstheme="minorHAnsi"/>
          <w:spacing w:val="20"/>
        </w:rPr>
      </w:pPr>
      <w:r w:rsidRPr="009A2528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9A2528">
        <w:rPr>
          <w:rFonts w:asciiTheme="minorHAnsi" w:hAnsiTheme="minorHAnsi" w:cstheme="minorHAnsi"/>
          <w:spacing w:val="20"/>
        </w:rPr>
        <w:t xml:space="preserve"> </w:t>
      </w:r>
    </w:p>
    <w:p w14:paraId="4E09C54F" w14:textId="67E358C4" w:rsidR="009A2528" w:rsidRDefault="009A2528" w:rsidP="009A2528">
      <w:pPr>
        <w:spacing w:line="360" w:lineRule="auto"/>
        <w:ind w:firstLine="284"/>
        <w:rPr>
          <w:rFonts w:asciiTheme="minorHAnsi" w:hAnsiTheme="minorHAnsi" w:cstheme="minorHAnsi"/>
          <w:spacing w:val="20"/>
        </w:rPr>
      </w:pPr>
    </w:p>
    <w:p w14:paraId="17D134B7" w14:textId="77777777" w:rsidR="009A2528" w:rsidRPr="009A2528" w:rsidRDefault="009A2528" w:rsidP="009A2528">
      <w:pPr>
        <w:spacing w:line="360" w:lineRule="auto"/>
        <w:ind w:firstLine="284"/>
        <w:rPr>
          <w:rFonts w:asciiTheme="minorHAnsi" w:hAnsiTheme="minorHAnsi" w:cstheme="minorHAnsi"/>
          <w:spacing w:val="20"/>
        </w:rPr>
      </w:pPr>
    </w:p>
    <w:p w14:paraId="5D3570CA" w14:textId="44F6899C" w:rsidR="00943205" w:rsidRPr="009A2528" w:rsidRDefault="007058A5" w:rsidP="009A2528">
      <w:pPr>
        <w:spacing w:line="360" w:lineRule="auto"/>
        <w:rPr>
          <w:rFonts w:asciiTheme="minorHAnsi" w:hAnsiTheme="minorHAnsi" w:cstheme="minorHAnsi"/>
          <w:spacing w:val="20"/>
        </w:rPr>
      </w:pPr>
      <w:r w:rsidRPr="009A2528">
        <w:rPr>
          <w:rFonts w:asciiTheme="minorHAnsi" w:hAnsiTheme="minorHAnsi" w:cstheme="minorHAnsi"/>
          <w:spacing w:val="20"/>
        </w:rPr>
        <w:t>Działając na podstawie art. 222 ust. 5 ustawy z 11 września 2019 r. – Prawo zamów</w:t>
      </w:r>
      <w:r w:rsidR="00572309" w:rsidRPr="009A2528">
        <w:rPr>
          <w:rFonts w:asciiTheme="minorHAnsi" w:hAnsiTheme="minorHAnsi" w:cstheme="minorHAnsi"/>
          <w:spacing w:val="20"/>
        </w:rPr>
        <w:t>ień publicznyc</w:t>
      </w:r>
      <w:r w:rsidR="00642E16" w:rsidRPr="009A2528">
        <w:rPr>
          <w:rFonts w:asciiTheme="minorHAnsi" w:hAnsiTheme="minorHAnsi" w:cstheme="minorHAnsi"/>
          <w:spacing w:val="20"/>
        </w:rPr>
        <w:t xml:space="preserve">h </w:t>
      </w:r>
      <w:r w:rsidR="00572309" w:rsidRPr="009A2528">
        <w:rPr>
          <w:rFonts w:asciiTheme="minorHAnsi" w:eastAsia="Calibri" w:hAnsiTheme="minorHAnsi" w:cstheme="minorHAnsi"/>
          <w:spacing w:val="20"/>
          <w:lang w:eastAsia="en-US"/>
        </w:rPr>
        <w:t>(</w:t>
      </w:r>
      <w:proofErr w:type="spellStart"/>
      <w:r w:rsidR="00572309" w:rsidRPr="009A2528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="00572309" w:rsidRPr="009A2528">
        <w:rPr>
          <w:rFonts w:asciiTheme="minorHAnsi" w:eastAsia="Calibri" w:hAnsiTheme="minorHAnsi" w:cstheme="minorHAnsi"/>
          <w:spacing w:val="20"/>
          <w:lang w:eastAsia="en-US"/>
        </w:rPr>
        <w:t>. Dz. U. 2021 r. poz. 1129)</w:t>
      </w:r>
      <w:r w:rsidR="0023316B" w:rsidRPr="009A2528">
        <w:rPr>
          <w:rFonts w:asciiTheme="minorHAnsi" w:hAnsiTheme="minorHAnsi" w:cstheme="minorHAnsi"/>
          <w:spacing w:val="20"/>
        </w:rPr>
        <w:t>, Zamawiający informuje, że</w:t>
      </w:r>
      <w:r w:rsidRPr="009A2528">
        <w:rPr>
          <w:rFonts w:asciiTheme="minorHAnsi" w:hAnsiTheme="minorHAnsi" w:cstheme="minorHAnsi"/>
          <w:spacing w:val="20"/>
        </w:rPr>
        <w:t xml:space="preserve"> </w:t>
      </w:r>
      <w:r w:rsidR="0023316B" w:rsidRPr="009A2528">
        <w:rPr>
          <w:rFonts w:asciiTheme="minorHAnsi" w:hAnsiTheme="minorHAnsi" w:cstheme="minorHAnsi"/>
          <w:spacing w:val="20"/>
        </w:rPr>
        <w:t>w</w:t>
      </w:r>
      <w:r w:rsidR="00943205" w:rsidRPr="009A2528">
        <w:rPr>
          <w:rFonts w:asciiTheme="minorHAnsi" w:hAnsiTheme="minorHAnsi" w:cstheme="minorHAnsi"/>
          <w:spacing w:val="20"/>
        </w:rPr>
        <w:t xml:space="preserve"> postępo</w:t>
      </w:r>
      <w:r w:rsidR="00A231BA" w:rsidRPr="009A2528">
        <w:rPr>
          <w:rFonts w:asciiTheme="minorHAnsi" w:hAnsiTheme="minorHAnsi" w:cstheme="minorHAnsi"/>
          <w:spacing w:val="20"/>
        </w:rPr>
        <w:t>waniu wpłynęło</w:t>
      </w:r>
      <w:r w:rsidR="00943205" w:rsidRPr="009A2528">
        <w:rPr>
          <w:rFonts w:asciiTheme="minorHAnsi" w:hAnsiTheme="minorHAnsi" w:cstheme="minorHAnsi"/>
          <w:spacing w:val="20"/>
        </w:rPr>
        <w:t xml:space="preserve"> </w:t>
      </w:r>
      <w:r w:rsidR="00A231BA" w:rsidRPr="009A2528">
        <w:rPr>
          <w:rFonts w:asciiTheme="minorHAnsi" w:hAnsiTheme="minorHAnsi" w:cstheme="minorHAnsi"/>
          <w:spacing w:val="20"/>
        </w:rPr>
        <w:t>5</w:t>
      </w:r>
      <w:r w:rsidR="00943205" w:rsidRPr="009A2528">
        <w:rPr>
          <w:rFonts w:asciiTheme="minorHAnsi" w:hAnsiTheme="minorHAnsi" w:cstheme="minorHAnsi"/>
          <w:spacing w:val="20"/>
        </w:rPr>
        <w:t xml:space="preserve"> ofert</w:t>
      </w:r>
      <w:r w:rsidR="00642E16" w:rsidRPr="009A2528">
        <w:rPr>
          <w:rFonts w:asciiTheme="minorHAnsi" w:hAnsiTheme="minorHAnsi" w:cstheme="minorHAnsi"/>
          <w:spacing w:val="20"/>
        </w:rPr>
        <w:t>:</w:t>
      </w:r>
    </w:p>
    <w:p w14:paraId="0E5D94DD" w14:textId="77777777" w:rsidR="00943205" w:rsidRPr="009A2528" w:rsidRDefault="00943205" w:rsidP="009A2528">
      <w:pPr>
        <w:pStyle w:val="Akapitzlist"/>
        <w:spacing w:line="360" w:lineRule="auto"/>
        <w:ind w:left="0" w:right="110"/>
        <w:rPr>
          <w:rFonts w:asciiTheme="minorHAnsi" w:hAnsiTheme="minorHAnsi" w:cstheme="minorHAnsi"/>
          <w:b/>
          <w:spacing w:val="2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689"/>
        <w:gridCol w:w="2202"/>
        <w:gridCol w:w="1701"/>
        <w:gridCol w:w="1985"/>
      </w:tblGrid>
      <w:tr w:rsidR="00313F3A" w:rsidRPr="009A2528" w14:paraId="28DE0435" w14:textId="77777777" w:rsidTr="009A2528">
        <w:trPr>
          <w:jc w:val="center"/>
        </w:trPr>
        <w:tc>
          <w:tcPr>
            <w:tcW w:w="991" w:type="dxa"/>
            <w:vAlign w:val="center"/>
          </w:tcPr>
          <w:p w14:paraId="76DB0AFA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lastRenderedPageBreak/>
              <w:t>Nr oferty</w:t>
            </w:r>
          </w:p>
        </w:tc>
        <w:tc>
          <w:tcPr>
            <w:tcW w:w="2689" w:type="dxa"/>
            <w:vAlign w:val="center"/>
          </w:tcPr>
          <w:p w14:paraId="4C4117D3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2202" w:type="dxa"/>
            <w:vAlign w:val="center"/>
          </w:tcPr>
          <w:p w14:paraId="783BCEFE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Cena</w:t>
            </w:r>
          </w:p>
          <w:p w14:paraId="2980E235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(brutto)</w:t>
            </w:r>
          </w:p>
        </w:tc>
        <w:tc>
          <w:tcPr>
            <w:tcW w:w="1701" w:type="dxa"/>
          </w:tcPr>
          <w:p w14:paraId="4AA43862" w14:textId="483E42A0" w:rsidR="0038717B" w:rsidRPr="009A2528" w:rsidRDefault="0038717B" w:rsidP="009A2528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A2528">
              <w:rPr>
                <w:rFonts w:asciiTheme="minorHAnsi" w:hAnsiTheme="minorHAnsi" w:cstheme="minorHAnsi"/>
                <w:b/>
                <w:spacing w:val="20"/>
              </w:rPr>
              <w:t>Skrócenie terminu realizacji</w:t>
            </w:r>
          </w:p>
          <w:p w14:paraId="5072CF83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F8FC0A3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Okres gwarancji</w:t>
            </w:r>
          </w:p>
        </w:tc>
      </w:tr>
      <w:tr w:rsidR="00313F3A" w:rsidRPr="009A2528" w14:paraId="4D1402BA" w14:textId="77777777" w:rsidTr="009A2528">
        <w:trPr>
          <w:trHeight w:val="1408"/>
          <w:jc w:val="center"/>
        </w:trPr>
        <w:tc>
          <w:tcPr>
            <w:tcW w:w="991" w:type="dxa"/>
            <w:vAlign w:val="center"/>
          </w:tcPr>
          <w:p w14:paraId="68543AAC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</w:p>
          <w:p w14:paraId="025BB506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1.</w:t>
            </w:r>
          </w:p>
        </w:tc>
        <w:tc>
          <w:tcPr>
            <w:tcW w:w="2689" w:type="dxa"/>
            <w:vAlign w:val="center"/>
          </w:tcPr>
          <w:p w14:paraId="10D4BEF0" w14:textId="77777777" w:rsidR="00313F3A" w:rsidRPr="009A2528" w:rsidRDefault="00313F3A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>WODEX</w:t>
            </w:r>
          </w:p>
          <w:p w14:paraId="4CADC5DE" w14:textId="77777777" w:rsidR="00313F3A" w:rsidRPr="009A2528" w:rsidRDefault="00313F3A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 xml:space="preserve">Marcin </w:t>
            </w:r>
            <w:proofErr w:type="spellStart"/>
            <w:r w:rsidRPr="009A2528">
              <w:rPr>
                <w:rFonts w:asciiTheme="minorHAnsi" w:hAnsiTheme="minorHAnsi" w:cstheme="minorHAnsi"/>
                <w:spacing w:val="20"/>
              </w:rPr>
              <w:t>Rożmiej</w:t>
            </w:r>
            <w:proofErr w:type="spellEnd"/>
            <w:r w:rsidRPr="009A2528">
              <w:rPr>
                <w:rFonts w:asciiTheme="minorHAnsi" w:hAnsiTheme="minorHAnsi" w:cstheme="minorHAnsi"/>
                <w:spacing w:val="20"/>
              </w:rPr>
              <w:t xml:space="preserve"> sp.k</w:t>
            </w:r>
          </w:p>
          <w:p w14:paraId="418CB6D5" w14:textId="6857F407" w:rsidR="00313F3A" w:rsidRPr="009A2528" w:rsidRDefault="00313F3A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 xml:space="preserve">ul. </w:t>
            </w:r>
            <w:r w:rsidR="0038717B" w:rsidRPr="009A2528">
              <w:rPr>
                <w:rFonts w:asciiTheme="minorHAnsi" w:hAnsiTheme="minorHAnsi" w:cstheme="minorHAnsi"/>
                <w:spacing w:val="20"/>
              </w:rPr>
              <w:t>Jaśminowa 17</w:t>
            </w:r>
            <w:r w:rsidR="003B1E11" w:rsidRPr="009A2528">
              <w:rPr>
                <w:rFonts w:asciiTheme="minorHAnsi" w:hAnsiTheme="minorHAnsi" w:cstheme="minorHAnsi"/>
                <w:spacing w:val="20"/>
              </w:rPr>
              <w:t>,</w:t>
            </w:r>
          </w:p>
          <w:p w14:paraId="48824AFA" w14:textId="0840EF28" w:rsidR="0038717B" w:rsidRPr="009A2528" w:rsidRDefault="0038717B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>27-530 Ożarów</w:t>
            </w:r>
          </w:p>
          <w:p w14:paraId="5A6CED86" w14:textId="02A05814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</w:p>
        </w:tc>
        <w:tc>
          <w:tcPr>
            <w:tcW w:w="2202" w:type="dxa"/>
            <w:vAlign w:val="center"/>
          </w:tcPr>
          <w:p w14:paraId="1FE10B0B" w14:textId="7298B61A" w:rsidR="00313F3A" w:rsidRPr="009A2528" w:rsidRDefault="0038717B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4 038 603,14</w:t>
            </w:r>
            <w:r w:rsidR="00313F3A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 xml:space="preserve"> zł</w:t>
            </w:r>
            <w:r w:rsidR="00313F3A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br/>
            </w:r>
          </w:p>
        </w:tc>
        <w:tc>
          <w:tcPr>
            <w:tcW w:w="1701" w:type="dxa"/>
            <w:vAlign w:val="center"/>
          </w:tcPr>
          <w:p w14:paraId="177164EA" w14:textId="2AB4E96C" w:rsidR="00313F3A" w:rsidRPr="009A2528" w:rsidRDefault="0038717B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14 dni</w:t>
            </w:r>
          </w:p>
        </w:tc>
        <w:tc>
          <w:tcPr>
            <w:tcW w:w="1985" w:type="dxa"/>
            <w:vAlign w:val="center"/>
          </w:tcPr>
          <w:p w14:paraId="74391628" w14:textId="77777777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60 miesięcy</w:t>
            </w:r>
          </w:p>
        </w:tc>
      </w:tr>
      <w:tr w:rsidR="00313F3A" w:rsidRPr="009A2528" w14:paraId="641AF645" w14:textId="77777777" w:rsidTr="009A2528">
        <w:trPr>
          <w:trHeight w:val="1408"/>
          <w:jc w:val="center"/>
        </w:trPr>
        <w:tc>
          <w:tcPr>
            <w:tcW w:w="991" w:type="dxa"/>
            <w:vAlign w:val="center"/>
          </w:tcPr>
          <w:p w14:paraId="66F291B7" w14:textId="5766879C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2.</w:t>
            </w:r>
          </w:p>
        </w:tc>
        <w:tc>
          <w:tcPr>
            <w:tcW w:w="2689" w:type="dxa"/>
            <w:vAlign w:val="center"/>
          </w:tcPr>
          <w:p w14:paraId="45B9A014" w14:textId="77777777" w:rsidR="00ED4D63" w:rsidRPr="009A2528" w:rsidRDefault="003B1E11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 xml:space="preserve">„GMC” Sp. z o.o. </w:t>
            </w:r>
            <w:r w:rsidR="00ED4D63" w:rsidRPr="009A2528">
              <w:rPr>
                <w:rFonts w:asciiTheme="minorHAnsi" w:hAnsiTheme="minorHAnsi" w:cstheme="minorHAnsi"/>
                <w:spacing w:val="20"/>
              </w:rPr>
              <w:br/>
            </w:r>
            <w:r w:rsidRPr="009A2528">
              <w:rPr>
                <w:rFonts w:asciiTheme="minorHAnsi" w:hAnsiTheme="minorHAnsi" w:cstheme="minorHAnsi"/>
                <w:spacing w:val="20"/>
              </w:rPr>
              <w:t xml:space="preserve">ul. Kościuszki 2, </w:t>
            </w:r>
          </w:p>
          <w:p w14:paraId="02CD09BA" w14:textId="7D3EE818" w:rsidR="00313F3A" w:rsidRPr="009A2528" w:rsidRDefault="003B1E11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>28-200 Staszów</w:t>
            </w:r>
          </w:p>
        </w:tc>
        <w:tc>
          <w:tcPr>
            <w:tcW w:w="2202" w:type="dxa"/>
            <w:vAlign w:val="center"/>
          </w:tcPr>
          <w:p w14:paraId="0EFADBCC" w14:textId="02A1CE6C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3 924 522,27 zł</w:t>
            </w:r>
          </w:p>
        </w:tc>
        <w:tc>
          <w:tcPr>
            <w:tcW w:w="1701" w:type="dxa"/>
            <w:vAlign w:val="center"/>
          </w:tcPr>
          <w:p w14:paraId="48CECF91" w14:textId="3CD01611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14 dni</w:t>
            </w:r>
          </w:p>
        </w:tc>
        <w:tc>
          <w:tcPr>
            <w:tcW w:w="1985" w:type="dxa"/>
            <w:vAlign w:val="center"/>
          </w:tcPr>
          <w:p w14:paraId="40FDCFD5" w14:textId="67D98384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60 miesięcy</w:t>
            </w:r>
          </w:p>
        </w:tc>
      </w:tr>
      <w:tr w:rsidR="00313F3A" w:rsidRPr="009A2528" w14:paraId="18C84E0A" w14:textId="77777777" w:rsidTr="009A2528">
        <w:trPr>
          <w:trHeight w:val="1408"/>
          <w:jc w:val="center"/>
        </w:trPr>
        <w:tc>
          <w:tcPr>
            <w:tcW w:w="991" w:type="dxa"/>
            <w:vAlign w:val="center"/>
          </w:tcPr>
          <w:p w14:paraId="6A0CB6F4" w14:textId="3E48ABD2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highlight w:val="yellow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3.</w:t>
            </w:r>
          </w:p>
        </w:tc>
        <w:tc>
          <w:tcPr>
            <w:tcW w:w="2689" w:type="dxa"/>
            <w:vAlign w:val="center"/>
          </w:tcPr>
          <w:p w14:paraId="6A29CA60" w14:textId="22B1A760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Przedsiębiorstwo Budowlane „NOWBUD</w:t>
            </w:r>
            <w:r w:rsidR="00313F3A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” Sp. z o.o.</w:t>
            </w:r>
          </w:p>
          <w:p w14:paraId="6045BDE2" w14:textId="14183DFB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ul. Trześniowska 1,</w:t>
            </w:r>
          </w:p>
          <w:p w14:paraId="04D3A721" w14:textId="1B07BD76" w:rsidR="00313F3A" w:rsidRPr="009A2528" w:rsidRDefault="003B1E11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27-6</w:t>
            </w:r>
            <w:r w:rsidR="00313F3A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00</w:t>
            </w:r>
            <w:r w:rsidR="002357A2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 xml:space="preserve"> Sandomierz</w:t>
            </w:r>
          </w:p>
        </w:tc>
        <w:tc>
          <w:tcPr>
            <w:tcW w:w="2202" w:type="dxa"/>
            <w:vAlign w:val="center"/>
          </w:tcPr>
          <w:p w14:paraId="46BF5376" w14:textId="499A274F" w:rsidR="00313F3A" w:rsidRPr="009A2528" w:rsidRDefault="002357A2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3 399 130, 57 zł</w:t>
            </w:r>
          </w:p>
        </w:tc>
        <w:tc>
          <w:tcPr>
            <w:tcW w:w="1701" w:type="dxa"/>
            <w:vAlign w:val="center"/>
          </w:tcPr>
          <w:p w14:paraId="34F1B1BB" w14:textId="15EB5854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14 dni</w:t>
            </w:r>
          </w:p>
        </w:tc>
        <w:tc>
          <w:tcPr>
            <w:tcW w:w="1985" w:type="dxa"/>
            <w:vAlign w:val="center"/>
          </w:tcPr>
          <w:p w14:paraId="373C20EF" w14:textId="1E973DD1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60 miesięcy</w:t>
            </w:r>
          </w:p>
        </w:tc>
      </w:tr>
      <w:tr w:rsidR="00313F3A" w:rsidRPr="009A2528" w14:paraId="458C4059" w14:textId="77777777" w:rsidTr="009A2528">
        <w:trPr>
          <w:trHeight w:val="1408"/>
          <w:jc w:val="center"/>
        </w:trPr>
        <w:tc>
          <w:tcPr>
            <w:tcW w:w="991" w:type="dxa"/>
            <w:vAlign w:val="center"/>
          </w:tcPr>
          <w:p w14:paraId="566F8E3D" w14:textId="308D7831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4.</w:t>
            </w:r>
          </w:p>
        </w:tc>
        <w:tc>
          <w:tcPr>
            <w:tcW w:w="2689" w:type="dxa"/>
            <w:vAlign w:val="center"/>
          </w:tcPr>
          <w:p w14:paraId="10B0AB15" w14:textId="785A10DF" w:rsidR="00313F3A" w:rsidRPr="009A2528" w:rsidRDefault="00ED4D63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>Zakład Ogólnobudow</w:t>
            </w:r>
            <w:r w:rsidR="00247B75" w:rsidRPr="009A2528">
              <w:rPr>
                <w:rFonts w:asciiTheme="minorHAnsi" w:hAnsiTheme="minorHAnsi" w:cstheme="minorHAnsi"/>
                <w:spacing w:val="20"/>
              </w:rPr>
              <w:t>l</w:t>
            </w:r>
            <w:r w:rsidRPr="009A2528">
              <w:rPr>
                <w:rFonts w:asciiTheme="minorHAnsi" w:hAnsiTheme="minorHAnsi" w:cstheme="minorHAnsi"/>
                <w:spacing w:val="20"/>
              </w:rPr>
              <w:t>a</w:t>
            </w:r>
            <w:r w:rsidR="00247B75" w:rsidRPr="009A2528">
              <w:rPr>
                <w:rFonts w:asciiTheme="minorHAnsi" w:hAnsiTheme="minorHAnsi" w:cstheme="minorHAnsi"/>
                <w:spacing w:val="20"/>
              </w:rPr>
              <w:t>ny Usługi &amp; Handel Michał Kokoszka</w:t>
            </w:r>
            <w:r w:rsidRPr="009A2528">
              <w:rPr>
                <w:rFonts w:asciiTheme="minorHAnsi" w:hAnsiTheme="minorHAnsi" w:cstheme="minorHAnsi"/>
                <w:spacing w:val="20"/>
              </w:rPr>
              <w:t xml:space="preserve">, </w:t>
            </w:r>
            <w:r w:rsidR="009A2528">
              <w:rPr>
                <w:rFonts w:asciiTheme="minorHAnsi" w:hAnsiTheme="minorHAnsi" w:cstheme="minorHAnsi"/>
                <w:spacing w:val="20"/>
              </w:rPr>
              <w:br/>
            </w:r>
            <w:r w:rsidRPr="009A2528">
              <w:rPr>
                <w:rFonts w:asciiTheme="minorHAnsi" w:hAnsiTheme="minorHAnsi" w:cstheme="minorHAnsi"/>
                <w:spacing w:val="20"/>
              </w:rPr>
              <w:t xml:space="preserve">ul. Krótka 9, </w:t>
            </w:r>
            <w:r w:rsidR="009A2528">
              <w:rPr>
                <w:rFonts w:asciiTheme="minorHAnsi" w:hAnsiTheme="minorHAnsi" w:cstheme="minorHAnsi"/>
                <w:spacing w:val="20"/>
              </w:rPr>
              <w:br/>
            </w:r>
            <w:r w:rsidRPr="009A2528">
              <w:rPr>
                <w:rFonts w:asciiTheme="minorHAnsi" w:hAnsiTheme="minorHAnsi" w:cstheme="minorHAnsi"/>
                <w:spacing w:val="20"/>
              </w:rPr>
              <w:t>28-100 Busko Zdrój</w:t>
            </w:r>
          </w:p>
        </w:tc>
        <w:tc>
          <w:tcPr>
            <w:tcW w:w="2202" w:type="dxa"/>
            <w:vAlign w:val="center"/>
          </w:tcPr>
          <w:p w14:paraId="649FEDD6" w14:textId="149AC1AF" w:rsidR="00313F3A" w:rsidRPr="009A2528" w:rsidRDefault="00247B75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3 799 295,42</w:t>
            </w:r>
            <w:r w:rsidR="00F66A50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66742732" w14:textId="00A8534E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14 dni</w:t>
            </w:r>
          </w:p>
        </w:tc>
        <w:tc>
          <w:tcPr>
            <w:tcW w:w="1985" w:type="dxa"/>
            <w:vAlign w:val="center"/>
          </w:tcPr>
          <w:p w14:paraId="11109E0E" w14:textId="2B2B2CC1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60 miesięcy</w:t>
            </w:r>
          </w:p>
        </w:tc>
      </w:tr>
      <w:tr w:rsidR="00313F3A" w:rsidRPr="009A2528" w14:paraId="0C859844" w14:textId="77777777" w:rsidTr="009A2528">
        <w:trPr>
          <w:trHeight w:val="1408"/>
          <w:jc w:val="center"/>
        </w:trPr>
        <w:tc>
          <w:tcPr>
            <w:tcW w:w="991" w:type="dxa"/>
            <w:vAlign w:val="center"/>
          </w:tcPr>
          <w:p w14:paraId="7CB53BC9" w14:textId="7C2F198E" w:rsidR="00313F3A" w:rsidRPr="009A2528" w:rsidRDefault="00313F3A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5.</w:t>
            </w:r>
          </w:p>
        </w:tc>
        <w:tc>
          <w:tcPr>
            <w:tcW w:w="2689" w:type="dxa"/>
            <w:vAlign w:val="center"/>
          </w:tcPr>
          <w:p w14:paraId="04F94C08" w14:textId="77777777" w:rsidR="00ED4D63" w:rsidRPr="009A2528" w:rsidRDefault="00F66A50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 xml:space="preserve">Zakład Remontowo – Budowlany </w:t>
            </w:r>
            <w:r w:rsidR="00ED4D63" w:rsidRPr="009A2528">
              <w:rPr>
                <w:rFonts w:asciiTheme="minorHAnsi" w:hAnsiTheme="minorHAnsi" w:cstheme="minorHAnsi"/>
                <w:spacing w:val="20"/>
              </w:rPr>
              <w:br/>
            </w:r>
            <w:r w:rsidRPr="009A2528">
              <w:rPr>
                <w:rFonts w:asciiTheme="minorHAnsi" w:hAnsiTheme="minorHAnsi" w:cstheme="minorHAnsi"/>
                <w:spacing w:val="20"/>
              </w:rPr>
              <w:t xml:space="preserve">Roman Olszowy, </w:t>
            </w:r>
            <w:r w:rsidR="00ED4D63" w:rsidRPr="009A2528">
              <w:rPr>
                <w:rFonts w:asciiTheme="minorHAnsi" w:hAnsiTheme="minorHAnsi" w:cstheme="minorHAnsi"/>
                <w:spacing w:val="20"/>
              </w:rPr>
              <w:br/>
            </w:r>
            <w:r w:rsidRPr="009A2528">
              <w:rPr>
                <w:rFonts w:asciiTheme="minorHAnsi" w:hAnsiTheme="minorHAnsi" w:cstheme="minorHAnsi"/>
                <w:spacing w:val="20"/>
              </w:rPr>
              <w:t>ul. Szkolna 55,</w:t>
            </w:r>
          </w:p>
          <w:p w14:paraId="4FC37C77" w14:textId="32462676" w:rsidR="00313F3A" w:rsidRPr="009A2528" w:rsidRDefault="00F66A50" w:rsidP="009A2528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A2528">
              <w:rPr>
                <w:rFonts w:asciiTheme="minorHAnsi" w:hAnsiTheme="minorHAnsi" w:cstheme="minorHAnsi"/>
                <w:spacing w:val="20"/>
              </w:rPr>
              <w:t>36-147 Kosowy</w:t>
            </w:r>
          </w:p>
        </w:tc>
        <w:tc>
          <w:tcPr>
            <w:tcW w:w="2202" w:type="dxa"/>
            <w:vAlign w:val="center"/>
          </w:tcPr>
          <w:p w14:paraId="198AB12E" w14:textId="34DE2272" w:rsidR="00313F3A" w:rsidRPr="009A2528" w:rsidRDefault="00F66A50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3</w:t>
            </w:r>
            <w:r w:rsidR="00ED4D63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 </w:t>
            </w: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497</w:t>
            </w:r>
            <w:r w:rsidR="00ED4D63"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 xml:space="preserve"> </w:t>
            </w: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245,54 zł</w:t>
            </w:r>
          </w:p>
        </w:tc>
        <w:tc>
          <w:tcPr>
            <w:tcW w:w="1701" w:type="dxa"/>
            <w:vAlign w:val="center"/>
          </w:tcPr>
          <w:p w14:paraId="78BC0447" w14:textId="54908112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14 dni</w:t>
            </w:r>
          </w:p>
        </w:tc>
        <w:tc>
          <w:tcPr>
            <w:tcW w:w="1985" w:type="dxa"/>
            <w:vAlign w:val="center"/>
          </w:tcPr>
          <w:p w14:paraId="5FFD1E70" w14:textId="3260B9F0" w:rsidR="00313F3A" w:rsidRPr="009A2528" w:rsidRDefault="003B1E11" w:rsidP="009A2528">
            <w:pPr>
              <w:spacing w:line="360" w:lineRule="auto"/>
              <w:rPr>
                <w:rFonts w:asciiTheme="minorHAnsi" w:eastAsia="Calibri" w:hAnsiTheme="minorHAnsi" w:cstheme="minorHAnsi"/>
                <w:spacing w:val="20"/>
                <w:lang w:eastAsia="en-US"/>
              </w:rPr>
            </w:pPr>
            <w:r w:rsidRPr="009A2528">
              <w:rPr>
                <w:rFonts w:asciiTheme="minorHAnsi" w:eastAsia="Calibri" w:hAnsiTheme="minorHAnsi" w:cstheme="minorHAnsi"/>
                <w:spacing w:val="20"/>
                <w:lang w:eastAsia="en-US"/>
              </w:rPr>
              <w:t>60 miesięcy</w:t>
            </w:r>
          </w:p>
        </w:tc>
      </w:tr>
    </w:tbl>
    <w:p w14:paraId="13B97FB3" w14:textId="77777777" w:rsidR="00313F3A" w:rsidRPr="009A2528" w:rsidRDefault="00313F3A" w:rsidP="009A2528">
      <w:pPr>
        <w:spacing w:after="160" w:line="360" w:lineRule="auto"/>
        <w:rPr>
          <w:rFonts w:asciiTheme="minorHAnsi" w:eastAsia="Calibri" w:hAnsiTheme="minorHAnsi" w:cstheme="minorHAnsi"/>
          <w:b/>
          <w:spacing w:val="20"/>
          <w:lang w:eastAsia="en-US"/>
        </w:rPr>
      </w:pPr>
    </w:p>
    <w:p w14:paraId="536305BC" w14:textId="77777777" w:rsidR="00943205" w:rsidRPr="009A2528" w:rsidRDefault="00943205" w:rsidP="009A2528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943205" w:rsidRPr="009A2528" w:rsidSect="00FC216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F8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38717B">
      <w:tc>
        <w:tcPr>
          <w:tcW w:w="1016" w:type="pct"/>
        </w:tcPr>
        <w:p w14:paraId="0395DF2A" w14:textId="75DF4721" w:rsidR="00CA67B0" w:rsidRDefault="00CA67B0" w:rsidP="00CA67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</w:tcPr>
        <w:p w14:paraId="279EF4FF" w14:textId="31932AD7" w:rsidR="00CA67B0" w:rsidRDefault="00CA67B0" w:rsidP="00CA67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</w:tcPr>
        <w:p w14:paraId="1829B0F5" w14:textId="2F502B20" w:rsidR="00CA67B0" w:rsidRDefault="00CA67B0" w:rsidP="00CA67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</w:tcPr>
        <w:p w14:paraId="12766413" w14:textId="796B956B" w:rsidR="00CA67B0" w:rsidRDefault="00CA67B0" w:rsidP="00CA67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2B058E48" w:rsidR="003A15C6" w:rsidRDefault="003A15C6" w:rsidP="003A15C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35142398" w14:textId="0F3027F1" w:rsidR="003A15C6" w:rsidRDefault="003A15C6" w:rsidP="003A15C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60A63E6E" w14:textId="4578FC7A" w:rsidR="003A15C6" w:rsidRDefault="003A15C6" w:rsidP="003A15C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64B5F559" w14:textId="4D7AA970" w:rsidR="003A15C6" w:rsidRDefault="003A15C6" w:rsidP="003A15C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20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357A2"/>
    <w:rsid w:val="00247B75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7E14"/>
    <w:rsid w:val="002F6CC4"/>
    <w:rsid w:val="00300279"/>
    <w:rsid w:val="00313F3A"/>
    <w:rsid w:val="00350DDC"/>
    <w:rsid w:val="003530A0"/>
    <w:rsid w:val="00372052"/>
    <w:rsid w:val="00377011"/>
    <w:rsid w:val="0038717B"/>
    <w:rsid w:val="0039798B"/>
    <w:rsid w:val="003A15C6"/>
    <w:rsid w:val="003B1E11"/>
    <w:rsid w:val="003B5832"/>
    <w:rsid w:val="003E0E02"/>
    <w:rsid w:val="00400687"/>
    <w:rsid w:val="004078C1"/>
    <w:rsid w:val="004129B9"/>
    <w:rsid w:val="00422097"/>
    <w:rsid w:val="00422A74"/>
    <w:rsid w:val="00423051"/>
    <w:rsid w:val="004234F2"/>
    <w:rsid w:val="00431BEC"/>
    <w:rsid w:val="00444D98"/>
    <w:rsid w:val="00467A8C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A2528"/>
    <w:rsid w:val="009C1129"/>
    <w:rsid w:val="009C78E2"/>
    <w:rsid w:val="009D7ED1"/>
    <w:rsid w:val="009F086A"/>
    <w:rsid w:val="009F7100"/>
    <w:rsid w:val="00A13084"/>
    <w:rsid w:val="00A231BA"/>
    <w:rsid w:val="00A26180"/>
    <w:rsid w:val="00A3405A"/>
    <w:rsid w:val="00A44F80"/>
    <w:rsid w:val="00A47BD9"/>
    <w:rsid w:val="00A54483"/>
    <w:rsid w:val="00A54623"/>
    <w:rsid w:val="00A70B6B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ED4D63"/>
    <w:rsid w:val="00F04B07"/>
    <w:rsid w:val="00F2349C"/>
    <w:rsid w:val="00F33658"/>
    <w:rsid w:val="00F34BB8"/>
    <w:rsid w:val="00F46DF5"/>
    <w:rsid w:val="00F538B3"/>
    <w:rsid w:val="00F66909"/>
    <w:rsid w:val="00F66A50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5A50B02"/>
  <w15:docId w15:val="{68442DF4-6FAC-4A74-B450-4B9A7A0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99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FBE5-CDE8-4735-8F32-1E49FB06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Dorota Drozdowska</cp:lastModifiedBy>
  <cp:revision>90</cp:revision>
  <cp:lastPrinted>2021-09-16T10:26:00Z</cp:lastPrinted>
  <dcterms:created xsi:type="dcterms:W3CDTF">2019-05-15T06:35:00Z</dcterms:created>
  <dcterms:modified xsi:type="dcterms:W3CDTF">2021-09-16T10:55:00Z</dcterms:modified>
</cp:coreProperties>
</file>