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87259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341B3E">
        <w:rPr>
          <w:rFonts w:cstheme="minorHAnsi"/>
          <w:b/>
          <w:szCs w:val="24"/>
        </w:rPr>
        <w:t>2</w:t>
      </w:r>
      <w:r w:rsidR="003B7921">
        <w:rPr>
          <w:rFonts w:cstheme="minorHAnsi"/>
          <w:b/>
          <w:szCs w:val="24"/>
        </w:rPr>
        <w:t>31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3B7921">
        <w:rPr>
          <w:rFonts w:cstheme="minorHAnsi"/>
          <w:b/>
          <w:szCs w:val="24"/>
        </w:rPr>
        <w:t xml:space="preserve">Stolarz meblowy – </w:t>
      </w:r>
      <w:r w:rsidR="003B7921" w:rsidRPr="003B7921">
        <w:rPr>
          <w:rFonts w:cstheme="minorHAnsi"/>
          <w:szCs w:val="24"/>
        </w:rPr>
        <w:t>z uwzględnieniem obsługi frezarki CNC</w:t>
      </w:r>
      <w:r w:rsidR="003B7921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3B7921" w:rsidRPr="00E20497">
        <w:rPr>
          <w:rFonts w:cstheme="minorHAnsi"/>
          <w:b/>
          <w:szCs w:val="24"/>
        </w:rPr>
        <w:t>„</w:t>
      </w:r>
      <w:r w:rsidR="003B7921">
        <w:rPr>
          <w:rFonts w:cstheme="minorHAnsi"/>
          <w:b/>
          <w:szCs w:val="24"/>
        </w:rPr>
        <w:t xml:space="preserve">Stolarz meblowy – </w:t>
      </w:r>
      <w:r w:rsidR="003B7921" w:rsidRPr="003B7921">
        <w:rPr>
          <w:rFonts w:cstheme="minorHAnsi"/>
          <w:szCs w:val="24"/>
        </w:rPr>
        <w:t>z uwzględnieniem obsługi frezarki CNC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3135B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861FA7">
        <w:rPr>
          <w:rFonts w:cstheme="minorHAnsi"/>
          <w:szCs w:val="24"/>
        </w:rPr>
        <w:t>umiejętności</w:t>
      </w:r>
      <w:r w:rsidR="00DC3D50">
        <w:rPr>
          <w:rFonts w:cstheme="minorHAnsi"/>
          <w:szCs w:val="24"/>
        </w:rPr>
        <w:t xml:space="preserve"> </w:t>
      </w:r>
      <w:r w:rsidR="007011A6">
        <w:rPr>
          <w:rFonts w:cstheme="minorHAnsi"/>
          <w:szCs w:val="24"/>
        </w:rPr>
        <w:t xml:space="preserve">zawodowej </w:t>
      </w:r>
      <w:r w:rsidR="00FB7900">
        <w:rPr>
          <w:rFonts w:cstheme="minorHAnsi"/>
          <w:szCs w:val="24"/>
        </w:rPr>
        <w:t xml:space="preserve">w zakresie: </w:t>
      </w:r>
      <w:r w:rsidR="00756D66">
        <w:rPr>
          <w:rFonts w:cstheme="minorHAnsi"/>
          <w:szCs w:val="24"/>
        </w:rPr>
        <w:t xml:space="preserve"> </w:t>
      </w:r>
      <w:r w:rsidR="003B7921" w:rsidRPr="00E20497">
        <w:rPr>
          <w:rFonts w:cstheme="minorHAnsi"/>
          <w:b/>
          <w:szCs w:val="24"/>
        </w:rPr>
        <w:t>„</w:t>
      </w:r>
      <w:r w:rsidR="003B7921">
        <w:rPr>
          <w:rFonts w:cstheme="minorHAnsi"/>
          <w:b/>
          <w:szCs w:val="24"/>
        </w:rPr>
        <w:t xml:space="preserve">Stolarz meblowy – </w:t>
      </w:r>
      <w:r w:rsidR="003B7921" w:rsidRPr="003B7921">
        <w:rPr>
          <w:rFonts w:cstheme="minorHAnsi"/>
          <w:szCs w:val="24"/>
        </w:rPr>
        <w:t>z uwzględnieniem obsługi frezarki CNC</w:t>
      </w:r>
      <w:r w:rsidR="003B7921">
        <w:rPr>
          <w:rFonts w:cstheme="minorHAnsi"/>
          <w:b/>
          <w:szCs w:val="24"/>
        </w:rPr>
        <w:t>”</w:t>
      </w:r>
    </w:p>
    <w:p w:rsidR="000A7885" w:rsidRPr="00FE7687" w:rsidRDefault="00FE7687" w:rsidP="00E20497">
      <w:pPr>
        <w:spacing w:before="0" w:line="240" w:lineRule="auto"/>
        <w:rPr>
          <w:rFonts w:asciiTheme="majorHAnsi" w:hAnsiTheme="majorHAnsi"/>
          <w:szCs w:val="24"/>
        </w:rPr>
      </w:pPr>
      <w:r w:rsidRPr="00FE7687">
        <w:rPr>
          <w:rFonts w:asciiTheme="majorHAnsi" w:hAnsiTheme="majorHAnsi"/>
          <w:szCs w:val="24"/>
        </w:rPr>
        <w:t>A w szczególności;</w:t>
      </w:r>
    </w:p>
    <w:p w:rsidR="008154B5" w:rsidRPr="008154B5" w:rsidRDefault="008154B5" w:rsidP="00E20497">
      <w:pPr>
        <w:spacing w:before="0" w:line="240" w:lineRule="auto"/>
        <w:rPr>
          <w:rFonts w:asciiTheme="majorHAnsi" w:hAnsiTheme="majorHAnsi"/>
          <w:color w:val="222222"/>
          <w:szCs w:val="24"/>
        </w:rPr>
      </w:pP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1. SZKOLENIE BHP</w:t>
      </w:r>
    </w:p>
    <w:p w:rsidR="008154B5" w:rsidRPr="008154B5" w:rsidRDefault="008154B5" w:rsidP="00E20497">
      <w:pPr>
        <w:spacing w:before="0" w:line="240" w:lineRule="auto"/>
        <w:rPr>
          <w:rFonts w:asciiTheme="majorHAnsi" w:hAnsiTheme="majorHAnsi"/>
          <w:color w:val="222222"/>
          <w:szCs w:val="24"/>
        </w:rPr>
      </w:pP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2. KOSZTORYSOWANIE</w:t>
      </w:r>
    </w:p>
    <w:p w:rsidR="008154B5" w:rsidRPr="008154B5" w:rsidRDefault="008154B5" w:rsidP="00E20497">
      <w:pPr>
        <w:spacing w:before="0" w:line="240" w:lineRule="auto"/>
        <w:rPr>
          <w:rFonts w:asciiTheme="majorHAnsi" w:hAnsiTheme="majorHAnsi"/>
          <w:color w:val="222222"/>
          <w:szCs w:val="24"/>
        </w:rPr>
      </w:pP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3. RYSUNEK TECHNICZNY</w:t>
      </w:r>
    </w:p>
    <w:p w:rsidR="008154B5" w:rsidRPr="008154B5" w:rsidRDefault="008154B5" w:rsidP="00E20497">
      <w:pPr>
        <w:spacing w:before="0" w:line="240" w:lineRule="auto"/>
        <w:rPr>
          <w:rFonts w:asciiTheme="majorHAnsi" w:hAnsiTheme="majorHAnsi"/>
          <w:color w:val="222222"/>
          <w:szCs w:val="24"/>
        </w:rPr>
      </w:pP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4. MATERIAŁOZNAWSTWO</w:t>
      </w:r>
    </w:p>
    <w:p w:rsidR="008154B5" w:rsidRPr="008154B5" w:rsidRDefault="008154B5" w:rsidP="00E20497">
      <w:pPr>
        <w:spacing w:before="0" w:line="240" w:lineRule="auto"/>
        <w:rPr>
          <w:rFonts w:asciiTheme="majorHAnsi" w:hAnsiTheme="majorHAnsi"/>
          <w:color w:val="222222"/>
          <w:szCs w:val="24"/>
        </w:rPr>
      </w:pP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5. TECHNOLOGIA</w:t>
      </w:r>
    </w:p>
    <w:p w:rsidR="008154B5" w:rsidRPr="008154B5" w:rsidRDefault="008154B5" w:rsidP="00E20497">
      <w:pPr>
        <w:spacing w:before="0" w:line="240" w:lineRule="auto"/>
        <w:rPr>
          <w:rFonts w:asciiTheme="majorHAnsi" w:hAnsiTheme="majorHAnsi"/>
          <w:color w:val="222222"/>
          <w:szCs w:val="24"/>
        </w:rPr>
      </w:pP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6. MASZYNOZNAWSTWO</w:t>
      </w: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- obsługa frezarki CNC</w:t>
      </w:r>
    </w:p>
    <w:p w:rsidR="008154B5" w:rsidRPr="008154B5" w:rsidRDefault="008154B5" w:rsidP="00E20497">
      <w:pPr>
        <w:spacing w:before="0" w:line="240" w:lineRule="auto"/>
        <w:rPr>
          <w:rFonts w:asciiTheme="majorHAnsi" w:hAnsiTheme="majorHAnsi"/>
          <w:color w:val="222222"/>
          <w:szCs w:val="24"/>
        </w:rPr>
      </w:pP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 xml:space="preserve">7. </w:t>
      </w: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PROJEKTOWANIE I ARANŻACJA PRZESTRZENI - PROJEKTOWANIE MEBLI I ZABUDOWY</w:t>
      </w:r>
    </w:p>
    <w:p w:rsidR="008154B5" w:rsidRDefault="008154B5" w:rsidP="00E20497">
      <w:pPr>
        <w:spacing w:before="0" w:line="240" w:lineRule="auto"/>
        <w:rPr>
          <w:rFonts w:asciiTheme="majorHAnsi" w:hAnsiTheme="majorHAnsi"/>
          <w:color w:val="222222"/>
          <w:szCs w:val="24"/>
          <w:shd w:val="clear" w:color="auto" w:fill="FFFFFF"/>
        </w:rPr>
      </w:pPr>
      <w:r>
        <w:rPr>
          <w:rFonts w:asciiTheme="majorHAnsi" w:hAnsiTheme="majorHAnsi"/>
          <w:color w:val="222222"/>
          <w:szCs w:val="24"/>
          <w:shd w:val="clear" w:color="auto" w:fill="FFFFFF"/>
        </w:rPr>
        <w:t xml:space="preserve">8. </w:t>
      </w: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ZAJĘCIA PRAKTYCZNE:</w:t>
      </w:r>
    </w:p>
    <w:p w:rsidR="008154B5" w:rsidRDefault="008154B5" w:rsidP="00E20497">
      <w:pPr>
        <w:spacing w:before="0" w:line="240" w:lineRule="auto"/>
        <w:rPr>
          <w:rFonts w:asciiTheme="majorHAnsi" w:hAnsiTheme="majorHAnsi"/>
          <w:color w:val="222222"/>
          <w:szCs w:val="24"/>
          <w:shd w:val="clear" w:color="auto" w:fill="FFFFFF"/>
        </w:rPr>
      </w:pP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- przygotowywanie rysunków,</w:t>
      </w:r>
    </w:p>
    <w:p w:rsidR="008154B5" w:rsidRDefault="008154B5" w:rsidP="00E20497">
      <w:pPr>
        <w:spacing w:before="0" w:line="240" w:lineRule="auto"/>
        <w:rPr>
          <w:rFonts w:asciiTheme="majorHAnsi" w:hAnsiTheme="majorHAnsi"/>
          <w:color w:val="222222"/>
          <w:szCs w:val="24"/>
          <w:shd w:val="clear" w:color="auto" w:fill="FFFFFF"/>
        </w:rPr>
      </w:pP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- zabudowy,- składanie gotowych elementów,</w:t>
      </w:r>
    </w:p>
    <w:p w:rsidR="008154B5" w:rsidRDefault="008154B5" w:rsidP="00E20497">
      <w:pPr>
        <w:spacing w:before="0" w:line="240" w:lineRule="auto"/>
        <w:rPr>
          <w:rFonts w:asciiTheme="majorHAnsi" w:hAnsiTheme="majorHAnsi"/>
          <w:color w:val="222222"/>
          <w:szCs w:val="24"/>
          <w:shd w:val="clear" w:color="auto" w:fill="FFFFFF"/>
        </w:rPr>
      </w:pP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- przygotowywanie desek i płyt,</w:t>
      </w:r>
    </w:p>
    <w:p w:rsidR="00FE7687" w:rsidRPr="008154B5" w:rsidRDefault="008154B5" w:rsidP="00E20497">
      <w:pPr>
        <w:spacing w:before="0" w:line="240" w:lineRule="auto"/>
        <w:rPr>
          <w:rFonts w:asciiTheme="majorHAnsi" w:hAnsiTheme="majorHAnsi"/>
          <w:color w:val="222222"/>
          <w:szCs w:val="24"/>
          <w:shd w:val="clear" w:color="auto" w:fill="FFFFFF"/>
        </w:rPr>
      </w:pP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- proje</w:t>
      </w:r>
      <w:r>
        <w:rPr>
          <w:rFonts w:asciiTheme="majorHAnsi" w:hAnsiTheme="majorHAnsi"/>
          <w:color w:val="222222"/>
          <w:szCs w:val="24"/>
          <w:shd w:val="clear" w:color="auto" w:fill="FFFFFF"/>
        </w:rPr>
        <w:t>k</w:t>
      </w:r>
      <w:r w:rsidRPr="008154B5">
        <w:rPr>
          <w:rFonts w:asciiTheme="majorHAnsi" w:hAnsiTheme="majorHAnsi"/>
          <w:color w:val="222222"/>
          <w:szCs w:val="24"/>
          <w:shd w:val="clear" w:color="auto" w:fill="FFFFFF"/>
        </w:rPr>
        <w:t>towanie mebli</w:t>
      </w:r>
      <w:r>
        <w:rPr>
          <w:rFonts w:asciiTheme="majorHAnsi" w:hAnsiTheme="majorHAnsi"/>
          <w:color w:val="222222"/>
          <w:szCs w:val="24"/>
          <w:shd w:val="clear" w:color="auto" w:fill="FFFFFF"/>
        </w:rPr>
        <w:t>.</w:t>
      </w:r>
    </w:p>
    <w:p w:rsidR="008154B5" w:rsidRPr="00FE7687" w:rsidRDefault="008154B5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F3135B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0A7885">
        <w:rPr>
          <w:rFonts w:cstheme="minorHAnsi"/>
          <w:szCs w:val="24"/>
        </w:rPr>
        <w:t>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lastRenderedPageBreak/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8154B5">
        <w:rPr>
          <w:rFonts w:cstheme="minorHAnsi"/>
          <w:szCs w:val="24"/>
        </w:rPr>
        <w:t>01</w:t>
      </w:r>
      <w:r w:rsidRPr="00BC1AA7">
        <w:rPr>
          <w:rFonts w:cstheme="minorHAnsi"/>
          <w:b/>
          <w:szCs w:val="24"/>
        </w:rPr>
        <w:t>.</w:t>
      </w:r>
      <w:r w:rsidR="00D87259">
        <w:rPr>
          <w:rFonts w:cstheme="minorHAnsi"/>
          <w:szCs w:val="24"/>
        </w:rPr>
        <w:t>0</w:t>
      </w:r>
      <w:r w:rsidR="008154B5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D8725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8154B5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8154B5">
        <w:rPr>
          <w:rFonts w:cstheme="minorHAnsi"/>
          <w:szCs w:val="24"/>
        </w:rPr>
        <w:t>01</w:t>
      </w:r>
      <w:r w:rsidR="00D87259">
        <w:rPr>
          <w:rFonts w:cstheme="minorHAnsi"/>
          <w:szCs w:val="24"/>
        </w:rPr>
        <w:t>.0</w:t>
      </w:r>
      <w:r w:rsidR="008154B5">
        <w:rPr>
          <w:rFonts w:cstheme="minorHAnsi"/>
          <w:szCs w:val="24"/>
        </w:rPr>
        <w:t>9</w:t>
      </w:r>
      <w:r w:rsidR="00985485">
        <w:rPr>
          <w:rFonts w:cstheme="minorHAnsi"/>
          <w:szCs w:val="24"/>
        </w:rPr>
        <w:t>.202</w:t>
      </w:r>
      <w:r w:rsidR="00D8725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8154B5">
        <w:rPr>
          <w:rFonts w:cstheme="minorHAnsi"/>
          <w:szCs w:val="24"/>
        </w:rPr>
        <w:t>4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3135B" w:rsidRDefault="00F3135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F3135B" w:rsidRDefault="00F3135B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79" w:rsidRDefault="00C64479" w:rsidP="00E20497">
      <w:pPr>
        <w:spacing w:before="0" w:line="240" w:lineRule="auto"/>
      </w:pPr>
      <w:r>
        <w:separator/>
      </w:r>
    </w:p>
  </w:endnote>
  <w:endnote w:type="continuationSeparator" w:id="0">
    <w:p w:rsidR="00C64479" w:rsidRDefault="00C64479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4B5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79" w:rsidRDefault="00C64479" w:rsidP="00E20497">
      <w:pPr>
        <w:spacing w:before="0" w:line="240" w:lineRule="auto"/>
      </w:pPr>
      <w:r>
        <w:separator/>
      </w:r>
    </w:p>
  </w:footnote>
  <w:footnote w:type="continuationSeparator" w:id="0">
    <w:p w:rsidR="00C64479" w:rsidRDefault="00C64479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D64"/>
    <w:rsid w:val="00094518"/>
    <w:rsid w:val="000A7885"/>
    <w:rsid w:val="000B1806"/>
    <w:rsid w:val="000C76C9"/>
    <w:rsid w:val="000D4D1C"/>
    <w:rsid w:val="00102CC9"/>
    <w:rsid w:val="001041CB"/>
    <w:rsid w:val="00115D6A"/>
    <w:rsid w:val="001243AC"/>
    <w:rsid w:val="001457E6"/>
    <w:rsid w:val="00194465"/>
    <w:rsid w:val="001A21D6"/>
    <w:rsid w:val="001A5F8B"/>
    <w:rsid w:val="001B1F2E"/>
    <w:rsid w:val="001D4B55"/>
    <w:rsid w:val="001E0457"/>
    <w:rsid w:val="001E1239"/>
    <w:rsid w:val="001E7410"/>
    <w:rsid w:val="001E7767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A7FAA"/>
    <w:rsid w:val="003B7921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501A8"/>
    <w:rsid w:val="00567AF1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45240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A38B2"/>
    <w:rsid w:val="009C7F2B"/>
    <w:rsid w:val="00A009C4"/>
    <w:rsid w:val="00A01739"/>
    <w:rsid w:val="00A025F0"/>
    <w:rsid w:val="00A0653A"/>
    <w:rsid w:val="00A12A7D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24992"/>
    <w:rsid w:val="00C33A66"/>
    <w:rsid w:val="00C36003"/>
    <w:rsid w:val="00C440BE"/>
    <w:rsid w:val="00C64479"/>
    <w:rsid w:val="00C905AD"/>
    <w:rsid w:val="00C90F2A"/>
    <w:rsid w:val="00C9343A"/>
    <w:rsid w:val="00C96481"/>
    <w:rsid w:val="00CA64C5"/>
    <w:rsid w:val="00CD250F"/>
    <w:rsid w:val="00CE7864"/>
    <w:rsid w:val="00CF0981"/>
    <w:rsid w:val="00CF28F7"/>
    <w:rsid w:val="00CF4DBA"/>
    <w:rsid w:val="00CF75E2"/>
    <w:rsid w:val="00D06A1A"/>
    <w:rsid w:val="00D236A0"/>
    <w:rsid w:val="00D52B06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3947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14EC-946E-424C-95BC-0C98085B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1748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161</cp:revision>
  <cp:lastPrinted>2022-02-17T07:46:00Z</cp:lastPrinted>
  <dcterms:created xsi:type="dcterms:W3CDTF">2021-09-16T06:46:00Z</dcterms:created>
  <dcterms:modified xsi:type="dcterms:W3CDTF">2023-08-29T07:11:00Z</dcterms:modified>
</cp:coreProperties>
</file>