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B381" w14:textId="77777777" w:rsidR="00252C38" w:rsidRPr="00252C38" w:rsidRDefault="00252C38" w:rsidP="009C05DB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252C38">
        <w:rPr>
          <w:rFonts w:ascii="Times New Roman" w:hAnsi="Times New Roman"/>
          <w:iCs/>
          <w:color w:val="000000"/>
          <w:sz w:val="24"/>
          <w:szCs w:val="24"/>
        </w:rPr>
        <w:t xml:space="preserve">  Załącznik nr 2</w:t>
      </w:r>
    </w:p>
    <w:p w14:paraId="1B5F39E7" w14:textId="77777777" w:rsidR="00252C38" w:rsidRDefault="00252C38" w:rsidP="009C05DB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 w:rsidRPr="00252C38"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2F3D04D2" w14:textId="77777777" w:rsidR="00252C38" w:rsidRDefault="00252C38" w:rsidP="009C05DB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52EEC514" w14:textId="77777777" w:rsidR="00252C38" w:rsidRPr="00252C38" w:rsidRDefault="00252C38" w:rsidP="009C05DB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</w:t>
      </w:r>
      <w:r w:rsidR="00A01DED">
        <w:rPr>
          <w:rFonts w:ascii="Arial" w:hAnsi="Arial" w:cs="Arial"/>
          <w:color w:val="000000"/>
          <w:sz w:val="22"/>
          <w:szCs w:val="22"/>
          <w:shd w:val="clear" w:color="auto" w:fill="FFFFFE"/>
        </w:rPr>
        <w:t>2</w:t>
      </w:r>
      <w:r w:rsidR="009C05DB">
        <w:rPr>
          <w:rFonts w:ascii="Arial" w:hAnsi="Arial" w:cs="Arial"/>
          <w:color w:val="000000"/>
          <w:sz w:val="22"/>
          <w:szCs w:val="22"/>
          <w:shd w:val="clear" w:color="auto" w:fill="FFFFFE"/>
        </w:rPr>
        <w:t>1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r. w Lwówku Śląskim, </w:t>
      </w:r>
    </w:p>
    <w:p w14:paraId="2D0B7379" w14:textId="77777777" w:rsidR="00252C38" w:rsidRPr="00252C38" w:rsidRDefault="00252C38" w:rsidP="009C05DB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2B59AF51" w14:textId="77777777" w:rsidR="00252C38" w:rsidRPr="00252C38" w:rsidRDefault="00252C38" w:rsidP="009C05DB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2AA77F68" w14:textId="77777777" w:rsidR="00252C38" w:rsidRPr="00252C38" w:rsidRDefault="00252C38" w:rsidP="009C05DB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76CF8F78" w14:textId="77777777" w:rsidR="00252C38" w:rsidRPr="00252C38" w:rsidRDefault="00252C38" w:rsidP="009C05DB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13BFF4DE" w14:textId="77777777" w:rsidR="00252C38" w:rsidRPr="00252C38" w:rsidRDefault="00252C38" w:rsidP="009C05DB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Burmistrza Gminy i Miasta Lwówek Śląski – Mariolę Szczęsną,</w:t>
      </w:r>
    </w:p>
    <w:p w14:paraId="4621AF4E" w14:textId="77777777" w:rsidR="00252C38" w:rsidRPr="00252C38" w:rsidRDefault="00252C38" w:rsidP="009C05DB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154F2831" w14:textId="529BB65E" w:rsidR="00252C38" w:rsidRPr="00252C38" w:rsidRDefault="00252C38" w:rsidP="009C05DB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 w:rsidRPr="00252C38"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Zamawiającym </w:t>
      </w:r>
      <w:r w:rsidR="00CB6E9B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lub Kupującym</w:t>
      </w:r>
    </w:p>
    <w:p w14:paraId="18C5A603" w14:textId="77777777" w:rsidR="00786CC4" w:rsidRPr="00252C38" w:rsidRDefault="00786CC4" w:rsidP="009C05DB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252C38">
        <w:rPr>
          <w:rFonts w:ascii="Arial" w:hAnsi="Arial" w:cs="Arial"/>
          <w:sz w:val="22"/>
          <w:szCs w:val="22"/>
        </w:rPr>
        <w:t>a</w:t>
      </w:r>
    </w:p>
    <w:p w14:paraId="717E7C21" w14:textId="77777777" w:rsidR="00252C38" w:rsidRPr="00252C38" w:rsidRDefault="00252C38" w:rsidP="009C05DB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</w:t>
      </w:r>
      <w:r w:rsidRPr="00252C38">
        <w:rPr>
          <w:rFonts w:ascii="Arial" w:hAnsi="Arial" w:cs="Arial"/>
          <w:w w:val="89"/>
          <w:sz w:val="22"/>
          <w:szCs w:val="22"/>
          <w:shd w:val="clear" w:color="auto" w:fill="FFFFFE"/>
        </w:rPr>
        <w:t>z siedzibą …………………………………..</w:t>
      </w:r>
    </w:p>
    <w:p w14:paraId="1C6D034A" w14:textId="77777777" w:rsidR="00252C38" w:rsidRPr="00252C38" w:rsidRDefault="00252C38" w:rsidP="009C05DB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 w:rsidRPr="00252C38">
        <w:rPr>
          <w:rFonts w:ascii="Arial" w:hAnsi="Arial" w:cs="Arial"/>
          <w:sz w:val="22"/>
          <w:szCs w:val="22"/>
        </w:rPr>
        <w:t>………………, R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 w:rsidRPr="00252C38">
        <w:rPr>
          <w:rFonts w:ascii="Arial" w:hAnsi="Arial" w:cs="Arial"/>
          <w:sz w:val="22"/>
          <w:szCs w:val="22"/>
        </w:rPr>
        <w:t>………………………..</w:t>
      </w:r>
    </w:p>
    <w:p w14:paraId="1D23E6C1" w14:textId="77777777" w:rsidR="00786CC4" w:rsidRDefault="00786CC4" w:rsidP="009C05DB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Sprzedawcą, </w:t>
      </w:r>
    </w:p>
    <w:p w14:paraId="05584EC9" w14:textId="77777777" w:rsidR="00786CC4" w:rsidRDefault="00786CC4" w:rsidP="009C05DB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27D3323D" w14:textId="77777777" w:rsidR="00786CC4" w:rsidRDefault="00786CC4" w:rsidP="009C05DB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6C3B10FE" w14:textId="77777777" w:rsidR="00786CC4" w:rsidRDefault="00786CC4" w:rsidP="009C05DB">
      <w:pPr>
        <w:pStyle w:val="Nagwek1"/>
        <w:numPr>
          <w:ilvl w:val="0"/>
          <w:numId w:val="10"/>
        </w:numPr>
        <w:tabs>
          <w:tab w:val="num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3107E160" w14:textId="77777777" w:rsidR="00786CC4" w:rsidRDefault="00786CC4" w:rsidP="009C05DB">
      <w:pPr>
        <w:jc w:val="both"/>
        <w:rPr>
          <w:sz w:val="22"/>
        </w:rPr>
      </w:pPr>
    </w:p>
    <w:p w14:paraId="165DF885" w14:textId="77777777" w:rsidR="00786CC4" w:rsidRDefault="00786CC4" w:rsidP="009C05DB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2E13B539" w14:textId="77777777" w:rsidR="00786CC4" w:rsidRDefault="00786CC4" w:rsidP="009C05DB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A94739">
        <w:rPr>
          <w:sz w:val="22"/>
        </w:rPr>
        <w:t xml:space="preserve">lamp </w:t>
      </w:r>
      <w:r w:rsidR="00020C20">
        <w:rPr>
          <w:sz w:val="22"/>
        </w:rPr>
        <w:t>oświetleniowych</w:t>
      </w:r>
      <w:r w:rsidR="00A94739">
        <w:rPr>
          <w:sz w:val="22"/>
        </w:rPr>
        <w:t xml:space="preserve"> do doświetlenia </w:t>
      </w:r>
      <w:r w:rsidR="009C05DB">
        <w:rPr>
          <w:sz w:val="22"/>
        </w:rPr>
        <w:t xml:space="preserve">boiska sportowego </w:t>
      </w:r>
      <w:r w:rsidR="00A94739">
        <w:rPr>
          <w:sz w:val="22"/>
        </w:rPr>
        <w:t xml:space="preserve">w sołectwie  </w:t>
      </w:r>
      <w:r w:rsidR="009C05DB">
        <w:rPr>
          <w:sz w:val="22"/>
        </w:rPr>
        <w:t>Dworek</w:t>
      </w:r>
      <w:r>
        <w:rPr>
          <w:sz w:val="22"/>
        </w:rPr>
        <w:t>,</w:t>
      </w:r>
      <w:r w:rsidR="009C05DB">
        <w:rPr>
          <w:sz w:val="22"/>
        </w:rPr>
        <w:t xml:space="preserve"> z </w:t>
      </w:r>
      <w:r>
        <w:rPr>
          <w:sz w:val="22"/>
        </w:rPr>
        <w:t xml:space="preserve"> któr</w:t>
      </w:r>
      <w:r w:rsidR="00A01DED">
        <w:rPr>
          <w:sz w:val="22"/>
        </w:rPr>
        <w:t xml:space="preserve">ego </w:t>
      </w:r>
      <w:r>
        <w:rPr>
          <w:sz w:val="22"/>
        </w:rPr>
        <w:t xml:space="preserve">specyfikacja ilościowo-asortymentowa </w:t>
      </w:r>
      <w:r w:rsidR="009C05DB">
        <w:rPr>
          <w:sz w:val="22"/>
        </w:rPr>
        <w:t xml:space="preserve"> </w:t>
      </w:r>
      <w:r>
        <w:rPr>
          <w:sz w:val="22"/>
        </w:rPr>
        <w:t>i jakościowa  została wyszczególniona w załączniku nr 1</w:t>
      </w:r>
      <w:r w:rsidR="0028627D">
        <w:rPr>
          <w:sz w:val="22"/>
        </w:rPr>
        <w:t>a</w:t>
      </w:r>
      <w:r>
        <w:rPr>
          <w:sz w:val="22"/>
        </w:rPr>
        <w:t xml:space="preserve"> do niniejszej umowy. </w:t>
      </w:r>
    </w:p>
    <w:p w14:paraId="451C1A4F" w14:textId="77777777" w:rsidR="00786CC4" w:rsidRDefault="00A94739" w:rsidP="009C05DB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Lampy </w:t>
      </w:r>
      <w:r w:rsidR="00020C20">
        <w:rPr>
          <w:sz w:val="22"/>
        </w:rPr>
        <w:t>oświetleniowe</w:t>
      </w:r>
      <w:r w:rsidR="00511A4D">
        <w:rPr>
          <w:sz w:val="22"/>
        </w:rPr>
        <w:t xml:space="preserve"> do </w:t>
      </w:r>
      <w:r>
        <w:rPr>
          <w:sz w:val="22"/>
        </w:rPr>
        <w:t xml:space="preserve">doświetlenia </w:t>
      </w:r>
      <w:r w:rsidR="009C05DB">
        <w:rPr>
          <w:sz w:val="22"/>
        </w:rPr>
        <w:t xml:space="preserve">boiska sportowego </w:t>
      </w:r>
      <w:r>
        <w:rPr>
          <w:sz w:val="22"/>
        </w:rPr>
        <w:t xml:space="preserve"> sołectwa </w:t>
      </w:r>
      <w:r w:rsidR="009C05DB">
        <w:rPr>
          <w:sz w:val="22"/>
        </w:rPr>
        <w:t>Dworek</w:t>
      </w:r>
      <w:r w:rsidR="00786CC4">
        <w:rPr>
          <w:sz w:val="22"/>
        </w:rPr>
        <w:t>, o których mowa w ust. 1</w:t>
      </w:r>
      <w:r w:rsidR="00786CC4">
        <w:rPr>
          <w:b/>
          <w:sz w:val="22"/>
        </w:rPr>
        <w:t xml:space="preserve">, </w:t>
      </w:r>
      <w:r w:rsidR="00786CC4">
        <w:rPr>
          <w:sz w:val="22"/>
        </w:rPr>
        <w:t>Sprzedawca</w:t>
      </w:r>
      <w:r w:rsidR="00786CC4">
        <w:rPr>
          <w:b/>
          <w:sz w:val="22"/>
        </w:rPr>
        <w:t xml:space="preserve"> </w:t>
      </w:r>
      <w:r w:rsidR="00786CC4">
        <w:rPr>
          <w:sz w:val="22"/>
        </w:rPr>
        <w:t xml:space="preserve">dostarczy </w:t>
      </w:r>
      <w:r w:rsidR="00675F0C">
        <w:rPr>
          <w:sz w:val="22"/>
        </w:rPr>
        <w:t xml:space="preserve">w miejsce wskazane przez Gminę i Miasto </w:t>
      </w:r>
      <w:r w:rsidR="00B15758">
        <w:rPr>
          <w:sz w:val="22"/>
        </w:rPr>
        <w:t xml:space="preserve"> Lwówek Śląski</w:t>
      </w:r>
      <w:r w:rsidR="00252C38">
        <w:rPr>
          <w:sz w:val="22"/>
        </w:rPr>
        <w:t xml:space="preserve">, </w:t>
      </w:r>
      <w:r w:rsidR="009C05DB">
        <w:rPr>
          <w:sz w:val="22"/>
        </w:rPr>
        <w:t xml:space="preserve"> </w:t>
      </w:r>
      <w:r w:rsidR="00252C38">
        <w:rPr>
          <w:sz w:val="22"/>
        </w:rPr>
        <w:t>59-600 Lwówek Śląski</w:t>
      </w:r>
      <w:r w:rsidR="00675F0C">
        <w:rPr>
          <w:sz w:val="22"/>
        </w:rPr>
        <w:t>.</w:t>
      </w:r>
    </w:p>
    <w:p w14:paraId="622A10EE" w14:textId="77777777" w:rsidR="00786CC4" w:rsidRDefault="00786CC4" w:rsidP="009C05DB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02D85833" w14:textId="77777777" w:rsidR="00786CC4" w:rsidRDefault="00786CC4" w:rsidP="009C05DB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40BC58EB" w14:textId="77777777" w:rsidR="00786CC4" w:rsidRDefault="00786CC4" w:rsidP="009C05DB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14AC18A7" w14:textId="77777777" w:rsidR="00786CC4" w:rsidRDefault="00786CC4" w:rsidP="009C05DB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293A6AA7" w14:textId="77777777" w:rsidR="00786CC4" w:rsidRDefault="00786CC4" w:rsidP="009C05D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411A540C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2A171FDC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542E0A0C" w14:textId="77777777" w:rsidR="00786CC4" w:rsidRDefault="00786CC4" w:rsidP="009C05DB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05444102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267EAA9E" w14:textId="77777777" w:rsidR="00786CC4" w:rsidRDefault="00786CC4" w:rsidP="009C05DB">
      <w:pPr>
        <w:jc w:val="both"/>
        <w:rPr>
          <w:rFonts w:ascii="Arial" w:hAnsi="Arial"/>
          <w:b/>
          <w:sz w:val="22"/>
        </w:rPr>
      </w:pPr>
    </w:p>
    <w:p w14:paraId="64642E69" w14:textId="77777777" w:rsidR="00786CC4" w:rsidRDefault="00786CC4" w:rsidP="009C05DB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72556921" w14:textId="77777777" w:rsidR="00786CC4" w:rsidRDefault="00786CC4" w:rsidP="009C05D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w protokole końcowym odbioru.</w:t>
      </w:r>
    </w:p>
    <w:p w14:paraId="51AF01E9" w14:textId="77777777" w:rsidR="00786CC4" w:rsidRDefault="00786CC4" w:rsidP="009C05D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41E92947" w14:textId="77777777" w:rsidR="00786CC4" w:rsidRDefault="00786CC4" w:rsidP="009C05DB">
      <w:pPr>
        <w:jc w:val="both"/>
        <w:rPr>
          <w:rFonts w:ascii="Arial" w:hAnsi="Arial"/>
          <w:b/>
          <w:sz w:val="22"/>
        </w:rPr>
      </w:pPr>
    </w:p>
    <w:p w14:paraId="28E15645" w14:textId="77777777" w:rsidR="00786CC4" w:rsidRDefault="00786CC4" w:rsidP="009C05DB">
      <w:pPr>
        <w:jc w:val="both"/>
        <w:rPr>
          <w:rFonts w:ascii="Arial" w:hAnsi="Arial"/>
          <w:b/>
          <w:sz w:val="22"/>
        </w:rPr>
      </w:pPr>
    </w:p>
    <w:p w14:paraId="67B767DC" w14:textId="77777777" w:rsidR="00786CC4" w:rsidRDefault="00786CC4" w:rsidP="009C05DB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0218581D" w14:textId="77777777" w:rsidR="00786CC4" w:rsidRDefault="00786CC4" w:rsidP="009C05DB">
      <w:pPr>
        <w:jc w:val="both"/>
        <w:rPr>
          <w:rFonts w:ascii="Arial" w:hAnsi="Arial"/>
          <w:b/>
          <w:sz w:val="22"/>
        </w:rPr>
      </w:pPr>
    </w:p>
    <w:p w14:paraId="7AF9074E" w14:textId="77777777" w:rsidR="00786CC4" w:rsidRDefault="00786CC4" w:rsidP="009C05D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3E9A3313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3CA6347F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4F38C8BF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07A34B5" w14:textId="77777777" w:rsidR="00446CC9" w:rsidRDefault="00446CC9" w:rsidP="009C05DB">
      <w:pPr>
        <w:jc w:val="both"/>
        <w:rPr>
          <w:rFonts w:ascii="Arial" w:hAnsi="Arial"/>
          <w:sz w:val="22"/>
        </w:rPr>
      </w:pPr>
    </w:p>
    <w:p w14:paraId="7B44DE1D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1C0A00FD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zł, </w:t>
      </w:r>
    </w:p>
    <w:p w14:paraId="46D4A687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14:paraId="670560DB" w14:textId="77777777" w:rsidR="00786CC4" w:rsidRDefault="00786CC4" w:rsidP="009C05DB">
      <w:pPr>
        <w:jc w:val="both"/>
        <w:rPr>
          <w:rFonts w:ascii="Arial" w:hAnsi="Arial"/>
          <w:b/>
          <w:sz w:val="22"/>
        </w:rPr>
      </w:pPr>
    </w:p>
    <w:p w14:paraId="5461AD44" w14:textId="77777777" w:rsidR="00786CC4" w:rsidRDefault="00786CC4" w:rsidP="009C05D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4240DF45" w14:textId="77777777" w:rsidR="00786CC4" w:rsidRDefault="00786CC4" w:rsidP="009C05DB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</w:t>
      </w:r>
      <w:r w:rsidR="00446CC9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dni roboczych od daty przedłożenia faktury VAT  na konto Sprzedawcy: </w:t>
      </w:r>
    </w:p>
    <w:p w14:paraId="4DC2448A" w14:textId="77777777" w:rsidR="00786CC4" w:rsidRDefault="00446CC9" w:rsidP="009C05DB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30CC403E" w14:textId="77777777" w:rsidR="00786CC4" w:rsidRDefault="00786CC4" w:rsidP="009C05DB">
      <w:pPr>
        <w:ind w:left="360"/>
        <w:jc w:val="both"/>
        <w:rPr>
          <w:rFonts w:ascii="Arial" w:hAnsi="Arial"/>
          <w:sz w:val="22"/>
        </w:rPr>
      </w:pPr>
    </w:p>
    <w:p w14:paraId="26C969C2" w14:textId="77777777" w:rsidR="00786CC4" w:rsidRDefault="00786CC4" w:rsidP="009C05DB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17EB0C26" w14:textId="77777777" w:rsidR="00786CC4" w:rsidRDefault="00786CC4" w:rsidP="009C05DB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</w:t>
      </w:r>
      <w:r w:rsidR="00446CC9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 xml:space="preserve">. </w:t>
      </w:r>
    </w:p>
    <w:p w14:paraId="2F3DCB06" w14:textId="77777777" w:rsidR="00786CC4" w:rsidRDefault="00786CC4" w:rsidP="009C05DB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70A26803" w14:textId="77777777" w:rsidR="00786CC4" w:rsidRDefault="00786CC4" w:rsidP="009C05DB">
      <w:pPr>
        <w:jc w:val="both"/>
        <w:rPr>
          <w:rFonts w:ascii="Arial" w:hAnsi="Arial"/>
          <w:sz w:val="22"/>
        </w:rPr>
      </w:pPr>
    </w:p>
    <w:p w14:paraId="217D3C32" w14:textId="77777777" w:rsidR="00786CC4" w:rsidRDefault="00786CC4" w:rsidP="009C05DB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5C7AFC71" w14:textId="77777777" w:rsidR="00786CC4" w:rsidRDefault="00786CC4" w:rsidP="009C05D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75335051" w14:textId="7F069637" w:rsidR="00786CC4" w:rsidRDefault="00786CC4" w:rsidP="009C05DB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</w:t>
      </w:r>
      <w:r w:rsidR="00A01DED">
        <w:rPr>
          <w:rFonts w:ascii="Arial" w:hAnsi="Arial"/>
          <w:sz w:val="22"/>
        </w:rPr>
        <w:t xml:space="preserve">gwarancji jakości na </w:t>
      </w:r>
      <w:r w:rsidR="00511A4D">
        <w:rPr>
          <w:rFonts w:ascii="Arial" w:hAnsi="Arial"/>
          <w:sz w:val="22"/>
        </w:rPr>
        <w:t xml:space="preserve">dostarczone </w:t>
      </w:r>
      <w:r w:rsidR="00A94739">
        <w:rPr>
          <w:rFonts w:ascii="Arial" w:hAnsi="Arial"/>
          <w:sz w:val="22"/>
        </w:rPr>
        <w:t xml:space="preserve">lampy </w:t>
      </w:r>
      <w:r w:rsidR="00020C20">
        <w:rPr>
          <w:rFonts w:ascii="Arial" w:hAnsi="Arial"/>
          <w:sz w:val="22"/>
        </w:rPr>
        <w:t>oświetleniowe</w:t>
      </w:r>
      <w:r w:rsidR="00A94739">
        <w:rPr>
          <w:rFonts w:ascii="Arial" w:hAnsi="Arial"/>
          <w:sz w:val="22"/>
        </w:rPr>
        <w:t xml:space="preserve"> do doświetlenia ulic sołectwa Mojesz</w:t>
      </w:r>
      <w:r>
        <w:rPr>
          <w:rFonts w:ascii="Arial" w:hAnsi="Arial"/>
          <w:sz w:val="22"/>
        </w:rPr>
        <w:t xml:space="preserve">, trwającej  </w:t>
      </w:r>
      <w:r w:rsidR="0028627D">
        <w:rPr>
          <w:rFonts w:ascii="Arial" w:hAnsi="Arial"/>
          <w:sz w:val="22"/>
        </w:rPr>
        <w:t xml:space="preserve"> </w:t>
      </w:r>
      <w:r w:rsidR="006D4F30">
        <w:rPr>
          <w:rFonts w:ascii="Arial" w:hAnsi="Arial"/>
          <w:sz w:val="22"/>
        </w:rPr>
        <w:t>24</w:t>
      </w:r>
      <w:r>
        <w:rPr>
          <w:rFonts w:ascii="Arial" w:hAnsi="Arial"/>
          <w:sz w:val="22"/>
        </w:rPr>
        <w:t xml:space="preserve"> miesiące od daty sprzedaży</w:t>
      </w:r>
      <w:r w:rsidR="009B5D94">
        <w:rPr>
          <w:rFonts w:ascii="Arial" w:hAnsi="Arial"/>
          <w:sz w:val="22"/>
        </w:rPr>
        <w:t xml:space="preserve"> </w:t>
      </w:r>
      <w:r w:rsidR="00020C20">
        <w:rPr>
          <w:rFonts w:ascii="Arial" w:hAnsi="Arial"/>
          <w:sz w:val="22"/>
        </w:rPr>
        <w:t xml:space="preserve">                      </w:t>
      </w:r>
      <w:r w:rsidR="009B5D94">
        <w:rPr>
          <w:rFonts w:ascii="Arial" w:hAnsi="Arial"/>
          <w:sz w:val="22"/>
        </w:rPr>
        <w:t>(z możliwością przedłużenia)</w:t>
      </w:r>
      <w:r w:rsidR="00744192">
        <w:rPr>
          <w:rFonts w:ascii="Arial" w:hAnsi="Arial"/>
          <w:sz w:val="22"/>
        </w:rPr>
        <w:t xml:space="preserve"> a w zakresie opraw oświetleniowych na minimum …. godzin świecenia.</w:t>
      </w:r>
    </w:p>
    <w:p w14:paraId="4C9D2863" w14:textId="77777777" w:rsidR="00786CC4" w:rsidRDefault="00786CC4" w:rsidP="009C05DB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zacznie płynąć od dnia podpisania protokołu końcowego odbioru.</w:t>
      </w:r>
    </w:p>
    <w:p w14:paraId="44234CA2" w14:textId="77777777" w:rsidR="00786CC4" w:rsidRDefault="00786CC4" w:rsidP="009C05DB">
      <w:pPr>
        <w:ind w:left="45"/>
        <w:jc w:val="both"/>
        <w:rPr>
          <w:rFonts w:ascii="Arial" w:hAnsi="Arial"/>
          <w:sz w:val="22"/>
        </w:rPr>
      </w:pPr>
    </w:p>
    <w:p w14:paraId="193FC78F" w14:textId="77777777" w:rsidR="00786CC4" w:rsidRDefault="00786CC4" w:rsidP="009C05DB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3ED77139" w14:textId="77777777" w:rsidR="00786CC4" w:rsidRPr="006451CA" w:rsidRDefault="00786CC4" w:rsidP="009C05DB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451CA">
        <w:rPr>
          <w:rFonts w:ascii="Arial" w:hAnsi="Arial"/>
          <w:sz w:val="22"/>
        </w:rPr>
        <w:t xml:space="preserve">W przypadku ujawnienia wad </w:t>
      </w:r>
      <w:r w:rsidR="006451CA" w:rsidRPr="006451CA">
        <w:rPr>
          <w:rFonts w:ascii="Arial" w:hAnsi="Arial"/>
          <w:sz w:val="22"/>
        </w:rPr>
        <w:t xml:space="preserve">materiałów do oświetlenia zewnętrznego </w:t>
      </w:r>
      <w:r w:rsidRPr="006451CA">
        <w:rPr>
          <w:rFonts w:ascii="Arial" w:hAnsi="Arial"/>
          <w:sz w:val="22"/>
        </w:rPr>
        <w:t>Sprzedawca zobowiązuje się do wykonania roszczeń wynikających z tytułu gwarancji i rękojmi za wady.</w:t>
      </w:r>
    </w:p>
    <w:p w14:paraId="6A1F5AFE" w14:textId="77777777" w:rsidR="00786CC4" w:rsidRPr="006451CA" w:rsidRDefault="00786CC4" w:rsidP="009C05DB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451CA">
        <w:rPr>
          <w:rFonts w:ascii="Arial" w:hAnsi="Arial"/>
          <w:sz w:val="22"/>
        </w:rPr>
        <w:t xml:space="preserve">Okres gwarancji przedłuża się każdorazowo o czas trwania </w:t>
      </w:r>
      <w:r w:rsidRPr="006451CA">
        <w:rPr>
          <w:rFonts w:ascii="Arial" w:hAnsi="Arial"/>
          <w:b/>
          <w:bCs/>
          <w:i/>
          <w:iCs/>
          <w:sz w:val="22"/>
        </w:rPr>
        <w:t>wady</w:t>
      </w:r>
      <w:r w:rsidRPr="006451CA">
        <w:rPr>
          <w:rFonts w:ascii="Arial" w:hAnsi="Arial"/>
          <w:sz w:val="22"/>
        </w:rPr>
        <w:t xml:space="preserve"> i naprawy, jeżeli czas ten przekracza okres 14 dni.</w:t>
      </w:r>
    </w:p>
    <w:p w14:paraId="4FF2A075" w14:textId="77777777" w:rsidR="00786CC4" w:rsidRPr="006451CA" w:rsidRDefault="00786CC4" w:rsidP="009C05DB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451CA">
        <w:rPr>
          <w:rFonts w:ascii="Arial" w:hAnsi="Arial"/>
          <w:sz w:val="22"/>
        </w:rPr>
        <w:t xml:space="preserve">W przypadku wystąpienia w okresie gwarancji dwukrotnej naprawy, a </w:t>
      </w:r>
      <w:r w:rsidR="00A94739">
        <w:rPr>
          <w:rFonts w:ascii="Arial" w:hAnsi="Arial"/>
          <w:sz w:val="22"/>
        </w:rPr>
        <w:t xml:space="preserve">lampa </w:t>
      </w:r>
      <w:r w:rsidR="00020C20">
        <w:rPr>
          <w:rFonts w:ascii="Arial" w:hAnsi="Arial"/>
          <w:sz w:val="22"/>
        </w:rPr>
        <w:t>oświetleniowa</w:t>
      </w:r>
      <w:r w:rsidRPr="006451CA">
        <w:rPr>
          <w:rFonts w:ascii="Arial" w:hAnsi="Arial"/>
          <w:sz w:val="22"/>
        </w:rPr>
        <w:t xml:space="preserve"> nadal wykazuje wady uniemożliwiające użytkowanie zgodnie </w:t>
      </w:r>
      <w:r w:rsidR="00020C20">
        <w:rPr>
          <w:rFonts w:ascii="Arial" w:hAnsi="Arial"/>
          <w:sz w:val="22"/>
        </w:rPr>
        <w:t xml:space="preserve">                           </w:t>
      </w:r>
      <w:r w:rsidRPr="006451CA">
        <w:rPr>
          <w:rFonts w:ascii="Arial" w:hAnsi="Arial"/>
          <w:sz w:val="22"/>
        </w:rPr>
        <w:t xml:space="preserve">z przeznaczeniem, Sprzedawca dostarczy </w:t>
      </w:r>
      <w:r w:rsidR="00A94739">
        <w:rPr>
          <w:rFonts w:ascii="Arial" w:hAnsi="Arial"/>
          <w:sz w:val="22"/>
        </w:rPr>
        <w:t xml:space="preserve">nową lampę </w:t>
      </w:r>
      <w:r w:rsidR="00020C20">
        <w:rPr>
          <w:rFonts w:ascii="Arial" w:hAnsi="Arial"/>
          <w:sz w:val="22"/>
        </w:rPr>
        <w:t>oświetleniową</w:t>
      </w:r>
      <w:r w:rsidRPr="006451CA">
        <w:rPr>
          <w:rFonts w:ascii="Arial" w:hAnsi="Arial"/>
          <w:sz w:val="22"/>
        </w:rPr>
        <w:t>, wolny od wad.</w:t>
      </w:r>
    </w:p>
    <w:p w14:paraId="2A028EB5" w14:textId="77777777" w:rsidR="00786CC4" w:rsidRPr="006451CA" w:rsidRDefault="006451CA" w:rsidP="009C05DB">
      <w:pPr>
        <w:ind w:left="426" w:hanging="426"/>
        <w:jc w:val="both"/>
        <w:rPr>
          <w:rFonts w:ascii="Arial" w:hAnsi="Arial"/>
          <w:b/>
          <w:sz w:val="22"/>
        </w:rPr>
      </w:pPr>
      <w:r w:rsidRPr="006451CA">
        <w:rPr>
          <w:rFonts w:ascii="Arial" w:hAnsi="Arial"/>
          <w:sz w:val="22"/>
        </w:rPr>
        <w:t>4</w:t>
      </w:r>
      <w:r w:rsidR="00786CC4" w:rsidRPr="006451CA">
        <w:rPr>
          <w:rFonts w:ascii="Arial" w:hAnsi="Arial"/>
          <w:sz w:val="22"/>
        </w:rPr>
        <w:t xml:space="preserve">.   W przypadku, gdy Sprzedawca nie jest w stanie dostarczyć </w:t>
      </w:r>
      <w:r w:rsidR="00A94739">
        <w:rPr>
          <w:rFonts w:ascii="Arial" w:hAnsi="Arial"/>
          <w:sz w:val="22"/>
        </w:rPr>
        <w:t xml:space="preserve">nowej lampy </w:t>
      </w:r>
      <w:r w:rsidR="00020C20">
        <w:rPr>
          <w:rFonts w:ascii="Arial" w:hAnsi="Arial"/>
          <w:sz w:val="22"/>
        </w:rPr>
        <w:t>oświetleniowej</w:t>
      </w:r>
      <w:r w:rsidR="00786CC4" w:rsidRPr="006451CA">
        <w:rPr>
          <w:rFonts w:ascii="Arial" w:hAnsi="Arial"/>
          <w:sz w:val="22"/>
        </w:rPr>
        <w:t xml:space="preserve"> od wad, Kupujący otrzyma od Sprzedawcy zwrot równowartości za </w:t>
      </w:r>
      <w:r w:rsidR="00A94739">
        <w:rPr>
          <w:rFonts w:ascii="Arial" w:hAnsi="Arial"/>
          <w:sz w:val="22"/>
        </w:rPr>
        <w:t xml:space="preserve">wadliwą lampę </w:t>
      </w:r>
      <w:r w:rsidR="00020C20">
        <w:rPr>
          <w:rFonts w:ascii="Arial" w:hAnsi="Arial"/>
          <w:sz w:val="22"/>
        </w:rPr>
        <w:t>oświetleniową</w:t>
      </w:r>
      <w:r w:rsidR="00786CC4" w:rsidRPr="006451CA">
        <w:rPr>
          <w:rFonts w:ascii="Arial" w:hAnsi="Arial"/>
          <w:sz w:val="22"/>
        </w:rPr>
        <w:t xml:space="preserve"> według aktualnie obowiązującej ceny.</w:t>
      </w:r>
    </w:p>
    <w:p w14:paraId="3F29864D" w14:textId="77777777" w:rsidR="00786CC4" w:rsidRPr="00511A4D" w:rsidRDefault="00786CC4" w:rsidP="009C05DB">
      <w:pPr>
        <w:ind w:left="45"/>
        <w:jc w:val="both"/>
        <w:rPr>
          <w:rFonts w:ascii="Arial" w:hAnsi="Arial"/>
          <w:b/>
          <w:color w:val="FF0000"/>
          <w:sz w:val="22"/>
        </w:rPr>
      </w:pPr>
    </w:p>
    <w:p w14:paraId="37121BEE" w14:textId="77777777" w:rsidR="00786CC4" w:rsidRDefault="00786CC4" w:rsidP="009C05DB">
      <w:pPr>
        <w:ind w:left="45"/>
        <w:jc w:val="both"/>
        <w:rPr>
          <w:rFonts w:ascii="Arial" w:hAnsi="Arial"/>
          <w:b/>
          <w:sz w:val="22"/>
        </w:rPr>
      </w:pPr>
    </w:p>
    <w:p w14:paraId="4CC638C6" w14:textId="77777777" w:rsidR="00786CC4" w:rsidRDefault="00786CC4" w:rsidP="009C05DB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6B7CF06C" w14:textId="77777777" w:rsidR="00786CC4" w:rsidRDefault="00786CC4" w:rsidP="009C05DB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3320600A" w14:textId="77777777" w:rsidR="00786CC4" w:rsidRDefault="00786CC4" w:rsidP="009C05DB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7C111C65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377B5ACF" w14:textId="77777777" w:rsidR="00786CC4" w:rsidRDefault="00786CC4" w:rsidP="009C05DB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12578474" w14:textId="77777777" w:rsidR="00786CC4" w:rsidRDefault="00786CC4" w:rsidP="009C05DB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A94739">
        <w:rPr>
          <w:rFonts w:ascii="Arial" w:hAnsi="Arial"/>
          <w:sz w:val="22"/>
        </w:rPr>
        <w:t xml:space="preserve">lamp </w:t>
      </w:r>
      <w:r w:rsidR="00020C20">
        <w:rPr>
          <w:rFonts w:ascii="Arial" w:hAnsi="Arial"/>
          <w:sz w:val="22"/>
        </w:rPr>
        <w:t>oświetleniowych</w:t>
      </w:r>
      <w:r w:rsidR="00A94739">
        <w:rPr>
          <w:rFonts w:ascii="Arial" w:hAnsi="Arial"/>
          <w:sz w:val="22"/>
        </w:rPr>
        <w:t xml:space="preserve"> do</w:t>
      </w:r>
      <w:r w:rsidR="00511A4D">
        <w:rPr>
          <w:rFonts w:ascii="Arial" w:hAnsi="Arial"/>
          <w:sz w:val="22"/>
        </w:rPr>
        <w:t xml:space="preserve"> </w:t>
      </w:r>
      <w:r w:rsidR="00A94739">
        <w:rPr>
          <w:rFonts w:ascii="Arial" w:hAnsi="Arial"/>
          <w:sz w:val="22"/>
        </w:rPr>
        <w:t>do</w:t>
      </w:r>
      <w:r w:rsidR="00511A4D">
        <w:rPr>
          <w:rFonts w:ascii="Arial" w:hAnsi="Arial"/>
          <w:sz w:val="22"/>
        </w:rPr>
        <w:t>świetlenia zewnętrznego</w:t>
      </w:r>
      <w:r>
        <w:rPr>
          <w:rFonts w:ascii="Arial" w:hAnsi="Arial"/>
          <w:sz w:val="22"/>
        </w:rPr>
        <w:t xml:space="preserve"> –</w:t>
      </w:r>
      <w:r w:rsidR="00511A4D">
        <w:rPr>
          <w:rFonts w:ascii="Arial" w:hAnsi="Arial"/>
          <w:sz w:val="22"/>
        </w:rPr>
        <w:t xml:space="preserve">           </w:t>
      </w:r>
      <w:r>
        <w:rPr>
          <w:rFonts w:ascii="Arial" w:hAnsi="Arial"/>
          <w:sz w:val="22"/>
        </w:rPr>
        <w:t xml:space="preserve"> w  wysokości 0,2 % wartości przedmiotu umowy określonej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42811408" w14:textId="77777777" w:rsidR="00786CC4" w:rsidRDefault="00786CC4" w:rsidP="009C05DB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bądź usterek stwierdzonych przy odbiorze lub w okresie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6CEA5217" w14:textId="77777777" w:rsidR="00786CC4" w:rsidRDefault="00786CC4" w:rsidP="009C05DB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745C3EBA" w14:textId="77777777" w:rsidR="005F59A8" w:rsidRDefault="00786CC4" w:rsidP="009C05DB">
      <w:pPr>
        <w:ind w:left="11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</w:p>
    <w:p w14:paraId="11DF67E0" w14:textId="77777777" w:rsidR="00786CC4" w:rsidRDefault="00786CC4" w:rsidP="009C05DB">
      <w:pPr>
        <w:numPr>
          <w:ilvl w:val="1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42A0AB0E" w14:textId="4ECC3B01" w:rsidR="00B15758" w:rsidRPr="00020C20" w:rsidRDefault="00786CC4" w:rsidP="00020C2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a)  za zwłokę w odbiorze </w:t>
      </w:r>
      <w:r w:rsidR="00A94739">
        <w:rPr>
          <w:rFonts w:ascii="Arial" w:hAnsi="Arial"/>
          <w:sz w:val="22"/>
        </w:rPr>
        <w:t xml:space="preserve">lamp </w:t>
      </w:r>
      <w:r w:rsidR="00020C20">
        <w:rPr>
          <w:rFonts w:ascii="Arial" w:hAnsi="Arial"/>
          <w:sz w:val="22"/>
        </w:rPr>
        <w:t xml:space="preserve">oświetleniowych </w:t>
      </w:r>
      <w:r w:rsidR="00A94739">
        <w:rPr>
          <w:rFonts w:ascii="Arial" w:hAnsi="Arial"/>
          <w:sz w:val="22"/>
        </w:rPr>
        <w:t xml:space="preserve"> do</w:t>
      </w:r>
      <w:r w:rsidR="00511A4D">
        <w:rPr>
          <w:rFonts w:ascii="Arial" w:hAnsi="Arial"/>
          <w:sz w:val="22"/>
        </w:rPr>
        <w:t xml:space="preserve"> </w:t>
      </w:r>
      <w:r w:rsidR="00A94739">
        <w:rPr>
          <w:rFonts w:ascii="Arial" w:hAnsi="Arial"/>
          <w:sz w:val="22"/>
        </w:rPr>
        <w:t>d</w:t>
      </w:r>
      <w:r w:rsidR="00511A4D">
        <w:rPr>
          <w:rFonts w:ascii="Arial" w:hAnsi="Arial"/>
          <w:sz w:val="22"/>
        </w:rPr>
        <w:t>oświetlenia zewnętrznego</w:t>
      </w:r>
      <w:r>
        <w:rPr>
          <w:rFonts w:ascii="Arial" w:hAnsi="Arial"/>
          <w:sz w:val="22"/>
        </w:rPr>
        <w:t xml:space="preserve">  - </w:t>
      </w:r>
      <w:r w:rsidR="00511A4D">
        <w:rPr>
          <w:rFonts w:ascii="Arial" w:hAnsi="Arial"/>
          <w:sz w:val="22"/>
        </w:rPr>
        <w:t xml:space="preserve">                        </w:t>
      </w:r>
      <w:r>
        <w:rPr>
          <w:rFonts w:ascii="Arial" w:hAnsi="Arial"/>
          <w:sz w:val="22"/>
        </w:rPr>
        <w:t xml:space="preserve">w wysokości 0,2 % </w:t>
      </w:r>
      <w:r w:rsidR="00511A4D">
        <w:rPr>
          <w:rFonts w:ascii="Arial" w:hAnsi="Arial"/>
          <w:sz w:val="22"/>
        </w:rPr>
        <w:t xml:space="preserve">wartości przedmiotu umowy   </w:t>
      </w:r>
      <w:r>
        <w:rPr>
          <w:rFonts w:ascii="Arial" w:hAnsi="Arial"/>
          <w:sz w:val="22"/>
        </w:rPr>
        <w:t xml:space="preserve">określonej </w:t>
      </w:r>
      <w:r>
        <w:rPr>
          <w:rFonts w:ascii="Arial" w:hAnsi="Arial"/>
          <w:b/>
          <w:sz w:val="22"/>
        </w:rPr>
        <w:t>§ 5 ust.1</w:t>
      </w:r>
      <w:r w:rsidR="00020C20">
        <w:rPr>
          <w:rFonts w:ascii="Arial" w:hAnsi="Arial"/>
          <w:sz w:val="22"/>
        </w:rPr>
        <w:t>, za każdy dzień zwł</w:t>
      </w:r>
      <w:r w:rsidR="00065D49">
        <w:rPr>
          <w:rFonts w:ascii="Arial" w:hAnsi="Arial"/>
          <w:sz w:val="22"/>
        </w:rPr>
        <w:t>oki</w:t>
      </w:r>
    </w:p>
    <w:p w14:paraId="28CF1825" w14:textId="77777777" w:rsidR="00B15758" w:rsidRDefault="00B15758" w:rsidP="009C05DB">
      <w:pPr>
        <w:ind w:left="855"/>
        <w:jc w:val="both"/>
        <w:rPr>
          <w:rFonts w:ascii="Arial" w:hAnsi="Arial"/>
          <w:b/>
          <w:sz w:val="22"/>
        </w:rPr>
      </w:pPr>
    </w:p>
    <w:p w14:paraId="0C0069BC" w14:textId="77777777" w:rsidR="00065D49" w:rsidRDefault="00B24F39" w:rsidP="00B24F39">
      <w:pPr>
        <w:ind w:left="85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</w:t>
      </w:r>
    </w:p>
    <w:p w14:paraId="2BDE1809" w14:textId="1DFD0EB0" w:rsidR="00786CC4" w:rsidRDefault="00786CC4" w:rsidP="00065D49">
      <w:pPr>
        <w:ind w:left="85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§ 10</w:t>
      </w:r>
    </w:p>
    <w:p w14:paraId="024CEDE3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5C4EBE0F" w14:textId="77777777" w:rsidR="00786CC4" w:rsidRDefault="00786CC4" w:rsidP="009C05DB">
      <w:pPr>
        <w:jc w:val="both"/>
        <w:rPr>
          <w:rFonts w:ascii="Arial" w:hAnsi="Arial"/>
          <w:sz w:val="22"/>
        </w:rPr>
      </w:pPr>
    </w:p>
    <w:p w14:paraId="53DE1FD0" w14:textId="77777777" w:rsidR="00786CC4" w:rsidRDefault="00786CC4" w:rsidP="009C05DB">
      <w:pPr>
        <w:jc w:val="both"/>
        <w:rPr>
          <w:rFonts w:ascii="Arial" w:hAnsi="Arial"/>
          <w:sz w:val="22"/>
        </w:rPr>
      </w:pPr>
    </w:p>
    <w:p w14:paraId="0B7761A8" w14:textId="77777777" w:rsidR="00786CC4" w:rsidRDefault="00786CC4" w:rsidP="009C05DB">
      <w:pPr>
        <w:jc w:val="both"/>
        <w:rPr>
          <w:rFonts w:ascii="Arial" w:hAnsi="Arial"/>
          <w:sz w:val="22"/>
        </w:rPr>
      </w:pPr>
    </w:p>
    <w:p w14:paraId="7DEA1D81" w14:textId="77777777" w:rsidR="00786CC4" w:rsidRDefault="00786CC4" w:rsidP="009C05DB">
      <w:pPr>
        <w:pStyle w:val="Nagwek8"/>
        <w:jc w:val="both"/>
      </w:pPr>
      <w:r>
        <w:t>ODSTĄPIENIA</w:t>
      </w:r>
    </w:p>
    <w:p w14:paraId="197AD5E7" w14:textId="77777777" w:rsidR="00786CC4" w:rsidRDefault="00786CC4" w:rsidP="009C05DB">
      <w:pPr>
        <w:jc w:val="both"/>
        <w:rPr>
          <w:rFonts w:ascii="Arial" w:hAnsi="Arial"/>
          <w:b/>
          <w:sz w:val="22"/>
        </w:rPr>
      </w:pPr>
    </w:p>
    <w:p w14:paraId="186CB219" w14:textId="77777777" w:rsidR="00786CC4" w:rsidRDefault="00786CC4" w:rsidP="009C05D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1CF91EE2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1C22879D" w14:textId="77777777" w:rsidR="00786CC4" w:rsidRDefault="00786CC4" w:rsidP="009C0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73B95EC2" w14:textId="77777777" w:rsidR="00786CC4" w:rsidRDefault="00786CC4" w:rsidP="009C05D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297538AE" w14:textId="77777777" w:rsidR="00786CC4" w:rsidRDefault="00786CC4" w:rsidP="009C05D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110C3CF6" w14:textId="77777777" w:rsidR="00786CC4" w:rsidRDefault="00786CC4" w:rsidP="009C05D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 i nie realizuje jej przez 14 dni pomimo pisemnych wezwań Kupującego,</w:t>
      </w:r>
    </w:p>
    <w:p w14:paraId="1D8B635D" w14:textId="77777777" w:rsidR="00786CC4" w:rsidRDefault="00786CC4" w:rsidP="009C05D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076FB0E5" w14:textId="77777777" w:rsidR="00786CC4" w:rsidRDefault="00786CC4" w:rsidP="009C05D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62E1E6F4" w14:textId="77777777" w:rsidR="00786CC4" w:rsidRDefault="00786CC4" w:rsidP="009C05DB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0F660D76" w14:textId="77777777" w:rsidR="00786CC4" w:rsidRDefault="00786CC4" w:rsidP="009C05DB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591F3425" w14:textId="77777777" w:rsidR="00786CC4" w:rsidRDefault="00786CC4" w:rsidP="009C05DB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1D2045D6" w14:textId="77777777" w:rsidR="00786CC4" w:rsidRDefault="00786CC4" w:rsidP="009C05DB">
      <w:pPr>
        <w:ind w:left="360"/>
        <w:jc w:val="both"/>
        <w:rPr>
          <w:rFonts w:ascii="Arial" w:hAnsi="Arial"/>
          <w:sz w:val="22"/>
        </w:rPr>
      </w:pPr>
    </w:p>
    <w:p w14:paraId="7A23E6C6" w14:textId="77777777" w:rsidR="00786CC4" w:rsidRDefault="00786CC4" w:rsidP="009C05DB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</w:t>
      </w:r>
      <w:r w:rsidR="00A01DED">
        <w:rPr>
          <w:rFonts w:ascii="Arial" w:hAnsi="Arial"/>
          <w:sz w:val="22"/>
        </w:rPr>
        <w:t>odbioru dotychczas dostarczon</w:t>
      </w:r>
      <w:r w:rsidR="0002659D">
        <w:rPr>
          <w:rFonts w:ascii="Arial" w:hAnsi="Arial"/>
          <w:sz w:val="22"/>
        </w:rPr>
        <w:t xml:space="preserve">ych </w:t>
      </w:r>
      <w:r w:rsidR="0014711E">
        <w:rPr>
          <w:rFonts w:ascii="Arial" w:hAnsi="Arial"/>
          <w:sz w:val="22"/>
        </w:rPr>
        <w:t xml:space="preserve">lamp </w:t>
      </w:r>
      <w:r w:rsidR="00020C20">
        <w:rPr>
          <w:rFonts w:ascii="Arial" w:hAnsi="Arial"/>
          <w:sz w:val="22"/>
        </w:rPr>
        <w:t xml:space="preserve">oświetleniowych do doświetlenia ulic </w:t>
      </w:r>
      <w:r w:rsidR="0002659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 uregulowania wynagrodzenia należnego za wykonanie tej części umowy - na dzień odstąpienia.</w:t>
      </w:r>
    </w:p>
    <w:p w14:paraId="4E59376F" w14:textId="77777777" w:rsidR="00786CC4" w:rsidRDefault="00786CC4" w:rsidP="009C05DB">
      <w:pPr>
        <w:ind w:left="360"/>
        <w:jc w:val="both"/>
        <w:rPr>
          <w:rFonts w:ascii="Arial" w:hAnsi="Arial"/>
          <w:sz w:val="22"/>
        </w:rPr>
      </w:pPr>
    </w:p>
    <w:p w14:paraId="4FB080C1" w14:textId="77777777" w:rsidR="00786CC4" w:rsidRDefault="00786CC4" w:rsidP="009C05DB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41484760" w14:textId="77777777" w:rsidR="00786CC4" w:rsidRDefault="00786CC4" w:rsidP="009C05DB">
      <w:pPr>
        <w:jc w:val="both"/>
        <w:rPr>
          <w:rFonts w:ascii="Arial" w:hAnsi="Arial"/>
          <w:b/>
          <w:sz w:val="22"/>
        </w:rPr>
      </w:pPr>
    </w:p>
    <w:p w14:paraId="0CE710DC" w14:textId="77777777" w:rsidR="00786CC4" w:rsidRDefault="00786CC4" w:rsidP="009C05DB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177E7961" w14:textId="77777777" w:rsidR="00786CC4" w:rsidRDefault="00786CC4" w:rsidP="009C05DB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6A032D37" w14:textId="77777777" w:rsidR="00786CC4" w:rsidRDefault="00786CC4" w:rsidP="009C05DB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16EA92EA" w14:textId="77777777" w:rsidR="00786CC4" w:rsidRDefault="00786CC4" w:rsidP="009C05DB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4012DF1E" w14:textId="77777777" w:rsidR="00786CC4" w:rsidRDefault="00786CC4" w:rsidP="009C05DB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2F066002" w14:textId="77777777" w:rsidR="006D2C1F" w:rsidRPr="006D2C1F" w:rsidRDefault="006D2C1F" w:rsidP="009C05DB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6D2C1F">
        <w:rPr>
          <w:rFonts w:ascii="Arial" w:hAnsi="Arial"/>
          <w:sz w:val="22"/>
        </w:rPr>
        <w:t xml:space="preserve">Umowa sporządzona została w </w:t>
      </w:r>
      <w:r w:rsidR="00020C20">
        <w:rPr>
          <w:rFonts w:ascii="Arial" w:hAnsi="Arial"/>
          <w:sz w:val="22"/>
        </w:rPr>
        <w:t>dwóch</w:t>
      </w:r>
      <w:r w:rsidRPr="006D2C1F">
        <w:rPr>
          <w:rFonts w:ascii="Arial" w:hAnsi="Arial"/>
          <w:sz w:val="22"/>
        </w:rPr>
        <w:t xml:space="preserve"> jednobrzmiących egzemplarzach; z czego </w:t>
      </w:r>
      <w:r w:rsidR="00020C20">
        <w:rPr>
          <w:rFonts w:ascii="Arial" w:hAnsi="Arial"/>
          <w:sz w:val="22"/>
        </w:rPr>
        <w:t xml:space="preserve">jedna </w:t>
      </w:r>
      <w:r w:rsidRPr="006D2C1F">
        <w:rPr>
          <w:rFonts w:ascii="Arial" w:hAnsi="Arial"/>
          <w:sz w:val="22"/>
        </w:rPr>
        <w:t xml:space="preserve">dla </w:t>
      </w:r>
      <w:r>
        <w:rPr>
          <w:rFonts w:ascii="Arial" w:hAnsi="Arial"/>
          <w:sz w:val="22"/>
        </w:rPr>
        <w:t xml:space="preserve"> </w:t>
      </w:r>
      <w:r w:rsidRPr="006D2C1F">
        <w:rPr>
          <w:rFonts w:ascii="Arial" w:hAnsi="Arial"/>
          <w:sz w:val="22"/>
        </w:rPr>
        <w:t xml:space="preserve">Zamawiającego i jedna dla Wykonawcy. </w:t>
      </w:r>
    </w:p>
    <w:p w14:paraId="229E0BF6" w14:textId="77777777" w:rsidR="00786CC4" w:rsidRDefault="00786CC4" w:rsidP="009C05DB">
      <w:pPr>
        <w:ind w:left="720"/>
        <w:jc w:val="both"/>
        <w:rPr>
          <w:rFonts w:ascii="Arial" w:hAnsi="Arial"/>
          <w:sz w:val="22"/>
        </w:rPr>
      </w:pPr>
    </w:p>
    <w:p w14:paraId="243DB10A" w14:textId="77777777" w:rsidR="00786CC4" w:rsidRDefault="00786CC4" w:rsidP="009C05DB">
      <w:pPr>
        <w:jc w:val="both"/>
        <w:rPr>
          <w:rFonts w:ascii="Arial" w:hAnsi="Arial"/>
          <w:sz w:val="22"/>
        </w:rPr>
      </w:pPr>
    </w:p>
    <w:p w14:paraId="6DBD89D9" w14:textId="77777777" w:rsidR="00786CC4" w:rsidRDefault="00786CC4" w:rsidP="009C05D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                      KUPUJACY:</w:t>
      </w:r>
    </w:p>
    <w:p w14:paraId="1B5E3309" w14:textId="77777777" w:rsidR="00786CC4" w:rsidRDefault="00786CC4" w:rsidP="009C05DB">
      <w:pPr>
        <w:jc w:val="both"/>
        <w:rPr>
          <w:rFonts w:ascii="Arial" w:hAnsi="Arial"/>
          <w:sz w:val="22"/>
        </w:rPr>
      </w:pPr>
    </w:p>
    <w:p w14:paraId="07D894A6" w14:textId="77777777" w:rsidR="00786CC4" w:rsidRDefault="00786CC4" w:rsidP="009C05DB">
      <w:pPr>
        <w:jc w:val="both"/>
        <w:rPr>
          <w:rFonts w:ascii="Arial" w:hAnsi="Arial"/>
          <w:sz w:val="22"/>
        </w:rPr>
      </w:pPr>
    </w:p>
    <w:p w14:paraId="1ACB5682" w14:textId="77777777" w:rsidR="00786CC4" w:rsidRDefault="00786CC4" w:rsidP="009C05DB">
      <w:pPr>
        <w:jc w:val="both"/>
        <w:rPr>
          <w:rFonts w:ascii="Arial" w:hAnsi="Arial"/>
          <w:sz w:val="22"/>
        </w:rPr>
      </w:pPr>
    </w:p>
    <w:p w14:paraId="05C28788" w14:textId="77777777" w:rsidR="00786CC4" w:rsidRDefault="00786CC4">
      <w:pPr>
        <w:rPr>
          <w:rFonts w:ascii="Arial" w:hAnsi="Arial"/>
          <w:sz w:val="22"/>
        </w:rPr>
      </w:pPr>
    </w:p>
    <w:p w14:paraId="12D618C4" w14:textId="77777777" w:rsidR="00786CC4" w:rsidRDefault="00786CC4">
      <w:pPr>
        <w:rPr>
          <w:rFonts w:ascii="Arial" w:hAnsi="Arial"/>
          <w:sz w:val="22"/>
        </w:rPr>
      </w:pPr>
    </w:p>
    <w:p w14:paraId="3A80DF0F" w14:textId="77777777" w:rsidR="00786CC4" w:rsidRDefault="00786CC4">
      <w:pPr>
        <w:rPr>
          <w:rFonts w:ascii="Arial" w:hAnsi="Arial"/>
          <w:sz w:val="22"/>
        </w:rPr>
      </w:pPr>
    </w:p>
    <w:p w14:paraId="2338A7C1" w14:textId="77777777" w:rsidR="00786CC4" w:rsidRDefault="00786CC4">
      <w:bookmarkStart w:id="0" w:name="_GoBack"/>
      <w:bookmarkEnd w:id="0"/>
    </w:p>
    <w:sectPr w:rsidR="00786C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BCC01" w14:textId="77777777" w:rsidR="00D15ABA" w:rsidRDefault="00D15ABA" w:rsidP="00511A4D">
      <w:r>
        <w:separator/>
      </w:r>
    </w:p>
  </w:endnote>
  <w:endnote w:type="continuationSeparator" w:id="0">
    <w:p w14:paraId="382A09CD" w14:textId="77777777" w:rsidR="00D15ABA" w:rsidRDefault="00D15ABA" w:rsidP="0051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3283" w14:textId="77777777" w:rsidR="00D15ABA" w:rsidRDefault="00D15ABA" w:rsidP="00511A4D">
      <w:r>
        <w:separator/>
      </w:r>
    </w:p>
  </w:footnote>
  <w:footnote w:type="continuationSeparator" w:id="0">
    <w:p w14:paraId="285EE57D" w14:textId="77777777" w:rsidR="00D15ABA" w:rsidRDefault="00D15ABA" w:rsidP="0051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632"/>
    <w:multiLevelType w:val="multilevel"/>
    <w:tmpl w:val="EEE6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" w15:restartNumberingAfterBreak="0">
    <w:nsid w:val="10AF3079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" w15:restartNumberingAfterBreak="0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1DF59B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DE7D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7763C18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6" w15:restartNumberingAfterBreak="0">
    <w:nsid w:val="4B4C5B65"/>
    <w:multiLevelType w:val="singleLevel"/>
    <w:tmpl w:val="EB269392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6C336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DE644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 w15:restartNumberingAfterBreak="0">
    <w:nsid w:val="50D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FD2544"/>
    <w:multiLevelType w:val="multilevel"/>
    <w:tmpl w:val="B2B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38"/>
    <w:rsid w:val="00020C20"/>
    <w:rsid w:val="0002659D"/>
    <w:rsid w:val="00065D49"/>
    <w:rsid w:val="000B571E"/>
    <w:rsid w:val="0014711E"/>
    <w:rsid w:val="00252C38"/>
    <w:rsid w:val="0028627D"/>
    <w:rsid w:val="002D7FD6"/>
    <w:rsid w:val="0031242B"/>
    <w:rsid w:val="00446CC9"/>
    <w:rsid w:val="00487D5D"/>
    <w:rsid w:val="00511A4D"/>
    <w:rsid w:val="005F59A8"/>
    <w:rsid w:val="005F6444"/>
    <w:rsid w:val="006451CA"/>
    <w:rsid w:val="00675F0C"/>
    <w:rsid w:val="006D2C1F"/>
    <w:rsid w:val="006D4F30"/>
    <w:rsid w:val="007002D5"/>
    <w:rsid w:val="00744192"/>
    <w:rsid w:val="00786CC4"/>
    <w:rsid w:val="007B087B"/>
    <w:rsid w:val="008B7343"/>
    <w:rsid w:val="00974304"/>
    <w:rsid w:val="009B0E1B"/>
    <w:rsid w:val="009B5D94"/>
    <w:rsid w:val="009C05DB"/>
    <w:rsid w:val="00A01DED"/>
    <w:rsid w:val="00A94739"/>
    <w:rsid w:val="00B15758"/>
    <w:rsid w:val="00B24F39"/>
    <w:rsid w:val="00CB6E9B"/>
    <w:rsid w:val="00D15ABA"/>
    <w:rsid w:val="00E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07EE3"/>
  <w15:chartTrackingRefBased/>
  <w15:docId w15:val="{51A04BB9-43C7-4202-B28C-9E4B6FC9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2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semiHidden/>
    <w:rsid w:val="00252C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">
    <w:name w:val="Styl"/>
    <w:rsid w:val="00252C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4D"/>
  </w:style>
  <w:style w:type="paragraph" w:styleId="Stopka">
    <w:name w:val="footer"/>
    <w:basedOn w:val="Normalny"/>
    <w:link w:val="StopkaZnak"/>
    <w:uiPriority w:val="99"/>
    <w:unhideWhenUsed/>
    <w:rsid w:val="0051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4D"/>
  </w:style>
  <w:style w:type="paragraph" w:styleId="Tekstdymka">
    <w:name w:val="Balloon Text"/>
    <w:basedOn w:val="Normalny"/>
    <w:link w:val="TekstdymkaZnak"/>
    <w:uiPriority w:val="99"/>
    <w:semiHidden/>
    <w:unhideWhenUsed/>
    <w:rsid w:val="006D2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cp:keywords/>
  <cp:lastModifiedBy>Marcin Łukasiewicz</cp:lastModifiedBy>
  <cp:revision>4</cp:revision>
  <cp:lastPrinted>2020-11-12T12:33:00Z</cp:lastPrinted>
  <dcterms:created xsi:type="dcterms:W3CDTF">2021-03-15T19:45:00Z</dcterms:created>
  <dcterms:modified xsi:type="dcterms:W3CDTF">2021-03-16T10:31:00Z</dcterms:modified>
</cp:coreProperties>
</file>