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BBBC" w14:textId="77777777" w:rsidR="00C65459" w:rsidRPr="00BD0BD1" w:rsidRDefault="00C65459" w:rsidP="006D4A5C">
      <w:r w:rsidRPr="00BD0BD1">
        <w:t xml:space="preserve">Załącznik </w:t>
      </w:r>
      <w:r w:rsidR="00E64EE3">
        <w:t>3</w:t>
      </w:r>
    </w:p>
    <w:p w14:paraId="4D5E0C97" w14:textId="77777777" w:rsidR="00C65459" w:rsidRPr="007A1E0F" w:rsidRDefault="00C65459" w:rsidP="00C65459">
      <w:pPr>
        <w:pStyle w:val="Nagwek2"/>
        <w:numPr>
          <w:ilvl w:val="1"/>
          <w:numId w:val="0"/>
        </w:numPr>
        <w:tabs>
          <w:tab w:val="num" w:pos="576"/>
        </w:tabs>
        <w:suppressAutoHyphens/>
        <w:ind w:left="576" w:hanging="576"/>
        <w:jc w:val="center"/>
        <w:rPr>
          <w:b w:val="0"/>
          <w:i/>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A1E0F">
        <w:rPr>
          <w:b w:val="0"/>
          <w:i/>
          <w:szCs w:val="24"/>
        </w:rPr>
        <w:t>(wzór umowy)</w:t>
      </w:r>
    </w:p>
    <w:p w14:paraId="2C15C8E9" w14:textId="77777777" w:rsidR="00C65459" w:rsidRPr="00BD0BD1" w:rsidRDefault="00C65459" w:rsidP="00C65459">
      <w:pPr>
        <w:pStyle w:val="Nagwek2"/>
        <w:numPr>
          <w:ilvl w:val="1"/>
          <w:numId w:val="0"/>
        </w:numPr>
        <w:tabs>
          <w:tab w:val="num" w:pos="576"/>
        </w:tabs>
        <w:suppressAutoHyphens/>
        <w:ind w:left="576" w:hanging="576"/>
        <w:jc w:val="center"/>
        <w:rPr>
          <w:szCs w:val="24"/>
        </w:rPr>
      </w:pPr>
      <w:r w:rsidRPr="00BD0BD1">
        <w:rPr>
          <w:szCs w:val="24"/>
        </w:rPr>
        <w:t xml:space="preserve">UMOWA </w:t>
      </w:r>
      <w:r w:rsidR="00D325F0">
        <w:rPr>
          <w:szCs w:val="24"/>
        </w:rPr>
        <w:t>Część …….</w:t>
      </w:r>
    </w:p>
    <w:p w14:paraId="5AC95421" w14:textId="77777777" w:rsidR="00C65459" w:rsidRPr="00BD0BD1" w:rsidRDefault="00C65459" w:rsidP="00C65459">
      <w:pPr>
        <w:jc w:val="center"/>
        <w:rPr>
          <w:szCs w:val="24"/>
        </w:rPr>
      </w:pPr>
      <w:r w:rsidRPr="00BD0BD1">
        <w:rPr>
          <w:szCs w:val="24"/>
        </w:rPr>
        <w:t xml:space="preserve">zawarta w </w:t>
      </w:r>
      <w:r w:rsidR="00167C67">
        <w:rPr>
          <w:szCs w:val="24"/>
        </w:rPr>
        <w:t>Wieliczce</w:t>
      </w:r>
      <w:r w:rsidRPr="00BD0BD1">
        <w:rPr>
          <w:szCs w:val="24"/>
        </w:rPr>
        <w:t xml:space="preserve"> w dniu …………. r. pomiędzy</w:t>
      </w:r>
    </w:p>
    <w:p w14:paraId="78AD6CBF" w14:textId="77777777" w:rsidR="00C65459" w:rsidRPr="00BD0BD1" w:rsidRDefault="00C65459" w:rsidP="00C65459">
      <w:pPr>
        <w:jc w:val="both"/>
        <w:rPr>
          <w:szCs w:val="24"/>
        </w:rPr>
      </w:pPr>
    </w:p>
    <w:p w14:paraId="3031D7C5" w14:textId="77777777" w:rsidR="000D24E1" w:rsidRPr="00EB01EC" w:rsidRDefault="00167C67" w:rsidP="00167C67">
      <w:pPr>
        <w:rPr>
          <w:b/>
          <w:bCs/>
        </w:rPr>
      </w:pPr>
      <w:r w:rsidRPr="00F06268">
        <w:rPr>
          <w:b/>
        </w:rPr>
        <w:t xml:space="preserve">Gmina </w:t>
      </w:r>
      <w:r>
        <w:rPr>
          <w:b/>
        </w:rPr>
        <w:t xml:space="preserve">Wieliczka, </w:t>
      </w:r>
      <w:r w:rsidRPr="00F06268">
        <w:rPr>
          <w:b/>
        </w:rPr>
        <w:t xml:space="preserve">ul. </w:t>
      </w:r>
      <w:r>
        <w:rPr>
          <w:b/>
        </w:rPr>
        <w:t xml:space="preserve">Powstania Warszawskiego 1PS.P, </w:t>
      </w:r>
      <w:r w:rsidRPr="00F06268">
        <w:rPr>
          <w:b/>
        </w:rPr>
        <w:t>3</w:t>
      </w:r>
      <w:r>
        <w:rPr>
          <w:b/>
        </w:rPr>
        <w:t>2-020 Wieliczka</w:t>
      </w:r>
      <w:r w:rsidR="000D24E1" w:rsidRPr="00EB01EC">
        <w:rPr>
          <w:b/>
          <w:bCs/>
        </w:rPr>
        <w:t>,</w:t>
      </w:r>
    </w:p>
    <w:p w14:paraId="032F6821" w14:textId="77777777" w:rsidR="000D24E1" w:rsidRDefault="000D24E1" w:rsidP="000D24E1">
      <w:pPr>
        <w:jc w:val="both"/>
        <w:outlineLvl w:val="0"/>
      </w:pPr>
      <w:r w:rsidRPr="00EB01EC">
        <w:t xml:space="preserve">NIP </w:t>
      </w:r>
      <w:r w:rsidR="00167C67">
        <w:t>…..</w:t>
      </w:r>
      <w:r>
        <w:t xml:space="preserve">, REGON </w:t>
      </w:r>
      <w:r w:rsidR="00167C67">
        <w:t>……</w:t>
      </w:r>
    </w:p>
    <w:p w14:paraId="4CBA5902" w14:textId="0DB75EA2" w:rsidR="00011555" w:rsidRDefault="000D24E1" w:rsidP="00167C67">
      <w:pPr>
        <w:jc w:val="both"/>
        <w:rPr>
          <w:b/>
          <w:color w:val="303F50"/>
          <w:szCs w:val="24"/>
        </w:rPr>
      </w:pPr>
      <w:r>
        <w:t xml:space="preserve">reprezentowaną przez </w:t>
      </w:r>
      <w:r w:rsidRPr="00011555">
        <w:rPr>
          <w:b/>
        </w:rPr>
        <w:t xml:space="preserve">Dyrektora </w:t>
      </w:r>
      <w:r w:rsidR="00167C67">
        <w:rPr>
          <w:b/>
          <w:bCs/>
          <w:color w:val="303F50"/>
          <w:szCs w:val="24"/>
        </w:rPr>
        <w:t>Przedszkola</w:t>
      </w:r>
      <w:r w:rsidR="00167C67" w:rsidRPr="00C63795">
        <w:rPr>
          <w:b/>
          <w:bCs/>
          <w:color w:val="303F50"/>
          <w:szCs w:val="24"/>
        </w:rPr>
        <w:t xml:space="preserve"> Samorządowe</w:t>
      </w:r>
      <w:r w:rsidR="00167C67">
        <w:rPr>
          <w:b/>
          <w:bCs/>
          <w:color w:val="303F50"/>
          <w:szCs w:val="24"/>
        </w:rPr>
        <w:t xml:space="preserve">go  nr 5 w </w:t>
      </w:r>
      <w:r w:rsidR="00167C67" w:rsidRPr="00C63795">
        <w:rPr>
          <w:b/>
          <w:bCs/>
          <w:color w:val="303F50"/>
          <w:szCs w:val="24"/>
        </w:rPr>
        <w:t>Wieliczce im. Brata Alojzego Kosiby</w:t>
      </w:r>
      <w:r w:rsidR="00167C67">
        <w:rPr>
          <w:b/>
          <w:bCs/>
          <w:color w:val="303F50"/>
          <w:szCs w:val="24"/>
        </w:rPr>
        <w:t xml:space="preserve">, </w:t>
      </w:r>
      <w:r w:rsidR="00167C67" w:rsidRPr="00C63795">
        <w:rPr>
          <w:b/>
          <w:bCs/>
          <w:color w:val="303F50"/>
          <w:szCs w:val="24"/>
        </w:rPr>
        <w:t>ul. Wincentego Pola 23, 32-020 Wieliczka</w:t>
      </w:r>
      <w:r w:rsidRPr="00185AA7">
        <w:t>,</w:t>
      </w:r>
      <w:r w:rsidR="00A23ECF">
        <w:t xml:space="preserve"> </w:t>
      </w:r>
      <w:r w:rsidR="00167C67" w:rsidRPr="00D325F0">
        <w:rPr>
          <w:b/>
          <w:color w:val="303F50"/>
          <w:szCs w:val="24"/>
        </w:rPr>
        <w:t>Regon: 120983136, NIP: 6832039435</w:t>
      </w:r>
      <w:r w:rsidR="00D325F0" w:rsidRPr="00D325F0">
        <w:rPr>
          <w:b/>
          <w:color w:val="303F50"/>
          <w:szCs w:val="24"/>
        </w:rPr>
        <w:t>,</w:t>
      </w:r>
    </w:p>
    <w:p w14:paraId="23F58336" w14:textId="77777777" w:rsidR="00D325F0" w:rsidRDefault="00011555" w:rsidP="00167C67">
      <w:pPr>
        <w:jc w:val="both"/>
      </w:pPr>
      <w:r>
        <w:rPr>
          <w:b/>
          <w:color w:val="303F50"/>
          <w:szCs w:val="24"/>
        </w:rPr>
        <w:t xml:space="preserve">Panią </w:t>
      </w:r>
      <w:r w:rsidR="006D4A5C">
        <w:t>…….</w:t>
      </w:r>
    </w:p>
    <w:p w14:paraId="1CB78529" w14:textId="77777777" w:rsidR="000D24E1" w:rsidRPr="00EB01EC" w:rsidRDefault="000D24E1" w:rsidP="00167C67">
      <w:pPr>
        <w:jc w:val="both"/>
      </w:pPr>
      <w:r>
        <w:t>na podstawie pełnomocnictwa nr ................. z dnia .........................................</w:t>
      </w:r>
    </w:p>
    <w:p w14:paraId="477C47DE" w14:textId="77777777" w:rsidR="000D24E1" w:rsidRPr="00817CFB" w:rsidRDefault="000D24E1" w:rsidP="000D24E1">
      <w:pPr>
        <w:autoSpaceDE w:val="0"/>
        <w:autoSpaceDN w:val="0"/>
        <w:adjustRightInd w:val="0"/>
      </w:pPr>
    </w:p>
    <w:p w14:paraId="05DDDE8D" w14:textId="77777777" w:rsidR="000D24E1" w:rsidRPr="00BD0BD1" w:rsidRDefault="000D24E1" w:rsidP="000D24E1">
      <w:pPr>
        <w:spacing w:line="360" w:lineRule="auto"/>
        <w:jc w:val="both"/>
      </w:pPr>
      <w:r w:rsidRPr="00BD0BD1">
        <w:rPr>
          <w:b/>
          <w:bCs/>
        </w:rPr>
        <w:t>zwanym dalej Zamawiającym</w:t>
      </w:r>
      <w:r>
        <w:rPr>
          <w:b/>
          <w:bCs/>
        </w:rPr>
        <w:t>,</w:t>
      </w:r>
    </w:p>
    <w:p w14:paraId="2BAF84F7" w14:textId="77777777" w:rsidR="00C65459" w:rsidRPr="00BD0BD1" w:rsidRDefault="00C65459" w:rsidP="00C65459">
      <w:pPr>
        <w:jc w:val="both"/>
        <w:rPr>
          <w:b/>
          <w:szCs w:val="24"/>
        </w:rPr>
      </w:pPr>
      <w:r w:rsidRPr="00BD0BD1">
        <w:rPr>
          <w:b/>
          <w:szCs w:val="24"/>
        </w:rPr>
        <w:t>a</w:t>
      </w:r>
    </w:p>
    <w:p w14:paraId="078CC4FC" w14:textId="77777777" w:rsidR="00C65459" w:rsidRPr="00BD0BD1" w:rsidRDefault="00C65459" w:rsidP="00C65459"/>
    <w:p w14:paraId="3E6DB570" w14:textId="77777777" w:rsidR="00C65459" w:rsidRPr="00BD0BD1" w:rsidRDefault="00C65459" w:rsidP="00C65459">
      <w:pPr>
        <w:jc w:val="both"/>
      </w:pPr>
      <w:r w:rsidRPr="00BD0BD1">
        <w:t>.......................................................................................................................................................z siedzibą w .......................... przy .........................., wpisanym do Rejestru Przedsiębiorców        w Krajowym Rejestrze Sądowym pod nr ............................., NIP: ....., kapitał zakładowy: ...... zwanym w dalszej części umowy “</w:t>
      </w:r>
      <w:r w:rsidRPr="00BD0BD1">
        <w:rPr>
          <w:b/>
        </w:rPr>
        <w:t>Wykonawcą”</w:t>
      </w:r>
      <w:r w:rsidRPr="00BD0BD1">
        <w:t xml:space="preserve">, reprezentowanym przez: </w:t>
      </w:r>
    </w:p>
    <w:p w14:paraId="11D664E1" w14:textId="77777777" w:rsidR="00C65459" w:rsidRPr="00BD0BD1" w:rsidRDefault="00C65459" w:rsidP="00C65459">
      <w:pPr>
        <w:numPr>
          <w:ilvl w:val="0"/>
          <w:numId w:val="1"/>
        </w:numPr>
        <w:jc w:val="both"/>
      </w:pPr>
      <w:r w:rsidRPr="00BD0BD1">
        <w:t>...........................................................................................................................................</w:t>
      </w:r>
    </w:p>
    <w:p w14:paraId="68E8C163" w14:textId="77777777" w:rsidR="00C65459" w:rsidRPr="00BD0BD1" w:rsidRDefault="00C65459" w:rsidP="00C65459">
      <w:pPr>
        <w:numPr>
          <w:ilvl w:val="0"/>
          <w:numId w:val="1"/>
        </w:numPr>
        <w:jc w:val="both"/>
      </w:pPr>
      <w:r w:rsidRPr="00BD0BD1">
        <w:t>...........................................................................................................................................</w:t>
      </w:r>
    </w:p>
    <w:p w14:paraId="444FCEE7" w14:textId="77777777" w:rsidR="00C65459" w:rsidRDefault="00C65459" w:rsidP="00C65459">
      <w:pPr>
        <w:jc w:val="both"/>
      </w:pPr>
    </w:p>
    <w:p w14:paraId="44C148E3" w14:textId="77777777" w:rsidR="00C65459" w:rsidRDefault="00C65459" w:rsidP="00C65459">
      <w:pPr>
        <w:pStyle w:val="Tekstpodstawowy31"/>
      </w:pPr>
      <w:r>
        <w:t xml:space="preserve">po przeprowadzeniu postępowania o udzielenie zamówienia publicznego w trybie </w:t>
      </w:r>
      <w:r w:rsidR="000D24E1">
        <w:t>podstawowym bez przeprowadzenia negocjacji</w:t>
      </w:r>
      <w:r>
        <w:t xml:space="preserve">, zgodnie z przepisami ustawy z dnia </w:t>
      </w:r>
      <w:r w:rsidR="000D24E1">
        <w:t>11 września 2019</w:t>
      </w:r>
      <w:r>
        <w:t xml:space="preserve"> r. Prawo zamówień publicznych i wybraniu oferty Wykonawcy jako oferty najkorzystniejszej.</w:t>
      </w:r>
    </w:p>
    <w:p w14:paraId="4616058E" w14:textId="77777777" w:rsidR="00C65459" w:rsidRDefault="00C65459" w:rsidP="00C65459">
      <w:pPr>
        <w:jc w:val="both"/>
      </w:pPr>
    </w:p>
    <w:p w14:paraId="55DFF14D" w14:textId="77777777" w:rsidR="00C65459" w:rsidRDefault="00C65459" w:rsidP="00C65459">
      <w:pPr>
        <w:jc w:val="center"/>
      </w:pPr>
      <w:r>
        <w:t>§ 1</w:t>
      </w:r>
    </w:p>
    <w:p w14:paraId="0B38F337" w14:textId="77777777" w:rsidR="00C65459" w:rsidRDefault="00C65459" w:rsidP="00C65459">
      <w:pPr>
        <w:jc w:val="both"/>
        <w:rPr>
          <w:b/>
        </w:rPr>
      </w:pPr>
    </w:p>
    <w:p w14:paraId="22D72919" w14:textId="4EB61F81" w:rsidR="00C65459" w:rsidRDefault="00C65459" w:rsidP="00C65459">
      <w:pPr>
        <w:numPr>
          <w:ilvl w:val="0"/>
          <w:numId w:val="2"/>
        </w:numPr>
        <w:jc w:val="both"/>
      </w:pPr>
      <w:r>
        <w:t>Zamawiający zamawia, a Wykonawca zobowiązuje się dostarczyć artykuły żywnościowe zwane dalej produktami</w:t>
      </w:r>
      <w:r w:rsidR="00A23ECF">
        <w:t xml:space="preserve"> </w:t>
      </w:r>
      <w:r>
        <w:t>w ilości, asortymencie i cenie określonej w Załączniku 1 do umowy</w:t>
      </w:r>
      <w:r w:rsidR="00D55452">
        <w:t xml:space="preserve"> do Przedszkola Samorządowego </w:t>
      </w:r>
      <w:r w:rsidR="00D55452" w:rsidRPr="00D55452">
        <w:t xml:space="preserve">nr 5 </w:t>
      </w:r>
      <w:r w:rsidR="00D55452" w:rsidRPr="00D55452">
        <w:rPr>
          <w:bCs/>
          <w:color w:val="303F50"/>
          <w:szCs w:val="24"/>
        </w:rPr>
        <w:t>im. Brata Alojzego Kosiby</w:t>
      </w:r>
      <w:r w:rsidR="00D55452">
        <w:t>.</w:t>
      </w:r>
    </w:p>
    <w:p w14:paraId="33506CB0" w14:textId="77777777" w:rsidR="00C65459" w:rsidRDefault="00C65459" w:rsidP="00C65459">
      <w:pPr>
        <w:numPr>
          <w:ilvl w:val="0"/>
          <w:numId w:val="2"/>
        </w:numPr>
        <w:jc w:val="both"/>
      </w:pPr>
      <w:r>
        <w:t>Dostarczane produkty muszą spełniać wszelkie wymagane normy jakościowe</w:t>
      </w:r>
      <w:r w:rsidR="00461037">
        <w:t xml:space="preserve"> oraz spełniać wymagania systemu HACCP</w:t>
      </w:r>
      <w:r>
        <w:t>.</w:t>
      </w:r>
    </w:p>
    <w:p w14:paraId="2F667627" w14:textId="77777777" w:rsidR="008378DF" w:rsidRPr="00011555" w:rsidRDefault="008378DF" w:rsidP="00011555">
      <w:pPr>
        <w:numPr>
          <w:ilvl w:val="0"/>
          <w:numId w:val="2"/>
        </w:numPr>
        <w:jc w:val="both"/>
      </w:pPr>
      <w:r w:rsidRPr="00011555">
        <w:t>Obowiązkowe jest dostarczenie zamawiającemu pełnego składu dostarczanych surowców</w:t>
      </w:r>
      <w:r w:rsidR="00F555EB" w:rsidRPr="00011555">
        <w:t>, zgodnie z rozporządzeniem PE 1169/2011</w:t>
      </w:r>
      <w:r w:rsidR="00F555EB" w:rsidRPr="00D55452">
        <w:t>.</w:t>
      </w:r>
    </w:p>
    <w:p w14:paraId="08CF8452" w14:textId="77777777" w:rsidR="00C65459" w:rsidRDefault="00C65459" w:rsidP="00C65459">
      <w:pPr>
        <w:numPr>
          <w:ilvl w:val="0"/>
          <w:numId w:val="2"/>
        </w:numPr>
        <w:jc w:val="both"/>
      </w:pPr>
      <w:r>
        <w:t xml:space="preserve">W przypadku wątpliwości Zamawiającego co do jakości dostarczanych produktów Zamawiający może zażądać dokumentów potwierdzających ich jakość </w:t>
      </w:r>
      <w:r w:rsidRPr="00011555">
        <w:t>(</w:t>
      </w:r>
      <w:r w:rsidR="005D7771" w:rsidRPr="00011555">
        <w:t>at</w:t>
      </w:r>
      <w:r w:rsidR="008378DF" w:rsidRPr="00011555">
        <w:t>e</w:t>
      </w:r>
      <w:r w:rsidR="005D7771" w:rsidRPr="00011555">
        <w:t>sty jakościowe, świadectwa HDI</w:t>
      </w:r>
      <w:r w:rsidR="008378DF" w:rsidRPr="00011555">
        <w:t xml:space="preserve">, </w:t>
      </w:r>
      <w:r w:rsidRPr="00011555">
        <w:t>zaświadczeń HACCP, itp</w:t>
      </w:r>
      <w:r>
        <w:t>.) wraz ze wskazaniem producenta.</w:t>
      </w:r>
    </w:p>
    <w:p w14:paraId="1C140293" w14:textId="3AC1F8E6" w:rsidR="00C65459" w:rsidRDefault="00C65459" w:rsidP="00011555">
      <w:pPr>
        <w:numPr>
          <w:ilvl w:val="0"/>
          <w:numId w:val="2"/>
        </w:numPr>
        <w:jc w:val="both"/>
      </w:pPr>
      <w:r>
        <w:t xml:space="preserve">Każdy z produktów powinien być dostarczony w jego początkowym okresie gwarancji </w:t>
      </w:r>
      <w:r>
        <w:br/>
        <w:t>w wymaganym opakowaniu.</w:t>
      </w:r>
      <w:r w:rsidR="000300C5">
        <w:t xml:space="preserve"> Minimalny termin do spożycia to 7 dni.</w:t>
      </w:r>
    </w:p>
    <w:p w14:paraId="46B39180" w14:textId="77777777" w:rsidR="00B7018C" w:rsidRPr="00011555" w:rsidRDefault="00B7018C" w:rsidP="00011555">
      <w:pPr>
        <w:numPr>
          <w:ilvl w:val="0"/>
          <w:numId w:val="2"/>
        </w:numPr>
        <w:jc w:val="both"/>
      </w:pPr>
      <w:r>
        <w:t>Wykonawca oświadcza, że będzie wykonywał dostawę bez żądania dolnego limitu wartościowego dostawy.</w:t>
      </w:r>
    </w:p>
    <w:p w14:paraId="71E1BC01" w14:textId="77777777" w:rsidR="00C65459" w:rsidRDefault="00433A35" w:rsidP="00D33CD1">
      <w:pPr>
        <w:numPr>
          <w:ilvl w:val="0"/>
          <w:numId w:val="2"/>
        </w:numPr>
        <w:jc w:val="both"/>
      </w:pPr>
      <w:r>
        <w:t xml:space="preserve">Ilość produktów może ulec zmianie. Zamawiający zastrzega, że może zostać ograniczona ilość dostarczanych produktów lub Zamawiający może zrezygnować całkowicie </w:t>
      </w:r>
      <w:r w:rsidR="00A43EA8">
        <w:br/>
      </w:r>
      <w:r>
        <w:t>z dostawy produktów żywnościowych.</w:t>
      </w:r>
    </w:p>
    <w:p w14:paraId="7BF670C4" w14:textId="77777777" w:rsidR="00C65459" w:rsidRDefault="00433A35" w:rsidP="00D33CD1">
      <w:pPr>
        <w:numPr>
          <w:ilvl w:val="0"/>
          <w:numId w:val="2"/>
        </w:numPr>
        <w:jc w:val="both"/>
      </w:pPr>
      <w:r>
        <w:t>Wykonawca zrzeka się wszelkich roszczeń wobec Zamawiającego z tytułu ograniczenia lub rezygnacji z dostawy produktów żywnościowych.</w:t>
      </w:r>
    </w:p>
    <w:p w14:paraId="3850F987"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hAnsi="Times New Roman" w:cs="Times New Roman"/>
          <w:sz w:val="24"/>
          <w:szCs w:val="24"/>
        </w:rPr>
        <w:t xml:space="preserve">Zgodnie z art. 441 ustawy </w:t>
      </w:r>
      <w:proofErr w:type="spellStart"/>
      <w:r w:rsidRPr="000C7901">
        <w:rPr>
          <w:rFonts w:ascii="Times New Roman" w:hAnsi="Times New Roman" w:cs="Times New Roman"/>
          <w:sz w:val="24"/>
          <w:szCs w:val="24"/>
        </w:rPr>
        <w:t>Pzp</w:t>
      </w:r>
      <w:proofErr w:type="spellEnd"/>
      <w:r w:rsidRPr="000C7901">
        <w:rPr>
          <w:rFonts w:ascii="Times New Roman" w:hAnsi="Times New Roman" w:cs="Times New Roman"/>
          <w:sz w:val="24"/>
          <w:szCs w:val="24"/>
        </w:rPr>
        <w:t xml:space="preserve"> Zamawiający zastrzega sobie prawo opcji. </w:t>
      </w:r>
    </w:p>
    <w:p w14:paraId="1581804B"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eastAsia="CIDFont+F2" w:hAnsi="Times New Roman" w:cs="Times New Roman"/>
          <w:sz w:val="24"/>
          <w:szCs w:val="24"/>
        </w:rPr>
        <w:t xml:space="preserve">Zamawiający zastrzega zastosowanie prawa opcji do zwiększenia zakresu zamówienia na świadczenie dostaw jak również do zmniejszenie dostaw. </w:t>
      </w:r>
    </w:p>
    <w:p w14:paraId="24238554"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eastAsia="CIDFont+F2" w:hAnsi="Times New Roman" w:cs="Times New Roman"/>
          <w:sz w:val="24"/>
          <w:szCs w:val="24"/>
        </w:rPr>
        <w:lastRenderedPageBreak/>
        <w:t xml:space="preserve">Zamawiający przyjmuje wielkość opcji 20% zakresu podstawowego dostaw. Zamawiający może z prawa opcji skorzystać w całości, nie skorzystać lub skorzystać </w:t>
      </w:r>
      <w:r w:rsidR="00A43EA8">
        <w:rPr>
          <w:rFonts w:ascii="Times New Roman" w:eastAsia="CIDFont+F2" w:hAnsi="Times New Roman" w:cs="Times New Roman"/>
          <w:sz w:val="24"/>
          <w:szCs w:val="24"/>
        </w:rPr>
        <w:br/>
      </w:r>
      <w:r w:rsidRPr="000C7901">
        <w:rPr>
          <w:rFonts w:ascii="Times New Roman" w:eastAsia="CIDFont+F2" w:hAnsi="Times New Roman" w:cs="Times New Roman"/>
          <w:sz w:val="24"/>
          <w:szCs w:val="24"/>
        </w:rPr>
        <w:t xml:space="preserve">w części. </w:t>
      </w:r>
    </w:p>
    <w:p w14:paraId="01BEB752"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eastAsia="CIDFont+F2" w:hAnsi="Times New Roman" w:cs="Times New Roman"/>
          <w:sz w:val="24"/>
          <w:szCs w:val="24"/>
        </w:rPr>
        <w:t xml:space="preserve">Zamówienie realizowane w ramach opcji jest jednostronnym uprawnieniem Zamawiającego. Nie skorzystanie przez Zamawiającego z prawa opcji lub skorzystanie tylko w części nie rodzi po stronie Wykonawcy żadnych roszczeń w stosunku do Zamawiającego o wykonanie prawa opcji w całości czy w części. </w:t>
      </w:r>
    </w:p>
    <w:p w14:paraId="0C8B6310"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eastAsia="CIDFont+F2" w:hAnsi="Times New Roman" w:cs="Times New Roman"/>
          <w:sz w:val="24"/>
          <w:szCs w:val="24"/>
        </w:rPr>
        <w:t>Uruchomienie prawa opcji nastąpi poprzez złożenie oświadczenia woli przez Zamawiającego w przedmiocie skorzystania z prawa opcji w określonym przez niego zakresie. W celu wykonania tego prawa Zamawiający złoży Wykonawcy zamówienie w formie pisemnej lub w formie elektronicznej nie później niż na 10 dni przed upływem zakończenia terminu świadczenia umowy.</w:t>
      </w:r>
    </w:p>
    <w:p w14:paraId="5A641EFA"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eastAsia="CIDFont+F2" w:hAnsi="Times New Roman" w:cs="Times New Roman"/>
          <w:sz w:val="24"/>
          <w:szCs w:val="24"/>
        </w:rPr>
        <w:t xml:space="preserve">Zamawiający zastrzega, iż z prawa opcji może skorzystać w całym okresie obowiązywania umowy zawartej w wyniku udzielonego zamówienia publicznego. </w:t>
      </w:r>
    </w:p>
    <w:p w14:paraId="4E053633" w14:textId="77777777" w:rsidR="00D55452" w:rsidRPr="000C7901" w:rsidRDefault="00D55452" w:rsidP="00D55452">
      <w:pPr>
        <w:pStyle w:val="Akapitzlist"/>
        <w:numPr>
          <w:ilvl w:val="0"/>
          <w:numId w:val="2"/>
        </w:numPr>
        <w:suppressAutoHyphens w:val="0"/>
        <w:spacing w:after="160" w:line="240" w:lineRule="auto"/>
        <w:contextualSpacing/>
        <w:jc w:val="both"/>
        <w:rPr>
          <w:rFonts w:ascii="Times New Roman" w:hAnsi="Times New Roman" w:cs="Times New Roman"/>
          <w:sz w:val="24"/>
          <w:szCs w:val="24"/>
        </w:rPr>
      </w:pPr>
      <w:r w:rsidRPr="000C7901">
        <w:rPr>
          <w:rFonts w:ascii="Times New Roman" w:eastAsia="CIDFont+F2" w:hAnsi="Times New Roman" w:cs="Times New Roman"/>
          <w:sz w:val="24"/>
          <w:szCs w:val="24"/>
        </w:rPr>
        <w:t xml:space="preserve">Zamawiający zastrzega sobie prawo do kilkukrotnego korzystania z prawa opcji nie przekraczając sumarycznie wielkości dostaw przewidzianego w prawie opcji </w:t>
      </w:r>
      <w:r w:rsidR="00A43EA8">
        <w:rPr>
          <w:rFonts w:ascii="Times New Roman" w:eastAsia="CIDFont+F2" w:hAnsi="Times New Roman" w:cs="Times New Roman"/>
          <w:sz w:val="24"/>
          <w:szCs w:val="24"/>
        </w:rPr>
        <w:br/>
      </w:r>
      <w:r w:rsidRPr="000C7901">
        <w:rPr>
          <w:rFonts w:ascii="Times New Roman" w:eastAsia="CIDFont+F2" w:hAnsi="Times New Roman" w:cs="Times New Roman"/>
          <w:sz w:val="24"/>
          <w:szCs w:val="24"/>
        </w:rPr>
        <w:t>i maksymalnej wartości prawa opcji. Warunki dotyczące dostaw objętych prawem opcji będą takie same jak te, które obowiązują przy realizacji zamówienia podstawowego, w tym w szczególności cen jednostkowych produktów, w ramach prawa opcji będzie taka sama jak ceny jednostkowe wynikające z Załącznika 1 do umowy.</w:t>
      </w:r>
    </w:p>
    <w:p w14:paraId="38FD27D5" w14:textId="77777777" w:rsidR="00D55452" w:rsidRPr="000C7901" w:rsidRDefault="00D55452" w:rsidP="00D55452">
      <w:pPr>
        <w:pStyle w:val="Akapitzlist"/>
        <w:numPr>
          <w:ilvl w:val="0"/>
          <w:numId w:val="2"/>
        </w:numPr>
        <w:spacing w:after="0" w:line="240" w:lineRule="auto"/>
        <w:jc w:val="both"/>
        <w:rPr>
          <w:rFonts w:ascii="Times New Roman" w:hAnsi="Times New Roman" w:cs="Times New Roman"/>
          <w:sz w:val="24"/>
          <w:szCs w:val="24"/>
        </w:rPr>
      </w:pPr>
      <w:r w:rsidRPr="000C7901">
        <w:rPr>
          <w:rFonts w:ascii="Times New Roman" w:hAnsi="Times New Roman" w:cs="Times New Roman"/>
          <w:sz w:val="24"/>
          <w:szCs w:val="24"/>
        </w:rPr>
        <w:t>Wskazane w Załączniku 1 ilości dostaw są wielkościami szacunkowymi i w czasie obowiązywania umowy mogą ulec zmianie, co oznacza, że nie stanowią ostatecznego wymiaru zamówienia w wyniku, czego nie mogą być podstawą do zgłoszenia roszczeń z tytułu niezrealizowanej dostawy lub podstawą do odmowy jej realizacji. Zapotrzebowanie będzie wynikać z bieżącego zapotrzebowania Zamawiającego wynikającego ze stanu osobowego dzieci i ich potrzeb, których Zamawiający nie był w stanie określić na etapie przeprowadzania postępowania. W związku z czym Zamawiający zastrzega możliwość realizacji przedmiotu umowy do 80% jej wartości.</w:t>
      </w:r>
    </w:p>
    <w:p w14:paraId="62EDE008" w14:textId="77777777" w:rsidR="00D076D6" w:rsidRPr="00EE4075" w:rsidRDefault="00D076D6" w:rsidP="00EE4075">
      <w:pPr>
        <w:pStyle w:val="Akapitzlist"/>
        <w:numPr>
          <w:ilvl w:val="0"/>
          <w:numId w:val="2"/>
        </w:numPr>
        <w:spacing w:after="0" w:line="240" w:lineRule="auto"/>
        <w:jc w:val="both"/>
      </w:pPr>
      <w:r w:rsidRPr="00EE4075">
        <w:rPr>
          <w:rFonts w:ascii="Times New Roman" w:hAnsi="Times New Roman" w:cs="Times New Roman"/>
          <w:sz w:val="24"/>
          <w:szCs w:val="24"/>
        </w:rPr>
        <w:t>Wykonawca zapewni odpowiednie warunki sanitarno-epidemiologiczne zgodnie z obowiązującymi przepisami w zakresie zapobiegania COVID 19</w:t>
      </w:r>
      <w:r w:rsidR="00EE4075">
        <w:rPr>
          <w:rFonts w:ascii="Times New Roman" w:hAnsi="Times New Roman" w:cs="Times New Roman"/>
          <w:sz w:val="24"/>
          <w:szCs w:val="24"/>
        </w:rPr>
        <w:t>.</w:t>
      </w:r>
    </w:p>
    <w:p w14:paraId="5AB881F3" w14:textId="77777777" w:rsidR="00D076D6" w:rsidRDefault="00D076D6" w:rsidP="00C65459">
      <w:pPr>
        <w:jc w:val="center"/>
      </w:pPr>
    </w:p>
    <w:p w14:paraId="735E2875" w14:textId="77777777" w:rsidR="00C65459" w:rsidRPr="00A43EA8" w:rsidRDefault="00C65459" w:rsidP="00C65459">
      <w:pPr>
        <w:jc w:val="center"/>
        <w:rPr>
          <w:b/>
        </w:rPr>
      </w:pPr>
      <w:r w:rsidRPr="00A23ECF">
        <w:rPr>
          <w:b/>
        </w:rPr>
        <w:t>§ 2</w:t>
      </w:r>
    </w:p>
    <w:p w14:paraId="7E4300E5" w14:textId="77777777" w:rsidR="00C65459" w:rsidRPr="00CE3A2F" w:rsidRDefault="00C65459" w:rsidP="00C65459">
      <w:pPr>
        <w:jc w:val="center"/>
      </w:pPr>
    </w:p>
    <w:p w14:paraId="6B863CB6" w14:textId="0E03B618" w:rsidR="00C65459" w:rsidRPr="00CE3A2F" w:rsidRDefault="00C65459" w:rsidP="00A23ECF">
      <w:pPr>
        <w:numPr>
          <w:ilvl w:val="0"/>
          <w:numId w:val="43"/>
        </w:numPr>
        <w:jc w:val="both"/>
        <w:rPr>
          <w:highlight w:val="yellow"/>
        </w:rPr>
      </w:pPr>
      <w:r w:rsidRPr="00CE3A2F">
        <w:t>Umowa z</w:t>
      </w:r>
      <w:r w:rsidRPr="00461BCC">
        <w:t xml:space="preserve">ostała zawarta </w:t>
      </w:r>
      <w:r w:rsidR="00D325F0">
        <w:t xml:space="preserve">na okres 12 miesięcy </w:t>
      </w:r>
      <w:r w:rsidR="000F6AE5">
        <w:t xml:space="preserve">od dnia </w:t>
      </w:r>
      <w:r w:rsidR="000300C5">
        <w:t xml:space="preserve">2 stycznia </w:t>
      </w:r>
      <w:r w:rsidR="00A00BA0">
        <w:t>20</w:t>
      </w:r>
      <w:r w:rsidR="000F6AE5">
        <w:t>2</w:t>
      </w:r>
      <w:r w:rsidR="00031ADD">
        <w:t>5</w:t>
      </w:r>
      <w:r w:rsidR="00C1709D">
        <w:t xml:space="preserve"> r.</w:t>
      </w:r>
      <w:r w:rsidR="000F6AE5">
        <w:t xml:space="preserve"> do dnia </w:t>
      </w:r>
      <w:r w:rsidR="000300C5">
        <w:t xml:space="preserve">31 stycznia </w:t>
      </w:r>
      <w:r w:rsidR="000F6AE5">
        <w:t>202</w:t>
      </w:r>
      <w:r w:rsidR="00031ADD">
        <w:t>5</w:t>
      </w:r>
      <w:r>
        <w:t xml:space="preserve"> r. </w:t>
      </w:r>
      <w:r w:rsidR="007A7F1F">
        <w:t xml:space="preserve">Dostawa artykułów żywnościowych w miesiącu </w:t>
      </w:r>
      <w:r w:rsidR="00D325F0">
        <w:t xml:space="preserve">lipcu lub </w:t>
      </w:r>
      <w:r w:rsidR="007A7F1F" w:rsidRPr="00002AF4">
        <w:t>sierpniu</w:t>
      </w:r>
      <w:r w:rsidR="007A7F1F">
        <w:t xml:space="preserve">  nie będzie realizowana, natomiast </w:t>
      </w:r>
      <w:r w:rsidR="007A7F1F" w:rsidRPr="00CE3A2F">
        <w:t xml:space="preserve">w </w:t>
      </w:r>
      <w:r w:rsidR="00CE5037" w:rsidRPr="00CE3A2F">
        <w:t>okresie dyżuru wakacyjnego</w:t>
      </w:r>
      <w:r w:rsidR="007A7F1F" w:rsidRPr="00CE3A2F">
        <w:t xml:space="preserve"> ilościowo ograniczona ze względu na okres wakacyjny</w:t>
      </w:r>
      <w:r w:rsidRPr="00CE3A2F">
        <w:t>.</w:t>
      </w:r>
    </w:p>
    <w:p w14:paraId="17D40523" w14:textId="77777777" w:rsidR="00C65459" w:rsidRPr="00461BCC" w:rsidRDefault="00C65459" w:rsidP="00A23ECF">
      <w:pPr>
        <w:numPr>
          <w:ilvl w:val="0"/>
          <w:numId w:val="43"/>
        </w:numPr>
        <w:jc w:val="both"/>
      </w:pPr>
      <w:r w:rsidRPr="00461BCC">
        <w:t>Zamawiający przewiduje dostawy w dniach od poniedziałku do piątku.</w:t>
      </w:r>
    </w:p>
    <w:p w14:paraId="3BD5BC4C" w14:textId="77777777" w:rsidR="00C65459" w:rsidRPr="00461BCC" w:rsidRDefault="00C65459" w:rsidP="00A23ECF">
      <w:pPr>
        <w:pStyle w:val="Tekstpodstawowy31"/>
        <w:numPr>
          <w:ilvl w:val="0"/>
          <w:numId w:val="43"/>
        </w:numPr>
      </w:pPr>
      <w:r w:rsidRPr="00461BCC">
        <w:t>Dostawa będzie realizowana</w:t>
      </w:r>
      <w:r w:rsidR="00C1709D">
        <w:t xml:space="preserve"> cyklicznie</w:t>
      </w:r>
      <w:r w:rsidRPr="00461BCC">
        <w:t xml:space="preserve"> transportem Wykonawcy i na jego koszt do siedziby Zamawiającego tj. </w:t>
      </w:r>
      <w:r w:rsidRPr="00CE3A2F">
        <w:t xml:space="preserve">do </w:t>
      </w:r>
      <w:r w:rsidR="00461037" w:rsidRPr="00CE3A2F">
        <w:t xml:space="preserve">pomieszczeń magazynowych </w:t>
      </w:r>
      <w:r w:rsidRPr="00CE3A2F">
        <w:t>kuchni</w:t>
      </w:r>
      <w:r w:rsidR="00CB1D25">
        <w:t xml:space="preserve"> </w:t>
      </w:r>
      <w:r w:rsidR="007A7F1F">
        <w:rPr>
          <w:bCs/>
        </w:rPr>
        <w:t>Przedszkola</w:t>
      </w:r>
      <w:r w:rsidR="00CB1D25">
        <w:rPr>
          <w:bCs/>
        </w:rPr>
        <w:t xml:space="preserve"> </w:t>
      </w:r>
      <w:r w:rsidR="007677FB">
        <w:rPr>
          <w:bCs/>
        </w:rPr>
        <w:t>Samorządowego nr 5 w Wieliczce</w:t>
      </w:r>
      <w:r w:rsidRPr="00461BCC">
        <w:rPr>
          <w:bCs/>
        </w:rPr>
        <w:t>.</w:t>
      </w:r>
    </w:p>
    <w:p w14:paraId="11A58C60" w14:textId="1AFE60C2" w:rsidR="00C65459" w:rsidRDefault="00C65459" w:rsidP="00A23ECF">
      <w:pPr>
        <w:pStyle w:val="Tekstpodstawowy31"/>
        <w:numPr>
          <w:ilvl w:val="0"/>
          <w:numId w:val="43"/>
        </w:numPr>
      </w:pPr>
      <w:r w:rsidRPr="004B396E">
        <w:t>Dostawa będzie realizowana sukcesywnie w ilościach uzależnionych od bieżących potrzeb Zamawiającego we wszystkie dni tygodnia za wyjątkiem sobót, niedziel i świąt</w:t>
      </w:r>
      <w:r w:rsidR="00B46D49">
        <w:t xml:space="preserve"> oraz dni ustawowo wolnych od pracy</w:t>
      </w:r>
      <w:r w:rsidR="004B396E">
        <w:t xml:space="preserve"> w godzinach od </w:t>
      </w:r>
      <w:r w:rsidR="000300C5">
        <w:t>6</w:t>
      </w:r>
      <w:r w:rsidR="004B396E">
        <w:t xml:space="preserve"> do </w:t>
      </w:r>
      <w:r w:rsidR="000300C5">
        <w:t>7</w:t>
      </w:r>
      <w:r w:rsidR="008918A2">
        <w:t xml:space="preserve"> .</w:t>
      </w:r>
    </w:p>
    <w:p w14:paraId="1706ED69" w14:textId="77777777" w:rsidR="00E64C88" w:rsidRDefault="008918A2" w:rsidP="00A23ECF">
      <w:pPr>
        <w:pStyle w:val="Tekstpodstawowy31"/>
        <w:numPr>
          <w:ilvl w:val="0"/>
          <w:numId w:val="43"/>
        </w:numPr>
      </w:pPr>
      <w:r>
        <w:t xml:space="preserve">W przypadku </w:t>
      </w:r>
      <w:r w:rsidR="00B46D49">
        <w:t>zwłoki w wykonywaniu</w:t>
      </w:r>
      <w:r>
        <w:t xml:space="preserve"> dostaw w godzinach, o których mowa w ust. 4, Zamawiający będzie miał prawo </w:t>
      </w:r>
      <w:r w:rsidR="00C214B8">
        <w:t>każdorazowo</w:t>
      </w:r>
      <w:r w:rsidR="00E64C88">
        <w:t xml:space="preserve"> (za </w:t>
      </w:r>
      <w:r w:rsidR="00487B10">
        <w:t xml:space="preserve">każdy </w:t>
      </w:r>
      <w:r w:rsidR="00E64C88">
        <w:t>dzień, w którym nastąpił</w:t>
      </w:r>
      <w:r w:rsidR="00B46D49">
        <w:t>a</w:t>
      </w:r>
      <w:r w:rsidR="0095101D">
        <w:t xml:space="preserve"> </w:t>
      </w:r>
      <w:r w:rsidR="00B46D49">
        <w:t>zwłoka</w:t>
      </w:r>
      <w:r w:rsidR="00E64C88">
        <w:t xml:space="preserve">) </w:t>
      </w:r>
      <w:r>
        <w:t>do naliczenia kary w wysokości 10% cen</w:t>
      </w:r>
      <w:r w:rsidR="00C214B8">
        <w:t>y</w:t>
      </w:r>
      <w:r>
        <w:t xml:space="preserve"> brutto dostawy</w:t>
      </w:r>
      <w:r w:rsidR="00E64C88">
        <w:t xml:space="preserve"> produktów dostarczanych</w:t>
      </w:r>
      <w:r w:rsidR="00B46D49">
        <w:t xml:space="preserve"> w dniu w którym nastąpiła</w:t>
      </w:r>
      <w:r w:rsidR="0095101D">
        <w:t xml:space="preserve"> </w:t>
      </w:r>
      <w:r w:rsidR="00B46D49">
        <w:t>zwłoka</w:t>
      </w:r>
      <w:r w:rsidR="00E64C88">
        <w:t>.</w:t>
      </w:r>
    </w:p>
    <w:p w14:paraId="7FCE80E6" w14:textId="77777777" w:rsidR="00E64C88" w:rsidRDefault="00E64C88" w:rsidP="00C65459">
      <w:pPr>
        <w:pStyle w:val="Tekstpodstawowy31"/>
        <w:jc w:val="center"/>
      </w:pPr>
    </w:p>
    <w:p w14:paraId="3033FAC1" w14:textId="77777777" w:rsidR="00CB1D25" w:rsidRDefault="00CB1D25" w:rsidP="00C65459">
      <w:pPr>
        <w:pStyle w:val="Tekstpodstawowy31"/>
        <w:jc w:val="center"/>
      </w:pPr>
    </w:p>
    <w:p w14:paraId="55279A0D" w14:textId="77777777" w:rsidR="00CB1D25" w:rsidRDefault="00CB1D25" w:rsidP="00C65459">
      <w:pPr>
        <w:pStyle w:val="Tekstpodstawowy31"/>
        <w:jc w:val="center"/>
      </w:pPr>
    </w:p>
    <w:p w14:paraId="6B4DB9B0" w14:textId="77777777" w:rsidR="00C65459" w:rsidRPr="00BD77F8" w:rsidRDefault="00C65459" w:rsidP="00C65459">
      <w:pPr>
        <w:pStyle w:val="Tekstpodstawowy31"/>
        <w:jc w:val="center"/>
      </w:pPr>
      <w:r w:rsidRPr="00461BCC">
        <w:t>§ 3</w:t>
      </w:r>
    </w:p>
    <w:p w14:paraId="1FD99465" w14:textId="77777777" w:rsidR="00C65459" w:rsidRPr="00314FEB" w:rsidRDefault="00C65459" w:rsidP="00C65459">
      <w:pPr>
        <w:jc w:val="both"/>
        <w:rPr>
          <w:highlight w:val="yellow"/>
        </w:rPr>
      </w:pPr>
    </w:p>
    <w:p w14:paraId="791E991D" w14:textId="1AA214D0" w:rsidR="00C65459" w:rsidRPr="00B62218" w:rsidRDefault="00C65459" w:rsidP="00C65459">
      <w:pPr>
        <w:numPr>
          <w:ilvl w:val="0"/>
          <w:numId w:val="3"/>
        </w:numPr>
        <w:jc w:val="both"/>
      </w:pPr>
      <w:r w:rsidRPr="00B62218">
        <w:lastRenderedPageBreak/>
        <w:t xml:space="preserve">Zamawiający powiadomi telefonicznie </w:t>
      </w:r>
      <w:r w:rsidR="00461037" w:rsidRPr="00CE3A2F">
        <w:t>lub mailowo</w:t>
      </w:r>
      <w:r w:rsidR="00A23ECF">
        <w:t xml:space="preserve"> </w:t>
      </w:r>
      <w:r w:rsidRPr="00B62218">
        <w:t xml:space="preserve">Wykonawcę, o każdej dostawie, najpóźniej w dniu poprzedzającym dzień </w:t>
      </w:r>
      <w:r w:rsidR="007677FB">
        <w:t>planowanej dostawy do godziny 11</w:t>
      </w:r>
      <w:r w:rsidRPr="00B62218">
        <w:t>.00 oraz wskaże zamawiane produkty z podaniem ilości i miejsca dostawy</w:t>
      </w:r>
      <w:r w:rsidR="00B62218">
        <w:t>.</w:t>
      </w:r>
    </w:p>
    <w:p w14:paraId="25E4F71B" w14:textId="570537A4" w:rsidR="00C65459" w:rsidRPr="00461BCC" w:rsidRDefault="00C47EF0" w:rsidP="00C65459">
      <w:pPr>
        <w:numPr>
          <w:ilvl w:val="0"/>
          <w:numId w:val="3"/>
        </w:numPr>
        <w:jc w:val="both"/>
      </w:pPr>
      <w:r>
        <w:t>Odbioru każdej dostawy</w:t>
      </w:r>
      <w:r w:rsidR="00C65459" w:rsidRPr="00B62218">
        <w:t xml:space="preserve"> ze strony Zamawiającego dokona Intendent </w:t>
      </w:r>
      <w:r w:rsidR="00461037" w:rsidRPr="00CE3A2F">
        <w:t>lub Kucharz</w:t>
      </w:r>
      <w:r w:rsidR="00A23ECF">
        <w:t xml:space="preserve"> </w:t>
      </w:r>
      <w:r w:rsidR="00CE5037">
        <w:rPr>
          <w:bCs/>
        </w:rPr>
        <w:t>Przedszkola Samorządowego nr 5 w Wieliczce</w:t>
      </w:r>
      <w:r w:rsidR="00C65459" w:rsidRPr="00461BCC">
        <w:rPr>
          <w:bCs/>
        </w:rPr>
        <w:t>.</w:t>
      </w:r>
    </w:p>
    <w:p w14:paraId="5BE88D2A" w14:textId="77777777" w:rsidR="00C65459" w:rsidRDefault="00C65459" w:rsidP="008C7464">
      <w:pPr>
        <w:numPr>
          <w:ilvl w:val="0"/>
          <w:numId w:val="3"/>
        </w:numPr>
        <w:jc w:val="both"/>
      </w:pPr>
      <w:r w:rsidRPr="00461BCC">
        <w:t xml:space="preserve">W przypadku dostawy produktów nie spełniających wymagań jakościowych, </w:t>
      </w:r>
      <w:r w:rsidR="00C1709D">
        <w:t xml:space="preserve">higienicznych </w:t>
      </w:r>
      <w:r w:rsidRPr="00461BCC">
        <w:t xml:space="preserve">Zamawiający nie przyjmie dostarczonych produktów lub niezwłocznie zawiadomi o tym Wykonawcę, który </w:t>
      </w:r>
      <w:r w:rsidR="00C1221A">
        <w:t xml:space="preserve">na swój koszt zabierze, </w:t>
      </w:r>
      <w:r w:rsidRPr="00461BCC">
        <w:t xml:space="preserve">wymieni i dostarczy </w:t>
      </w:r>
      <w:r w:rsidR="00C1221A">
        <w:t>produkty w tym samym</w:t>
      </w:r>
      <w:r w:rsidRPr="00461BCC">
        <w:t xml:space="preserve"> dniu </w:t>
      </w:r>
      <w:r w:rsidR="000C6239">
        <w:t>i wskazanej godzinie</w:t>
      </w:r>
      <w:r w:rsidR="0076774D">
        <w:t xml:space="preserve"> przez Zamawiającego </w:t>
      </w:r>
      <w:r w:rsidRPr="00461BCC">
        <w:t>o wymaganej jakości</w:t>
      </w:r>
      <w:r w:rsidR="00C1221A">
        <w:t xml:space="preserve"> </w:t>
      </w:r>
      <w:r w:rsidR="0095101D">
        <w:br/>
      </w:r>
      <w:r w:rsidR="00C1221A">
        <w:t>i standardach higienicznych</w:t>
      </w:r>
      <w:r w:rsidRPr="00461BCC">
        <w:t>.</w:t>
      </w:r>
    </w:p>
    <w:p w14:paraId="037C739B" w14:textId="77777777" w:rsidR="00AE08AB" w:rsidRDefault="00AE08AB" w:rsidP="00C65459">
      <w:pPr>
        <w:numPr>
          <w:ilvl w:val="0"/>
          <w:numId w:val="3"/>
        </w:numPr>
        <w:jc w:val="both"/>
      </w:pPr>
      <w:r>
        <w:t>W przypadku, o którym mowa w ust. 3 ma zastosowanie § 5 ust. 5 umowy.</w:t>
      </w:r>
    </w:p>
    <w:p w14:paraId="586BB1A3" w14:textId="77777777" w:rsidR="00C65459" w:rsidRDefault="00C65459" w:rsidP="00C65459">
      <w:pPr>
        <w:jc w:val="center"/>
      </w:pPr>
    </w:p>
    <w:p w14:paraId="368A9A20" w14:textId="77777777" w:rsidR="00C65459" w:rsidRDefault="00C65459" w:rsidP="00C65459">
      <w:pPr>
        <w:jc w:val="center"/>
      </w:pPr>
      <w:r>
        <w:t>§ 4</w:t>
      </w:r>
    </w:p>
    <w:p w14:paraId="7E478447" w14:textId="77777777" w:rsidR="00C65459" w:rsidRDefault="00C65459" w:rsidP="00C65459">
      <w:pPr>
        <w:pStyle w:val="Tekstpodstawowy31"/>
      </w:pPr>
    </w:p>
    <w:p w14:paraId="18AAA303" w14:textId="77777777" w:rsidR="00C65459" w:rsidRPr="006E779A" w:rsidRDefault="00C65459" w:rsidP="00C65459">
      <w:pPr>
        <w:numPr>
          <w:ilvl w:val="0"/>
          <w:numId w:val="4"/>
        </w:numPr>
        <w:jc w:val="both"/>
      </w:pPr>
      <w:r w:rsidRPr="006E779A">
        <w:t xml:space="preserve">Za wykonanie przedmiotu umowy Zamawiający zapłaci Wykonawcy wynagrodzenie </w:t>
      </w:r>
      <w:r w:rsidR="00D62C25">
        <w:t xml:space="preserve">na podstawie cen jednostkowych zawartych w Załączniku 1 </w:t>
      </w:r>
      <w:r w:rsidR="00B6477E">
        <w:t xml:space="preserve">część …. </w:t>
      </w:r>
      <w:r w:rsidR="00D62C25">
        <w:t xml:space="preserve">do umowy wynagrodzenie </w:t>
      </w:r>
      <w:r w:rsidR="006D4A5C">
        <w:t>netto</w:t>
      </w:r>
      <w:r w:rsidRPr="006E779A">
        <w:t>: ...</w:t>
      </w:r>
      <w:r w:rsidR="006848B8">
        <w:t>................... zł (słownie</w:t>
      </w:r>
      <w:r w:rsidRPr="006E779A">
        <w:t xml:space="preserve"> ............................................. zł), </w:t>
      </w:r>
      <w:r w:rsidR="006D4A5C">
        <w:t xml:space="preserve">do którego nalicza się </w:t>
      </w:r>
      <w:r w:rsidRPr="006E779A">
        <w:t xml:space="preserve"> podatek od towarów i usług (VAT) ....................... zł (słownie .....</w:t>
      </w:r>
      <w:r w:rsidR="006D4A5C">
        <w:t xml:space="preserve">............................zł). </w:t>
      </w:r>
      <w:r w:rsidR="006D4A5C" w:rsidRPr="00005341">
        <w:rPr>
          <w:b/>
        </w:rPr>
        <w:t xml:space="preserve">Płatności będą realizowane na podstawie cen jednostkowych artykułów </w:t>
      </w:r>
      <w:r w:rsidR="006D4A5C">
        <w:rPr>
          <w:b/>
        </w:rPr>
        <w:t xml:space="preserve">żywnościowych </w:t>
      </w:r>
      <w:r w:rsidR="006D4A5C" w:rsidRPr="00005341">
        <w:rPr>
          <w:b/>
        </w:rPr>
        <w:t>w związku z obowiązującą stawką 0% do czasu jej zmiany)</w:t>
      </w:r>
      <w:r w:rsidR="006D4A5C">
        <w:t>. Podatek ze zmienioną stawką VAT będzie naliczany tylko do artykułów żywnościowych, które pozostały do dostarczenia od dnia wejścia w życie zmienionej stawki VAT.</w:t>
      </w:r>
    </w:p>
    <w:p w14:paraId="653C7072" w14:textId="77777777" w:rsidR="00C65459" w:rsidRDefault="00C65459" w:rsidP="00C65459">
      <w:pPr>
        <w:pStyle w:val="Tekstpodstawowy"/>
        <w:numPr>
          <w:ilvl w:val="0"/>
          <w:numId w:val="5"/>
        </w:numPr>
        <w:spacing w:line="240" w:lineRule="auto"/>
        <w:jc w:val="both"/>
        <w:rPr>
          <w:b w:val="0"/>
        </w:rPr>
      </w:pPr>
      <w:r w:rsidRPr="006E779A">
        <w:rPr>
          <w:b w:val="0"/>
        </w:rPr>
        <w:t>Płatności z tytułu przedłożonych faktur częściowych to jest za dostarczone produkty, będą</w:t>
      </w:r>
      <w:r>
        <w:rPr>
          <w:b w:val="0"/>
        </w:rPr>
        <w:t xml:space="preserve"> realizowane przez Zamawiającego w terminie nie dłuższym niż </w:t>
      </w:r>
      <w:r w:rsidR="001A6937">
        <w:rPr>
          <w:b w:val="0"/>
        </w:rPr>
        <w:t>30</w:t>
      </w:r>
      <w:r>
        <w:rPr>
          <w:b w:val="0"/>
        </w:rPr>
        <w:t xml:space="preserve"> dni, od dnia przedłożenia faktury i będą one stanowić iloczyn </w:t>
      </w:r>
      <w:r w:rsidR="00C82CA8">
        <w:rPr>
          <w:b w:val="0"/>
        </w:rPr>
        <w:t>liczby</w:t>
      </w:r>
      <w:r>
        <w:rPr>
          <w:b w:val="0"/>
        </w:rPr>
        <w:t xml:space="preserve"> dostarczonych produktów oraz ich cen jednostko</w:t>
      </w:r>
      <w:r w:rsidR="00D62C25">
        <w:rPr>
          <w:b w:val="0"/>
        </w:rPr>
        <w:t>wych.</w:t>
      </w:r>
    </w:p>
    <w:p w14:paraId="5AB2B4C2" w14:textId="77777777" w:rsidR="00B6477E" w:rsidRDefault="00C65459" w:rsidP="00C65459">
      <w:pPr>
        <w:pStyle w:val="Tekstpodstawowy"/>
        <w:numPr>
          <w:ilvl w:val="0"/>
          <w:numId w:val="6"/>
        </w:numPr>
        <w:spacing w:line="240" w:lineRule="auto"/>
        <w:jc w:val="both"/>
        <w:rPr>
          <w:b w:val="0"/>
        </w:rPr>
      </w:pPr>
      <w:r>
        <w:rPr>
          <w:b w:val="0"/>
        </w:rPr>
        <w:t xml:space="preserve">Zamawiający zapłaci </w:t>
      </w:r>
      <w:r w:rsidR="00D62C25">
        <w:rPr>
          <w:b w:val="0"/>
        </w:rPr>
        <w:t>wynagrodzenie tylko za produkty przyjęte przez Zamawiającego, których jakość, standard i okres gw</w:t>
      </w:r>
      <w:r w:rsidR="00E64EE3">
        <w:rPr>
          <w:b w:val="0"/>
        </w:rPr>
        <w:t xml:space="preserve">arancji nie budziła wątpliwości. </w:t>
      </w:r>
    </w:p>
    <w:p w14:paraId="23164A88" w14:textId="77777777" w:rsidR="00C65459" w:rsidRDefault="00C65459" w:rsidP="00C65459">
      <w:pPr>
        <w:numPr>
          <w:ilvl w:val="0"/>
          <w:numId w:val="7"/>
        </w:numPr>
        <w:jc w:val="both"/>
      </w:pPr>
      <w:r>
        <w:t xml:space="preserve">W razie </w:t>
      </w:r>
      <w:r w:rsidR="00543271">
        <w:t>opóźnienia</w:t>
      </w:r>
      <w:r>
        <w:t xml:space="preserve"> Zamawiającego w zapłacie należnych Wykonawcy płatności, Zamawiający </w:t>
      </w:r>
      <w:r w:rsidRPr="00CE3A2F">
        <w:t xml:space="preserve">zapłaci Wykonawcy odsetki od wymagalnej kwoty w wysokości odsetek ustawowych za każdy dzień </w:t>
      </w:r>
      <w:r w:rsidR="00543271" w:rsidRPr="00CE3A2F">
        <w:t>opóźnienia</w:t>
      </w:r>
      <w:r w:rsidRPr="00CE3A2F">
        <w:t xml:space="preserve"> powyżej terminu płatności</w:t>
      </w:r>
      <w:r>
        <w:t>.</w:t>
      </w:r>
    </w:p>
    <w:p w14:paraId="29360A11" w14:textId="77777777" w:rsidR="00C65459" w:rsidRDefault="00C65459" w:rsidP="00C65459">
      <w:pPr>
        <w:numPr>
          <w:ilvl w:val="0"/>
          <w:numId w:val="7"/>
        </w:numPr>
        <w:jc w:val="both"/>
      </w:pPr>
      <w:r>
        <w:t>Ceny jednostkowe produktów, określone w załączniku 1 nie ulegną zmianie w czasie obowiązywania umowy.</w:t>
      </w:r>
    </w:p>
    <w:p w14:paraId="192CECAB" w14:textId="7E3484BD" w:rsidR="005B313E" w:rsidRDefault="005B313E" w:rsidP="00C65459">
      <w:pPr>
        <w:numPr>
          <w:ilvl w:val="0"/>
          <w:numId w:val="7"/>
        </w:numPr>
        <w:jc w:val="both"/>
      </w:pPr>
      <w:r>
        <w:t>Wykonawca oświadcza, że</w:t>
      </w:r>
      <w:r w:rsidR="001406F3">
        <w:t xml:space="preserve"> </w:t>
      </w:r>
      <w:r>
        <w:t>w</w:t>
      </w:r>
      <w:r w:rsidRPr="003D7C02">
        <w:t xml:space="preserve">artość kosztów </w:t>
      </w:r>
      <w:r w:rsidR="00086599">
        <w:t>dostawy</w:t>
      </w:r>
      <w:r w:rsidRPr="003D7C02">
        <w:t xml:space="preserve"> przyjęt</w:t>
      </w:r>
      <w:r w:rsidR="00086599">
        <w:t>ych</w:t>
      </w:r>
      <w:r w:rsidRPr="003D7C02">
        <w:t xml:space="preserve"> przez Wykonawcę do ustalenia ceny oferty </w:t>
      </w:r>
      <w:r w:rsidR="00086599">
        <w:t>uwzględnia</w:t>
      </w:r>
      <w:r w:rsidRPr="003D7C02">
        <w:t xml:space="preserve"> minimalne wynagrodzeni</w:t>
      </w:r>
      <w:r w:rsidR="00086599">
        <w:t>e</w:t>
      </w:r>
      <w:r w:rsidRPr="003D7C02">
        <w:t xml:space="preserve"> za pracę </w:t>
      </w:r>
      <w:r w:rsidRPr="005B313E">
        <w:rPr>
          <w:szCs w:val="24"/>
        </w:rPr>
        <w:t>albo minimaln</w:t>
      </w:r>
      <w:r w:rsidR="00086599">
        <w:rPr>
          <w:szCs w:val="24"/>
        </w:rPr>
        <w:t>ą</w:t>
      </w:r>
      <w:r w:rsidRPr="005B313E">
        <w:rPr>
          <w:szCs w:val="24"/>
        </w:rPr>
        <w:t xml:space="preserve"> stawk</w:t>
      </w:r>
      <w:r w:rsidR="00086599">
        <w:rPr>
          <w:szCs w:val="24"/>
        </w:rPr>
        <w:t>ę</w:t>
      </w:r>
      <w:r w:rsidRPr="005B313E">
        <w:rPr>
          <w:szCs w:val="24"/>
        </w:rPr>
        <w:t xml:space="preserve"> godzinow</w:t>
      </w:r>
      <w:r w:rsidR="00086599">
        <w:rPr>
          <w:szCs w:val="24"/>
        </w:rPr>
        <w:t>ą</w:t>
      </w:r>
      <w:r w:rsidRPr="005B313E">
        <w:rPr>
          <w:szCs w:val="24"/>
        </w:rPr>
        <w:t>,</w:t>
      </w:r>
      <w:r w:rsidR="00A23ECF">
        <w:rPr>
          <w:szCs w:val="24"/>
        </w:rPr>
        <w:t xml:space="preserve"> </w:t>
      </w:r>
      <w:r w:rsidRPr="005B313E">
        <w:rPr>
          <w:szCs w:val="24"/>
        </w:rPr>
        <w:t>ustalon</w:t>
      </w:r>
      <w:r w:rsidR="00086599">
        <w:rPr>
          <w:szCs w:val="24"/>
        </w:rPr>
        <w:t>ą</w:t>
      </w:r>
      <w:r w:rsidRPr="003D7C02">
        <w:t xml:space="preserve"> na podstawie p</w:t>
      </w:r>
      <w:r w:rsidRPr="005B313E">
        <w:rPr>
          <w:szCs w:val="24"/>
        </w:rPr>
        <w:t>rzepisów</w:t>
      </w:r>
      <w:r w:rsidRPr="003D7C02">
        <w:t xml:space="preserve"> ustawy z dnia 10 października 2002 r. o minimalnym wynagrodzeniu za pracę</w:t>
      </w:r>
      <w:r w:rsidR="00086599">
        <w:t xml:space="preserve"> (</w:t>
      </w:r>
      <w:r w:rsidR="008D474A">
        <w:t>Dz. z 2020 r. poz. 2207</w:t>
      </w:r>
      <w:r w:rsidR="008D1B1B">
        <w:t xml:space="preserve"> z </w:t>
      </w:r>
      <w:proofErr w:type="spellStart"/>
      <w:r w:rsidR="008D1B1B">
        <w:t>późn</w:t>
      </w:r>
      <w:proofErr w:type="spellEnd"/>
      <w:r w:rsidR="008D1B1B">
        <w:t>. zm.</w:t>
      </w:r>
      <w:r w:rsidR="00086599">
        <w:t>).</w:t>
      </w:r>
    </w:p>
    <w:p w14:paraId="6B802254" w14:textId="77777777" w:rsidR="00FB6839" w:rsidRPr="00B6477E" w:rsidRDefault="00FB6839" w:rsidP="00B6477E">
      <w:pPr>
        <w:numPr>
          <w:ilvl w:val="0"/>
          <w:numId w:val="7"/>
        </w:numPr>
        <w:jc w:val="both"/>
      </w:pPr>
      <w:r w:rsidRPr="00B6477E">
        <w:rPr>
          <w:szCs w:val="24"/>
        </w:rPr>
        <w:t>Strony postanawiają dokonać zmiany wysokości wynagrodzenia należnego Wykonawcy, o którym mowa w ust. 1, w przypadku wystąpienia jednej z następujących okoliczności:</w:t>
      </w:r>
    </w:p>
    <w:p w14:paraId="2DB1D1ED" w14:textId="77777777" w:rsidR="00FB6839" w:rsidRPr="00CE3A2F" w:rsidRDefault="00FB6839" w:rsidP="00FB6839">
      <w:pPr>
        <w:pStyle w:val="Akapitzlist"/>
        <w:numPr>
          <w:ilvl w:val="0"/>
          <w:numId w:val="35"/>
        </w:numPr>
        <w:suppressAutoHyphens w:val="0"/>
        <w:spacing w:after="0" w:line="240" w:lineRule="auto"/>
        <w:contextualSpacing/>
        <w:jc w:val="both"/>
        <w:rPr>
          <w:rFonts w:ascii="Times New Roman" w:hAnsi="Times New Roman"/>
          <w:sz w:val="24"/>
          <w:szCs w:val="24"/>
        </w:rPr>
      </w:pPr>
      <w:r w:rsidRPr="00CE3A2F">
        <w:rPr>
          <w:rFonts w:ascii="Times New Roman" w:hAnsi="Times New Roman"/>
          <w:sz w:val="24"/>
          <w:szCs w:val="24"/>
        </w:rPr>
        <w:t>zmiany stawki podatku od towarów i usług,</w:t>
      </w:r>
    </w:p>
    <w:p w14:paraId="19CF29AC" w14:textId="77777777" w:rsidR="00FB6839" w:rsidRPr="00CE3A2F" w:rsidRDefault="00FB6839" w:rsidP="00FB6839">
      <w:pPr>
        <w:pStyle w:val="Akapitzlist"/>
        <w:numPr>
          <w:ilvl w:val="0"/>
          <w:numId w:val="35"/>
        </w:numPr>
        <w:suppressAutoHyphens w:val="0"/>
        <w:spacing w:after="0" w:line="240" w:lineRule="auto"/>
        <w:contextualSpacing/>
        <w:jc w:val="both"/>
        <w:rPr>
          <w:rFonts w:ascii="Times New Roman" w:hAnsi="Times New Roman"/>
          <w:sz w:val="24"/>
          <w:szCs w:val="24"/>
        </w:rPr>
      </w:pPr>
      <w:r w:rsidRPr="00CE3A2F">
        <w:rPr>
          <w:rFonts w:ascii="Times New Roman" w:hAnsi="Times New Roman"/>
          <w:sz w:val="24"/>
          <w:szCs w:val="24"/>
        </w:rPr>
        <w:t>zmiany wysokości minimalnego wynagrodzenia albo wysokości minimalnej stawki godzinowej, ustalonych na podstawie przepisów ustawy z dnia 10 października 2002 r. o minimalnym wynagrodzeniu za pracę,</w:t>
      </w:r>
    </w:p>
    <w:p w14:paraId="3B7E6448" w14:textId="77777777" w:rsidR="00FB6839" w:rsidRPr="00CE3A2F" w:rsidRDefault="00FB6839" w:rsidP="00FB6839">
      <w:pPr>
        <w:pStyle w:val="Akapitzlist"/>
        <w:numPr>
          <w:ilvl w:val="0"/>
          <w:numId w:val="35"/>
        </w:numPr>
        <w:suppressAutoHyphens w:val="0"/>
        <w:spacing w:after="0" w:line="240" w:lineRule="auto"/>
        <w:contextualSpacing/>
        <w:jc w:val="both"/>
        <w:rPr>
          <w:rFonts w:ascii="Times New Roman" w:hAnsi="Times New Roman"/>
          <w:sz w:val="24"/>
          <w:szCs w:val="24"/>
        </w:rPr>
      </w:pPr>
      <w:r w:rsidRPr="00CE3A2F">
        <w:rPr>
          <w:rFonts w:ascii="Times New Roman" w:hAnsi="Times New Roman"/>
          <w:sz w:val="24"/>
          <w:szCs w:val="24"/>
        </w:rPr>
        <w:t xml:space="preserve">zmiany zasad podlegania ubezpieczeniom społecznym lub ubezpieczeniu zdrowotnemu lub wysokości stawki składki na ubezpieczenia społeczne lub zdrowotne, </w:t>
      </w:r>
    </w:p>
    <w:p w14:paraId="7AD9EBDB" w14:textId="77777777" w:rsidR="00FB6839" w:rsidRPr="00CE3A2F" w:rsidRDefault="00FB6839" w:rsidP="00FB6839">
      <w:pPr>
        <w:pStyle w:val="Akapitzlist"/>
        <w:numPr>
          <w:ilvl w:val="0"/>
          <w:numId w:val="35"/>
        </w:numPr>
        <w:suppressAutoHyphens w:val="0"/>
        <w:spacing w:after="0" w:line="240" w:lineRule="auto"/>
        <w:contextualSpacing/>
        <w:jc w:val="both"/>
        <w:rPr>
          <w:rFonts w:ascii="Times New Roman" w:hAnsi="Times New Roman"/>
          <w:sz w:val="24"/>
          <w:szCs w:val="24"/>
        </w:rPr>
      </w:pPr>
      <w:r w:rsidRPr="00CE3A2F">
        <w:rPr>
          <w:rFonts w:ascii="Times New Roman" w:hAnsi="Times New Roman"/>
          <w:sz w:val="24"/>
          <w:szCs w:val="24"/>
        </w:rPr>
        <w:t>zmiany zasad gromadzenia i wysokości wpłat do pracowniczych planów kapitałowych, o których mowa w ustawie z dnia 4 października 2018 r. o pracowniczych planach kapitałowych (Dz. U. z 20</w:t>
      </w:r>
      <w:r w:rsidR="00830F05" w:rsidRPr="00CE3A2F">
        <w:rPr>
          <w:rFonts w:ascii="Times New Roman" w:hAnsi="Times New Roman"/>
          <w:sz w:val="24"/>
          <w:szCs w:val="24"/>
        </w:rPr>
        <w:t>20</w:t>
      </w:r>
      <w:r w:rsidRPr="00CE3A2F">
        <w:rPr>
          <w:rFonts w:ascii="Times New Roman" w:hAnsi="Times New Roman"/>
          <w:sz w:val="24"/>
          <w:szCs w:val="24"/>
        </w:rPr>
        <w:t xml:space="preserve"> r., poz. </w:t>
      </w:r>
      <w:r w:rsidR="00830F05" w:rsidRPr="00CE3A2F">
        <w:rPr>
          <w:rFonts w:ascii="Times New Roman" w:hAnsi="Times New Roman"/>
          <w:sz w:val="24"/>
          <w:szCs w:val="24"/>
        </w:rPr>
        <w:t>1342</w:t>
      </w:r>
      <w:r w:rsidRPr="00CE3A2F">
        <w:rPr>
          <w:rFonts w:ascii="Times New Roman" w:hAnsi="Times New Roman"/>
          <w:sz w:val="24"/>
          <w:szCs w:val="24"/>
        </w:rPr>
        <w:t>),</w:t>
      </w:r>
    </w:p>
    <w:p w14:paraId="153A1843" w14:textId="77777777" w:rsidR="00FB6839" w:rsidRDefault="00FB6839" w:rsidP="00FB6839">
      <w:pPr>
        <w:pStyle w:val="Akapitzlist"/>
        <w:numPr>
          <w:ilvl w:val="0"/>
          <w:numId w:val="38"/>
        </w:numPr>
        <w:suppressAutoHyphens w:val="0"/>
        <w:spacing w:after="0" w:line="240" w:lineRule="auto"/>
        <w:contextualSpacing/>
        <w:jc w:val="both"/>
        <w:rPr>
          <w:rFonts w:ascii="Times New Roman" w:hAnsi="Times New Roman"/>
          <w:sz w:val="24"/>
          <w:szCs w:val="24"/>
        </w:rPr>
      </w:pPr>
      <w:r w:rsidRPr="00CE3A2F">
        <w:rPr>
          <w:rFonts w:ascii="Times New Roman" w:hAnsi="Times New Roman"/>
          <w:sz w:val="24"/>
          <w:szCs w:val="24"/>
        </w:rPr>
        <w:t>na zasadach i w sposób określony w poniższych ustępach, jeżeli zmiany te będą miały wpływ na koszty wykonania umowy przez Wykonawcę</w:t>
      </w:r>
      <w:r>
        <w:rPr>
          <w:rFonts w:ascii="Times New Roman" w:hAnsi="Times New Roman"/>
          <w:sz w:val="24"/>
          <w:szCs w:val="24"/>
        </w:rPr>
        <w:t>.</w:t>
      </w:r>
    </w:p>
    <w:p w14:paraId="70C184CC" w14:textId="77777777" w:rsidR="00FB6839" w:rsidRDefault="00FB6839" w:rsidP="00B6477E">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Zmiana wysokości wynagrodzenia należnego Wykonawcy w przypadku zaistnienia przesłanki, o której mowa w ust. </w:t>
      </w:r>
      <w:r w:rsidR="00DB5896">
        <w:rPr>
          <w:rFonts w:ascii="Times New Roman" w:hAnsi="Times New Roman"/>
          <w:sz w:val="24"/>
          <w:szCs w:val="24"/>
        </w:rPr>
        <w:t>8</w:t>
      </w:r>
      <w:r>
        <w:rPr>
          <w:rFonts w:ascii="Times New Roman" w:hAnsi="Times New Roman"/>
          <w:sz w:val="24"/>
          <w:szCs w:val="24"/>
        </w:rPr>
        <w:t xml:space="preserve"> pkt 1, będzie odnosić się wyłącznie do części przedmiotu umowy zrealizowanej, zgodnie z terminami ustalonymi umową, po dniu wejścia w życie przepisów </w:t>
      </w:r>
      <w:r>
        <w:rPr>
          <w:rFonts w:ascii="Times New Roman" w:hAnsi="Times New Roman"/>
          <w:sz w:val="24"/>
          <w:szCs w:val="24"/>
        </w:rPr>
        <w:lastRenderedPageBreak/>
        <w:t>zmieniających stawkę podatku od towarów i usług oraz wyłącznie do części przedmiotu umowy, do której zastosowanie znajdzie zmiana stawki podatku od towarów                  i usług.</w:t>
      </w:r>
    </w:p>
    <w:p w14:paraId="4B108ABB" w14:textId="77777777" w:rsidR="00FB6839" w:rsidRDefault="00FB6839" w:rsidP="00FB6839">
      <w:pPr>
        <w:pStyle w:val="Akapitzlist"/>
        <w:numPr>
          <w:ilvl w:val="0"/>
          <w:numId w:val="37"/>
        </w:numPr>
        <w:suppressAutoHyphens w:val="0"/>
        <w:spacing w:after="0" w:line="240" w:lineRule="auto"/>
        <w:ind w:left="0" w:hanging="357"/>
        <w:contextualSpacing/>
        <w:jc w:val="both"/>
        <w:rPr>
          <w:rFonts w:ascii="Times New Roman" w:hAnsi="Times New Roman"/>
          <w:sz w:val="24"/>
          <w:szCs w:val="24"/>
        </w:rPr>
      </w:pPr>
      <w:r>
        <w:rPr>
          <w:rFonts w:ascii="Times New Roman" w:hAnsi="Times New Roman"/>
          <w:sz w:val="24"/>
          <w:szCs w:val="24"/>
        </w:rPr>
        <w:t xml:space="preserve">W przypadku zmiany, o której mowa w ust. </w:t>
      </w:r>
      <w:r w:rsidR="00DB5896">
        <w:rPr>
          <w:rFonts w:ascii="Times New Roman" w:hAnsi="Times New Roman"/>
          <w:sz w:val="24"/>
          <w:szCs w:val="24"/>
        </w:rPr>
        <w:t>8</w:t>
      </w:r>
      <w:r>
        <w:rPr>
          <w:rFonts w:ascii="Times New Roman" w:hAnsi="Times New Roman"/>
          <w:sz w:val="24"/>
          <w:szCs w:val="24"/>
        </w:rPr>
        <w:t xml:space="preserve"> pkt 1, wartość wynagrodzenia netto nie zmieni się, a wartość wynagrodzenia brutto zostanie wyliczona na podstawie nowych przepisów.</w:t>
      </w:r>
    </w:p>
    <w:p w14:paraId="54A71541" w14:textId="77777777" w:rsidR="00FB6839" w:rsidRDefault="00FB6839" w:rsidP="00FB6839">
      <w:pPr>
        <w:pStyle w:val="Akapitzlist"/>
        <w:numPr>
          <w:ilvl w:val="0"/>
          <w:numId w:val="37"/>
        </w:numPr>
        <w:suppressAutoHyphens w:val="0"/>
        <w:spacing w:after="0" w:line="240" w:lineRule="auto"/>
        <w:ind w:left="0" w:hanging="357"/>
        <w:contextualSpacing/>
        <w:jc w:val="both"/>
        <w:rPr>
          <w:rFonts w:ascii="Times New Roman" w:hAnsi="Times New Roman"/>
          <w:sz w:val="24"/>
          <w:szCs w:val="24"/>
        </w:rPr>
      </w:pPr>
      <w:r>
        <w:rPr>
          <w:rFonts w:ascii="Times New Roman" w:hAnsi="Times New Roman"/>
          <w:sz w:val="24"/>
          <w:szCs w:val="24"/>
        </w:rPr>
        <w:t xml:space="preserve">Zmiana wysokości wynagrodzenia, w przypadku zaistnienia przesłanki, o której mowa w ust. </w:t>
      </w:r>
      <w:r w:rsidR="00DB5896">
        <w:rPr>
          <w:rFonts w:ascii="Times New Roman" w:hAnsi="Times New Roman"/>
          <w:sz w:val="24"/>
          <w:szCs w:val="24"/>
        </w:rPr>
        <w:t>8</w:t>
      </w:r>
      <w:r>
        <w:rPr>
          <w:rFonts w:ascii="Times New Roman" w:hAnsi="Times New Roman"/>
          <w:sz w:val="24"/>
          <w:szCs w:val="24"/>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28E738FB" w14:textId="77777777" w:rsidR="00FB6839" w:rsidRDefault="00FB6839" w:rsidP="00FB6839">
      <w:pPr>
        <w:pStyle w:val="Akapitzlist"/>
        <w:numPr>
          <w:ilvl w:val="0"/>
          <w:numId w:val="37"/>
        </w:numPr>
        <w:suppressAutoHyphens w:val="0"/>
        <w:spacing w:after="0" w:line="240" w:lineRule="auto"/>
        <w:ind w:left="0" w:hanging="357"/>
        <w:contextualSpacing/>
        <w:jc w:val="both"/>
        <w:rPr>
          <w:rFonts w:ascii="Times New Roman" w:hAnsi="Times New Roman"/>
          <w:sz w:val="24"/>
          <w:szCs w:val="24"/>
        </w:rPr>
      </w:pPr>
      <w:r>
        <w:rPr>
          <w:rFonts w:ascii="Times New Roman" w:hAnsi="Times New Roman"/>
          <w:sz w:val="24"/>
          <w:szCs w:val="24"/>
        </w:rPr>
        <w:t xml:space="preserve">W przypadku zmiany, o której mowa w ust. </w:t>
      </w:r>
      <w:r w:rsidR="00DB5896">
        <w:rPr>
          <w:rFonts w:ascii="Times New Roman" w:hAnsi="Times New Roman"/>
          <w:sz w:val="24"/>
          <w:szCs w:val="24"/>
        </w:rPr>
        <w:t>8</w:t>
      </w:r>
      <w:r>
        <w:rPr>
          <w:rFonts w:ascii="Times New Roman" w:hAnsi="Times New Roman"/>
          <w:sz w:val="24"/>
          <w:szCs w:val="24"/>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981AAE8" w14:textId="77777777" w:rsidR="00FB6839" w:rsidRDefault="00FB6839" w:rsidP="00FB6839">
      <w:pPr>
        <w:pStyle w:val="Akapitzlist"/>
        <w:numPr>
          <w:ilvl w:val="0"/>
          <w:numId w:val="37"/>
        </w:numPr>
        <w:suppressAutoHyphens w:val="0"/>
        <w:spacing w:after="0" w:line="240" w:lineRule="auto"/>
        <w:ind w:left="0" w:hanging="357"/>
        <w:contextualSpacing/>
        <w:jc w:val="both"/>
        <w:rPr>
          <w:rFonts w:ascii="Times New Roman" w:hAnsi="Times New Roman"/>
          <w:sz w:val="24"/>
          <w:szCs w:val="24"/>
        </w:rPr>
      </w:pPr>
      <w:r>
        <w:rPr>
          <w:rFonts w:ascii="Times New Roman" w:hAnsi="Times New Roman"/>
          <w:sz w:val="24"/>
          <w:szCs w:val="24"/>
        </w:rPr>
        <w:t xml:space="preserve">W przypadku zmiany, o której mowa w ust. </w:t>
      </w:r>
      <w:r w:rsidR="00DB5896">
        <w:rPr>
          <w:rFonts w:ascii="Times New Roman" w:hAnsi="Times New Roman"/>
          <w:sz w:val="24"/>
          <w:szCs w:val="24"/>
        </w:rPr>
        <w:t>8</w:t>
      </w:r>
      <w:r>
        <w:rPr>
          <w:rFonts w:ascii="Times New Roman" w:hAnsi="Times New Roman"/>
          <w:sz w:val="24"/>
          <w:szCs w:val="24"/>
        </w:rPr>
        <w:t xml:space="preserve">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E866931" w14:textId="77777777" w:rsidR="00FB6839" w:rsidRDefault="00FB6839" w:rsidP="00FB6839">
      <w:pPr>
        <w:pStyle w:val="Akapitzlist"/>
        <w:numPr>
          <w:ilvl w:val="0"/>
          <w:numId w:val="37"/>
        </w:numPr>
        <w:suppressAutoHyphens w:val="0"/>
        <w:spacing w:after="0" w:line="240" w:lineRule="auto"/>
        <w:ind w:left="0" w:hanging="357"/>
        <w:contextualSpacing/>
        <w:jc w:val="both"/>
        <w:rPr>
          <w:rFonts w:ascii="Times New Roman" w:hAnsi="Times New Roman"/>
          <w:sz w:val="24"/>
          <w:szCs w:val="24"/>
        </w:rPr>
      </w:pPr>
      <w:r>
        <w:rPr>
          <w:rFonts w:ascii="Times New Roman" w:hAnsi="Times New Roman"/>
          <w:sz w:val="24"/>
          <w:szCs w:val="24"/>
        </w:rPr>
        <w:t xml:space="preserve">W przypadku zmiany, o której mowa w ust. </w:t>
      </w:r>
      <w:r w:rsidR="00DB5896">
        <w:rPr>
          <w:rFonts w:ascii="Times New Roman" w:hAnsi="Times New Roman"/>
          <w:sz w:val="24"/>
          <w:szCs w:val="24"/>
        </w:rPr>
        <w:t>8</w:t>
      </w:r>
      <w:r>
        <w:rPr>
          <w:rFonts w:ascii="Times New Roman" w:hAnsi="Times New Roman"/>
          <w:sz w:val="24"/>
          <w:szCs w:val="24"/>
        </w:rPr>
        <w:t xml:space="preserve">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57E2749"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W celu zawarcia aneksu, o którym mowa w ust. </w:t>
      </w:r>
      <w:r w:rsidR="00DB5896">
        <w:rPr>
          <w:rFonts w:ascii="Times New Roman" w:hAnsi="Times New Roman"/>
          <w:sz w:val="24"/>
          <w:szCs w:val="24"/>
        </w:rPr>
        <w:t>8</w:t>
      </w:r>
      <w:r>
        <w:rPr>
          <w:rFonts w:ascii="Times New Roman" w:hAnsi="Times New Roman"/>
          <w:sz w:val="24"/>
          <w:szCs w:val="24"/>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3B5F4FB"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W przypadku zmian, o których mowa w ust. </w:t>
      </w:r>
      <w:r w:rsidR="00DB5896">
        <w:rPr>
          <w:rFonts w:ascii="Times New Roman" w:hAnsi="Times New Roman"/>
          <w:sz w:val="24"/>
          <w:szCs w:val="24"/>
        </w:rPr>
        <w:t>8</w:t>
      </w:r>
      <w:r>
        <w:rPr>
          <w:rFonts w:ascii="Times New Roman" w:hAnsi="Times New Roman"/>
          <w:sz w:val="24"/>
          <w:szCs w:val="24"/>
        </w:rPr>
        <w:t xml:space="preserve"> pkt 2 lub pkt 3, jeżeli z wnioskiem występuje Wykonawca,  jest on zobowiązany dołączyć do wniosku dokumenty, z których będzie wynikać, w jakim zakresie zmiany te mają wpływ na koszty wykonania umowy,                                 w szczególności:</w:t>
      </w:r>
    </w:p>
    <w:p w14:paraId="56843CBD" w14:textId="77777777" w:rsidR="00FB6839" w:rsidRDefault="00FB6839" w:rsidP="00FB6839">
      <w:pPr>
        <w:pStyle w:val="Akapitzlist"/>
        <w:numPr>
          <w:ilvl w:val="0"/>
          <w:numId w:val="36"/>
        </w:numPr>
        <w:suppressAutoHyphens w:val="0"/>
        <w:spacing w:after="0" w:line="240" w:lineRule="auto"/>
        <w:contextualSpacing/>
        <w:jc w:val="both"/>
        <w:rPr>
          <w:rFonts w:ascii="Times New Roman" w:hAnsi="Times New Roman"/>
          <w:sz w:val="24"/>
          <w:szCs w:val="24"/>
        </w:rPr>
      </w:pPr>
      <w:r>
        <w:rPr>
          <w:rFonts w:ascii="Times New Roman" w:hAnsi="Times New Roman"/>
          <w:sz w:val="24"/>
          <w:szCs w:val="24"/>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DB5896">
        <w:rPr>
          <w:rFonts w:ascii="Times New Roman" w:hAnsi="Times New Roman"/>
          <w:sz w:val="24"/>
          <w:szCs w:val="24"/>
        </w:rPr>
        <w:t>8</w:t>
      </w:r>
      <w:r>
        <w:rPr>
          <w:rFonts w:ascii="Times New Roman" w:hAnsi="Times New Roman"/>
          <w:sz w:val="24"/>
          <w:szCs w:val="24"/>
        </w:rPr>
        <w:t xml:space="preserve"> pkt 2, lub</w:t>
      </w:r>
    </w:p>
    <w:p w14:paraId="2A1B0CA8" w14:textId="77777777" w:rsidR="00FB6839" w:rsidRDefault="00FB6839" w:rsidP="00FB6839">
      <w:pPr>
        <w:pStyle w:val="Akapitzlist"/>
        <w:numPr>
          <w:ilvl w:val="0"/>
          <w:numId w:val="36"/>
        </w:numPr>
        <w:suppressAutoHyphens w:val="0"/>
        <w:spacing w:after="0" w:line="240" w:lineRule="auto"/>
        <w:contextualSpacing/>
        <w:jc w:val="both"/>
        <w:rPr>
          <w:rFonts w:ascii="Times New Roman" w:hAnsi="Times New Roman"/>
          <w:sz w:val="24"/>
          <w:szCs w:val="24"/>
        </w:rPr>
      </w:pPr>
      <w:r>
        <w:rPr>
          <w:rFonts w:ascii="Times New Roman" w:hAnsi="Times New Roman"/>
          <w:sz w:val="24"/>
          <w:szCs w:val="24"/>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t>
      </w:r>
      <w:r>
        <w:rPr>
          <w:rFonts w:ascii="Times New Roman" w:hAnsi="Times New Roman"/>
          <w:sz w:val="24"/>
          <w:szCs w:val="24"/>
        </w:rPr>
        <w:lastRenderedPageBreak/>
        <w:t xml:space="preserve">wynagrodzenia odpowiadającej temu zakresowi - w przypadku zmiany,               o której mowa w ust. </w:t>
      </w:r>
      <w:r w:rsidR="00DB5896">
        <w:rPr>
          <w:rFonts w:ascii="Times New Roman" w:hAnsi="Times New Roman"/>
          <w:sz w:val="24"/>
          <w:szCs w:val="24"/>
        </w:rPr>
        <w:t>8</w:t>
      </w:r>
      <w:r>
        <w:rPr>
          <w:rFonts w:ascii="Times New Roman" w:hAnsi="Times New Roman"/>
          <w:sz w:val="24"/>
          <w:szCs w:val="24"/>
        </w:rPr>
        <w:t xml:space="preserve"> pkt 3.</w:t>
      </w:r>
    </w:p>
    <w:p w14:paraId="6AC15562"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W przypadku zmiany, o której mowa w ust. </w:t>
      </w:r>
      <w:r w:rsidR="00DB5896">
        <w:rPr>
          <w:rFonts w:ascii="Times New Roman" w:hAnsi="Times New Roman"/>
          <w:sz w:val="24"/>
          <w:szCs w:val="24"/>
        </w:rPr>
        <w:t>8</w:t>
      </w:r>
      <w:r>
        <w:rPr>
          <w:rFonts w:ascii="Times New Roman" w:hAnsi="Times New Roman"/>
          <w:sz w:val="24"/>
          <w:szCs w:val="24"/>
        </w:rPr>
        <w:t xml:space="preserve">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w:t>
      </w:r>
      <w:r w:rsidR="00DB5896">
        <w:rPr>
          <w:rFonts w:ascii="Times New Roman" w:hAnsi="Times New Roman"/>
          <w:sz w:val="24"/>
          <w:szCs w:val="24"/>
        </w:rPr>
        <w:t>6</w:t>
      </w:r>
      <w:r>
        <w:rPr>
          <w:rFonts w:ascii="Times New Roman" w:hAnsi="Times New Roman"/>
          <w:sz w:val="24"/>
          <w:szCs w:val="24"/>
        </w:rPr>
        <w:t xml:space="preserve"> pkt 2 umowy.</w:t>
      </w:r>
    </w:p>
    <w:p w14:paraId="15F56DF7"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W terminie 10 dni roboczych od dnia przekazania wniosku, o którym mowa w ust. 1</w:t>
      </w:r>
      <w:r w:rsidR="00DB5896">
        <w:rPr>
          <w:rFonts w:ascii="Times New Roman" w:hAnsi="Times New Roman"/>
          <w:sz w:val="24"/>
          <w:szCs w:val="24"/>
        </w:rPr>
        <w:t>5</w:t>
      </w:r>
      <w:r>
        <w:rPr>
          <w:rFonts w:ascii="Times New Roman" w:hAnsi="Times New Roman"/>
          <w:sz w:val="24"/>
          <w:szCs w:val="24"/>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3885CA6"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W przypadku otrzymania przez Stronę informacji o niezatwierdzeniu wniosku lub częściowym zatwierdzeniu wniosku, Strona ta może ponownie wystąpić z wnioskiem,                         o którym mowa w ust. 1</w:t>
      </w:r>
      <w:r w:rsidR="00DB5896">
        <w:rPr>
          <w:rFonts w:ascii="Times New Roman" w:hAnsi="Times New Roman"/>
          <w:sz w:val="24"/>
          <w:szCs w:val="24"/>
        </w:rPr>
        <w:t>5</w:t>
      </w:r>
      <w:r>
        <w:rPr>
          <w:rFonts w:ascii="Times New Roman" w:hAnsi="Times New Roman"/>
          <w:sz w:val="24"/>
          <w:szCs w:val="24"/>
        </w:rPr>
        <w:t>. W takim przypadku przepisy ust. 1</w:t>
      </w:r>
      <w:r w:rsidR="00DB5896">
        <w:rPr>
          <w:rFonts w:ascii="Times New Roman" w:hAnsi="Times New Roman"/>
          <w:sz w:val="24"/>
          <w:szCs w:val="24"/>
        </w:rPr>
        <w:t>6</w:t>
      </w:r>
      <w:r>
        <w:rPr>
          <w:rFonts w:ascii="Times New Roman" w:hAnsi="Times New Roman"/>
          <w:sz w:val="24"/>
          <w:szCs w:val="24"/>
        </w:rPr>
        <w:t xml:space="preserve"> - 1</w:t>
      </w:r>
      <w:r w:rsidR="00DB5896">
        <w:rPr>
          <w:rFonts w:ascii="Times New Roman" w:hAnsi="Times New Roman"/>
          <w:sz w:val="24"/>
          <w:szCs w:val="24"/>
        </w:rPr>
        <w:t>8</w:t>
      </w:r>
      <w:r>
        <w:rPr>
          <w:rFonts w:ascii="Times New Roman" w:hAnsi="Times New Roman"/>
          <w:sz w:val="24"/>
          <w:szCs w:val="24"/>
        </w:rPr>
        <w:t xml:space="preserve"> stosuje się odpowiednio.</w:t>
      </w:r>
    </w:p>
    <w:p w14:paraId="2156FD76"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Zawarcie aneksu nastąpi nie później niż w terminie 10 dni roboczych od dnia zatwierdzenia wniosku o dokonanie zmiany wysokości wynagrodzenia należnego Wykonawcy. </w:t>
      </w:r>
    </w:p>
    <w:p w14:paraId="21465157" w14:textId="77777777" w:rsidR="00FB6839" w:rsidRDefault="00FB6839"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sidRPr="00FB6839">
        <w:rPr>
          <w:rFonts w:ascii="Times New Roman" w:hAnsi="Times New Roman"/>
          <w:sz w:val="24"/>
          <w:szCs w:val="24"/>
        </w:rPr>
        <w:t>Wszelkie zmiany i uzupełnienia niniejszej umowy wymagają zachowania formy pisemnej pod rygorem nieważności.</w:t>
      </w:r>
    </w:p>
    <w:p w14:paraId="21AB364C" w14:textId="77777777" w:rsidR="00D55452" w:rsidRPr="00FB6839" w:rsidRDefault="00D55452" w:rsidP="00FB6839">
      <w:pPr>
        <w:pStyle w:val="Akapitzlist"/>
        <w:numPr>
          <w:ilvl w:val="0"/>
          <w:numId w:val="37"/>
        </w:numPr>
        <w:suppressAutoHyphens w:val="0"/>
        <w:spacing w:after="0" w:line="240" w:lineRule="auto"/>
        <w:ind w:left="0"/>
        <w:contextualSpacing/>
        <w:jc w:val="both"/>
        <w:rPr>
          <w:rFonts w:ascii="Times New Roman" w:hAnsi="Times New Roman"/>
          <w:sz w:val="24"/>
          <w:szCs w:val="24"/>
        </w:rPr>
      </w:pPr>
      <w:r w:rsidRPr="007625E2">
        <w:rPr>
          <w:rFonts w:ascii="Times New Roman" w:hAnsi="Times New Roman" w:cs="Times New Roman"/>
          <w:sz w:val="24"/>
          <w:szCs w:val="24"/>
        </w:rPr>
        <w:t>Cesja wierzytelności Wykonawcy w stosunku do Zamawiającego może nastąpić wyłącznie za zgodą Zamawiającego wyrażoną, pod rygorem nieważności w formie pisemnej.</w:t>
      </w:r>
    </w:p>
    <w:p w14:paraId="404EC439" w14:textId="77777777" w:rsidR="00BD16CD" w:rsidRDefault="00BD16CD" w:rsidP="00C65459">
      <w:pPr>
        <w:jc w:val="center"/>
      </w:pPr>
    </w:p>
    <w:p w14:paraId="28CA848B" w14:textId="77777777" w:rsidR="00C65459" w:rsidRDefault="00C65459" w:rsidP="00C65459">
      <w:pPr>
        <w:jc w:val="center"/>
      </w:pPr>
      <w:r>
        <w:t>§ 5</w:t>
      </w:r>
    </w:p>
    <w:p w14:paraId="7C4B870F" w14:textId="77777777" w:rsidR="00C65459" w:rsidRDefault="00C65459" w:rsidP="00C65459">
      <w:pPr>
        <w:jc w:val="center"/>
      </w:pPr>
    </w:p>
    <w:p w14:paraId="78893DFC" w14:textId="77777777" w:rsidR="00C65459" w:rsidRDefault="00C65459" w:rsidP="00C65459">
      <w:pPr>
        <w:numPr>
          <w:ilvl w:val="0"/>
          <w:numId w:val="8"/>
        </w:numPr>
        <w:jc w:val="both"/>
      </w:pPr>
      <w:r>
        <w:t>Wykonawca ponosi odpowiedzialność za niewykonanie lub nienależyte wykonanie przedmiotu umowy oraz za szkody powstałe podczas wykonywania umowy.</w:t>
      </w:r>
    </w:p>
    <w:p w14:paraId="441BF059" w14:textId="77777777" w:rsidR="00C65459" w:rsidRDefault="00C65459" w:rsidP="00C65459">
      <w:pPr>
        <w:numPr>
          <w:ilvl w:val="0"/>
          <w:numId w:val="9"/>
        </w:numPr>
        <w:jc w:val="both"/>
      </w:pPr>
      <w:r>
        <w:t>W przypadku odstąpienia od umowy z przyczyn leżących po str</w:t>
      </w:r>
      <w:r w:rsidR="00185FB3">
        <w:t>onie Wykonawcy, Zamawiający ma prawo</w:t>
      </w:r>
      <w:r>
        <w:t xml:space="preserve"> żądać od Wykonawcy kary umownej w wysokości 10 % </w:t>
      </w:r>
      <w:r w:rsidR="0057461A">
        <w:t>wynagrodzenia</w:t>
      </w:r>
      <w:r>
        <w:t xml:space="preserve"> brutto</w:t>
      </w:r>
      <w:r w:rsidR="0057461A">
        <w:t>, o którym mowa w § 4 ust. 1 umowy</w:t>
      </w:r>
      <w:r>
        <w:t>.</w:t>
      </w:r>
    </w:p>
    <w:p w14:paraId="7EE04D49" w14:textId="77777777" w:rsidR="00C65459" w:rsidRDefault="00C65459" w:rsidP="00C65459">
      <w:pPr>
        <w:numPr>
          <w:ilvl w:val="0"/>
          <w:numId w:val="10"/>
        </w:numPr>
        <w:jc w:val="both"/>
      </w:pPr>
      <w:r>
        <w:t>W przypadku nie przystąpienia przez Wykonawcę do w</w:t>
      </w:r>
      <w:r w:rsidR="00185FB3">
        <w:t>ykonania umowy, Zamawiający ma prawo</w:t>
      </w:r>
      <w:r>
        <w:t xml:space="preserve"> żądać od Wykonawcy kary umownej w wysokości 10 % </w:t>
      </w:r>
      <w:r w:rsidR="0057461A">
        <w:t>wynagrodzenia brutto, o którym mowa w § 4 ust. 1 umowy</w:t>
      </w:r>
      <w:r>
        <w:t>.</w:t>
      </w:r>
    </w:p>
    <w:p w14:paraId="7E01EA3E" w14:textId="77777777" w:rsidR="00C65459" w:rsidRDefault="00C65459" w:rsidP="00C65459">
      <w:pPr>
        <w:numPr>
          <w:ilvl w:val="0"/>
          <w:numId w:val="11"/>
        </w:numPr>
        <w:jc w:val="both"/>
      </w:pPr>
      <w:r>
        <w:t xml:space="preserve">Z tytułu zwłoki w dostawie zamówionych produktów w terminie określonym w § </w:t>
      </w:r>
      <w:r w:rsidR="00073456">
        <w:t>2</w:t>
      </w:r>
      <w:r>
        <w:t xml:space="preserve"> ust.</w:t>
      </w:r>
      <w:r w:rsidR="00073456">
        <w:t>4</w:t>
      </w:r>
      <w:r>
        <w:t xml:space="preserve">, Zamawiający ma prawo żądać kary umownej w wysokości 0,2 % </w:t>
      </w:r>
      <w:r w:rsidR="0057461A">
        <w:t>wynagrodzenia</w:t>
      </w:r>
      <w:r w:rsidR="00185FB3">
        <w:t xml:space="preserve"> brutto, o któr</w:t>
      </w:r>
      <w:r w:rsidR="0057461A">
        <w:t>ym</w:t>
      </w:r>
      <w:r>
        <w:t xml:space="preserve"> mowa w § 4 ust.1</w:t>
      </w:r>
      <w:r w:rsidR="00B52E2D">
        <w:t>,</w:t>
      </w:r>
      <w:r>
        <w:t xml:space="preserve"> za każdy dzień zwłoki.</w:t>
      </w:r>
    </w:p>
    <w:p w14:paraId="2A844F20" w14:textId="70DEE28E" w:rsidR="00C65459" w:rsidRDefault="00C65459" w:rsidP="00C65459">
      <w:pPr>
        <w:numPr>
          <w:ilvl w:val="0"/>
          <w:numId w:val="12"/>
        </w:numPr>
        <w:jc w:val="both"/>
      </w:pPr>
      <w:r>
        <w:t xml:space="preserve">W sytuacji </w:t>
      </w:r>
      <w:r w:rsidR="00185FB3">
        <w:t>dopuszczenia przez Wykonawcę</w:t>
      </w:r>
      <w:r w:rsidR="00A23ECF">
        <w:t xml:space="preserve"> </w:t>
      </w:r>
      <w:r w:rsidR="00B52E2D">
        <w:t>zwłoki</w:t>
      </w:r>
      <w:r>
        <w:t xml:space="preserve"> w dostawie produktów, które podlegały reklamacji, w terminie, o którym mowa w § 3 ust. 3, Zamawiający ma prawo żądać kary</w:t>
      </w:r>
      <w:r w:rsidR="00185FB3">
        <w:t xml:space="preserve"> umownej w wysokości 0,2 % </w:t>
      </w:r>
      <w:r w:rsidR="00B52E2D">
        <w:t>wynagrodzenia brutto, o którym</w:t>
      </w:r>
      <w:r>
        <w:t xml:space="preserve"> mowa w § 4 ust. 1 za każdy dzień</w:t>
      </w:r>
      <w:r w:rsidR="00AE08AB">
        <w:t>,</w:t>
      </w:r>
      <w:r w:rsidR="00A23ECF">
        <w:t xml:space="preserve"> </w:t>
      </w:r>
      <w:r w:rsidR="00AE08AB">
        <w:t>w którym taka sytuacja zaistniała</w:t>
      </w:r>
      <w:r>
        <w:t>.</w:t>
      </w:r>
    </w:p>
    <w:p w14:paraId="30DC492E" w14:textId="77777777" w:rsidR="00C65459" w:rsidRDefault="00C65459" w:rsidP="00C65459">
      <w:pPr>
        <w:numPr>
          <w:ilvl w:val="0"/>
          <w:numId w:val="12"/>
        </w:numPr>
        <w:jc w:val="both"/>
      </w:pPr>
      <w:r>
        <w:t xml:space="preserve">W przypadku </w:t>
      </w:r>
      <w:r w:rsidR="00185FB3">
        <w:t>powtarzając</w:t>
      </w:r>
      <w:r w:rsidR="00B52E2D">
        <w:t>ej</w:t>
      </w:r>
      <w:r w:rsidR="00185FB3">
        <w:t xml:space="preserve"> się </w:t>
      </w:r>
      <w:r w:rsidR="00B52E2D">
        <w:t>zwłoki</w:t>
      </w:r>
      <w:r>
        <w:t xml:space="preserve"> w dostawach produktów</w:t>
      </w:r>
      <w:r w:rsidR="00185FB3">
        <w:t xml:space="preserve"> lub produktów reklamowanych, lub dostawie produktów o jakości niższej niż opisana w Załączniku 1, </w:t>
      </w:r>
      <w:r>
        <w:t xml:space="preserve">Zamawiający może wezwać pisemnie </w:t>
      </w:r>
      <w:r w:rsidR="00185FB3">
        <w:t>Wykonawcę do wykonania dostaw lub produktów odpowiedniej jakości z wyznaczeniem terminu dostawy.</w:t>
      </w:r>
    </w:p>
    <w:p w14:paraId="0DF0394A" w14:textId="31A64A56" w:rsidR="00C65459" w:rsidRDefault="00C65459" w:rsidP="00C65459">
      <w:pPr>
        <w:numPr>
          <w:ilvl w:val="0"/>
          <w:numId w:val="12"/>
        </w:numPr>
        <w:jc w:val="both"/>
      </w:pPr>
      <w:r>
        <w:t xml:space="preserve">W razie </w:t>
      </w:r>
      <w:r w:rsidR="00D809CA">
        <w:t>niewykonania dostaw w wyznaczonym terminie lub</w:t>
      </w:r>
      <w:r>
        <w:t xml:space="preserve"> powtórzenia się </w:t>
      </w:r>
      <w:r w:rsidR="00B52E2D">
        <w:t>zwłoki</w:t>
      </w:r>
      <w:r>
        <w:t xml:space="preserve"> w dostawach,</w:t>
      </w:r>
      <w:r w:rsidR="00D809CA">
        <w:t xml:space="preserve"> lub dostawy produktów o jakości niższej niż opisane w Załączniku 1, </w:t>
      </w:r>
      <w:r>
        <w:t xml:space="preserve"> Zamawiający będzie miał prawo odstąpić od umowy </w:t>
      </w:r>
      <w:r w:rsidR="00D809CA">
        <w:t xml:space="preserve">z winy Wykonawcy </w:t>
      </w:r>
      <w:r>
        <w:t xml:space="preserve">i </w:t>
      </w:r>
      <w:r w:rsidR="00D809CA">
        <w:t>żądać kary w wysokości, o której mowa w</w:t>
      </w:r>
      <w:r w:rsidR="00AE08AB">
        <w:t xml:space="preserve"> ust. 2. Postanowienie </w:t>
      </w:r>
      <w:r w:rsidR="00776A93">
        <w:t xml:space="preserve">o odstąpieniu </w:t>
      </w:r>
      <w:r w:rsidR="00AE08AB">
        <w:t>może mieć</w:t>
      </w:r>
      <w:r w:rsidR="00A23ECF">
        <w:t xml:space="preserve"> </w:t>
      </w:r>
      <w:r w:rsidR="00AE08AB">
        <w:t xml:space="preserve">zastosowanie </w:t>
      </w:r>
      <w:r w:rsidR="00776A93">
        <w:t>również w przypadku drugiego wystąpienia jednej z opisanych sytuacji w zdaniu pierwszym.</w:t>
      </w:r>
    </w:p>
    <w:p w14:paraId="53D27B9C" w14:textId="77777777" w:rsidR="00B52E2D" w:rsidRDefault="007450D1" w:rsidP="00C65459">
      <w:pPr>
        <w:numPr>
          <w:ilvl w:val="0"/>
          <w:numId w:val="12"/>
        </w:numPr>
        <w:jc w:val="both"/>
      </w:pPr>
      <w:r>
        <w:t xml:space="preserve">Suma nałożonych kar nie może przekroczyć 30% wynagrodzenia brutto, o którym mowa </w:t>
      </w:r>
      <w:r w:rsidR="00F4772D">
        <w:br/>
      </w:r>
      <w:r>
        <w:t>w § 4 ust. 1.</w:t>
      </w:r>
    </w:p>
    <w:p w14:paraId="4CDD048F" w14:textId="77777777" w:rsidR="00CC7B42" w:rsidRDefault="00CC7B42" w:rsidP="00CC7B42">
      <w:pPr>
        <w:ind w:left="283"/>
        <w:jc w:val="center"/>
      </w:pPr>
      <w:r>
        <w:t>§ 6</w:t>
      </w:r>
    </w:p>
    <w:p w14:paraId="5604C993" w14:textId="77777777" w:rsidR="00C65459" w:rsidRDefault="00C65459" w:rsidP="00C65459">
      <w:pPr>
        <w:jc w:val="both"/>
      </w:pPr>
    </w:p>
    <w:p w14:paraId="10B5EE43" w14:textId="77777777" w:rsidR="00CC7B42" w:rsidRPr="00001311" w:rsidRDefault="00CC7B42" w:rsidP="00A532B1">
      <w:pPr>
        <w:numPr>
          <w:ilvl w:val="0"/>
          <w:numId w:val="17"/>
        </w:numPr>
        <w:tabs>
          <w:tab w:val="clear" w:pos="360"/>
          <w:tab w:val="num" w:pos="717"/>
        </w:tabs>
        <w:jc w:val="both"/>
        <w:rPr>
          <w:szCs w:val="24"/>
        </w:rPr>
      </w:pPr>
      <w:r w:rsidRPr="00001311">
        <w:rPr>
          <w:szCs w:val="24"/>
        </w:rPr>
        <w:t>Wykonawca zobowiązuje się wykonać przedmiot umowy:</w:t>
      </w:r>
    </w:p>
    <w:p w14:paraId="2E823C5C" w14:textId="77777777" w:rsidR="00CC7B42" w:rsidRPr="00001311" w:rsidRDefault="00CC7B42" w:rsidP="00CC7B42">
      <w:pPr>
        <w:numPr>
          <w:ilvl w:val="0"/>
          <w:numId w:val="18"/>
        </w:numPr>
        <w:tabs>
          <w:tab w:val="clear" w:pos="360"/>
          <w:tab w:val="num" w:pos="717"/>
        </w:tabs>
        <w:ind w:left="717"/>
        <w:jc w:val="both"/>
        <w:rPr>
          <w:szCs w:val="24"/>
        </w:rPr>
      </w:pPr>
      <w:r w:rsidRPr="00001311">
        <w:rPr>
          <w:szCs w:val="24"/>
        </w:rPr>
        <w:lastRenderedPageBreak/>
        <w:t>osobiście w zakresie: ........................................................................................................</w:t>
      </w:r>
    </w:p>
    <w:p w14:paraId="55525BDA" w14:textId="77777777" w:rsidR="00CC7B42" w:rsidRPr="00D73BC7" w:rsidRDefault="00CC7B42" w:rsidP="00CC7B42">
      <w:pPr>
        <w:numPr>
          <w:ilvl w:val="0"/>
          <w:numId w:val="18"/>
        </w:numPr>
        <w:tabs>
          <w:tab w:val="clear" w:pos="360"/>
          <w:tab w:val="num" w:pos="717"/>
        </w:tabs>
        <w:ind w:left="717"/>
        <w:jc w:val="both"/>
        <w:rPr>
          <w:szCs w:val="24"/>
        </w:rPr>
      </w:pPr>
      <w:r w:rsidRPr="00D73BC7">
        <w:rPr>
          <w:szCs w:val="24"/>
        </w:rPr>
        <w:t>przy pomocy podwykonawców w zakresie: ....................................................................</w:t>
      </w:r>
    </w:p>
    <w:p w14:paraId="539AB082" w14:textId="77777777" w:rsidR="00CC7B42" w:rsidRPr="00D73BC7" w:rsidRDefault="00CC7B42" w:rsidP="00CC7B42">
      <w:pPr>
        <w:numPr>
          <w:ilvl w:val="0"/>
          <w:numId w:val="19"/>
        </w:numPr>
        <w:jc w:val="both"/>
        <w:rPr>
          <w:szCs w:val="24"/>
        </w:rPr>
      </w:pPr>
      <w:r w:rsidRPr="00D73BC7">
        <w:rPr>
          <w:szCs w:val="24"/>
        </w:rPr>
        <w:t xml:space="preserve">Wykonawca ponosi wobec Zamawiającego pełną odpowiedzialność za </w:t>
      </w:r>
      <w:r>
        <w:rPr>
          <w:szCs w:val="24"/>
        </w:rPr>
        <w:t>dostawy</w:t>
      </w:r>
      <w:r w:rsidRPr="00D73BC7">
        <w:rPr>
          <w:szCs w:val="24"/>
        </w:rPr>
        <w:t>, które wykonuje przy pomocy podwykonawców i dalszych podwykonawców.</w:t>
      </w:r>
    </w:p>
    <w:p w14:paraId="70723DCB" w14:textId="77777777" w:rsidR="00CC7B42" w:rsidRPr="00D73BC7" w:rsidRDefault="00CC7B42" w:rsidP="00CC7B42">
      <w:pPr>
        <w:numPr>
          <w:ilvl w:val="0"/>
          <w:numId w:val="19"/>
        </w:numPr>
        <w:jc w:val="both"/>
        <w:rPr>
          <w:szCs w:val="24"/>
        </w:rPr>
      </w:pPr>
      <w:r w:rsidRPr="00D73BC7">
        <w:rPr>
          <w:szCs w:val="24"/>
        </w:rPr>
        <w:t xml:space="preserve">Wykonawca ma obowiązek przedłożyć Zamawiającemu projekt umowy o podwykonawstwo, której przedmiotem są </w:t>
      </w:r>
      <w:r>
        <w:rPr>
          <w:szCs w:val="24"/>
        </w:rPr>
        <w:t>dostawy</w:t>
      </w:r>
      <w:r w:rsidRPr="00D73BC7">
        <w:rPr>
          <w:szCs w:val="24"/>
        </w:rPr>
        <w:t>, a także projekt jej zmiany.</w:t>
      </w:r>
    </w:p>
    <w:p w14:paraId="69B99B64" w14:textId="77777777" w:rsidR="00CC7B42" w:rsidRPr="00D73BC7" w:rsidRDefault="00CC7B42" w:rsidP="00A532B1">
      <w:pPr>
        <w:numPr>
          <w:ilvl w:val="0"/>
          <w:numId w:val="19"/>
        </w:numPr>
        <w:tabs>
          <w:tab w:val="clear" w:pos="360"/>
          <w:tab w:val="num" w:pos="717"/>
        </w:tabs>
        <w:jc w:val="both"/>
        <w:rPr>
          <w:szCs w:val="24"/>
        </w:rPr>
      </w:pPr>
      <w:r w:rsidRPr="00D73BC7">
        <w:rPr>
          <w:szCs w:val="24"/>
        </w:rPr>
        <w:t>Wykonawca ma obowiązek przedłożyć Zamawiającemu poświadczoną za zgodność z oryginałem kopię zawartej umowy o podwykonawstwo, której przedmiotem są dostawy lub usługi, oraz jej zmian, w terminie 7 dni od dnia jej zawarcia, z wyłączeniem umów o</w:t>
      </w:r>
      <w:r w:rsidRPr="000616A2">
        <w:t xml:space="preserve"> podwykonawstwo o wartości mniejszej niż 0,5% wynagrodzenia, o którym mowa w § </w:t>
      </w:r>
      <w:r w:rsidR="004702C8">
        <w:t>4</w:t>
      </w:r>
      <w:r w:rsidRPr="000616A2">
        <w:t xml:space="preserve"> ust. 1. </w:t>
      </w:r>
    </w:p>
    <w:p w14:paraId="108B34E8" w14:textId="77777777" w:rsidR="00CC7B42" w:rsidRPr="00D73BC7" w:rsidRDefault="00CC7B42" w:rsidP="00A532B1">
      <w:pPr>
        <w:numPr>
          <w:ilvl w:val="0"/>
          <w:numId w:val="19"/>
        </w:numPr>
        <w:tabs>
          <w:tab w:val="clear" w:pos="360"/>
          <w:tab w:val="num" w:pos="717"/>
        </w:tabs>
        <w:jc w:val="both"/>
        <w:rPr>
          <w:szCs w:val="24"/>
        </w:rPr>
      </w:pPr>
      <w:r w:rsidRPr="00D73BC7">
        <w:rPr>
          <w:szCs w:val="24"/>
        </w:rPr>
        <w:t xml:space="preserve">Zamawiający zgłasza zastrzeżenia do projektu umowy o podwykonawstwo, której przedmiotem są </w:t>
      </w:r>
      <w:r w:rsidR="004702C8">
        <w:rPr>
          <w:szCs w:val="24"/>
        </w:rPr>
        <w:t>dostawy</w:t>
      </w:r>
      <w:r w:rsidRPr="00D73BC7">
        <w:rPr>
          <w:szCs w:val="24"/>
        </w:rPr>
        <w:t xml:space="preserve">, i do projektu jej zmiany lub sprzeciw do umowy o podwykonawstwo, której przedmiotem są </w:t>
      </w:r>
      <w:r w:rsidR="004702C8">
        <w:rPr>
          <w:szCs w:val="24"/>
        </w:rPr>
        <w:t>dostawy</w:t>
      </w:r>
      <w:r w:rsidRPr="00D73BC7">
        <w:rPr>
          <w:szCs w:val="24"/>
        </w:rPr>
        <w:t>, i  do jej zmian, w terminie 7 dni od przedłożenia przez Wykonawcę odpowiednio projektu lub kopii umowy i ich zmian.</w:t>
      </w:r>
    </w:p>
    <w:p w14:paraId="47795922" w14:textId="77777777" w:rsidR="00CC7B42" w:rsidRPr="000616A2" w:rsidRDefault="00CC7B42" w:rsidP="00A532B1">
      <w:pPr>
        <w:numPr>
          <w:ilvl w:val="0"/>
          <w:numId w:val="19"/>
        </w:numPr>
        <w:tabs>
          <w:tab w:val="clear" w:pos="360"/>
          <w:tab w:val="num" w:pos="717"/>
        </w:tabs>
        <w:jc w:val="both"/>
        <w:rPr>
          <w:szCs w:val="24"/>
        </w:rPr>
      </w:pPr>
      <w:r w:rsidRPr="00D73BC7">
        <w:rPr>
          <w:szCs w:val="24"/>
        </w:rPr>
        <w:t xml:space="preserve">Płatności z tytułu przedłożonych faktur będą realizowane przez Zamawiającego w terminie </w:t>
      </w:r>
      <w:r w:rsidR="004702C8">
        <w:rPr>
          <w:szCs w:val="24"/>
        </w:rPr>
        <w:t>3</w:t>
      </w:r>
      <w:r w:rsidRPr="00D73BC7">
        <w:rPr>
          <w:szCs w:val="24"/>
        </w:rPr>
        <w:t>0 dni od dnia przedłożenia faktury wraz z dokumentami wymaganymi przepisami. Warunkiem zapłaty przez Zamawiającego drugiej</w:t>
      </w:r>
      <w:r w:rsidRPr="000616A2">
        <w:t xml:space="preserve"> i następnych części należnego wynagrodzenia za odebrane </w:t>
      </w:r>
      <w:r w:rsidR="004702C8">
        <w:t>dostawy</w:t>
      </w:r>
      <w:r w:rsidRPr="000616A2">
        <w:t xml:space="preserve"> jest przedstawienie przez Wykonawcę dowodów zapłaty wymagalnego wynagrodzenia podwykonawcom i dalszym podwykonawcom, biorącym udział w realizacji odebranych </w:t>
      </w:r>
      <w:r w:rsidR="004702C8">
        <w:t>dostaw</w:t>
      </w:r>
      <w:r w:rsidRPr="000616A2">
        <w:t>.</w:t>
      </w:r>
    </w:p>
    <w:p w14:paraId="155D57AE" w14:textId="77777777" w:rsidR="00CC7B42" w:rsidRPr="00E20AA4" w:rsidRDefault="00CC7B42" w:rsidP="00A532B1">
      <w:pPr>
        <w:numPr>
          <w:ilvl w:val="0"/>
          <w:numId w:val="19"/>
        </w:numPr>
        <w:tabs>
          <w:tab w:val="clear" w:pos="360"/>
          <w:tab w:val="num" w:pos="717"/>
        </w:tabs>
        <w:jc w:val="both"/>
        <w:rPr>
          <w:szCs w:val="24"/>
        </w:rPr>
      </w:pPr>
      <w:r w:rsidRPr="000616A2">
        <w:rPr>
          <w:szCs w:val="24"/>
        </w:rPr>
        <w:t xml:space="preserve">W przypadku </w:t>
      </w:r>
      <w:r w:rsidRPr="0010002D">
        <w:rPr>
          <w:szCs w:val="24"/>
        </w:rPr>
        <w:t xml:space="preserve">nieprzedstawienia przez Wykonawcę dowodów zapłaty, o których mowa w ust. </w:t>
      </w:r>
      <w:r w:rsidR="004702C8">
        <w:rPr>
          <w:szCs w:val="24"/>
        </w:rPr>
        <w:t>6</w:t>
      </w:r>
      <w:r w:rsidRPr="0010002D">
        <w:rPr>
          <w:szCs w:val="24"/>
        </w:rPr>
        <w:t xml:space="preserve">, Zamawiający wstrzymuje wypłatę należnego wynagrodzenia za odebrane </w:t>
      </w:r>
      <w:r w:rsidR="005016DE">
        <w:rPr>
          <w:szCs w:val="24"/>
        </w:rPr>
        <w:t>dostawy</w:t>
      </w:r>
      <w:r w:rsidRPr="0010002D">
        <w:rPr>
          <w:szCs w:val="24"/>
        </w:rPr>
        <w:t xml:space="preserve"> w części równej sumie kwot wynikających z nieprzedstawionych dowodów zapłaty do czasu przedstawienia dowodów zapłaty, o których mowa w ust. </w:t>
      </w:r>
      <w:r w:rsidR="005016DE">
        <w:rPr>
          <w:szCs w:val="24"/>
        </w:rPr>
        <w:t>6</w:t>
      </w:r>
      <w:r w:rsidRPr="00E20AA4">
        <w:rPr>
          <w:szCs w:val="24"/>
        </w:rPr>
        <w:t>.</w:t>
      </w:r>
    </w:p>
    <w:p w14:paraId="38F95806" w14:textId="77777777" w:rsidR="00CC7B42" w:rsidRPr="00E0465D" w:rsidRDefault="00CC7B42" w:rsidP="00A532B1">
      <w:pPr>
        <w:numPr>
          <w:ilvl w:val="0"/>
          <w:numId w:val="19"/>
        </w:numPr>
        <w:tabs>
          <w:tab w:val="clear" w:pos="360"/>
          <w:tab w:val="num" w:pos="717"/>
        </w:tabs>
        <w:jc w:val="both"/>
        <w:rPr>
          <w:szCs w:val="24"/>
        </w:rPr>
      </w:pPr>
      <w:r w:rsidRPr="00E20AA4">
        <w:rPr>
          <w:szCs w:val="24"/>
        </w:rPr>
        <w:t xml:space="preserve">Termin zapłaty wynagrodzenia podwykonawcy lub dalszemu podwykonawcy przewidziany w umowie o podwykonawstwo </w:t>
      </w:r>
      <w:r w:rsidRPr="00CE3A2F">
        <w:rPr>
          <w:szCs w:val="24"/>
        </w:rPr>
        <w:t xml:space="preserve">nie może być dłuższy niż </w:t>
      </w:r>
      <w:r w:rsidR="005016DE" w:rsidRPr="00CE3A2F">
        <w:rPr>
          <w:szCs w:val="24"/>
        </w:rPr>
        <w:t>2</w:t>
      </w:r>
      <w:r w:rsidRPr="00CE3A2F">
        <w:rPr>
          <w:szCs w:val="24"/>
        </w:rPr>
        <w:t>0 dni</w:t>
      </w:r>
      <w:r w:rsidRPr="00E20AA4">
        <w:rPr>
          <w:szCs w:val="24"/>
        </w:rPr>
        <w:t xml:space="preserve"> od dnia doręczenia wykonawcy, podwykonawcy lub</w:t>
      </w:r>
      <w:r w:rsidRPr="00E0465D">
        <w:rPr>
          <w:szCs w:val="24"/>
        </w:rPr>
        <w:t xml:space="preserve"> dalszemu podwykonawcy faktury lub rachunku, potwierdzających wykonanie zleconej podwykonawcy lu</w:t>
      </w:r>
      <w:r w:rsidR="005016DE">
        <w:rPr>
          <w:szCs w:val="24"/>
        </w:rPr>
        <w:t>b dalszemu podwykonawcy dostawy lub</w:t>
      </w:r>
      <w:r w:rsidRPr="00E0465D">
        <w:rPr>
          <w:szCs w:val="24"/>
        </w:rPr>
        <w:t xml:space="preserve"> usługi.</w:t>
      </w:r>
    </w:p>
    <w:p w14:paraId="50B29F4B" w14:textId="77777777" w:rsidR="00CC7B42" w:rsidRPr="00E0465D" w:rsidRDefault="00CC7B42" w:rsidP="00A532B1">
      <w:pPr>
        <w:numPr>
          <w:ilvl w:val="0"/>
          <w:numId w:val="19"/>
        </w:numPr>
        <w:tabs>
          <w:tab w:val="clear" w:pos="360"/>
          <w:tab w:val="num" w:pos="717"/>
        </w:tabs>
        <w:jc w:val="both"/>
        <w:rPr>
          <w:szCs w:val="24"/>
        </w:rPr>
      </w:pPr>
      <w:r w:rsidRPr="00E0465D">
        <w:rPr>
          <w:szCs w:val="24"/>
        </w:rPr>
        <w:t xml:space="preserve">Podwykonawca zawiera umowy z dalszymi podwykonawcami stosując odpowiednio  postanowienia ust. 3 – </w:t>
      </w:r>
      <w:r w:rsidR="005016DE">
        <w:rPr>
          <w:szCs w:val="24"/>
        </w:rPr>
        <w:t>8</w:t>
      </w:r>
      <w:r w:rsidRPr="00E0465D">
        <w:rPr>
          <w:szCs w:val="24"/>
        </w:rPr>
        <w:t>.</w:t>
      </w:r>
    </w:p>
    <w:p w14:paraId="6F95D42A" w14:textId="77777777" w:rsidR="00CC7B42" w:rsidRPr="00CC1565" w:rsidRDefault="00CC7B42" w:rsidP="00A532B1">
      <w:pPr>
        <w:numPr>
          <w:ilvl w:val="0"/>
          <w:numId w:val="19"/>
        </w:numPr>
        <w:tabs>
          <w:tab w:val="clear" w:pos="360"/>
          <w:tab w:val="num" w:pos="717"/>
        </w:tabs>
        <w:jc w:val="both"/>
        <w:rPr>
          <w:szCs w:val="24"/>
        </w:rPr>
      </w:pPr>
      <w:r w:rsidRPr="000616A2">
        <w:t>Wysokość kar umownych z tytułu:</w:t>
      </w:r>
    </w:p>
    <w:p w14:paraId="61F939E1" w14:textId="77777777" w:rsidR="00CC7B42" w:rsidRPr="00CC1565" w:rsidRDefault="00CC7B42" w:rsidP="00A532B1">
      <w:pPr>
        <w:numPr>
          <w:ilvl w:val="0"/>
          <w:numId w:val="20"/>
        </w:numPr>
        <w:tabs>
          <w:tab w:val="clear" w:pos="701"/>
          <w:tab w:val="num" w:pos="1058"/>
        </w:tabs>
        <w:jc w:val="both"/>
        <w:rPr>
          <w:szCs w:val="24"/>
        </w:rPr>
      </w:pPr>
      <w:r w:rsidRPr="00CE3A2F">
        <w:t>braku zapłaty lub nieterminowej zapłaty wynagrodzenia należnego podwykonawcy lub dalszemu podwykonawcy wynosi 1,00% kwoty należnego wynagrodzenia za każdy dzień opóźnienia</w:t>
      </w:r>
      <w:r w:rsidRPr="000616A2">
        <w:t>,</w:t>
      </w:r>
    </w:p>
    <w:p w14:paraId="312E58DC" w14:textId="537E9CAF" w:rsidR="00CC7B42" w:rsidRPr="00CC1565" w:rsidRDefault="00CC7B42" w:rsidP="00A532B1">
      <w:pPr>
        <w:numPr>
          <w:ilvl w:val="0"/>
          <w:numId w:val="20"/>
        </w:numPr>
        <w:tabs>
          <w:tab w:val="clear" w:pos="701"/>
          <w:tab w:val="num" w:pos="1058"/>
        </w:tabs>
        <w:jc w:val="both"/>
        <w:rPr>
          <w:szCs w:val="24"/>
        </w:rPr>
      </w:pPr>
      <w:r w:rsidRPr="000616A2">
        <w:t xml:space="preserve">nieprzedłożenia do zaakceptowania projektu umowy o podwykonawstwo, której przedmiotem są </w:t>
      </w:r>
      <w:r w:rsidR="00FE32EB">
        <w:t>dostawy</w:t>
      </w:r>
      <w:r w:rsidRPr="000616A2">
        <w:t xml:space="preserve">, lub projektu jej </w:t>
      </w:r>
      <w:r w:rsidRPr="0010002D">
        <w:t>zmiany</w:t>
      </w:r>
      <w:r w:rsidR="00A23ECF">
        <w:t xml:space="preserve"> </w:t>
      </w:r>
      <w:r w:rsidRPr="000616A2">
        <w:t xml:space="preserve">wynosi </w:t>
      </w:r>
      <w:r>
        <w:t>1</w:t>
      </w:r>
      <w:r w:rsidRPr="000616A2">
        <w:t>00,00 zł za każdy dzień opóźnienia,</w:t>
      </w:r>
    </w:p>
    <w:p w14:paraId="5A13CDE1" w14:textId="77777777" w:rsidR="00CC7B42" w:rsidRPr="00C33E88" w:rsidRDefault="00CC7B42" w:rsidP="00A532B1">
      <w:pPr>
        <w:numPr>
          <w:ilvl w:val="0"/>
          <w:numId w:val="20"/>
        </w:numPr>
        <w:tabs>
          <w:tab w:val="clear" w:pos="701"/>
          <w:tab w:val="num" w:pos="1058"/>
        </w:tabs>
        <w:jc w:val="both"/>
        <w:rPr>
          <w:szCs w:val="24"/>
        </w:rPr>
      </w:pPr>
      <w:r w:rsidRPr="000616A2">
        <w:t xml:space="preserve">nieprzedłożenia </w:t>
      </w:r>
      <w:r w:rsidRPr="0010002D">
        <w:t>poświadczonej</w:t>
      </w:r>
      <w:r w:rsidRPr="000616A2">
        <w:t xml:space="preserve"> za zgodność z oryginałem kopii umowy o podwykonawstwo lub jej zmiany wynosi </w:t>
      </w:r>
      <w:r>
        <w:t>1</w:t>
      </w:r>
      <w:r w:rsidRPr="000616A2">
        <w:t>00,00 zł za każdy dzień opóźnienia,</w:t>
      </w:r>
    </w:p>
    <w:p w14:paraId="44CE2866" w14:textId="77777777" w:rsidR="00CC7B42" w:rsidRPr="00F060C1" w:rsidRDefault="00CC7B42" w:rsidP="00A532B1">
      <w:pPr>
        <w:numPr>
          <w:ilvl w:val="0"/>
          <w:numId w:val="20"/>
        </w:numPr>
        <w:tabs>
          <w:tab w:val="clear" w:pos="701"/>
          <w:tab w:val="num" w:pos="1058"/>
        </w:tabs>
        <w:jc w:val="both"/>
        <w:rPr>
          <w:szCs w:val="24"/>
        </w:rPr>
      </w:pPr>
      <w:r w:rsidRPr="00CC1565">
        <w:t xml:space="preserve">braku zmiany umowy o podwykonawstwo w zakresie terminu zapłaty wynosi </w:t>
      </w:r>
      <w:r>
        <w:t>1</w:t>
      </w:r>
      <w:r w:rsidRPr="00CC1565">
        <w:t>00 zł za każdy dzień opóźnienia</w:t>
      </w:r>
      <w:r>
        <w:t>.</w:t>
      </w:r>
    </w:p>
    <w:p w14:paraId="33F0ADF8" w14:textId="77777777" w:rsidR="00CC7B42" w:rsidRDefault="00CC7B42" w:rsidP="00A532B1">
      <w:pPr>
        <w:numPr>
          <w:ilvl w:val="0"/>
          <w:numId w:val="19"/>
        </w:numPr>
        <w:tabs>
          <w:tab w:val="clear" w:pos="360"/>
          <w:tab w:val="num" w:pos="717"/>
        </w:tabs>
        <w:autoSpaceDE w:val="0"/>
        <w:autoSpaceDN w:val="0"/>
        <w:adjustRightInd w:val="0"/>
        <w:jc w:val="both"/>
        <w:rPr>
          <w:szCs w:val="24"/>
        </w:rPr>
      </w:pPr>
      <w:r w:rsidRPr="00170C33">
        <w:rPr>
          <w:szCs w:val="24"/>
        </w:rPr>
        <w:t xml:space="preserve">Zamawiającemu przysługuje prawo żądania od Wykonawcy zmiany podwykonawcy, jeżeli ten realizuje </w:t>
      </w:r>
      <w:r w:rsidR="005016DE">
        <w:rPr>
          <w:szCs w:val="24"/>
        </w:rPr>
        <w:t>dostawy</w:t>
      </w:r>
      <w:r w:rsidRPr="00170C33">
        <w:rPr>
          <w:szCs w:val="24"/>
        </w:rPr>
        <w:t xml:space="preserve"> w sposób wadliwy, niezgodny z wymogami projektu i sztuką budowlaną.</w:t>
      </w:r>
    </w:p>
    <w:p w14:paraId="334EBF90" w14:textId="77777777" w:rsidR="00CC7B42" w:rsidRPr="005016DE" w:rsidRDefault="00CC7B42" w:rsidP="00A532B1">
      <w:pPr>
        <w:numPr>
          <w:ilvl w:val="0"/>
          <w:numId w:val="19"/>
        </w:numPr>
        <w:tabs>
          <w:tab w:val="clear" w:pos="360"/>
          <w:tab w:val="num" w:pos="717"/>
        </w:tabs>
        <w:autoSpaceDE w:val="0"/>
        <w:autoSpaceDN w:val="0"/>
        <w:adjustRightInd w:val="0"/>
        <w:jc w:val="both"/>
        <w:rPr>
          <w:szCs w:val="24"/>
        </w:rPr>
      </w:pPr>
      <w:r w:rsidRPr="005016DE">
        <w:rPr>
          <w:szCs w:val="24"/>
        </w:rPr>
        <w:t xml:space="preserve">Zamawiający nie odpowiada za zobowiązania finansowe za realizowane </w:t>
      </w:r>
      <w:r w:rsidR="005016DE">
        <w:rPr>
          <w:szCs w:val="24"/>
        </w:rPr>
        <w:t>dostawy</w:t>
      </w:r>
      <w:r w:rsidRPr="005016DE">
        <w:rPr>
          <w:szCs w:val="24"/>
        </w:rPr>
        <w:t xml:space="preserve"> względem Podwykonawcy (lub dalszego Podwykonawcy) nie ujawnionego mu przez Wykonawcę.</w:t>
      </w:r>
    </w:p>
    <w:p w14:paraId="6F17C130" w14:textId="77777777" w:rsidR="00C65459" w:rsidRDefault="00C65459" w:rsidP="00C65459">
      <w:pPr>
        <w:jc w:val="center"/>
      </w:pPr>
      <w:r>
        <w:t xml:space="preserve">§ </w:t>
      </w:r>
      <w:r w:rsidR="00CC7B42">
        <w:t>7</w:t>
      </w:r>
    </w:p>
    <w:p w14:paraId="7D5B5262" w14:textId="77777777" w:rsidR="00C65459" w:rsidRDefault="00C65459" w:rsidP="00C65459">
      <w:pPr>
        <w:jc w:val="center"/>
      </w:pPr>
    </w:p>
    <w:p w14:paraId="337474DC" w14:textId="77777777" w:rsidR="00C65459" w:rsidRDefault="00C65459" w:rsidP="00A532B1">
      <w:pPr>
        <w:numPr>
          <w:ilvl w:val="0"/>
          <w:numId w:val="15"/>
        </w:numPr>
        <w:tabs>
          <w:tab w:val="clear" w:pos="360"/>
          <w:tab w:val="num" w:pos="717"/>
        </w:tabs>
        <w:jc w:val="both"/>
      </w:pPr>
      <w:r>
        <w:lastRenderedPageBreak/>
        <w:t xml:space="preserve">Zamawiający dopuszcza zmianę postanowień zawartej umowy </w:t>
      </w:r>
      <w:r w:rsidR="00AA51C2">
        <w:t xml:space="preserve">z powodu </w:t>
      </w:r>
      <w:r>
        <w:t xml:space="preserve"> nieprzewidzianych sytuacji, p</w:t>
      </w:r>
      <w:r w:rsidR="00AA51C2">
        <w:t>rzyczyn organizacyjnych, terminów</w:t>
      </w:r>
      <w:r>
        <w:t xml:space="preserve"> dos</w:t>
      </w:r>
      <w:r w:rsidR="00AA51C2">
        <w:t>taw lub zmiany ilości produktów w tym wynagrodzenia Wykonawcy.</w:t>
      </w:r>
    </w:p>
    <w:p w14:paraId="15B3EE1F" w14:textId="77777777" w:rsidR="00793D4B" w:rsidRPr="00793D4B" w:rsidRDefault="00793D4B" w:rsidP="00A532B1">
      <w:pPr>
        <w:numPr>
          <w:ilvl w:val="0"/>
          <w:numId w:val="15"/>
        </w:numPr>
        <w:tabs>
          <w:tab w:val="clear" w:pos="360"/>
          <w:tab w:val="num" w:pos="717"/>
        </w:tabs>
        <w:ind w:left="357" w:hanging="357"/>
        <w:jc w:val="both"/>
      </w:pPr>
      <w:r w:rsidRPr="00793D4B">
        <w:rPr>
          <w:szCs w:val="24"/>
        </w:rPr>
        <w:t>Strony przewidują możliwość dokonania zmiany zawartej umowy w przypadku, gdy konieczność wprowadzenia zmian wynika z okoliczności, których nie można było przewidzieć w chwili zawarcia umowy, tj. spowodowanych:</w:t>
      </w:r>
    </w:p>
    <w:p w14:paraId="32C2D8B4" w14:textId="77777777" w:rsidR="00793D4B" w:rsidRDefault="00793D4B" w:rsidP="00A532B1">
      <w:pPr>
        <w:pStyle w:val="Akapitzlist"/>
        <w:numPr>
          <w:ilvl w:val="0"/>
          <w:numId w:val="31"/>
        </w:numPr>
        <w:spacing w:after="0" w:line="240" w:lineRule="auto"/>
        <w:ind w:left="714" w:hanging="357"/>
        <w:jc w:val="both"/>
        <w:rPr>
          <w:rFonts w:ascii="Times New Roman" w:hAnsi="Times New Roman" w:cs="Times New Roman"/>
          <w:sz w:val="24"/>
          <w:szCs w:val="24"/>
        </w:rPr>
      </w:pPr>
      <w:r w:rsidRPr="00A532B1">
        <w:rPr>
          <w:rFonts w:ascii="Times New Roman" w:hAnsi="Times New Roman" w:cs="Times New Roman"/>
          <w:sz w:val="24"/>
          <w:szCs w:val="24"/>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78004921" w14:textId="77777777" w:rsidR="00793D4B" w:rsidRPr="00AE2EF5" w:rsidRDefault="00793D4B" w:rsidP="00AB0655">
      <w:pPr>
        <w:pStyle w:val="Akapitzlist"/>
        <w:numPr>
          <w:ilvl w:val="0"/>
          <w:numId w:val="31"/>
        </w:numPr>
        <w:spacing w:after="0" w:line="240" w:lineRule="auto"/>
        <w:ind w:left="714" w:hanging="357"/>
        <w:jc w:val="both"/>
        <w:rPr>
          <w:rFonts w:ascii="Times New Roman" w:hAnsi="Times New Roman" w:cs="Times New Roman"/>
          <w:sz w:val="24"/>
          <w:szCs w:val="24"/>
        </w:rPr>
      </w:pPr>
      <w:r w:rsidRPr="00AB0655">
        <w:rPr>
          <w:rFonts w:ascii="Times New Roman" w:hAnsi="Times New Roman" w:cs="Times New Roman"/>
          <w:sz w:val="24"/>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r w:rsidRPr="00AB0655">
        <w:rPr>
          <w:szCs w:val="24"/>
        </w:rPr>
        <w:t>.</w:t>
      </w:r>
    </w:p>
    <w:p w14:paraId="3E026BBA" w14:textId="77777777" w:rsidR="00AE2EF5" w:rsidRPr="00E95625" w:rsidRDefault="00AE2EF5" w:rsidP="005D24BF">
      <w:pPr>
        <w:pStyle w:val="Akapitzlist"/>
        <w:numPr>
          <w:ilvl w:val="0"/>
          <w:numId w:val="31"/>
        </w:numPr>
        <w:tabs>
          <w:tab w:val="left" w:pos="567"/>
          <w:tab w:val="left" w:pos="709"/>
        </w:tabs>
        <w:suppressAutoHyphens w:val="0"/>
        <w:spacing w:after="0" w:line="240" w:lineRule="auto"/>
        <w:ind w:left="709"/>
        <w:contextualSpacing/>
        <w:jc w:val="both"/>
        <w:rPr>
          <w:rFonts w:ascii="Times New Roman" w:hAnsi="Times New Roman" w:cs="Times New Roman"/>
          <w:sz w:val="24"/>
          <w:szCs w:val="24"/>
        </w:rPr>
      </w:pPr>
      <w:r w:rsidRPr="00E95625">
        <w:rPr>
          <w:rFonts w:ascii="Times New Roman" w:eastAsia="Times New Roman" w:hAnsi="Times New Roman" w:cs="Times New Roman"/>
          <w:iCs/>
          <w:sz w:val="24"/>
          <w:szCs w:val="24"/>
        </w:rPr>
        <w:t>zmian obowiązujących przepisów prawa wpływających na termin i sposób wykonania przedmiotu umowy, w tym w szczególności wynikających ze zmian ustawy z dnia 2 marca 2020 r. o szczególnych rozwiązaniach związanych z zapobieganiem, przeciwdziałaniem i zwalczaniem COVID – 19, innych chorób zakaźnych oraz wywołanych nimi sytuacji kryzysowych (Dz. U. z 2020 r., poz. 374, dalej zwanej: „specustawą”) wchodzących w życie po dniu zawarcia Umowy,</w:t>
      </w:r>
    </w:p>
    <w:p w14:paraId="7DEB9868" w14:textId="77777777" w:rsidR="00AE2EF5" w:rsidRPr="00AB0655" w:rsidRDefault="00AE2EF5" w:rsidP="005D24BF">
      <w:pPr>
        <w:pStyle w:val="Akapitzlist"/>
        <w:numPr>
          <w:ilvl w:val="0"/>
          <w:numId w:val="31"/>
        </w:numPr>
        <w:spacing w:after="0" w:line="240" w:lineRule="auto"/>
        <w:ind w:left="709"/>
        <w:jc w:val="both"/>
        <w:rPr>
          <w:rFonts w:ascii="Times New Roman" w:hAnsi="Times New Roman" w:cs="Times New Roman"/>
          <w:sz w:val="24"/>
          <w:szCs w:val="24"/>
        </w:rPr>
      </w:pPr>
      <w:r w:rsidRPr="00E95625">
        <w:rPr>
          <w:rFonts w:ascii="Times New Roman" w:eastAsia="Times New Roman" w:hAnsi="Times New Roman" w:cs="Times New Roman"/>
          <w:iCs/>
          <w:sz w:val="24"/>
          <w:szCs w:val="24"/>
        </w:rPr>
        <w:t>przedłużenia przez władze państwowe stanu epidemii lub dokonania zmiany tego stanu na inny stan wyjątkowy, ograniczający normalny sposób funkcjonowania państwa</w:t>
      </w:r>
      <w:r w:rsidR="005D24BF">
        <w:rPr>
          <w:rFonts w:ascii="Times New Roman" w:eastAsia="Times New Roman" w:hAnsi="Times New Roman" w:cs="Times New Roman"/>
          <w:iCs/>
          <w:sz w:val="24"/>
          <w:szCs w:val="24"/>
        </w:rPr>
        <w:t>.</w:t>
      </w:r>
    </w:p>
    <w:p w14:paraId="5242C5D1" w14:textId="0EE64A71" w:rsidR="00AB0655" w:rsidRDefault="00793D4B" w:rsidP="00C97215">
      <w:pPr>
        <w:numPr>
          <w:ilvl w:val="0"/>
          <w:numId w:val="29"/>
        </w:numPr>
        <w:jc w:val="both"/>
        <w:rPr>
          <w:szCs w:val="24"/>
        </w:rPr>
      </w:pPr>
      <w:r w:rsidRPr="00576A77">
        <w:rPr>
          <w:szCs w:val="24"/>
        </w:rPr>
        <w:t xml:space="preserve">Zamawiający zastrzega sobie prawo zmniejszenia zakresu świadczonych </w:t>
      </w:r>
      <w:r w:rsidR="00AF2919">
        <w:rPr>
          <w:szCs w:val="24"/>
        </w:rPr>
        <w:t>dostaw</w:t>
      </w:r>
      <w:r w:rsidRPr="00576A77">
        <w:rPr>
          <w:szCs w:val="24"/>
        </w:rPr>
        <w:t xml:space="preserve"> </w:t>
      </w:r>
      <w:r w:rsidR="00D8369F">
        <w:rPr>
          <w:szCs w:val="24"/>
        </w:rPr>
        <w:br/>
      </w:r>
      <w:r w:rsidRPr="00576A77">
        <w:rPr>
          <w:szCs w:val="24"/>
        </w:rPr>
        <w:t xml:space="preserve">w </w:t>
      </w:r>
      <w:r w:rsidR="00DC3CB6">
        <w:rPr>
          <w:szCs w:val="24"/>
        </w:rPr>
        <w:t>wyniku czego</w:t>
      </w:r>
      <w:r w:rsidR="00D8369F">
        <w:rPr>
          <w:szCs w:val="24"/>
        </w:rPr>
        <w:t xml:space="preserve"> </w:t>
      </w:r>
      <w:r w:rsidR="00AF2919">
        <w:rPr>
          <w:szCs w:val="24"/>
        </w:rPr>
        <w:t xml:space="preserve">może ulec zmniejszeniu </w:t>
      </w:r>
      <w:r w:rsidRPr="00576A77">
        <w:rPr>
          <w:szCs w:val="24"/>
        </w:rPr>
        <w:t>wynagrodzeni</w:t>
      </w:r>
      <w:r w:rsidR="00AF2919">
        <w:rPr>
          <w:szCs w:val="24"/>
        </w:rPr>
        <w:t>e Wykonawcy</w:t>
      </w:r>
      <w:r w:rsidR="00B02A44">
        <w:rPr>
          <w:szCs w:val="24"/>
        </w:rPr>
        <w:t xml:space="preserve"> w przypadku zmniejszenia ilości przygotowywan</w:t>
      </w:r>
      <w:r w:rsidR="00D442DE">
        <w:rPr>
          <w:szCs w:val="24"/>
        </w:rPr>
        <w:t>ych</w:t>
      </w:r>
      <w:r w:rsidR="00B02A44">
        <w:rPr>
          <w:szCs w:val="24"/>
        </w:rPr>
        <w:t xml:space="preserve"> posiłków na skutek</w:t>
      </w:r>
      <w:r w:rsidRPr="00576A77">
        <w:rPr>
          <w:szCs w:val="24"/>
        </w:rPr>
        <w:t xml:space="preserve"> wystąpienia prac remontowych, inwestycyjnych, zmian </w:t>
      </w:r>
      <w:r w:rsidR="00D8369F">
        <w:rPr>
          <w:szCs w:val="24"/>
        </w:rPr>
        <w:t>organizacyjnych u Zamawiającego.</w:t>
      </w:r>
    </w:p>
    <w:p w14:paraId="66ABBC77" w14:textId="77777777" w:rsidR="00793D4B" w:rsidRDefault="00793D4B" w:rsidP="00C97215">
      <w:pPr>
        <w:numPr>
          <w:ilvl w:val="0"/>
          <w:numId w:val="29"/>
        </w:numPr>
        <w:jc w:val="both"/>
        <w:rPr>
          <w:szCs w:val="24"/>
        </w:rPr>
      </w:pPr>
      <w:r w:rsidRPr="00AB0655">
        <w:rPr>
          <w:szCs w:val="24"/>
        </w:rPr>
        <w:t xml:space="preserve">Zmniejszenie wysokości wynagrodzenia należnego Wykonawcy w przypadku zaistnienia okoliczności, o których mowa w ust. </w:t>
      </w:r>
      <w:r w:rsidR="00CA5B9A">
        <w:rPr>
          <w:szCs w:val="24"/>
        </w:rPr>
        <w:t>3</w:t>
      </w:r>
      <w:r w:rsidRPr="00AB0655">
        <w:rPr>
          <w:szCs w:val="24"/>
        </w:rPr>
        <w:t xml:space="preserve"> nastąpi proporcjonalnie do okresu wyłączenia wykonywania usługi oraz zmniejszenia zakresu (powierzchni), na której wykonywana jest usługa.</w:t>
      </w:r>
    </w:p>
    <w:p w14:paraId="6569FD64" w14:textId="77777777" w:rsidR="00793D4B" w:rsidRDefault="00793D4B" w:rsidP="00C97215">
      <w:pPr>
        <w:numPr>
          <w:ilvl w:val="0"/>
          <w:numId w:val="29"/>
        </w:numPr>
        <w:jc w:val="both"/>
        <w:rPr>
          <w:szCs w:val="24"/>
        </w:rPr>
      </w:pPr>
      <w:r w:rsidRPr="00AB0655">
        <w:rPr>
          <w:szCs w:val="24"/>
        </w:rPr>
        <w:t>Zamawiający poinformuje Wykonawcę o wystąpieniu okoliczności wskazan</w:t>
      </w:r>
      <w:r w:rsidR="00CA5B9A">
        <w:rPr>
          <w:szCs w:val="24"/>
        </w:rPr>
        <w:t>ej</w:t>
      </w:r>
      <w:r w:rsidRPr="00AB0655">
        <w:rPr>
          <w:szCs w:val="24"/>
        </w:rPr>
        <w:t xml:space="preserve"> w ust. </w:t>
      </w:r>
      <w:r w:rsidR="00CA5B9A">
        <w:rPr>
          <w:szCs w:val="24"/>
        </w:rPr>
        <w:t>3</w:t>
      </w:r>
      <w:r w:rsidRPr="00AB0655">
        <w:rPr>
          <w:szCs w:val="24"/>
        </w:rPr>
        <w:t xml:space="preserve"> </w:t>
      </w:r>
      <w:r w:rsidR="00D8369F">
        <w:rPr>
          <w:szCs w:val="24"/>
        </w:rPr>
        <w:br/>
      </w:r>
      <w:r w:rsidRPr="00AB0655">
        <w:rPr>
          <w:szCs w:val="24"/>
        </w:rPr>
        <w:t xml:space="preserve">z </w:t>
      </w:r>
      <w:r w:rsidRPr="00AB0655">
        <w:rPr>
          <w:iCs/>
          <w:szCs w:val="24"/>
        </w:rPr>
        <w:t>miesięcznym</w:t>
      </w:r>
      <w:r w:rsidRPr="00AB0655">
        <w:rPr>
          <w:szCs w:val="24"/>
        </w:rPr>
        <w:t xml:space="preserve"> wyprzedzeniem.</w:t>
      </w:r>
    </w:p>
    <w:p w14:paraId="2E2ACF34" w14:textId="77777777" w:rsidR="00C65459" w:rsidRPr="00D8369F" w:rsidRDefault="00C65459" w:rsidP="00D8369F">
      <w:pPr>
        <w:numPr>
          <w:ilvl w:val="0"/>
          <w:numId w:val="29"/>
        </w:numPr>
        <w:jc w:val="both"/>
        <w:rPr>
          <w:szCs w:val="24"/>
        </w:rPr>
      </w:pPr>
      <w:r>
        <w:t xml:space="preserve">Zamawiający zastrzega, że </w:t>
      </w:r>
      <w:r w:rsidR="00AA51C2">
        <w:t xml:space="preserve">z przyczyn niezależnych od niego, </w:t>
      </w:r>
      <w:r>
        <w:t>może zostać ograniczona ilość dostarczanych produktów lub Zamawiający może zrezygnować całkowicie</w:t>
      </w:r>
      <w:r w:rsidR="00D8369F">
        <w:t xml:space="preserve"> </w:t>
      </w:r>
      <w:r w:rsidR="00D8369F">
        <w:br/>
      </w:r>
      <w:r>
        <w:t>z dostawy produktów żywnościowych.</w:t>
      </w:r>
    </w:p>
    <w:p w14:paraId="3B5BCA9E" w14:textId="77777777" w:rsidR="00C65459" w:rsidRPr="00C97215" w:rsidRDefault="00C65459" w:rsidP="00956A6B">
      <w:pPr>
        <w:numPr>
          <w:ilvl w:val="0"/>
          <w:numId w:val="29"/>
        </w:numPr>
        <w:jc w:val="both"/>
        <w:rPr>
          <w:szCs w:val="24"/>
        </w:rPr>
      </w:pPr>
      <w:r>
        <w:t>W przypadku sytuacji, o których mowa w ust. 1</w:t>
      </w:r>
      <w:r w:rsidR="00CA5B9A">
        <w:t>, 2,3 i 6</w:t>
      </w:r>
      <w:r>
        <w:t xml:space="preserve"> żadne roszczenia Wykonawcy nie przysługują.</w:t>
      </w:r>
    </w:p>
    <w:p w14:paraId="4B78E93D" w14:textId="77777777" w:rsidR="00E950F8" w:rsidRPr="00E950F8" w:rsidRDefault="00B25663" w:rsidP="00956A6B">
      <w:pPr>
        <w:numPr>
          <w:ilvl w:val="0"/>
          <w:numId w:val="29"/>
        </w:numPr>
        <w:jc w:val="both"/>
        <w:rPr>
          <w:szCs w:val="24"/>
        </w:rPr>
      </w:pPr>
      <w:r>
        <w:t xml:space="preserve">Strony zgodnie </w:t>
      </w:r>
      <w:r w:rsidR="005E3B64">
        <w:t xml:space="preserve">oświadczają, że </w:t>
      </w:r>
      <w:r>
        <w:t>Zamawiający</w:t>
      </w:r>
      <w:r w:rsidR="005E3B64">
        <w:t xml:space="preserve"> ma prawo </w:t>
      </w:r>
      <w:r w:rsidR="00B77B3C">
        <w:t>rozwiązać</w:t>
      </w:r>
      <w:r w:rsidR="005E3B64">
        <w:t xml:space="preserve"> umowę </w:t>
      </w:r>
      <w:r w:rsidR="003250DD">
        <w:t>w terminie 1 miesiąca</w:t>
      </w:r>
      <w:r w:rsidR="00E950F8">
        <w:t xml:space="preserve">. </w:t>
      </w:r>
    </w:p>
    <w:p w14:paraId="78989AD4" w14:textId="77777777" w:rsidR="003250DD" w:rsidRPr="0023078F" w:rsidRDefault="00E950F8" w:rsidP="00956A6B">
      <w:pPr>
        <w:numPr>
          <w:ilvl w:val="0"/>
          <w:numId w:val="29"/>
        </w:numPr>
        <w:jc w:val="both"/>
        <w:rPr>
          <w:szCs w:val="24"/>
        </w:rPr>
      </w:pPr>
      <w:r>
        <w:t xml:space="preserve">Termin rozwiązania biegnie </w:t>
      </w:r>
      <w:r w:rsidR="00B32A0F">
        <w:t xml:space="preserve">od dnia zawiadomienia Wykonawcy. </w:t>
      </w:r>
    </w:p>
    <w:p w14:paraId="1178B6C6" w14:textId="77777777" w:rsidR="0023078F" w:rsidRPr="003250DD" w:rsidRDefault="0023078F" w:rsidP="00956A6B">
      <w:pPr>
        <w:numPr>
          <w:ilvl w:val="0"/>
          <w:numId w:val="29"/>
        </w:numPr>
        <w:jc w:val="both"/>
        <w:rPr>
          <w:szCs w:val="24"/>
        </w:rPr>
      </w:pPr>
      <w:r>
        <w:t>Rozwiązanie</w:t>
      </w:r>
      <w:r w:rsidR="00797854">
        <w:t xml:space="preserve"> umowy</w:t>
      </w:r>
      <w:r w:rsidR="00E950F8">
        <w:t>, o którym mowa w ust. 8</w:t>
      </w:r>
      <w:r>
        <w:t xml:space="preserve"> umowy wymaga formy pisemnej.</w:t>
      </w:r>
    </w:p>
    <w:p w14:paraId="5F0871DD" w14:textId="77777777" w:rsidR="00C65459" w:rsidRPr="00C97215" w:rsidRDefault="00C65459" w:rsidP="00956A6B">
      <w:pPr>
        <w:numPr>
          <w:ilvl w:val="0"/>
          <w:numId w:val="29"/>
        </w:numPr>
        <w:jc w:val="both"/>
        <w:rPr>
          <w:szCs w:val="24"/>
        </w:rPr>
      </w:pPr>
      <w:r>
        <w:t>W przypadk</w:t>
      </w:r>
      <w:r w:rsidR="00CA5B9A">
        <w:t>ach</w:t>
      </w:r>
      <w:r>
        <w:t>, o którym mowa w ust. 1, 2</w:t>
      </w:r>
      <w:r w:rsidR="00CA5B9A">
        <w:t>, 3, 6</w:t>
      </w:r>
      <w:r>
        <w:t xml:space="preserve"> i </w:t>
      </w:r>
      <w:r w:rsidR="00B25663">
        <w:t>9</w:t>
      </w:r>
      <w:r>
        <w:t xml:space="preserve"> Wykonawca może żądać wyłącznie wynagrodzenia należnego z tytułu wykonania części umowy.</w:t>
      </w:r>
    </w:p>
    <w:p w14:paraId="6205245E" w14:textId="77777777" w:rsidR="00A74014" w:rsidRDefault="00A74014" w:rsidP="00C65459">
      <w:pPr>
        <w:jc w:val="center"/>
      </w:pPr>
    </w:p>
    <w:p w14:paraId="7A51185D" w14:textId="77777777" w:rsidR="00C65459" w:rsidRDefault="00A74014" w:rsidP="00C65459">
      <w:pPr>
        <w:jc w:val="center"/>
      </w:pPr>
      <w:r>
        <w:t>§ 8</w:t>
      </w:r>
    </w:p>
    <w:p w14:paraId="1420AF69" w14:textId="77777777" w:rsidR="00A74014" w:rsidRDefault="00A74014" w:rsidP="00C65459">
      <w:pPr>
        <w:jc w:val="center"/>
      </w:pPr>
    </w:p>
    <w:p w14:paraId="44F5F9EE" w14:textId="77777777" w:rsidR="00A74014" w:rsidRPr="005B525D" w:rsidRDefault="00A74014" w:rsidP="00A74014">
      <w:pPr>
        <w:numPr>
          <w:ilvl w:val="0"/>
          <w:numId w:val="26"/>
        </w:numPr>
        <w:jc w:val="both"/>
        <w:rPr>
          <w:szCs w:val="24"/>
        </w:rPr>
      </w:pPr>
      <w:r w:rsidRPr="005B525D">
        <w:rPr>
          <w:szCs w:val="24"/>
        </w:rPr>
        <w:t xml:space="preserve">Zamawiający jest uprawniony do odstąpienia od </w:t>
      </w:r>
      <w:r>
        <w:rPr>
          <w:szCs w:val="24"/>
        </w:rPr>
        <w:t>u</w:t>
      </w:r>
      <w:r w:rsidRPr="005B525D">
        <w:rPr>
          <w:szCs w:val="24"/>
        </w:rPr>
        <w:t>mowy w terminie 28 dni od dnia</w:t>
      </w:r>
      <w:r>
        <w:rPr>
          <w:szCs w:val="24"/>
        </w:rPr>
        <w:t xml:space="preserve"> u</w:t>
      </w:r>
      <w:r w:rsidRPr="005B525D">
        <w:rPr>
          <w:szCs w:val="24"/>
        </w:rPr>
        <w:t>zyskania przez niego wiedzy o okoliczności uzasadniającej odstąpienie, jeżeli:</w:t>
      </w:r>
    </w:p>
    <w:p w14:paraId="2B81EE70" w14:textId="77777777" w:rsidR="008E15A1" w:rsidRDefault="008E15A1" w:rsidP="008E15A1">
      <w:pPr>
        <w:numPr>
          <w:ilvl w:val="1"/>
          <w:numId w:val="26"/>
        </w:numPr>
        <w:jc w:val="both"/>
        <w:rPr>
          <w:szCs w:val="24"/>
        </w:rPr>
      </w:pPr>
      <w:r w:rsidRPr="008E15A1">
        <w:rPr>
          <w:szCs w:val="24"/>
        </w:rPr>
        <w:t>zostanie wydany nakaz zajęcia majątku Wykonawcy,</w:t>
      </w:r>
    </w:p>
    <w:p w14:paraId="32A50366" w14:textId="77777777" w:rsidR="00A74014" w:rsidRPr="00291131" w:rsidRDefault="008E15A1" w:rsidP="00291131">
      <w:pPr>
        <w:numPr>
          <w:ilvl w:val="1"/>
          <w:numId w:val="26"/>
        </w:numPr>
        <w:jc w:val="both"/>
        <w:rPr>
          <w:szCs w:val="24"/>
        </w:rPr>
      </w:pPr>
      <w:r w:rsidRPr="00291131">
        <w:rPr>
          <w:bCs/>
          <w:szCs w:val="24"/>
        </w:rPr>
        <w:lastRenderedPageBreak/>
        <w:t xml:space="preserve">Wykonawca </w:t>
      </w:r>
      <w:r w:rsidR="00A74014" w:rsidRPr="00291131">
        <w:rPr>
          <w:bCs/>
          <w:szCs w:val="24"/>
        </w:rPr>
        <w:t>z przyczyn zawinionych nie wykonuje umowy lub wykonuje ją nienależycie i pomimo pisemnego wezwania Wykonawcy do podjęcia wykonywania lub należytego wykonywania umowy w wyznaczonym, uzasadnionym terminie, nie zadośćuczyni żądaniu Zamawiającego,</w:t>
      </w:r>
    </w:p>
    <w:p w14:paraId="7F80292E" w14:textId="77777777" w:rsidR="00A74014" w:rsidRPr="00291131" w:rsidRDefault="00A74014" w:rsidP="00291131">
      <w:pPr>
        <w:numPr>
          <w:ilvl w:val="1"/>
          <w:numId w:val="26"/>
        </w:numPr>
        <w:jc w:val="both"/>
        <w:rPr>
          <w:szCs w:val="24"/>
        </w:rPr>
      </w:pPr>
      <w:r w:rsidRPr="00291131">
        <w:rPr>
          <w:bCs/>
          <w:szCs w:val="24"/>
        </w:rPr>
        <w:t xml:space="preserve">Wykonawca przerwał wykonywanie dostaw na okres dłuższy niż 5 dni </w:t>
      </w:r>
      <w:r w:rsidRPr="00291131">
        <w:rPr>
          <w:szCs w:val="24"/>
        </w:rPr>
        <w:t>roboczych</w:t>
      </w:r>
      <w:r w:rsidRPr="00291131">
        <w:rPr>
          <w:bCs/>
          <w:szCs w:val="24"/>
        </w:rPr>
        <w:t xml:space="preserve"> i pomimo pisemnego wezwania Zamawiającego nie podjął ich w okresie </w:t>
      </w:r>
      <w:r w:rsidR="008E65C6" w:rsidRPr="00291131">
        <w:rPr>
          <w:bCs/>
          <w:szCs w:val="24"/>
        </w:rPr>
        <w:t>3</w:t>
      </w:r>
      <w:r w:rsidRPr="00291131">
        <w:rPr>
          <w:bCs/>
          <w:szCs w:val="24"/>
        </w:rPr>
        <w:t xml:space="preserve"> dni </w:t>
      </w:r>
      <w:r w:rsidRPr="00291131">
        <w:rPr>
          <w:szCs w:val="24"/>
        </w:rPr>
        <w:t>roboczych</w:t>
      </w:r>
      <w:r w:rsidRPr="00291131">
        <w:rPr>
          <w:bCs/>
          <w:szCs w:val="24"/>
        </w:rPr>
        <w:t xml:space="preserve"> od dnia doręczenia Wykonawcy wezwania,</w:t>
      </w:r>
    </w:p>
    <w:p w14:paraId="72B8D4B3" w14:textId="77777777" w:rsidR="00A74014" w:rsidRPr="00291131" w:rsidRDefault="008E15A1" w:rsidP="00291131">
      <w:pPr>
        <w:numPr>
          <w:ilvl w:val="1"/>
          <w:numId w:val="26"/>
        </w:numPr>
        <w:jc w:val="both"/>
        <w:rPr>
          <w:szCs w:val="24"/>
        </w:rPr>
      </w:pPr>
      <w:r w:rsidRPr="00291131">
        <w:rPr>
          <w:bCs/>
          <w:szCs w:val="24"/>
        </w:rPr>
        <w:t xml:space="preserve">Wykonawca </w:t>
      </w:r>
      <w:r w:rsidR="00A74014" w:rsidRPr="00291131">
        <w:rPr>
          <w:bCs/>
          <w:szCs w:val="24"/>
        </w:rPr>
        <w:t xml:space="preserve">z przyczyn zawinionych nie rozpoczął </w:t>
      </w:r>
      <w:r w:rsidR="008E65C6" w:rsidRPr="00291131">
        <w:rPr>
          <w:bCs/>
          <w:szCs w:val="24"/>
        </w:rPr>
        <w:t>dostaw</w:t>
      </w:r>
      <w:r w:rsidR="00A74014" w:rsidRPr="00291131">
        <w:rPr>
          <w:bCs/>
          <w:szCs w:val="24"/>
        </w:rPr>
        <w:t xml:space="preserve"> albo pozostaje w zwłoce z realizacją </w:t>
      </w:r>
      <w:r w:rsidR="008E65C6" w:rsidRPr="00291131">
        <w:rPr>
          <w:bCs/>
          <w:szCs w:val="24"/>
        </w:rPr>
        <w:t>dostaw</w:t>
      </w:r>
      <w:r w:rsidR="00A74014" w:rsidRPr="00291131">
        <w:rPr>
          <w:bCs/>
          <w:szCs w:val="24"/>
        </w:rPr>
        <w:t xml:space="preserve">, </w:t>
      </w:r>
    </w:p>
    <w:p w14:paraId="37C4D522" w14:textId="77777777" w:rsidR="00A74014" w:rsidRPr="00291131" w:rsidRDefault="008E15A1" w:rsidP="00291131">
      <w:pPr>
        <w:numPr>
          <w:ilvl w:val="1"/>
          <w:numId w:val="26"/>
        </w:numPr>
        <w:jc w:val="both"/>
        <w:rPr>
          <w:szCs w:val="24"/>
        </w:rPr>
      </w:pPr>
      <w:r w:rsidRPr="00291131">
        <w:rPr>
          <w:bCs/>
          <w:szCs w:val="24"/>
        </w:rPr>
        <w:t xml:space="preserve">Wykonawca </w:t>
      </w:r>
      <w:r w:rsidR="00A74014" w:rsidRPr="00291131">
        <w:rPr>
          <w:bCs/>
          <w:szCs w:val="24"/>
        </w:rPr>
        <w:t xml:space="preserve">podzleca całość </w:t>
      </w:r>
      <w:r w:rsidR="008E65C6" w:rsidRPr="00291131">
        <w:rPr>
          <w:bCs/>
          <w:szCs w:val="24"/>
        </w:rPr>
        <w:t>dostaw</w:t>
      </w:r>
      <w:r w:rsidR="00A74014" w:rsidRPr="00291131">
        <w:rPr>
          <w:bCs/>
          <w:szCs w:val="24"/>
        </w:rPr>
        <w:t xml:space="preserve"> lub dokonuje cesji umowy, jej części bez zgody Zamawiającego,</w:t>
      </w:r>
    </w:p>
    <w:p w14:paraId="153147CE" w14:textId="77777777" w:rsidR="00A74014" w:rsidRPr="00291131" w:rsidRDefault="00A74014" w:rsidP="00291131">
      <w:pPr>
        <w:numPr>
          <w:ilvl w:val="1"/>
          <w:numId w:val="26"/>
        </w:numPr>
        <w:jc w:val="both"/>
        <w:rPr>
          <w:szCs w:val="24"/>
        </w:rPr>
      </w:pPr>
      <w:r w:rsidRPr="00291131">
        <w:rPr>
          <w:szCs w:val="24"/>
        </w:rPr>
        <w:t>w razie konieczności:</w:t>
      </w:r>
    </w:p>
    <w:p w14:paraId="1E9C6422" w14:textId="77777777" w:rsidR="00A74014" w:rsidRDefault="00A74014" w:rsidP="00A74014">
      <w:pPr>
        <w:numPr>
          <w:ilvl w:val="0"/>
          <w:numId w:val="24"/>
        </w:numPr>
        <w:ind w:left="1080"/>
        <w:jc w:val="both"/>
        <w:rPr>
          <w:szCs w:val="24"/>
        </w:rPr>
      </w:pPr>
      <w:r w:rsidRPr="005B525D">
        <w:rPr>
          <w:szCs w:val="24"/>
        </w:rPr>
        <w:t>2 – krotnego dokonywania bezpośredniej zapłaty przez Zamawiającego n</w:t>
      </w:r>
      <w:r>
        <w:rPr>
          <w:szCs w:val="24"/>
        </w:rPr>
        <w:t>a</w:t>
      </w:r>
      <w:r w:rsidRPr="005B525D">
        <w:rPr>
          <w:szCs w:val="24"/>
        </w:rPr>
        <w:t xml:space="preserve"> rzecz podwykonawcy lub podwykonawców lub</w:t>
      </w:r>
    </w:p>
    <w:p w14:paraId="70BA2BF7" w14:textId="77777777" w:rsidR="00A74014" w:rsidRDefault="00A74014" w:rsidP="00A74014">
      <w:pPr>
        <w:numPr>
          <w:ilvl w:val="0"/>
          <w:numId w:val="24"/>
        </w:numPr>
        <w:ind w:left="1080"/>
        <w:jc w:val="both"/>
        <w:rPr>
          <w:szCs w:val="24"/>
        </w:rPr>
      </w:pPr>
      <w:r w:rsidRPr="002B24B8">
        <w:rPr>
          <w:szCs w:val="24"/>
        </w:rPr>
        <w:t>konieczności dokonania bezpośrednich płatności na sumę większą niż 5% wartości umowy, Podwyko</w:t>
      </w:r>
      <w:r w:rsidR="00EE4075">
        <w:rPr>
          <w:szCs w:val="24"/>
        </w:rPr>
        <w:t>nawcy lub dalszemu Podwykonawcy,</w:t>
      </w:r>
    </w:p>
    <w:p w14:paraId="313584BD" w14:textId="77777777" w:rsidR="00EE4075" w:rsidRPr="00EE4075" w:rsidRDefault="00EE4075" w:rsidP="00EE4075">
      <w:pPr>
        <w:pStyle w:val="Akapitzlist"/>
        <w:numPr>
          <w:ilvl w:val="0"/>
          <w:numId w:val="40"/>
        </w:numPr>
        <w:spacing w:after="0" w:line="240" w:lineRule="auto"/>
        <w:ind w:left="709" w:hanging="357"/>
        <w:jc w:val="both"/>
        <w:rPr>
          <w:szCs w:val="24"/>
        </w:rPr>
      </w:pPr>
      <w:r w:rsidRPr="00EE4075">
        <w:rPr>
          <w:rFonts w:ascii="Times New Roman" w:hAnsi="Times New Roman" w:cs="Times New Roman"/>
          <w:sz w:val="24"/>
          <w:szCs w:val="24"/>
        </w:rPr>
        <w:t>Zamawiający stwierdzi nienależyte wykonywanie dostaw, przez co rozumie co najmniej dwukrotne niedostarczenie pełnego zakresu zamawianych produktów do siedziby Zamawiającego lub co najmniej dwukrotne dostarczenie produktów nieodpowiadającym wymaganej jakości lub spóźnienia w dostawie powodujące zakłócenia w funkcjonowaniu Przedszkola. Zamawiający każdorazowo pisemnie poinformuje Wykonawcę o zaistniałej sytuacji. Wykonawca będzie miał prawo w terminie 3 dni wnieść zastrzeżenia do zarzutów zawartych w piśmie. Po tym terminie Zamawiający uzna, że Wykonawca zgadza się z zarzutami postawionymi w piśmie</w:t>
      </w:r>
      <w:r w:rsidRPr="00EE4075">
        <w:rPr>
          <w:szCs w:val="24"/>
        </w:rPr>
        <w:t>.</w:t>
      </w:r>
    </w:p>
    <w:p w14:paraId="6D32109D" w14:textId="77777777" w:rsidR="00A74014" w:rsidRDefault="00D076D6" w:rsidP="00A74014">
      <w:pPr>
        <w:numPr>
          <w:ilvl w:val="0"/>
          <w:numId w:val="17"/>
        </w:numPr>
        <w:jc w:val="both"/>
        <w:rPr>
          <w:szCs w:val="24"/>
        </w:rPr>
      </w:pPr>
      <w:r>
        <w:rPr>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14:paraId="34B43B97" w14:textId="77777777" w:rsidR="00A74014" w:rsidRPr="004B105B" w:rsidRDefault="00A74014" w:rsidP="00A74014">
      <w:pPr>
        <w:numPr>
          <w:ilvl w:val="0"/>
          <w:numId w:val="17"/>
        </w:numPr>
        <w:jc w:val="both"/>
        <w:rPr>
          <w:szCs w:val="24"/>
        </w:rPr>
      </w:pPr>
      <w:r w:rsidRPr="002B24B8">
        <w:rPr>
          <w:bCs/>
          <w:szCs w:val="24"/>
          <w:lang w:eastAsia="ar-SA"/>
        </w:rPr>
        <w:t xml:space="preserve">Odstąpienie od Umowy następuje </w:t>
      </w:r>
      <w:r w:rsidRPr="002B24B8">
        <w:rPr>
          <w:szCs w:val="24"/>
        </w:rPr>
        <w:t xml:space="preserve">za pośrednictwem </w:t>
      </w:r>
      <w:r w:rsidRPr="002B24B8">
        <w:rPr>
          <w:bCs/>
          <w:szCs w:val="24"/>
          <w:lang w:eastAsia="ar-SA"/>
        </w:rPr>
        <w:t>listu poleconego za potwierdzeniem odbioru lub w formie pisma złożonego w siedzibie Wykonawcy za pokwitowaniem, z chwilą otrzymania oświadczenia o odstąpieniu przez Wykonawcę.</w:t>
      </w:r>
    </w:p>
    <w:p w14:paraId="015EE0B5" w14:textId="3B4DBE71" w:rsidR="00A74014" w:rsidRPr="004B105B" w:rsidRDefault="00A74014" w:rsidP="00A74014">
      <w:pPr>
        <w:numPr>
          <w:ilvl w:val="0"/>
          <w:numId w:val="17"/>
        </w:numPr>
        <w:jc w:val="both"/>
        <w:rPr>
          <w:szCs w:val="24"/>
        </w:rPr>
      </w:pPr>
      <w:r>
        <w:t xml:space="preserve">Wykonawcy przysługuje prawo odstąpienia </w:t>
      </w:r>
      <w:r w:rsidRPr="005B525D">
        <w:rPr>
          <w:szCs w:val="24"/>
        </w:rPr>
        <w:t>w terminie 28 dni od dnia</w:t>
      </w:r>
      <w:r>
        <w:rPr>
          <w:szCs w:val="24"/>
        </w:rPr>
        <w:t xml:space="preserve"> u</w:t>
      </w:r>
      <w:r w:rsidRPr="005B525D">
        <w:rPr>
          <w:szCs w:val="24"/>
        </w:rPr>
        <w:t>zyskania przez niego wiedzy o okoliczn</w:t>
      </w:r>
      <w:r>
        <w:rPr>
          <w:szCs w:val="24"/>
        </w:rPr>
        <w:t>ości uzasadniającej odstąpienie</w:t>
      </w:r>
      <w:r w:rsidR="00A23ECF">
        <w:rPr>
          <w:szCs w:val="24"/>
        </w:rPr>
        <w:t xml:space="preserve"> </w:t>
      </w:r>
      <w:r>
        <w:t>jeżeli:</w:t>
      </w:r>
    </w:p>
    <w:p w14:paraId="2FDF32DB" w14:textId="77777777" w:rsidR="00A74014" w:rsidRDefault="00A74014" w:rsidP="00A74014">
      <w:pPr>
        <w:numPr>
          <w:ilvl w:val="1"/>
          <w:numId w:val="21"/>
        </w:numPr>
        <w:jc w:val="both"/>
      </w:pPr>
      <w:r>
        <w:t xml:space="preserve">Zamawiający odmawia bez uzasadnionej przyczyny odbioru </w:t>
      </w:r>
      <w:r w:rsidR="00E47B85">
        <w:t>dostaw</w:t>
      </w:r>
      <w:r>
        <w:t xml:space="preserve"> lub odmawia podpisania protokołu odbioru,</w:t>
      </w:r>
    </w:p>
    <w:p w14:paraId="20AED0C1" w14:textId="77777777" w:rsidR="00A74014" w:rsidRDefault="00A74014" w:rsidP="00A74014">
      <w:pPr>
        <w:numPr>
          <w:ilvl w:val="1"/>
          <w:numId w:val="21"/>
        </w:numPr>
        <w:jc w:val="both"/>
      </w:pPr>
      <w:r>
        <w:t>Zamawiający zawiadomi Wykonawcę, że wobec zaistnienia nieprzewidzianych uprzednio okoliczności nie będzie mógł spełnić swoich zobowiązań umownych wobec Wykonawcy z zastrzeżeniem ust. 2.</w:t>
      </w:r>
    </w:p>
    <w:p w14:paraId="6D8B4F3E" w14:textId="77777777" w:rsidR="00A74014" w:rsidRDefault="00A74014" w:rsidP="00A74014">
      <w:pPr>
        <w:numPr>
          <w:ilvl w:val="0"/>
          <w:numId w:val="17"/>
        </w:numPr>
        <w:jc w:val="both"/>
      </w:pPr>
      <w:r w:rsidRPr="0082523D">
        <w:t xml:space="preserve">Odstąpienie od </w:t>
      </w:r>
      <w:r>
        <w:t>u</w:t>
      </w:r>
      <w:r w:rsidRPr="0082523D">
        <w:t xml:space="preserve">mowy następuje </w:t>
      </w:r>
      <w:r>
        <w:t xml:space="preserve">za pośrednictwem </w:t>
      </w:r>
      <w:r w:rsidRPr="0082523D">
        <w:t>list</w:t>
      </w:r>
      <w:r>
        <w:t xml:space="preserve">u </w:t>
      </w:r>
      <w:r w:rsidRPr="0082523D">
        <w:t>polecon</w:t>
      </w:r>
      <w:r>
        <w:t>ego</w:t>
      </w:r>
      <w:r w:rsidRPr="0082523D">
        <w:t xml:space="preserve"> za potwierdzeniem odbioru lub</w:t>
      </w:r>
      <w:r>
        <w:t xml:space="preserve"> w formie</w:t>
      </w:r>
      <w:r w:rsidRPr="0082523D">
        <w:t xml:space="preserve"> pism</w:t>
      </w:r>
      <w:r>
        <w:t>a</w:t>
      </w:r>
      <w:r w:rsidRPr="0082523D">
        <w:t xml:space="preserve"> złożon</w:t>
      </w:r>
      <w:r>
        <w:t>ego</w:t>
      </w:r>
      <w:r w:rsidRPr="0082523D">
        <w:t xml:space="preserve"> w siedzibie Zamawiającego za pokwitowaniem, z chwilą otrzymania oświadczenia o odstąpieniu przez Zamawiającego</w:t>
      </w:r>
      <w:r>
        <w:t>.</w:t>
      </w:r>
    </w:p>
    <w:p w14:paraId="146BFEE4" w14:textId="77777777" w:rsidR="00A74014" w:rsidRDefault="00A74014" w:rsidP="00E47B85">
      <w:pPr>
        <w:numPr>
          <w:ilvl w:val="0"/>
          <w:numId w:val="17"/>
        </w:numPr>
        <w:jc w:val="both"/>
      </w:pPr>
      <w:r>
        <w:t xml:space="preserve">W przypadku o którym mowa w ust. 1 mają zastosowanie przepisy § </w:t>
      </w:r>
      <w:r w:rsidR="00247EC6">
        <w:t>5</w:t>
      </w:r>
      <w:r>
        <w:t xml:space="preserve"> ust. 2 dotyczące odstąpienia od umowy z przyczyn leżących odpowiednio po stronie Wykonawcy z zastrzeżeniem ust. 2.</w:t>
      </w:r>
    </w:p>
    <w:p w14:paraId="0E1E285A" w14:textId="77777777" w:rsidR="009B4076" w:rsidRDefault="009B4076" w:rsidP="00E47B85">
      <w:pPr>
        <w:numPr>
          <w:ilvl w:val="0"/>
          <w:numId w:val="17"/>
        </w:numPr>
        <w:jc w:val="both"/>
      </w:pPr>
      <w: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35FECF06" w14:textId="77777777" w:rsidR="00A74014" w:rsidRDefault="00A74014" w:rsidP="00C65459">
      <w:pPr>
        <w:jc w:val="center"/>
      </w:pPr>
    </w:p>
    <w:p w14:paraId="0B58FA37" w14:textId="77777777" w:rsidR="00FC178A" w:rsidRPr="0048499A" w:rsidRDefault="00FC178A" w:rsidP="00FC178A">
      <w:pPr>
        <w:autoSpaceDE w:val="0"/>
        <w:autoSpaceDN w:val="0"/>
        <w:adjustRightInd w:val="0"/>
        <w:jc w:val="center"/>
        <w:rPr>
          <w:rFonts w:ascii="TimesNewRomanPS-BoldMT" w:hAnsi="TimesNewRomanPS-BoldMT" w:cs="TimesNewRomanPS-BoldMT"/>
          <w:b/>
          <w:bCs/>
          <w:szCs w:val="24"/>
        </w:rPr>
      </w:pPr>
      <w:r w:rsidRPr="0048499A">
        <w:rPr>
          <w:rFonts w:ascii="TimesNewRomanPS-BoldMT" w:hAnsi="TimesNewRomanPS-BoldMT" w:cs="TimesNewRomanPS-BoldMT"/>
          <w:b/>
          <w:bCs/>
          <w:szCs w:val="24"/>
        </w:rPr>
        <w:t>§ 9</w:t>
      </w:r>
    </w:p>
    <w:p w14:paraId="6F83CC12" w14:textId="77777777" w:rsidR="00FC178A" w:rsidRPr="0048499A" w:rsidRDefault="00FC178A" w:rsidP="00FC178A">
      <w:pPr>
        <w:autoSpaceDE w:val="0"/>
        <w:autoSpaceDN w:val="0"/>
        <w:adjustRightInd w:val="0"/>
        <w:rPr>
          <w:rFonts w:ascii="TimesNewRomanPS-BoldMT" w:hAnsi="TimesNewRomanPS-BoldMT" w:cs="TimesNewRomanPS-BoldMT"/>
          <w:b/>
          <w:bCs/>
          <w:szCs w:val="24"/>
        </w:rPr>
      </w:pPr>
    </w:p>
    <w:p w14:paraId="2E38C24E" w14:textId="77777777" w:rsidR="00FC178A" w:rsidRPr="0048499A" w:rsidRDefault="00FC178A" w:rsidP="00FC178A">
      <w:pPr>
        <w:pStyle w:val="Akapitzlist"/>
        <w:numPr>
          <w:ilvl w:val="0"/>
          <w:numId w:val="42"/>
        </w:numPr>
        <w:autoSpaceDE w:val="0"/>
        <w:autoSpaceDN w:val="0"/>
        <w:adjustRightInd w:val="0"/>
        <w:jc w:val="both"/>
        <w:rPr>
          <w:rFonts w:ascii="Times New Roman" w:hAnsi="Times New Roman" w:cs="Times New Roman"/>
          <w:sz w:val="24"/>
          <w:szCs w:val="24"/>
        </w:rPr>
      </w:pPr>
      <w:r w:rsidRPr="0048499A">
        <w:rPr>
          <w:rFonts w:ascii="Times New Roman" w:hAnsi="Times New Roman" w:cs="Times New Roman"/>
          <w:sz w:val="24"/>
          <w:szCs w:val="24"/>
        </w:rPr>
        <w:t>Zgodnie z art. 439 ustawy Prawo zamówień publicznych, wysokość wynagrodzenia należnego Wykonawcy może podlegać waloryzacji w przypadku zmiany ceny materiałów lub kosztów związanych z realizacją zamówienia.</w:t>
      </w:r>
    </w:p>
    <w:p w14:paraId="5282F63D" w14:textId="77777777" w:rsidR="00FC178A" w:rsidRPr="0048499A" w:rsidRDefault="00FC178A" w:rsidP="00FC178A">
      <w:pPr>
        <w:pStyle w:val="Akapitzlist"/>
        <w:numPr>
          <w:ilvl w:val="0"/>
          <w:numId w:val="42"/>
        </w:numPr>
        <w:autoSpaceDE w:val="0"/>
        <w:autoSpaceDN w:val="0"/>
        <w:adjustRightInd w:val="0"/>
        <w:jc w:val="both"/>
        <w:rPr>
          <w:szCs w:val="24"/>
        </w:rPr>
      </w:pPr>
      <w:r w:rsidRPr="0048499A">
        <w:rPr>
          <w:rFonts w:ascii="Times New Roman" w:hAnsi="Times New Roman" w:cs="Times New Roman"/>
          <w:sz w:val="24"/>
          <w:szCs w:val="24"/>
        </w:rPr>
        <w:t>Przez zmianę ceny materiałów lub kosztów rozumie się wzrost odpowiednio cen lub kosztów, jak i ich obniżenie, względem ceny lub kosztu przyjętych w celu ustalenia wynagrodzenia Wykonawcy zawartego w ofercie.</w:t>
      </w:r>
    </w:p>
    <w:p w14:paraId="052D5C14" w14:textId="77777777" w:rsidR="00FC178A" w:rsidRPr="0048499A" w:rsidRDefault="00FC178A" w:rsidP="00FC178A">
      <w:pPr>
        <w:pStyle w:val="Akapitzlist"/>
        <w:numPr>
          <w:ilvl w:val="0"/>
          <w:numId w:val="42"/>
        </w:numPr>
        <w:autoSpaceDE w:val="0"/>
        <w:autoSpaceDN w:val="0"/>
        <w:adjustRightInd w:val="0"/>
        <w:jc w:val="both"/>
        <w:rPr>
          <w:szCs w:val="24"/>
        </w:rPr>
      </w:pPr>
      <w:r w:rsidRPr="0048499A">
        <w:rPr>
          <w:rFonts w:ascii="Times New Roman" w:hAnsi="Times New Roman" w:cs="Times New Roman"/>
          <w:sz w:val="24"/>
          <w:szCs w:val="24"/>
        </w:rPr>
        <w:t>Zamawiający ustala następujące zasady, stanowiące podstawę wprowadzenia zmiany wysokości wynagrodzenia należnego Wykonawcy:</w:t>
      </w:r>
    </w:p>
    <w:p w14:paraId="38321D8B"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poziom zmiany ceny towarów i usług, uprawniający Strony umowy do żądania zmiany wynagrodzenia należnego Wykonawcy, ustala się na poziomie powyżej 25% w stosunku do cen towarów i usług obowiązujących w terminie składania oferty,</w:t>
      </w:r>
    </w:p>
    <w:p w14:paraId="75A432C3"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początkowy termin ustalania zmiany wynagrodzenia należnego Wykonawcy określa się na 210 dzień od rozpoczęcia realizacji zamówienia,</w:t>
      </w:r>
    </w:p>
    <w:p w14:paraId="373C57CE"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za podstawę do żądania zmiany wynagrodzenia należnego Wykonawcy i określenia wysokości takiej zmiany, Strony umowy przyjmują wskaźniki cen towarów i usług konsumpcyjnych (miesięcznych), ogłaszany w komunikacie Prezesa Głównego Urzędu Statystycznego, informujący czy nastąpiły zmiany cen lub kosztów i w jakiej wysokości,</w:t>
      </w:r>
    </w:p>
    <w:p w14:paraId="21014225"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 xml:space="preserve"> Strona umowy żądająca zmiany wysokości wynagrodzenia należnego Wykonawcy, przedstawia drugiej Stronie odpowiednio uzasadniony wniosek, nie później niż do 30 dnia od daty publikacji komunikatu Prezesa Głównego Urzędu Statystycznego za dany miesiąc, zawierający dokładny opis proponowanej zmiany wraz ze szczegółową kalkulacją kosztów oraz zasadami sporządzenia takiej kalkulacji,</w:t>
      </w:r>
    </w:p>
    <w:p w14:paraId="485343C8"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wniosek musi zawierać dowody jednoznacznie wskazujące, że zmiana cen materiałów lub kosztów o ponad 25% w stosunku do cen lub kosztów obowiązujących w terminie składania oferty, wpłynęła na koszty wykonania zamówienia,</w:t>
      </w:r>
    </w:p>
    <w:p w14:paraId="3D5C2E4B"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w:t>
      </w:r>
    </w:p>
    <w:p w14:paraId="1468B689"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wnioskodawca zobowiązany jest odpowiedzieć na wezwanie wyczerpująco i zgodnie ze stanem faktycznym, w terminie 7 dni od dnia otrzymania wezwania,</w:t>
      </w:r>
    </w:p>
    <w:p w14:paraId="102F5D98"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t>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04265010" w14:textId="77777777" w:rsidR="00FC178A" w:rsidRPr="0048499A" w:rsidRDefault="00FC178A" w:rsidP="00FC178A">
      <w:pPr>
        <w:pStyle w:val="Akapitzlist"/>
        <w:numPr>
          <w:ilvl w:val="1"/>
          <w:numId w:val="17"/>
        </w:numPr>
        <w:autoSpaceDE w:val="0"/>
        <w:autoSpaceDN w:val="0"/>
        <w:adjustRightInd w:val="0"/>
        <w:jc w:val="both"/>
        <w:rPr>
          <w:szCs w:val="24"/>
        </w:rPr>
      </w:pPr>
      <w:r w:rsidRPr="0048499A">
        <w:rPr>
          <w:rFonts w:ascii="Times New Roman" w:hAnsi="Times New Roman" w:cs="Times New Roman"/>
          <w:sz w:val="24"/>
          <w:szCs w:val="24"/>
        </w:rPr>
        <w:lastRenderedPageBreak/>
        <w:t xml:space="preserve"> jeżeli bezsprzecznie zostanie wykazane, że zmiany ceny materiałów lub kosztów związanych z realizacją zamówienia uzasadniają zmianę wysokości wynagrodzenia należnego Wykonawcy, Strony umowy są uprawnione do zawarcia aneksu do umowy, określającego nową wysokość wynagrodzenia Wykonawcy, z uwzględnieniem dowiedzionych zmian.</w:t>
      </w:r>
    </w:p>
    <w:p w14:paraId="4CDA1FFF" w14:textId="77777777" w:rsidR="00FC178A" w:rsidRPr="0048499A" w:rsidRDefault="00FC178A" w:rsidP="00FC178A">
      <w:pPr>
        <w:pStyle w:val="Akapitzlist"/>
        <w:numPr>
          <w:ilvl w:val="0"/>
          <w:numId w:val="42"/>
        </w:numPr>
        <w:autoSpaceDE w:val="0"/>
        <w:autoSpaceDN w:val="0"/>
        <w:adjustRightInd w:val="0"/>
        <w:jc w:val="both"/>
        <w:rPr>
          <w:rFonts w:ascii="Times New Roman" w:hAnsi="Times New Roman" w:cs="Times New Roman"/>
          <w:sz w:val="24"/>
          <w:szCs w:val="24"/>
        </w:rPr>
      </w:pPr>
      <w:r w:rsidRPr="0048499A">
        <w:rPr>
          <w:rFonts w:ascii="Times New Roman" w:hAnsi="Times New Roman" w:cs="Times New Roman"/>
          <w:sz w:val="24"/>
          <w:szCs w:val="24"/>
        </w:rPr>
        <w:t>Zmiana wynagrodzenia należnego Wykonawcy może nastąpić nie wcześniej niż po upływie 12 miesięcy od daty początku okresu waloryzacji, wskazanego w ust. 3 pkt 2 powyżej.</w:t>
      </w:r>
    </w:p>
    <w:p w14:paraId="670A5D97" w14:textId="77777777" w:rsidR="00FC178A" w:rsidRPr="0048499A" w:rsidRDefault="00FC178A" w:rsidP="00FC178A">
      <w:pPr>
        <w:pStyle w:val="Akapitzlist"/>
        <w:numPr>
          <w:ilvl w:val="0"/>
          <w:numId w:val="42"/>
        </w:numPr>
        <w:autoSpaceDE w:val="0"/>
        <w:autoSpaceDN w:val="0"/>
        <w:adjustRightInd w:val="0"/>
        <w:jc w:val="both"/>
        <w:rPr>
          <w:szCs w:val="24"/>
        </w:rPr>
      </w:pPr>
      <w:r w:rsidRPr="0048499A">
        <w:rPr>
          <w:rFonts w:ascii="Times New Roman" w:hAnsi="Times New Roman" w:cs="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7% ceny wybranej oferty.</w:t>
      </w:r>
    </w:p>
    <w:p w14:paraId="13B54F89" w14:textId="77777777" w:rsidR="00FC178A" w:rsidRDefault="00FC178A" w:rsidP="00C65459">
      <w:pPr>
        <w:jc w:val="center"/>
      </w:pPr>
    </w:p>
    <w:p w14:paraId="2DB900E7" w14:textId="77777777" w:rsidR="00FC178A" w:rsidRDefault="00FC178A" w:rsidP="00C65459">
      <w:pPr>
        <w:jc w:val="center"/>
      </w:pPr>
    </w:p>
    <w:p w14:paraId="2D64785C" w14:textId="77777777" w:rsidR="00C65459" w:rsidRDefault="00C65459" w:rsidP="00C65459">
      <w:pPr>
        <w:jc w:val="center"/>
      </w:pPr>
      <w:r>
        <w:t xml:space="preserve">§ </w:t>
      </w:r>
      <w:r w:rsidR="00FC178A">
        <w:t>10</w:t>
      </w:r>
    </w:p>
    <w:p w14:paraId="026A1E1E" w14:textId="77777777" w:rsidR="00C65459" w:rsidRDefault="00C65459" w:rsidP="00C65459">
      <w:pPr>
        <w:jc w:val="both"/>
      </w:pPr>
    </w:p>
    <w:p w14:paraId="3C121D52" w14:textId="77777777" w:rsidR="00C65459" w:rsidRDefault="00C65459" w:rsidP="00C65459">
      <w:pPr>
        <w:jc w:val="both"/>
      </w:pPr>
      <w:r>
        <w:t xml:space="preserve">W sprawach nie uregulowanych umową mają zastosowanie przepisy Kodeksu cywilnego, jeżeli przepisy ustawy z dnia </w:t>
      </w:r>
      <w:r w:rsidR="005611A6">
        <w:t>11 września 2019</w:t>
      </w:r>
      <w:r>
        <w:t xml:space="preserve"> r. – Prawo zamówień publicznych nie stanowią inaczej.</w:t>
      </w:r>
    </w:p>
    <w:p w14:paraId="1DFBA404" w14:textId="77777777" w:rsidR="00FC178A" w:rsidRDefault="00FC178A" w:rsidP="00C65459">
      <w:pPr>
        <w:jc w:val="both"/>
      </w:pPr>
    </w:p>
    <w:p w14:paraId="59CFF409" w14:textId="77777777" w:rsidR="00FC178A" w:rsidRDefault="00FC178A" w:rsidP="00C65459">
      <w:pPr>
        <w:jc w:val="both"/>
      </w:pPr>
    </w:p>
    <w:p w14:paraId="19D1DB28" w14:textId="77777777" w:rsidR="00C65459" w:rsidRDefault="00C65459" w:rsidP="00C65459">
      <w:pPr>
        <w:jc w:val="both"/>
      </w:pPr>
    </w:p>
    <w:p w14:paraId="22D157DD" w14:textId="77777777" w:rsidR="00C65459" w:rsidRDefault="00C65459" w:rsidP="00C65459">
      <w:pPr>
        <w:jc w:val="center"/>
      </w:pPr>
      <w:r>
        <w:t xml:space="preserve">§ </w:t>
      </w:r>
      <w:r w:rsidR="00FC178A">
        <w:t>11</w:t>
      </w:r>
    </w:p>
    <w:p w14:paraId="542473F4" w14:textId="77777777" w:rsidR="00C65459" w:rsidRDefault="00C65459" w:rsidP="00C65459">
      <w:pPr>
        <w:jc w:val="both"/>
      </w:pPr>
    </w:p>
    <w:p w14:paraId="15813A19" w14:textId="77777777" w:rsidR="00C65459" w:rsidRDefault="00C65459" w:rsidP="00C65459">
      <w:pPr>
        <w:jc w:val="both"/>
      </w:pPr>
      <w:r>
        <w:t>Ewentualne spory wynikłe przy wykonywaniu umowy strony poddadzą pod rozstrzygnięcie sądu właściwego dla siedziby Zamawiającego.</w:t>
      </w:r>
    </w:p>
    <w:p w14:paraId="199E9E7C" w14:textId="77777777" w:rsidR="00C65459" w:rsidRDefault="00C65459" w:rsidP="00C65459">
      <w:pPr>
        <w:jc w:val="both"/>
      </w:pPr>
    </w:p>
    <w:p w14:paraId="7532C6DF" w14:textId="77777777" w:rsidR="00C65459" w:rsidRDefault="00C65459" w:rsidP="00C65459">
      <w:pPr>
        <w:jc w:val="center"/>
      </w:pPr>
      <w:r>
        <w:t xml:space="preserve">§ </w:t>
      </w:r>
      <w:r w:rsidR="00CC7B42">
        <w:t>1</w:t>
      </w:r>
      <w:r w:rsidR="00FC178A">
        <w:t>2</w:t>
      </w:r>
    </w:p>
    <w:p w14:paraId="38045252" w14:textId="77777777" w:rsidR="00C65459" w:rsidRDefault="00C65459" w:rsidP="00C65459">
      <w:pPr>
        <w:jc w:val="both"/>
      </w:pPr>
    </w:p>
    <w:p w14:paraId="18D6F0A1" w14:textId="77777777" w:rsidR="00C65459" w:rsidRDefault="00C65459" w:rsidP="00C65459">
      <w:pPr>
        <w:jc w:val="both"/>
      </w:pPr>
      <w:r>
        <w:t>Umowę sporządzono w 2 jednobrzmiących egzemplarzach, po jednej dla każdej ze stron.</w:t>
      </w:r>
    </w:p>
    <w:p w14:paraId="08DA05FE" w14:textId="77777777" w:rsidR="008C20A4" w:rsidRDefault="008C20A4" w:rsidP="008C20A4">
      <w:pPr>
        <w:jc w:val="center"/>
      </w:pPr>
    </w:p>
    <w:p w14:paraId="2F2488E9" w14:textId="77777777" w:rsidR="00C65459" w:rsidRDefault="00FC178A" w:rsidP="008C20A4">
      <w:pPr>
        <w:jc w:val="center"/>
      </w:pPr>
      <w:r>
        <w:t>§ 13</w:t>
      </w:r>
    </w:p>
    <w:p w14:paraId="27A52FDB" w14:textId="77777777" w:rsidR="008C20A4" w:rsidRDefault="008C20A4" w:rsidP="008C20A4">
      <w:pPr>
        <w:jc w:val="center"/>
      </w:pPr>
    </w:p>
    <w:p w14:paraId="0729BCE7" w14:textId="77777777" w:rsidR="00BA3D67" w:rsidRPr="00DD68D9" w:rsidRDefault="00BA3D67" w:rsidP="00BA3D67">
      <w:pPr>
        <w:pStyle w:val="Akapitzlist"/>
        <w:numPr>
          <w:ilvl w:val="0"/>
          <w:numId w:val="41"/>
        </w:numPr>
        <w:spacing w:after="0" w:line="240" w:lineRule="auto"/>
        <w:ind w:left="0"/>
        <w:jc w:val="both"/>
        <w:rPr>
          <w:rFonts w:ascii="Times New Roman" w:hAnsi="Times New Roman" w:cs="Times New Roman"/>
          <w:color w:val="000000"/>
          <w:sz w:val="24"/>
          <w:szCs w:val="24"/>
        </w:rPr>
      </w:pPr>
      <w:r w:rsidRPr="00DD68D9">
        <w:rPr>
          <w:rFonts w:ascii="Times New Roman" w:hAnsi="Times New Roman" w:cs="Times New Roman"/>
          <w:color w:val="000000"/>
          <w:sz w:val="24"/>
          <w:szCs w:val="24"/>
        </w:rPr>
        <w:t>Wykonawca oświadcza, że wypełnił obowiązki informacyjne przewidziane w art. 13 lub art. 14 RODO</w:t>
      </w:r>
      <w:r w:rsidRPr="00DD68D9">
        <w:rPr>
          <w:rFonts w:ascii="Times New Roman" w:hAnsi="Times New Roman" w:cs="Times New Roman"/>
          <w:color w:val="000000"/>
          <w:sz w:val="24"/>
          <w:szCs w:val="24"/>
          <w:vertAlign w:val="superscript"/>
        </w:rPr>
        <w:t>1)</w:t>
      </w:r>
      <w:r w:rsidRPr="00DD68D9">
        <w:rPr>
          <w:rFonts w:ascii="Times New Roman" w:hAnsi="Times New Roman" w:cs="Times New Roman"/>
          <w:color w:val="000000"/>
          <w:sz w:val="24"/>
          <w:szCs w:val="24"/>
        </w:rPr>
        <w:t xml:space="preserve"> wobec osób fizycznych, </w:t>
      </w:r>
      <w:r w:rsidRPr="00DD68D9">
        <w:rPr>
          <w:rFonts w:ascii="Times New Roman" w:hAnsi="Times New Roman" w:cs="Times New Roman"/>
          <w:sz w:val="24"/>
          <w:szCs w:val="24"/>
        </w:rPr>
        <w:t>od których dane osobowe bezpośrednio lub pośrednio pozyskał</w:t>
      </w:r>
      <w:r w:rsidRPr="00DD68D9">
        <w:rPr>
          <w:rFonts w:ascii="Times New Roman" w:hAnsi="Times New Roman" w:cs="Times New Roman"/>
          <w:color w:val="000000"/>
          <w:sz w:val="24"/>
          <w:szCs w:val="24"/>
        </w:rPr>
        <w:t xml:space="preserve"> w celu realizacji przedmiotowej umowy.</w:t>
      </w:r>
    </w:p>
    <w:p w14:paraId="6740A350" w14:textId="77777777" w:rsidR="00BA3D67" w:rsidRPr="00DD68D9" w:rsidRDefault="00BA3D67" w:rsidP="00BA3D67">
      <w:pPr>
        <w:pStyle w:val="Akapitzlist"/>
        <w:numPr>
          <w:ilvl w:val="0"/>
          <w:numId w:val="41"/>
        </w:numPr>
        <w:spacing w:after="0" w:line="240" w:lineRule="auto"/>
        <w:ind w:left="0"/>
        <w:jc w:val="both"/>
        <w:rPr>
          <w:rFonts w:ascii="Times New Roman" w:hAnsi="Times New Roman" w:cs="Times New Roman"/>
          <w:color w:val="000000"/>
          <w:sz w:val="24"/>
          <w:szCs w:val="24"/>
        </w:rPr>
      </w:pPr>
      <w:r w:rsidRPr="00DD68D9">
        <w:rPr>
          <w:rFonts w:ascii="Times New Roman" w:hAnsi="Times New Roman" w:cs="Times New Roman"/>
          <w:color w:val="000000" w:themeColor="text1"/>
          <w:sz w:val="24"/>
          <w:szCs w:val="24"/>
        </w:rPr>
        <w:t xml:space="preserve">Wykonawca oświadcza, że nie zachodzą w stosunku do niego  przesłanki wykluczenia </w:t>
      </w:r>
      <w:r w:rsidR="00FC178A">
        <w:rPr>
          <w:rFonts w:ascii="Times New Roman" w:hAnsi="Times New Roman" w:cs="Times New Roman"/>
          <w:color w:val="000000" w:themeColor="text1"/>
          <w:sz w:val="24"/>
          <w:szCs w:val="24"/>
        </w:rPr>
        <w:br/>
      </w:r>
      <w:r w:rsidRPr="00DD68D9">
        <w:rPr>
          <w:rFonts w:ascii="Times New Roman" w:hAnsi="Times New Roman" w:cs="Times New Roman"/>
          <w:color w:val="000000" w:themeColor="text1"/>
          <w:sz w:val="24"/>
          <w:szCs w:val="24"/>
        </w:rPr>
        <w:t xml:space="preserve">z postępowania na podstawie art.  </w:t>
      </w:r>
      <w:r w:rsidRPr="00DD68D9">
        <w:rPr>
          <w:rFonts w:ascii="Times New Roman" w:hAnsi="Times New Roman" w:cs="Times New Roman"/>
          <w:color w:val="000000" w:themeColor="text1"/>
          <w:sz w:val="24"/>
          <w:szCs w:val="24"/>
          <w:lang w:eastAsia="pl-PL"/>
        </w:rPr>
        <w:t xml:space="preserve">7 ust. 1 ustawy </w:t>
      </w:r>
      <w:r w:rsidRPr="00DD68D9">
        <w:rPr>
          <w:rFonts w:ascii="Times New Roman" w:hAnsi="Times New Roman" w:cs="Times New Roman"/>
          <w:color w:val="000000" w:themeColor="text1"/>
          <w:sz w:val="24"/>
          <w:szCs w:val="24"/>
        </w:rPr>
        <w:t xml:space="preserve">z dnia 13 kwietnia 2022 </w:t>
      </w:r>
      <w:proofErr w:type="spellStart"/>
      <w:r w:rsidRPr="00DD68D9">
        <w:rPr>
          <w:rFonts w:ascii="Times New Roman" w:hAnsi="Times New Roman" w:cs="Times New Roman"/>
          <w:color w:val="000000" w:themeColor="text1"/>
          <w:sz w:val="24"/>
          <w:szCs w:val="24"/>
        </w:rPr>
        <w:t>r.</w:t>
      </w:r>
      <w:r w:rsidRPr="00DD68D9">
        <w:rPr>
          <w:rFonts w:ascii="Times New Roman" w:hAnsi="Times New Roman" w:cs="Times New Roman"/>
          <w:iCs/>
          <w:color w:val="000000" w:themeColor="text1"/>
          <w:sz w:val="24"/>
          <w:szCs w:val="24"/>
        </w:rPr>
        <w:t>o</w:t>
      </w:r>
      <w:proofErr w:type="spellEnd"/>
      <w:r w:rsidRPr="00DD68D9">
        <w:rPr>
          <w:rFonts w:ascii="Times New Roman" w:hAnsi="Times New Roman" w:cs="Times New Roman"/>
          <w:iCs/>
          <w:color w:val="000000" w:themeColor="text1"/>
          <w:sz w:val="24"/>
          <w:szCs w:val="24"/>
        </w:rPr>
        <w:t xml:space="preserve"> szczególnych rozwiązaniach w zakresie przeciwdziałania wspieraniu agresji na Ukrainę oraz służących ochronie bezpieczeństwa narodowego</w:t>
      </w:r>
      <w:r w:rsidRPr="00DD68D9">
        <w:rPr>
          <w:rFonts w:ascii="Times New Roman" w:hAnsi="Times New Roman" w:cs="Times New Roman"/>
          <w:i/>
          <w:iCs/>
          <w:color w:val="000000" w:themeColor="text1"/>
          <w:sz w:val="24"/>
          <w:szCs w:val="24"/>
        </w:rPr>
        <w:t xml:space="preserve"> (Dz. U. poz. 835)</w:t>
      </w:r>
      <w:r w:rsidRPr="00DD68D9">
        <w:rPr>
          <w:rFonts w:ascii="Times New Roman" w:hAnsi="Times New Roman" w:cs="Times New Roman"/>
          <w:i/>
          <w:iCs/>
          <w:color w:val="000000" w:themeColor="text1"/>
          <w:sz w:val="24"/>
          <w:szCs w:val="24"/>
          <w:vertAlign w:val="superscript"/>
        </w:rPr>
        <w:t>2</w:t>
      </w:r>
      <w:r w:rsidRPr="00DD68D9">
        <w:rPr>
          <w:rFonts w:ascii="Times New Roman" w:hAnsi="Times New Roman" w:cs="Times New Roman"/>
          <w:i/>
          <w:iCs/>
          <w:color w:val="000000" w:themeColor="text1"/>
          <w:sz w:val="24"/>
          <w:szCs w:val="24"/>
        </w:rPr>
        <w:t>.</w:t>
      </w:r>
    </w:p>
    <w:p w14:paraId="35C61326" w14:textId="77777777" w:rsidR="00BA3D67" w:rsidRPr="00DD68D9" w:rsidRDefault="00BA3D67" w:rsidP="00BA3D67">
      <w:pPr>
        <w:pStyle w:val="Akapitzlist"/>
        <w:numPr>
          <w:ilvl w:val="0"/>
          <w:numId w:val="41"/>
        </w:numPr>
        <w:spacing w:after="0" w:line="240" w:lineRule="auto"/>
        <w:ind w:left="0"/>
        <w:jc w:val="both"/>
        <w:rPr>
          <w:color w:val="000000"/>
        </w:rPr>
      </w:pPr>
      <w:r w:rsidRPr="00DD68D9">
        <w:rPr>
          <w:rFonts w:ascii="Times New Roman" w:hAnsi="Times New Roman" w:cs="Times New Roman"/>
          <w:color w:val="000000" w:themeColor="text1"/>
          <w:sz w:val="24"/>
          <w:szCs w:val="24"/>
        </w:rPr>
        <w:t>W przypadku zaistnienia sytuacji, o której mowa w ust. 3, Zamawiający odstąpi od umowy w trybie natychmiastowym, a Wykonawca zapłaci karę w wysokości 20% wynagrodzenia, o którym mowa w § 4 ust. 1 umowy</w:t>
      </w:r>
      <w:r w:rsidRPr="00DD68D9">
        <w:rPr>
          <w:rFonts w:ascii="Lato" w:hAnsi="Lato"/>
          <w:color w:val="000000" w:themeColor="text1"/>
        </w:rPr>
        <w:t>.</w:t>
      </w:r>
    </w:p>
    <w:p w14:paraId="0AD95F8A" w14:textId="77777777" w:rsidR="00BA3D67" w:rsidRDefault="00BA3D67" w:rsidP="00BA3D67">
      <w:pPr>
        <w:ind w:firstLine="708"/>
        <w:jc w:val="both"/>
        <w:rPr>
          <w:b/>
          <w:szCs w:val="24"/>
        </w:rPr>
      </w:pPr>
    </w:p>
    <w:p w14:paraId="5032F697" w14:textId="77777777" w:rsidR="00BA3D67" w:rsidRDefault="00BA3D67" w:rsidP="00BA3D67">
      <w:pPr>
        <w:ind w:firstLine="708"/>
        <w:jc w:val="both"/>
        <w:rPr>
          <w:b/>
          <w:szCs w:val="24"/>
        </w:rPr>
      </w:pPr>
    </w:p>
    <w:p w14:paraId="4E2AE74E" w14:textId="77777777" w:rsidR="00BA3D67" w:rsidRPr="00EA2835" w:rsidRDefault="00BA3D67" w:rsidP="00BA3D67">
      <w:pPr>
        <w:ind w:firstLine="708"/>
        <w:jc w:val="both"/>
        <w:rPr>
          <w:b/>
          <w:szCs w:val="24"/>
        </w:rPr>
      </w:pPr>
      <w:r w:rsidRPr="00EA2835">
        <w:rPr>
          <w:b/>
          <w:szCs w:val="24"/>
        </w:rPr>
        <w:lastRenderedPageBreak/>
        <w:t>Zamawiający:</w:t>
      </w:r>
      <w:r w:rsidRPr="00EA2835">
        <w:rPr>
          <w:b/>
          <w:szCs w:val="24"/>
        </w:rPr>
        <w:tab/>
      </w:r>
      <w:r w:rsidRPr="00EA2835">
        <w:rPr>
          <w:b/>
          <w:szCs w:val="24"/>
        </w:rPr>
        <w:tab/>
      </w:r>
      <w:r w:rsidRPr="00EA2835">
        <w:rPr>
          <w:b/>
          <w:szCs w:val="24"/>
        </w:rPr>
        <w:tab/>
      </w:r>
      <w:r w:rsidRPr="00EA2835">
        <w:rPr>
          <w:b/>
          <w:szCs w:val="24"/>
        </w:rPr>
        <w:tab/>
      </w:r>
      <w:r w:rsidRPr="00EA2835">
        <w:rPr>
          <w:b/>
          <w:szCs w:val="24"/>
        </w:rPr>
        <w:tab/>
      </w:r>
      <w:r w:rsidRPr="00EA2835">
        <w:rPr>
          <w:b/>
          <w:szCs w:val="24"/>
        </w:rPr>
        <w:tab/>
      </w:r>
      <w:r w:rsidRPr="00EA2835">
        <w:rPr>
          <w:b/>
          <w:szCs w:val="24"/>
        </w:rPr>
        <w:tab/>
        <w:t>Wykonawca:</w:t>
      </w:r>
    </w:p>
    <w:p w14:paraId="5EF87D1E" w14:textId="77777777" w:rsidR="00BA3D67" w:rsidRPr="00EA2835" w:rsidRDefault="00BA3D67" w:rsidP="00BA3D67">
      <w:pPr>
        <w:jc w:val="both"/>
        <w:rPr>
          <w:szCs w:val="24"/>
        </w:rPr>
      </w:pPr>
    </w:p>
    <w:p w14:paraId="7DE4C34F" w14:textId="77777777" w:rsidR="00BA3D67" w:rsidRPr="0069720D" w:rsidRDefault="00BA3D67" w:rsidP="00BA3D67">
      <w:pPr>
        <w:jc w:val="both"/>
        <w:rPr>
          <w:szCs w:val="24"/>
        </w:rPr>
      </w:pPr>
      <w:r w:rsidRPr="00EA2835">
        <w:rPr>
          <w:szCs w:val="24"/>
        </w:rPr>
        <w:t>..........................................</w:t>
      </w:r>
      <w:r w:rsidRPr="00EA2835">
        <w:rPr>
          <w:szCs w:val="24"/>
        </w:rPr>
        <w:tab/>
      </w:r>
      <w:r w:rsidRPr="00EA2835">
        <w:rPr>
          <w:szCs w:val="24"/>
        </w:rPr>
        <w:tab/>
      </w:r>
      <w:r w:rsidRPr="00EA2835">
        <w:rPr>
          <w:szCs w:val="24"/>
        </w:rPr>
        <w:tab/>
      </w:r>
      <w:r w:rsidRPr="00EA2835">
        <w:rPr>
          <w:szCs w:val="24"/>
        </w:rPr>
        <w:tab/>
      </w:r>
      <w:r w:rsidRPr="00EA2835">
        <w:rPr>
          <w:szCs w:val="24"/>
        </w:rPr>
        <w:tab/>
      </w:r>
      <w:r w:rsidRPr="00EA2835">
        <w:rPr>
          <w:szCs w:val="24"/>
        </w:rPr>
        <w:tab/>
        <w:t>..........................................</w:t>
      </w:r>
    </w:p>
    <w:p w14:paraId="4C259E9E" w14:textId="77777777" w:rsidR="00BA3D67" w:rsidRDefault="00BA3D67" w:rsidP="00BA3D67">
      <w:pPr>
        <w:jc w:val="both"/>
        <w:rPr>
          <w:u w:val="single"/>
        </w:rPr>
      </w:pPr>
    </w:p>
    <w:p w14:paraId="5A42E30C" w14:textId="77777777" w:rsidR="00BA3D67" w:rsidRDefault="00BA3D67" w:rsidP="00BA3D67">
      <w:pPr>
        <w:jc w:val="both"/>
        <w:rPr>
          <w:u w:val="single"/>
        </w:rPr>
      </w:pPr>
    </w:p>
    <w:p w14:paraId="530D206B" w14:textId="77777777" w:rsidR="00BA3D67" w:rsidRDefault="00BA3D67" w:rsidP="00BA3D67">
      <w:pPr>
        <w:jc w:val="both"/>
        <w:rPr>
          <w:u w:val="single"/>
        </w:rPr>
      </w:pPr>
    </w:p>
    <w:p w14:paraId="39A199A4" w14:textId="77777777" w:rsidR="00BA3D67" w:rsidRDefault="00BA3D67" w:rsidP="00BA3D67">
      <w:pPr>
        <w:jc w:val="both"/>
        <w:rPr>
          <w:u w:val="single"/>
        </w:rPr>
      </w:pPr>
    </w:p>
    <w:p w14:paraId="078FEA38" w14:textId="77777777" w:rsidR="00BA3D67" w:rsidRDefault="00BA3D67" w:rsidP="00BA3D67">
      <w:pPr>
        <w:jc w:val="both"/>
        <w:rPr>
          <w:u w:val="single"/>
        </w:rPr>
      </w:pPr>
    </w:p>
    <w:p w14:paraId="37191E51" w14:textId="77777777" w:rsidR="00BA3D67" w:rsidRDefault="00BA3D67" w:rsidP="00BA3D67">
      <w:pPr>
        <w:jc w:val="both"/>
        <w:rPr>
          <w:u w:val="single"/>
        </w:rPr>
      </w:pPr>
      <w:r>
        <w:rPr>
          <w:u w:val="single"/>
        </w:rPr>
        <w:t>Wykaz załączników do umowy:</w:t>
      </w:r>
    </w:p>
    <w:p w14:paraId="59ACD733" w14:textId="77777777" w:rsidR="00BA3D67" w:rsidRDefault="00BA3D67" w:rsidP="00BA3D67">
      <w:pPr>
        <w:numPr>
          <w:ilvl w:val="0"/>
          <w:numId w:val="13"/>
        </w:numPr>
        <w:tabs>
          <w:tab w:val="left" w:pos="1985"/>
        </w:tabs>
        <w:jc w:val="both"/>
      </w:pPr>
      <w:r>
        <w:t>Załącznik 1   –</w:t>
      </w:r>
      <w:r>
        <w:tab/>
        <w:t>Wykaz produktów wraz z cenami jednostkowymi</w:t>
      </w:r>
    </w:p>
    <w:p w14:paraId="56C8AE32" w14:textId="77777777" w:rsidR="00BA3D67" w:rsidRDefault="00BA3D67" w:rsidP="00BA3D67">
      <w:pPr>
        <w:tabs>
          <w:tab w:val="left" w:pos="1985"/>
        </w:tabs>
        <w:ind w:left="397"/>
        <w:jc w:val="both"/>
      </w:pPr>
    </w:p>
    <w:p w14:paraId="6BCF98DE" w14:textId="77777777" w:rsidR="00BA3D67" w:rsidRDefault="00BA3D67" w:rsidP="00BA3D67">
      <w:pPr>
        <w:widowControl w:val="0"/>
        <w:spacing w:line="280" w:lineRule="exact"/>
        <w:ind w:left="466" w:right="269"/>
        <w:jc w:val="both"/>
        <w:rPr>
          <w:color w:val="000000"/>
        </w:rPr>
      </w:pPr>
      <w:r>
        <w:rPr>
          <w:color w:val="000000"/>
        </w:rPr>
        <w:t>_______________________</w:t>
      </w:r>
    </w:p>
    <w:p w14:paraId="16285B49" w14:textId="77777777" w:rsidR="00BA3D67" w:rsidRPr="00F54B1F" w:rsidRDefault="00BA3D67" w:rsidP="00BA3D67">
      <w:pPr>
        <w:tabs>
          <w:tab w:val="left" w:pos="4367"/>
        </w:tabs>
        <w:jc w:val="both"/>
        <w:rPr>
          <w:sz w:val="20"/>
        </w:rPr>
      </w:pPr>
      <w:r w:rsidRPr="00F54B1F">
        <w:rPr>
          <w:color w:val="000000"/>
          <w:sz w:val="20"/>
          <w:vertAlign w:val="superscript"/>
        </w:rPr>
        <w:t xml:space="preserve">1) </w:t>
      </w:r>
      <w:r w:rsidRPr="00F54B1F">
        <w:rPr>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42C2E2" w14:textId="77777777" w:rsidR="00BA3D67" w:rsidRPr="00F54B1F" w:rsidRDefault="00BA3D67" w:rsidP="00BA3D67">
      <w:pPr>
        <w:jc w:val="both"/>
        <w:rPr>
          <w:color w:val="222222"/>
          <w:sz w:val="20"/>
          <w:vertAlign w:val="superscript"/>
        </w:rPr>
      </w:pPr>
    </w:p>
    <w:p w14:paraId="0D3B16E5" w14:textId="77777777" w:rsidR="00BA3D67" w:rsidRPr="00F54B1F" w:rsidRDefault="00BA3D67" w:rsidP="00BA3D67">
      <w:pPr>
        <w:jc w:val="both"/>
        <w:rPr>
          <w:color w:val="222222"/>
          <w:sz w:val="20"/>
        </w:rPr>
      </w:pPr>
      <w:r w:rsidRPr="00F54B1F">
        <w:rPr>
          <w:color w:val="222222"/>
          <w:sz w:val="20"/>
          <w:vertAlign w:val="superscript"/>
        </w:rPr>
        <w:t xml:space="preserve">2 </w:t>
      </w:r>
      <w:r w:rsidRPr="00F54B1F">
        <w:rPr>
          <w:color w:val="222222"/>
          <w:sz w:val="20"/>
        </w:rPr>
        <w:t xml:space="preserve">Zgodnie z treścią art. 7 ust. 1 ustawy z dnia 13 kwietnia 2022 r. </w:t>
      </w:r>
      <w:r w:rsidRPr="00F54B1F">
        <w:rPr>
          <w:iCs/>
          <w:color w:val="222222"/>
          <w:sz w:val="20"/>
        </w:rPr>
        <w:t>o szczególnych rozwiązaniach w zakresie przeciwdziałania wspieraniu agresji na Ukrainę oraz służących ochronie bezpieczeństwa narodowego</w:t>
      </w:r>
      <w:r w:rsidRPr="00F54B1F">
        <w:rPr>
          <w:i/>
          <w:iCs/>
          <w:color w:val="222222"/>
          <w:sz w:val="20"/>
        </w:rPr>
        <w:t xml:space="preserve">,  </w:t>
      </w:r>
      <w:r w:rsidRPr="00F54B1F">
        <w:rPr>
          <w:iCs/>
          <w:color w:val="222222"/>
          <w:sz w:val="20"/>
        </w:rPr>
        <w:t xml:space="preserve">zwanej dalej „ustawą”, </w:t>
      </w:r>
      <w:r w:rsidRPr="00F54B1F">
        <w:rPr>
          <w:color w:val="222222"/>
          <w:sz w:val="20"/>
        </w:rPr>
        <w:t xml:space="preserve">z postępowania o udzielenie zamówienia publicznego lub konkursu prowadzonego na podstawie ustawy </w:t>
      </w:r>
      <w:proofErr w:type="spellStart"/>
      <w:r w:rsidRPr="00F54B1F">
        <w:rPr>
          <w:color w:val="222222"/>
          <w:sz w:val="20"/>
        </w:rPr>
        <w:t>Pzp</w:t>
      </w:r>
      <w:proofErr w:type="spellEnd"/>
      <w:r w:rsidRPr="00F54B1F">
        <w:rPr>
          <w:color w:val="222222"/>
          <w:sz w:val="20"/>
        </w:rPr>
        <w:t xml:space="preserve"> wyklucza się:</w:t>
      </w:r>
    </w:p>
    <w:p w14:paraId="2EEA0AE9" w14:textId="77777777" w:rsidR="00BA3D67" w:rsidRPr="00F54B1F" w:rsidRDefault="00BA3D67" w:rsidP="00BA3D67">
      <w:pPr>
        <w:tabs>
          <w:tab w:val="left" w:pos="4367"/>
        </w:tabs>
        <w:jc w:val="both"/>
        <w:rPr>
          <w:color w:val="222222"/>
          <w:sz w:val="20"/>
        </w:rPr>
      </w:pPr>
      <w:r w:rsidRPr="00F54B1F">
        <w:rPr>
          <w:color w:val="222222"/>
          <w:sz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B15D91" w14:textId="77777777" w:rsidR="00BA3D67" w:rsidRPr="00F54B1F" w:rsidRDefault="00BA3D67" w:rsidP="00BA3D67">
      <w:pPr>
        <w:jc w:val="both"/>
        <w:rPr>
          <w:color w:val="222222"/>
          <w:sz w:val="20"/>
        </w:rPr>
      </w:pPr>
      <w:r w:rsidRPr="00F54B1F">
        <w:rPr>
          <w:color w:val="222222"/>
          <w:sz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5F641C" w14:textId="77777777" w:rsidR="008C20A4" w:rsidRDefault="00BA3D67" w:rsidP="00BA3D67">
      <w:pPr>
        <w:tabs>
          <w:tab w:val="left" w:pos="1985"/>
        </w:tabs>
        <w:ind w:left="397"/>
        <w:jc w:val="both"/>
      </w:pPr>
      <w:r w:rsidRPr="00F54B1F">
        <w:rPr>
          <w:color w:val="222222"/>
          <w:sz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w:t>
      </w:r>
    </w:p>
    <w:sectPr w:rsidR="008C20A4" w:rsidSect="00C65459">
      <w:pgSz w:w="11906" w:h="16838"/>
      <w:pgMar w:top="1078"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5BD1" w14:textId="77777777" w:rsidR="00715CCD" w:rsidRDefault="00715CCD">
      <w:r>
        <w:separator/>
      </w:r>
    </w:p>
  </w:endnote>
  <w:endnote w:type="continuationSeparator" w:id="0">
    <w:p w14:paraId="5A918949" w14:textId="77777777" w:rsidR="00715CCD" w:rsidRDefault="0071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746FB" w14:textId="77777777" w:rsidR="00715CCD" w:rsidRDefault="00715CCD">
      <w:r>
        <w:separator/>
      </w:r>
    </w:p>
  </w:footnote>
  <w:footnote w:type="continuationSeparator" w:id="0">
    <w:p w14:paraId="64458453" w14:textId="77777777" w:rsidR="00715CCD" w:rsidRDefault="0071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1" w15:restartNumberingAfterBreak="0">
    <w:nsid w:val="01A0798F"/>
    <w:multiLevelType w:val="multilevel"/>
    <w:tmpl w:val="8D28A494"/>
    <w:lvl w:ilvl="0">
      <w:start w:val="2"/>
      <w:numFmt w:val="decimal"/>
      <w:lvlText w:val="%1)"/>
      <w:lvlJc w:val="left"/>
      <w:pPr>
        <w:tabs>
          <w:tab w:val="num" w:pos="363"/>
        </w:tabs>
        <w:ind w:left="363" w:hanging="363"/>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7E509A2"/>
    <w:multiLevelType w:val="hybridMultilevel"/>
    <w:tmpl w:val="8B944B5E"/>
    <w:lvl w:ilvl="0" w:tplc="F8184CC2">
      <w:start w:val="7"/>
      <w:numFmt w:val="decimal"/>
      <w:lvlText w:val="%1)"/>
      <w:lvlJc w:val="left"/>
      <w:pPr>
        <w:ind w:left="106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 w15:restartNumberingAfterBreak="0">
    <w:nsid w:val="0DA82388"/>
    <w:multiLevelType w:val="multilevel"/>
    <w:tmpl w:val="A73AE7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2020E4C"/>
    <w:multiLevelType w:val="singleLevel"/>
    <w:tmpl w:val="5EFA079A"/>
    <w:lvl w:ilvl="0">
      <w:start w:val="1"/>
      <w:numFmt w:val="decimal"/>
      <w:lvlText w:val="%1."/>
      <w:legacy w:legacy="1" w:legacySpace="0" w:legacyIndent="397"/>
      <w:lvlJc w:val="left"/>
      <w:pPr>
        <w:ind w:left="397" w:hanging="397"/>
      </w:pPr>
    </w:lvl>
  </w:abstractNum>
  <w:abstractNum w:abstractNumId="5" w15:restartNumberingAfterBreak="0">
    <w:nsid w:val="1B0A0D55"/>
    <w:multiLevelType w:val="hybridMultilevel"/>
    <w:tmpl w:val="660E85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8D6683"/>
    <w:multiLevelType w:val="hybridMultilevel"/>
    <w:tmpl w:val="F78C6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07EE5"/>
    <w:multiLevelType w:val="multilevel"/>
    <w:tmpl w:val="B35EA9B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26A95A17"/>
    <w:multiLevelType w:val="hybridMultilevel"/>
    <w:tmpl w:val="F724B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69F8"/>
    <w:multiLevelType w:val="hybridMultilevel"/>
    <w:tmpl w:val="DE526CCA"/>
    <w:lvl w:ilvl="0" w:tplc="0D7A7C32">
      <w:start w:val="1"/>
      <w:numFmt w:val="decimal"/>
      <w:lvlText w:val="%1)"/>
      <w:lvlJc w:val="left"/>
      <w:pPr>
        <w:ind w:left="720" w:hanging="360"/>
      </w:pPr>
      <w:rPr>
        <w:rFonts w:ascii="Times New Roman" w:eastAsia="Times New Roman" w:hAnsi="Times New Roman" w:cs="Times New Roman"/>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B7DF8"/>
    <w:multiLevelType w:val="multilevel"/>
    <w:tmpl w:val="788288C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6341CEC"/>
    <w:multiLevelType w:val="multilevel"/>
    <w:tmpl w:val="788288C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82598C"/>
    <w:multiLevelType w:val="hybridMultilevel"/>
    <w:tmpl w:val="97869A7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9802744"/>
    <w:multiLevelType w:val="multilevel"/>
    <w:tmpl w:val="788288C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564409"/>
    <w:multiLevelType w:val="multilevel"/>
    <w:tmpl w:val="BFA0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A08A4"/>
    <w:multiLevelType w:val="hybridMultilevel"/>
    <w:tmpl w:val="5CB88368"/>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4E0915"/>
    <w:multiLevelType w:val="multilevel"/>
    <w:tmpl w:val="A8A8BBA6"/>
    <w:lvl w:ilvl="0">
      <w:start w:val="1"/>
      <w:numFmt w:val="decimal"/>
      <w:lvlText w:val="%1)"/>
      <w:lvlJc w:val="left"/>
      <w:pPr>
        <w:tabs>
          <w:tab w:val="num" w:pos="1074"/>
        </w:tabs>
        <w:ind w:left="1074" w:hanging="360"/>
      </w:pPr>
      <w:rPr>
        <w:rFonts w:ascii="Times New Roman" w:eastAsia="Times New Roman" w:hAnsi="Times New Roman" w:cs="Times New Roman"/>
      </w:rPr>
    </w:lvl>
    <w:lvl w:ilvl="1" w:tentative="1">
      <w:start w:val="1"/>
      <w:numFmt w:val="decimal"/>
      <w:lvlText w:val="%2."/>
      <w:lvlJc w:val="left"/>
      <w:pPr>
        <w:tabs>
          <w:tab w:val="num" w:pos="1794"/>
        </w:tabs>
        <w:ind w:left="179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7" w15:restartNumberingAfterBreak="0">
    <w:nsid w:val="41995DA5"/>
    <w:multiLevelType w:val="hybridMultilevel"/>
    <w:tmpl w:val="A0FEC99E"/>
    <w:lvl w:ilvl="0" w:tplc="1F2EAD8C">
      <w:start w:val="1"/>
      <w:numFmt w:val="decimal"/>
      <w:lvlText w:val="%1)"/>
      <w:lvlJc w:val="left"/>
      <w:pPr>
        <w:tabs>
          <w:tab w:val="num" w:pos="701"/>
        </w:tabs>
        <w:ind w:left="701" w:hanging="360"/>
      </w:pPr>
      <w:rPr>
        <w:rFonts w:hint="default"/>
      </w:rPr>
    </w:lvl>
    <w:lvl w:ilvl="1" w:tplc="04150019" w:tentative="1">
      <w:start w:val="1"/>
      <w:numFmt w:val="lowerLetter"/>
      <w:lvlText w:val="%2."/>
      <w:lvlJc w:val="left"/>
      <w:pPr>
        <w:tabs>
          <w:tab w:val="num" w:pos="1781"/>
        </w:tabs>
        <w:ind w:left="1781" w:hanging="360"/>
      </w:pPr>
    </w:lvl>
    <w:lvl w:ilvl="2" w:tplc="0415001B" w:tentative="1">
      <w:start w:val="1"/>
      <w:numFmt w:val="lowerRoman"/>
      <w:lvlText w:val="%3."/>
      <w:lvlJc w:val="right"/>
      <w:pPr>
        <w:tabs>
          <w:tab w:val="num" w:pos="2501"/>
        </w:tabs>
        <w:ind w:left="2501" w:hanging="180"/>
      </w:pPr>
    </w:lvl>
    <w:lvl w:ilvl="3" w:tplc="0415000F" w:tentative="1">
      <w:start w:val="1"/>
      <w:numFmt w:val="decimal"/>
      <w:lvlText w:val="%4."/>
      <w:lvlJc w:val="left"/>
      <w:pPr>
        <w:tabs>
          <w:tab w:val="num" w:pos="3221"/>
        </w:tabs>
        <w:ind w:left="3221" w:hanging="360"/>
      </w:pPr>
    </w:lvl>
    <w:lvl w:ilvl="4" w:tplc="04150019" w:tentative="1">
      <w:start w:val="1"/>
      <w:numFmt w:val="lowerLetter"/>
      <w:lvlText w:val="%5."/>
      <w:lvlJc w:val="left"/>
      <w:pPr>
        <w:tabs>
          <w:tab w:val="num" w:pos="3941"/>
        </w:tabs>
        <w:ind w:left="3941" w:hanging="360"/>
      </w:pPr>
    </w:lvl>
    <w:lvl w:ilvl="5" w:tplc="0415001B" w:tentative="1">
      <w:start w:val="1"/>
      <w:numFmt w:val="lowerRoman"/>
      <w:lvlText w:val="%6."/>
      <w:lvlJc w:val="right"/>
      <w:pPr>
        <w:tabs>
          <w:tab w:val="num" w:pos="4661"/>
        </w:tabs>
        <w:ind w:left="4661" w:hanging="180"/>
      </w:pPr>
    </w:lvl>
    <w:lvl w:ilvl="6" w:tplc="0415000F" w:tentative="1">
      <w:start w:val="1"/>
      <w:numFmt w:val="decimal"/>
      <w:lvlText w:val="%7."/>
      <w:lvlJc w:val="left"/>
      <w:pPr>
        <w:tabs>
          <w:tab w:val="num" w:pos="5381"/>
        </w:tabs>
        <w:ind w:left="5381" w:hanging="360"/>
      </w:pPr>
    </w:lvl>
    <w:lvl w:ilvl="7" w:tplc="04150019" w:tentative="1">
      <w:start w:val="1"/>
      <w:numFmt w:val="lowerLetter"/>
      <w:lvlText w:val="%8."/>
      <w:lvlJc w:val="left"/>
      <w:pPr>
        <w:tabs>
          <w:tab w:val="num" w:pos="6101"/>
        </w:tabs>
        <w:ind w:left="6101" w:hanging="360"/>
      </w:pPr>
    </w:lvl>
    <w:lvl w:ilvl="8" w:tplc="0415001B" w:tentative="1">
      <w:start w:val="1"/>
      <w:numFmt w:val="lowerRoman"/>
      <w:lvlText w:val="%9."/>
      <w:lvlJc w:val="right"/>
      <w:pPr>
        <w:tabs>
          <w:tab w:val="num" w:pos="6821"/>
        </w:tabs>
        <w:ind w:left="6821" w:hanging="180"/>
      </w:pPr>
    </w:lvl>
  </w:abstractNum>
  <w:abstractNum w:abstractNumId="18" w15:restartNumberingAfterBreak="0">
    <w:nsid w:val="44397D37"/>
    <w:multiLevelType w:val="multilevel"/>
    <w:tmpl w:val="788288C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15506E"/>
    <w:multiLevelType w:val="hybridMultilevel"/>
    <w:tmpl w:val="4DD446CC"/>
    <w:lvl w:ilvl="0" w:tplc="3FB8C7F6">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4B670282"/>
    <w:multiLevelType w:val="singleLevel"/>
    <w:tmpl w:val="C396DC4A"/>
    <w:lvl w:ilvl="0">
      <w:start w:val="1"/>
      <w:numFmt w:val="decimal"/>
      <w:lvlText w:val="%1)"/>
      <w:lvlJc w:val="left"/>
      <w:pPr>
        <w:tabs>
          <w:tab w:val="num" w:pos="360"/>
        </w:tabs>
        <w:ind w:left="360" w:hanging="360"/>
      </w:pPr>
    </w:lvl>
  </w:abstractNum>
  <w:abstractNum w:abstractNumId="21" w15:restartNumberingAfterBreak="0">
    <w:nsid w:val="58D23027"/>
    <w:multiLevelType w:val="multilevel"/>
    <w:tmpl w:val="2236F5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232DE7"/>
    <w:multiLevelType w:val="singleLevel"/>
    <w:tmpl w:val="5EFA079A"/>
    <w:lvl w:ilvl="0">
      <w:start w:val="1"/>
      <w:numFmt w:val="decimal"/>
      <w:lvlText w:val="%1."/>
      <w:legacy w:legacy="1" w:legacySpace="0" w:legacyIndent="397"/>
      <w:lvlJc w:val="left"/>
      <w:pPr>
        <w:ind w:left="397" w:hanging="397"/>
      </w:pPr>
    </w:lvl>
  </w:abstractNum>
  <w:abstractNum w:abstractNumId="23" w15:restartNumberingAfterBreak="0">
    <w:nsid w:val="5A496B11"/>
    <w:multiLevelType w:val="singleLevel"/>
    <w:tmpl w:val="0415000F"/>
    <w:lvl w:ilvl="0">
      <w:start w:val="1"/>
      <w:numFmt w:val="decimal"/>
      <w:lvlText w:val="%1."/>
      <w:lvlJc w:val="left"/>
      <w:pPr>
        <w:ind w:left="360" w:hanging="360"/>
      </w:pPr>
    </w:lvl>
  </w:abstractNum>
  <w:abstractNum w:abstractNumId="24" w15:restartNumberingAfterBreak="0">
    <w:nsid w:val="5CA8558C"/>
    <w:multiLevelType w:val="multilevel"/>
    <w:tmpl w:val="E8A6BB1C"/>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E250E07"/>
    <w:multiLevelType w:val="singleLevel"/>
    <w:tmpl w:val="B350965C"/>
    <w:lvl w:ilvl="0">
      <w:start w:val="1"/>
      <w:numFmt w:val="decimal"/>
      <w:lvlText w:val="%1."/>
      <w:legacy w:legacy="1" w:legacySpace="0" w:legacyIndent="283"/>
      <w:lvlJc w:val="left"/>
      <w:pPr>
        <w:ind w:left="283" w:hanging="283"/>
      </w:pPr>
    </w:lvl>
  </w:abstractNum>
  <w:abstractNum w:abstractNumId="26" w15:restartNumberingAfterBreak="0">
    <w:nsid w:val="6246741B"/>
    <w:multiLevelType w:val="multilevel"/>
    <w:tmpl w:val="3DFC3D36"/>
    <w:lvl w:ilvl="0">
      <w:start w:val="1"/>
      <w:numFmt w:val="decimal"/>
      <w:lvlText w:val="%1)"/>
      <w:lvlJc w:val="left"/>
      <w:pPr>
        <w:ind w:left="664" w:hanging="360"/>
      </w:pPr>
      <w:rPr>
        <w:rFonts w:ascii="Times New Roman" w:eastAsia="Times New Roman" w:hAnsi="Times New Roman" w:cs="Times New Roman"/>
      </w:rPr>
    </w:lvl>
    <w:lvl w:ilvl="1">
      <w:start w:val="1"/>
      <w:numFmt w:val="lowerLetter"/>
      <w:lvlText w:val="%2."/>
      <w:lvlJc w:val="left"/>
      <w:pPr>
        <w:ind w:left="1384" w:hanging="360"/>
      </w:pPr>
    </w:lvl>
    <w:lvl w:ilvl="2">
      <w:start w:val="1"/>
      <w:numFmt w:val="lowerRoman"/>
      <w:lvlText w:val="%3."/>
      <w:lvlJc w:val="right"/>
      <w:pPr>
        <w:ind w:left="2104" w:hanging="180"/>
      </w:pPr>
    </w:lvl>
    <w:lvl w:ilvl="3">
      <w:start w:val="1"/>
      <w:numFmt w:val="decimal"/>
      <w:lvlText w:val="%4."/>
      <w:lvlJc w:val="left"/>
      <w:pPr>
        <w:ind w:left="2824" w:hanging="360"/>
      </w:pPr>
    </w:lvl>
    <w:lvl w:ilvl="4">
      <w:start w:val="1"/>
      <w:numFmt w:val="lowerLetter"/>
      <w:lvlText w:val="%5."/>
      <w:lvlJc w:val="left"/>
      <w:pPr>
        <w:ind w:left="3544" w:hanging="360"/>
      </w:pPr>
    </w:lvl>
    <w:lvl w:ilvl="5">
      <w:start w:val="1"/>
      <w:numFmt w:val="lowerRoman"/>
      <w:lvlText w:val="%6."/>
      <w:lvlJc w:val="right"/>
      <w:pPr>
        <w:ind w:left="4264" w:hanging="180"/>
      </w:pPr>
    </w:lvl>
    <w:lvl w:ilvl="6">
      <w:start w:val="1"/>
      <w:numFmt w:val="decimal"/>
      <w:lvlText w:val="%7."/>
      <w:lvlJc w:val="left"/>
      <w:pPr>
        <w:ind w:left="4984" w:hanging="360"/>
      </w:pPr>
    </w:lvl>
    <w:lvl w:ilvl="7">
      <w:start w:val="1"/>
      <w:numFmt w:val="lowerLetter"/>
      <w:lvlText w:val="%8."/>
      <w:lvlJc w:val="left"/>
      <w:pPr>
        <w:ind w:left="5704" w:hanging="360"/>
      </w:pPr>
    </w:lvl>
    <w:lvl w:ilvl="8">
      <w:start w:val="1"/>
      <w:numFmt w:val="lowerRoman"/>
      <w:lvlText w:val="%9."/>
      <w:lvlJc w:val="right"/>
      <w:pPr>
        <w:ind w:left="6424" w:hanging="180"/>
      </w:pPr>
    </w:lvl>
  </w:abstractNum>
  <w:abstractNum w:abstractNumId="27" w15:restartNumberingAfterBreak="0">
    <w:nsid w:val="64AD049B"/>
    <w:multiLevelType w:val="singleLevel"/>
    <w:tmpl w:val="E1065642"/>
    <w:lvl w:ilvl="0">
      <w:start w:val="1"/>
      <w:numFmt w:val="decimal"/>
      <w:lvlText w:val="%1."/>
      <w:legacy w:legacy="1" w:legacySpace="0" w:legacyIndent="283"/>
      <w:lvlJc w:val="left"/>
      <w:pPr>
        <w:ind w:left="283" w:hanging="283"/>
      </w:pPr>
    </w:lvl>
  </w:abstractNum>
  <w:abstractNum w:abstractNumId="28" w15:restartNumberingAfterBreak="0">
    <w:nsid w:val="65941DAC"/>
    <w:multiLevelType w:val="multilevel"/>
    <w:tmpl w:val="EECEFE4E"/>
    <w:lvl w:ilvl="0">
      <w:start w:val="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9CD3C00"/>
    <w:multiLevelType w:val="singleLevel"/>
    <w:tmpl w:val="0415000F"/>
    <w:lvl w:ilvl="0">
      <w:start w:val="1"/>
      <w:numFmt w:val="decimal"/>
      <w:lvlText w:val="%1."/>
      <w:lvlJc w:val="left"/>
      <w:pPr>
        <w:ind w:left="360" w:hanging="360"/>
      </w:pPr>
    </w:lvl>
  </w:abstractNum>
  <w:abstractNum w:abstractNumId="30" w15:restartNumberingAfterBreak="0">
    <w:nsid w:val="6A4E7C90"/>
    <w:multiLevelType w:val="multilevel"/>
    <w:tmpl w:val="EBF0E024"/>
    <w:lvl w:ilvl="0">
      <w:start w:val="2"/>
      <w:numFmt w:val="decimal"/>
      <w:lvlText w:val="%1."/>
      <w:lvlJc w:val="left"/>
      <w:pPr>
        <w:tabs>
          <w:tab w:val="num" w:pos="360"/>
        </w:tabs>
        <w:ind w:left="360" w:hanging="360"/>
      </w:pPr>
    </w:lvl>
    <w:lvl w:ilvl="1" w:tentative="1">
      <w:start w:val="1"/>
      <w:numFmt w:val="lowerLetter"/>
      <w:lvlText w:val="%2."/>
      <w:lvlJc w:val="left"/>
      <w:pPr>
        <w:tabs>
          <w:tab w:val="num" w:pos="1781"/>
        </w:tabs>
        <w:ind w:left="1781" w:hanging="360"/>
      </w:pPr>
    </w:lvl>
    <w:lvl w:ilvl="2" w:tentative="1">
      <w:start w:val="1"/>
      <w:numFmt w:val="lowerRoman"/>
      <w:lvlText w:val="%3."/>
      <w:lvlJc w:val="right"/>
      <w:pPr>
        <w:tabs>
          <w:tab w:val="num" w:pos="2501"/>
        </w:tabs>
        <w:ind w:left="2501" w:hanging="180"/>
      </w:pPr>
    </w:lvl>
    <w:lvl w:ilvl="3" w:tentative="1">
      <w:start w:val="1"/>
      <w:numFmt w:val="decimal"/>
      <w:lvlText w:val="%4."/>
      <w:lvlJc w:val="left"/>
      <w:pPr>
        <w:tabs>
          <w:tab w:val="num" w:pos="3221"/>
        </w:tabs>
        <w:ind w:left="3221" w:hanging="360"/>
      </w:pPr>
    </w:lvl>
    <w:lvl w:ilvl="4" w:tentative="1">
      <w:start w:val="1"/>
      <w:numFmt w:val="lowerLetter"/>
      <w:lvlText w:val="%5."/>
      <w:lvlJc w:val="left"/>
      <w:pPr>
        <w:tabs>
          <w:tab w:val="num" w:pos="3941"/>
        </w:tabs>
        <w:ind w:left="3941" w:hanging="360"/>
      </w:pPr>
    </w:lvl>
    <w:lvl w:ilvl="5" w:tentative="1">
      <w:start w:val="1"/>
      <w:numFmt w:val="lowerRoman"/>
      <w:lvlText w:val="%6."/>
      <w:lvlJc w:val="right"/>
      <w:pPr>
        <w:tabs>
          <w:tab w:val="num" w:pos="4661"/>
        </w:tabs>
        <w:ind w:left="4661" w:hanging="180"/>
      </w:p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31" w15:restartNumberingAfterBreak="0">
    <w:nsid w:val="6B1260BE"/>
    <w:multiLevelType w:val="multilevel"/>
    <w:tmpl w:val="463A7A4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rPr>
        <w:rFonts w:hint="default"/>
        <w:b w:val="0"/>
        <w:i w:val="0"/>
        <w:sz w:val="18"/>
        <w:szCs w:val="1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A23C8D"/>
    <w:multiLevelType w:val="singleLevel"/>
    <w:tmpl w:val="3834A71E"/>
    <w:lvl w:ilvl="0">
      <w:start w:val="1"/>
      <w:numFmt w:val="decimal"/>
      <w:lvlText w:val="%1."/>
      <w:legacy w:legacy="1" w:legacySpace="0" w:legacyIndent="283"/>
      <w:lvlJc w:val="left"/>
      <w:pPr>
        <w:ind w:left="283" w:hanging="283"/>
      </w:pPr>
    </w:lvl>
  </w:abstractNum>
  <w:abstractNum w:abstractNumId="33" w15:restartNumberingAfterBreak="0">
    <w:nsid w:val="6F1C5CFA"/>
    <w:multiLevelType w:val="multilevel"/>
    <w:tmpl w:val="638ECD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034483E"/>
    <w:multiLevelType w:val="singleLevel"/>
    <w:tmpl w:val="31248A16"/>
    <w:lvl w:ilvl="0">
      <w:start w:val="1"/>
      <w:numFmt w:val="decimal"/>
      <w:lvlText w:val="%1."/>
      <w:legacy w:legacy="1" w:legacySpace="0" w:legacyIndent="360"/>
      <w:lvlJc w:val="left"/>
      <w:pPr>
        <w:ind w:left="360" w:hanging="360"/>
      </w:pPr>
    </w:lvl>
  </w:abstractNum>
  <w:abstractNum w:abstractNumId="35" w15:restartNumberingAfterBreak="0">
    <w:nsid w:val="73A142CE"/>
    <w:multiLevelType w:val="multilevel"/>
    <w:tmpl w:val="1B22445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573928093">
    <w:abstractNumId w:val="34"/>
  </w:num>
  <w:num w:numId="2" w16cid:durableId="1693410817">
    <w:abstractNumId w:val="22"/>
  </w:num>
  <w:num w:numId="3" w16cid:durableId="1521309071">
    <w:abstractNumId w:val="32"/>
    <w:lvlOverride w:ilvl="0">
      <w:lvl w:ilvl="0">
        <w:start w:val="1"/>
        <w:numFmt w:val="decimal"/>
        <w:lvlText w:val="%1."/>
        <w:legacy w:legacy="1" w:legacySpace="0" w:legacyIndent="283"/>
        <w:lvlJc w:val="left"/>
        <w:pPr>
          <w:ind w:left="283" w:hanging="283"/>
        </w:pPr>
      </w:lvl>
    </w:lvlOverride>
  </w:num>
  <w:num w:numId="4" w16cid:durableId="1679427985">
    <w:abstractNumId w:val="25"/>
  </w:num>
  <w:num w:numId="5" w16cid:durableId="1419210185">
    <w:abstractNumId w:val="25"/>
    <w:lvlOverride w:ilvl="0">
      <w:lvl w:ilvl="0">
        <w:start w:val="1"/>
        <w:numFmt w:val="decimal"/>
        <w:lvlText w:val="%1."/>
        <w:legacy w:legacy="1" w:legacySpace="0" w:legacyIndent="283"/>
        <w:lvlJc w:val="left"/>
        <w:pPr>
          <w:ind w:left="283" w:hanging="283"/>
        </w:pPr>
      </w:lvl>
    </w:lvlOverride>
  </w:num>
  <w:num w:numId="6" w16cid:durableId="933515524">
    <w:abstractNumId w:val="25"/>
    <w:lvlOverride w:ilvl="0">
      <w:lvl w:ilvl="0">
        <w:start w:val="1"/>
        <w:numFmt w:val="decimal"/>
        <w:lvlText w:val="%1."/>
        <w:legacy w:legacy="1" w:legacySpace="0" w:legacyIndent="283"/>
        <w:lvlJc w:val="left"/>
        <w:pPr>
          <w:ind w:left="283" w:hanging="283"/>
        </w:pPr>
      </w:lvl>
    </w:lvlOverride>
  </w:num>
  <w:num w:numId="7" w16cid:durableId="1191915057">
    <w:abstractNumId w:val="25"/>
    <w:lvlOverride w:ilvl="0">
      <w:lvl w:ilvl="0">
        <w:start w:val="1"/>
        <w:numFmt w:val="decimal"/>
        <w:lvlText w:val="%1."/>
        <w:legacy w:legacy="1" w:legacySpace="0" w:legacyIndent="283"/>
        <w:lvlJc w:val="left"/>
        <w:pPr>
          <w:ind w:left="283" w:hanging="283"/>
        </w:pPr>
      </w:lvl>
    </w:lvlOverride>
  </w:num>
  <w:num w:numId="8" w16cid:durableId="872616008">
    <w:abstractNumId w:val="27"/>
  </w:num>
  <w:num w:numId="9" w16cid:durableId="225998479">
    <w:abstractNumId w:val="27"/>
    <w:lvlOverride w:ilvl="0">
      <w:lvl w:ilvl="0">
        <w:start w:val="1"/>
        <w:numFmt w:val="decimal"/>
        <w:lvlText w:val="%1."/>
        <w:legacy w:legacy="1" w:legacySpace="0" w:legacyIndent="283"/>
        <w:lvlJc w:val="left"/>
        <w:pPr>
          <w:ind w:left="283" w:hanging="283"/>
        </w:pPr>
      </w:lvl>
    </w:lvlOverride>
  </w:num>
  <w:num w:numId="10" w16cid:durableId="1889340208">
    <w:abstractNumId w:val="27"/>
    <w:lvlOverride w:ilvl="0">
      <w:lvl w:ilvl="0">
        <w:start w:val="1"/>
        <w:numFmt w:val="decimal"/>
        <w:lvlText w:val="%1."/>
        <w:legacy w:legacy="1" w:legacySpace="0" w:legacyIndent="283"/>
        <w:lvlJc w:val="left"/>
        <w:pPr>
          <w:ind w:left="283" w:hanging="283"/>
        </w:pPr>
      </w:lvl>
    </w:lvlOverride>
  </w:num>
  <w:num w:numId="11" w16cid:durableId="425420896">
    <w:abstractNumId w:val="27"/>
    <w:lvlOverride w:ilvl="0">
      <w:lvl w:ilvl="0">
        <w:start w:val="1"/>
        <w:numFmt w:val="decimal"/>
        <w:lvlText w:val="%1."/>
        <w:legacy w:legacy="1" w:legacySpace="0" w:legacyIndent="283"/>
        <w:lvlJc w:val="left"/>
        <w:pPr>
          <w:ind w:left="283" w:hanging="283"/>
        </w:pPr>
      </w:lvl>
    </w:lvlOverride>
  </w:num>
  <w:num w:numId="12" w16cid:durableId="1321931475">
    <w:abstractNumId w:val="27"/>
    <w:lvlOverride w:ilvl="0">
      <w:lvl w:ilvl="0">
        <w:start w:val="1"/>
        <w:numFmt w:val="decimal"/>
        <w:lvlText w:val="%1."/>
        <w:legacy w:legacy="1" w:legacySpace="0" w:legacyIndent="283"/>
        <w:lvlJc w:val="left"/>
        <w:pPr>
          <w:ind w:left="283" w:hanging="283"/>
        </w:pPr>
      </w:lvl>
    </w:lvlOverride>
  </w:num>
  <w:num w:numId="13" w16cid:durableId="1785349497">
    <w:abstractNumId w:val="4"/>
  </w:num>
  <w:num w:numId="14" w16cid:durableId="146551426">
    <w:abstractNumId w:val="23"/>
  </w:num>
  <w:num w:numId="15" w16cid:durableId="1644233583">
    <w:abstractNumId w:val="12"/>
  </w:num>
  <w:num w:numId="16" w16cid:durableId="559097835">
    <w:abstractNumId w:val="0"/>
  </w:num>
  <w:num w:numId="17" w16cid:durableId="801774060">
    <w:abstractNumId w:val="10"/>
  </w:num>
  <w:num w:numId="18" w16cid:durableId="1967271744">
    <w:abstractNumId w:val="20"/>
  </w:num>
  <w:num w:numId="19" w16cid:durableId="83499404">
    <w:abstractNumId w:val="30"/>
  </w:num>
  <w:num w:numId="20" w16cid:durableId="2108772167">
    <w:abstractNumId w:val="17"/>
  </w:num>
  <w:num w:numId="21" w16cid:durableId="377975072">
    <w:abstractNumId w:val="18"/>
  </w:num>
  <w:num w:numId="22" w16cid:durableId="1264725633">
    <w:abstractNumId w:val="11"/>
  </w:num>
  <w:num w:numId="23" w16cid:durableId="610823712">
    <w:abstractNumId w:val="9"/>
  </w:num>
  <w:num w:numId="24" w16cid:durableId="888958250">
    <w:abstractNumId w:val="19"/>
  </w:num>
  <w:num w:numId="25" w16cid:durableId="1284196561">
    <w:abstractNumId w:val="31"/>
  </w:num>
  <w:num w:numId="26" w16cid:durableId="1998025429">
    <w:abstractNumId w:val="24"/>
  </w:num>
  <w:num w:numId="27" w16cid:durableId="251865858">
    <w:abstractNumId w:val="35"/>
  </w:num>
  <w:num w:numId="28" w16cid:durableId="647052587">
    <w:abstractNumId w:val="14"/>
  </w:num>
  <w:num w:numId="29" w16cid:durableId="1305818158">
    <w:abstractNumId w:val="7"/>
  </w:num>
  <w:num w:numId="30" w16cid:durableId="2078477191">
    <w:abstractNumId w:val="16"/>
  </w:num>
  <w:num w:numId="31" w16cid:durableId="1808425814">
    <w:abstractNumId w:val="5"/>
  </w:num>
  <w:num w:numId="32" w16cid:durableId="1714188112">
    <w:abstractNumId w:val="1"/>
  </w:num>
  <w:num w:numId="33" w16cid:durableId="1009716042">
    <w:abstractNumId w:val="21"/>
  </w:num>
  <w:num w:numId="34" w16cid:durableId="1047607923">
    <w:abstractNumId w:val="13"/>
  </w:num>
  <w:num w:numId="35" w16cid:durableId="312561128">
    <w:abstractNumId w:val="26"/>
  </w:num>
  <w:num w:numId="36" w16cid:durableId="495801442">
    <w:abstractNumId w:val="33"/>
  </w:num>
  <w:num w:numId="37" w16cid:durableId="1799949361">
    <w:abstractNumId w:val="28"/>
  </w:num>
  <w:num w:numId="38" w16cid:durableId="1647934990">
    <w:abstractNumId w:val="3"/>
  </w:num>
  <w:num w:numId="39" w16cid:durableId="199175624">
    <w:abstractNumId w:val="8"/>
  </w:num>
  <w:num w:numId="40" w16cid:durableId="721248183">
    <w:abstractNumId w:val="2"/>
  </w:num>
  <w:num w:numId="41" w16cid:durableId="144515002">
    <w:abstractNumId w:val="15"/>
  </w:num>
  <w:num w:numId="42" w16cid:durableId="1367751030">
    <w:abstractNumId w:val="6"/>
  </w:num>
  <w:num w:numId="43" w16cid:durableId="217278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59"/>
    <w:rsid w:val="00011555"/>
    <w:rsid w:val="0002743F"/>
    <w:rsid w:val="000300C5"/>
    <w:rsid w:val="00031ADD"/>
    <w:rsid w:val="00036CE7"/>
    <w:rsid w:val="00040EF1"/>
    <w:rsid w:val="000441FC"/>
    <w:rsid w:val="00047BFC"/>
    <w:rsid w:val="00050899"/>
    <w:rsid w:val="0005507F"/>
    <w:rsid w:val="0005631B"/>
    <w:rsid w:val="00064C10"/>
    <w:rsid w:val="00073456"/>
    <w:rsid w:val="00086599"/>
    <w:rsid w:val="000C49BD"/>
    <w:rsid w:val="000C55E0"/>
    <w:rsid w:val="000C6239"/>
    <w:rsid w:val="000D1499"/>
    <w:rsid w:val="000D24E1"/>
    <w:rsid w:val="000E491D"/>
    <w:rsid w:val="000F6AE5"/>
    <w:rsid w:val="001077A3"/>
    <w:rsid w:val="00114B5C"/>
    <w:rsid w:val="001330FB"/>
    <w:rsid w:val="001406F3"/>
    <w:rsid w:val="0015773F"/>
    <w:rsid w:val="00167C67"/>
    <w:rsid w:val="00170B20"/>
    <w:rsid w:val="00181E8D"/>
    <w:rsid w:val="00185FB3"/>
    <w:rsid w:val="00196D5C"/>
    <w:rsid w:val="001A05B7"/>
    <w:rsid w:val="001A6937"/>
    <w:rsid w:val="001B0028"/>
    <w:rsid w:val="001B581F"/>
    <w:rsid w:val="001D100B"/>
    <w:rsid w:val="001D4604"/>
    <w:rsid w:val="001D6772"/>
    <w:rsid w:val="001E40CA"/>
    <w:rsid w:val="00224819"/>
    <w:rsid w:val="0023078F"/>
    <w:rsid w:val="00236687"/>
    <w:rsid w:val="00247EC6"/>
    <w:rsid w:val="00282387"/>
    <w:rsid w:val="00291131"/>
    <w:rsid w:val="00293EDD"/>
    <w:rsid w:val="002949AA"/>
    <w:rsid w:val="00297804"/>
    <w:rsid w:val="002C633E"/>
    <w:rsid w:val="002D44B6"/>
    <w:rsid w:val="002F3EA8"/>
    <w:rsid w:val="00310C74"/>
    <w:rsid w:val="003250DD"/>
    <w:rsid w:val="00362B8C"/>
    <w:rsid w:val="00376F75"/>
    <w:rsid w:val="00392B82"/>
    <w:rsid w:val="003B20EE"/>
    <w:rsid w:val="003B35CC"/>
    <w:rsid w:val="003C194D"/>
    <w:rsid w:val="0042668F"/>
    <w:rsid w:val="00433A35"/>
    <w:rsid w:val="00434DB7"/>
    <w:rsid w:val="00440B85"/>
    <w:rsid w:val="00450757"/>
    <w:rsid w:val="00461037"/>
    <w:rsid w:val="004702C8"/>
    <w:rsid w:val="0048499A"/>
    <w:rsid w:val="00487B10"/>
    <w:rsid w:val="004B396E"/>
    <w:rsid w:val="004C6714"/>
    <w:rsid w:val="004D3448"/>
    <w:rsid w:val="004D6148"/>
    <w:rsid w:val="005016DE"/>
    <w:rsid w:val="00524592"/>
    <w:rsid w:val="005264BC"/>
    <w:rsid w:val="0053572C"/>
    <w:rsid w:val="00543271"/>
    <w:rsid w:val="00552B59"/>
    <w:rsid w:val="005611A6"/>
    <w:rsid w:val="0056688E"/>
    <w:rsid w:val="0057461A"/>
    <w:rsid w:val="005871D9"/>
    <w:rsid w:val="005961ED"/>
    <w:rsid w:val="005A3E5C"/>
    <w:rsid w:val="005B313E"/>
    <w:rsid w:val="005B581B"/>
    <w:rsid w:val="005C5CC2"/>
    <w:rsid w:val="005D24BF"/>
    <w:rsid w:val="005D7771"/>
    <w:rsid w:val="005E3B64"/>
    <w:rsid w:val="00617C15"/>
    <w:rsid w:val="00620DC5"/>
    <w:rsid w:val="006612DA"/>
    <w:rsid w:val="00673A39"/>
    <w:rsid w:val="006761FA"/>
    <w:rsid w:val="006848B8"/>
    <w:rsid w:val="006A2C95"/>
    <w:rsid w:val="006C1346"/>
    <w:rsid w:val="006D0A0C"/>
    <w:rsid w:val="006D2E51"/>
    <w:rsid w:val="006D4A5C"/>
    <w:rsid w:val="00700B17"/>
    <w:rsid w:val="00715CCD"/>
    <w:rsid w:val="007233CE"/>
    <w:rsid w:val="00733E8B"/>
    <w:rsid w:val="007450D1"/>
    <w:rsid w:val="00756A3E"/>
    <w:rsid w:val="007625E2"/>
    <w:rsid w:val="0076774D"/>
    <w:rsid w:val="007677FB"/>
    <w:rsid w:val="00776A93"/>
    <w:rsid w:val="00793D4B"/>
    <w:rsid w:val="00797854"/>
    <w:rsid w:val="007A6A27"/>
    <w:rsid w:val="007A7F1F"/>
    <w:rsid w:val="007D6BCB"/>
    <w:rsid w:val="007D769F"/>
    <w:rsid w:val="00800DC5"/>
    <w:rsid w:val="008042BA"/>
    <w:rsid w:val="00817CFB"/>
    <w:rsid w:val="00820E86"/>
    <w:rsid w:val="00822928"/>
    <w:rsid w:val="00830F05"/>
    <w:rsid w:val="008378DF"/>
    <w:rsid w:val="00857BEE"/>
    <w:rsid w:val="008759AC"/>
    <w:rsid w:val="008771C8"/>
    <w:rsid w:val="008918A2"/>
    <w:rsid w:val="008B67D6"/>
    <w:rsid w:val="008C20A4"/>
    <w:rsid w:val="008C7464"/>
    <w:rsid w:val="008C7578"/>
    <w:rsid w:val="008D1B1B"/>
    <w:rsid w:val="008D474A"/>
    <w:rsid w:val="008D621E"/>
    <w:rsid w:val="008E15A1"/>
    <w:rsid w:val="008E65C6"/>
    <w:rsid w:val="008F0B5D"/>
    <w:rsid w:val="0094088F"/>
    <w:rsid w:val="0095101D"/>
    <w:rsid w:val="00956A6B"/>
    <w:rsid w:val="00974255"/>
    <w:rsid w:val="00976E21"/>
    <w:rsid w:val="009777BB"/>
    <w:rsid w:val="00994BCF"/>
    <w:rsid w:val="009B4076"/>
    <w:rsid w:val="009C5F57"/>
    <w:rsid w:val="009E2862"/>
    <w:rsid w:val="009F7C8B"/>
    <w:rsid w:val="00A00BA0"/>
    <w:rsid w:val="00A23025"/>
    <w:rsid w:val="00A23ECF"/>
    <w:rsid w:val="00A24966"/>
    <w:rsid w:val="00A26F40"/>
    <w:rsid w:val="00A43EA8"/>
    <w:rsid w:val="00A5142C"/>
    <w:rsid w:val="00A532B1"/>
    <w:rsid w:val="00A615A7"/>
    <w:rsid w:val="00A67BE3"/>
    <w:rsid w:val="00A74014"/>
    <w:rsid w:val="00A7556B"/>
    <w:rsid w:val="00A861BF"/>
    <w:rsid w:val="00A94BFE"/>
    <w:rsid w:val="00AA51C2"/>
    <w:rsid w:val="00AB0655"/>
    <w:rsid w:val="00AB3E81"/>
    <w:rsid w:val="00AD79C7"/>
    <w:rsid w:val="00AE08AB"/>
    <w:rsid w:val="00AE2EF5"/>
    <w:rsid w:val="00AF2919"/>
    <w:rsid w:val="00B02A44"/>
    <w:rsid w:val="00B07C3A"/>
    <w:rsid w:val="00B1252A"/>
    <w:rsid w:val="00B208B6"/>
    <w:rsid w:val="00B25663"/>
    <w:rsid w:val="00B32A0F"/>
    <w:rsid w:val="00B3303D"/>
    <w:rsid w:val="00B36688"/>
    <w:rsid w:val="00B40F48"/>
    <w:rsid w:val="00B46D49"/>
    <w:rsid w:val="00B513A7"/>
    <w:rsid w:val="00B52E2D"/>
    <w:rsid w:val="00B5625A"/>
    <w:rsid w:val="00B62218"/>
    <w:rsid w:val="00B6477E"/>
    <w:rsid w:val="00B7018C"/>
    <w:rsid w:val="00B77B3C"/>
    <w:rsid w:val="00BA3D67"/>
    <w:rsid w:val="00BD16CD"/>
    <w:rsid w:val="00BE10B4"/>
    <w:rsid w:val="00C06FAC"/>
    <w:rsid w:val="00C1221A"/>
    <w:rsid w:val="00C1709D"/>
    <w:rsid w:val="00C214B8"/>
    <w:rsid w:val="00C47EF0"/>
    <w:rsid w:val="00C65459"/>
    <w:rsid w:val="00C82CA8"/>
    <w:rsid w:val="00C97215"/>
    <w:rsid w:val="00CA5B9A"/>
    <w:rsid w:val="00CB1D25"/>
    <w:rsid w:val="00CC6C52"/>
    <w:rsid w:val="00CC7B42"/>
    <w:rsid w:val="00CD1607"/>
    <w:rsid w:val="00CE3A2F"/>
    <w:rsid w:val="00CE5037"/>
    <w:rsid w:val="00D0413B"/>
    <w:rsid w:val="00D076D6"/>
    <w:rsid w:val="00D16161"/>
    <w:rsid w:val="00D239C9"/>
    <w:rsid w:val="00D25D64"/>
    <w:rsid w:val="00D325F0"/>
    <w:rsid w:val="00D33CD1"/>
    <w:rsid w:val="00D442DE"/>
    <w:rsid w:val="00D55452"/>
    <w:rsid w:val="00D62C25"/>
    <w:rsid w:val="00D63328"/>
    <w:rsid w:val="00D809CA"/>
    <w:rsid w:val="00D8369F"/>
    <w:rsid w:val="00DB5896"/>
    <w:rsid w:val="00DC0625"/>
    <w:rsid w:val="00DC3CB6"/>
    <w:rsid w:val="00DD1D02"/>
    <w:rsid w:val="00DD42B4"/>
    <w:rsid w:val="00DD69D4"/>
    <w:rsid w:val="00DE35F4"/>
    <w:rsid w:val="00DE6B60"/>
    <w:rsid w:val="00E222D9"/>
    <w:rsid w:val="00E357E7"/>
    <w:rsid w:val="00E47B85"/>
    <w:rsid w:val="00E61700"/>
    <w:rsid w:val="00E64C88"/>
    <w:rsid w:val="00E64EE3"/>
    <w:rsid w:val="00E82372"/>
    <w:rsid w:val="00E950F8"/>
    <w:rsid w:val="00E96A7C"/>
    <w:rsid w:val="00EA702F"/>
    <w:rsid w:val="00EB01EC"/>
    <w:rsid w:val="00EB6BCD"/>
    <w:rsid w:val="00EC592A"/>
    <w:rsid w:val="00ED3E9A"/>
    <w:rsid w:val="00EE0EFF"/>
    <w:rsid w:val="00EE4075"/>
    <w:rsid w:val="00EE7C5A"/>
    <w:rsid w:val="00F10F49"/>
    <w:rsid w:val="00F11D17"/>
    <w:rsid w:val="00F310F9"/>
    <w:rsid w:val="00F4772D"/>
    <w:rsid w:val="00F555EB"/>
    <w:rsid w:val="00F931E0"/>
    <w:rsid w:val="00FB6839"/>
    <w:rsid w:val="00FC178A"/>
    <w:rsid w:val="00FC617F"/>
    <w:rsid w:val="00FE32EB"/>
    <w:rsid w:val="00FE5830"/>
    <w:rsid w:val="00FF6B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5EE46"/>
  <w15:docId w15:val="{68D505F7-A107-45D5-B41B-24FD78B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459"/>
    <w:rPr>
      <w:sz w:val="24"/>
    </w:rPr>
  </w:style>
  <w:style w:type="paragraph" w:styleId="Nagwek2">
    <w:name w:val="heading 2"/>
    <w:basedOn w:val="Normalny"/>
    <w:next w:val="Normalny"/>
    <w:qFormat/>
    <w:rsid w:val="00C65459"/>
    <w:pPr>
      <w:keepNext/>
      <w:spacing w:line="360" w:lineRule="auto"/>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65459"/>
    <w:pPr>
      <w:tabs>
        <w:tab w:val="center" w:pos="4536"/>
        <w:tab w:val="right" w:pos="9072"/>
      </w:tabs>
    </w:pPr>
  </w:style>
  <w:style w:type="paragraph" w:styleId="Stopka">
    <w:name w:val="footer"/>
    <w:basedOn w:val="Normalny"/>
    <w:rsid w:val="00C65459"/>
    <w:pPr>
      <w:tabs>
        <w:tab w:val="center" w:pos="4536"/>
        <w:tab w:val="right" w:pos="9072"/>
      </w:tabs>
    </w:pPr>
  </w:style>
  <w:style w:type="character" w:customStyle="1" w:styleId="NagwekZnak">
    <w:name w:val="Nagłówek Znak"/>
    <w:basedOn w:val="Domylnaczcionkaakapitu"/>
    <w:link w:val="Nagwek"/>
    <w:locked/>
    <w:rsid w:val="00C65459"/>
    <w:rPr>
      <w:sz w:val="24"/>
      <w:szCs w:val="24"/>
      <w:lang w:val="pl-PL" w:eastAsia="pl-PL" w:bidi="ar-SA"/>
    </w:rPr>
  </w:style>
  <w:style w:type="character" w:customStyle="1" w:styleId="ZnakZnak">
    <w:name w:val="Znak Znak"/>
    <w:basedOn w:val="Domylnaczcionkaakapitu"/>
    <w:rsid w:val="00C65459"/>
  </w:style>
  <w:style w:type="paragraph" w:customStyle="1" w:styleId="Tekstpodstawowy31">
    <w:name w:val="Tekst podstawowy 31"/>
    <w:basedOn w:val="Normalny"/>
    <w:rsid w:val="00C65459"/>
    <w:pPr>
      <w:jc w:val="both"/>
    </w:pPr>
  </w:style>
  <w:style w:type="paragraph" w:styleId="Tekstpodstawowy">
    <w:name w:val="Body Text"/>
    <w:basedOn w:val="Normalny"/>
    <w:rsid w:val="00C65459"/>
    <w:pPr>
      <w:spacing w:line="360" w:lineRule="auto"/>
    </w:pPr>
    <w:rPr>
      <w:b/>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A74014"/>
    <w:pPr>
      <w:suppressAutoHyphens/>
      <w:spacing w:after="200" w:line="276" w:lineRule="auto"/>
      <w:ind w:left="720"/>
    </w:pPr>
    <w:rPr>
      <w:rFonts w:ascii="Calibri" w:eastAsia="Calibri" w:hAnsi="Calibri" w:cs="Calibri"/>
      <w:sz w:val="22"/>
      <w:szCs w:val="22"/>
      <w:lang w:eastAsia="ar-SA"/>
    </w:rPr>
  </w:style>
  <w:style w:type="character" w:styleId="Numerstrony">
    <w:name w:val="page number"/>
    <w:basedOn w:val="Domylnaczcionkaakapitu"/>
    <w:qFormat/>
    <w:rsid w:val="00AE2EF5"/>
  </w:style>
  <w:style w:type="character" w:styleId="Odwoaniedokomentarza">
    <w:name w:val="annotation reference"/>
    <w:basedOn w:val="Domylnaczcionkaakapitu"/>
    <w:uiPriority w:val="99"/>
    <w:semiHidden/>
    <w:unhideWhenUsed/>
    <w:rsid w:val="00E96A7C"/>
    <w:rPr>
      <w:sz w:val="16"/>
      <w:szCs w:val="16"/>
    </w:rPr>
  </w:style>
  <w:style w:type="paragraph" w:styleId="Tekstkomentarza">
    <w:name w:val="annotation text"/>
    <w:basedOn w:val="Normalny"/>
    <w:link w:val="TekstkomentarzaZnak"/>
    <w:uiPriority w:val="99"/>
    <w:unhideWhenUsed/>
    <w:rsid w:val="00E96A7C"/>
    <w:rPr>
      <w:sz w:val="20"/>
    </w:rPr>
  </w:style>
  <w:style w:type="character" w:customStyle="1" w:styleId="TekstkomentarzaZnak">
    <w:name w:val="Tekst komentarza Znak"/>
    <w:basedOn w:val="Domylnaczcionkaakapitu"/>
    <w:link w:val="Tekstkomentarza"/>
    <w:uiPriority w:val="99"/>
    <w:rsid w:val="00E96A7C"/>
  </w:style>
  <w:style w:type="paragraph" w:styleId="Tematkomentarza">
    <w:name w:val="annotation subject"/>
    <w:basedOn w:val="Tekstkomentarza"/>
    <w:next w:val="Tekstkomentarza"/>
    <w:link w:val="TematkomentarzaZnak"/>
    <w:uiPriority w:val="99"/>
    <w:semiHidden/>
    <w:unhideWhenUsed/>
    <w:rsid w:val="00E96A7C"/>
    <w:rPr>
      <w:b/>
      <w:bCs/>
    </w:rPr>
  </w:style>
  <w:style w:type="character" w:customStyle="1" w:styleId="TematkomentarzaZnak">
    <w:name w:val="Temat komentarza Znak"/>
    <w:basedOn w:val="TekstkomentarzaZnak"/>
    <w:link w:val="Tematkomentarza"/>
    <w:uiPriority w:val="99"/>
    <w:semiHidden/>
    <w:rsid w:val="00E96A7C"/>
    <w:rPr>
      <w:b/>
      <w:bCs/>
    </w:rPr>
  </w:style>
  <w:style w:type="paragraph" w:styleId="Tekstdymka">
    <w:name w:val="Balloon Text"/>
    <w:basedOn w:val="Normalny"/>
    <w:link w:val="TekstdymkaZnak"/>
    <w:uiPriority w:val="99"/>
    <w:semiHidden/>
    <w:unhideWhenUsed/>
    <w:rsid w:val="00CE3A2F"/>
    <w:rPr>
      <w:rFonts w:ascii="Tahoma" w:hAnsi="Tahoma" w:cs="Tahoma"/>
      <w:sz w:val="16"/>
      <w:szCs w:val="16"/>
    </w:rPr>
  </w:style>
  <w:style w:type="character" w:customStyle="1" w:styleId="TekstdymkaZnak">
    <w:name w:val="Tekst dymka Znak"/>
    <w:basedOn w:val="Domylnaczcionkaakapitu"/>
    <w:link w:val="Tekstdymka"/>
    <w:uiPriority w:val="99"/>
    <w:semiHidden/>
    <w:rsid w:val="00CE3A2F"/>
    <w:rPr>
      <w:rFonts w:ascii="Tahoma" w:hAnsi="Tahoma" w:cs="Tahoma"/>
      <w:sz w:val="16"/>
      <w:szCs w:val="16"/>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D55452"/>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28884">
      <w:bodyDiv w:val="1"/>
      <w:marLeft w:val="0"/>
      <w:marRight w:val="0"/>
      <w:marTop w:val="0"/>
      <w:marBottom w:val="0"/>
      <w:divBdr>
        <w:top w:val="none" w:sz="0" w:space="0" w:color="auto"/>
        <w:left w:val="none" w:sz="0" w:space="0" w:color="auto"/>
        <w:bottom w:val="none" w:sz="0" w:space="0" w:color="auto"/>
        <w:right w:val="none" w:sz="0" w:space="0" w:color="auto"/>
      </w:divBdr>
      <w:divsChild>
        <w:div w:id="1318611304">
          <w:marLeft w:val="0"/>
          <w:marRight w:val="0"/>
          <w:marTop w:val="0"/>
          <w:marBottom w:val="0"/>
          <w:divBdr>
            <w:top w:val="none" w:sz="0" w:space="0" w:color="auto"/>
            <w:left w:val="none" w:sz="0" w:space="0" w:color="auto"/>
            <w:bottom w:val="none" w:sz="0" w:space="0" w:color="auto"/>
            <w:right w:val="none" w:sz="0" w:space="0" w:color="auto"/>
          </w:divBdr>
        </w:div>
        <w:div w:id="1544515149">
          <w:marLeft w:val="0"/>
          <w:marRight w:val="0"/>
          <w:marTop w:val="0"/>
          <w:marBottom w:val="0"/>
          <w:divBdr>
            <w:top w:val="none" w:sz="0" w:space="0" w:color="auto"/>
            <w:left w:val="none" w:sz="0" w:space="0" w:color="auto"/>
            <w:bottom w:val="none" w:sz="0" w:space="0" w:color="auto"/>
            <w:right w:val="none" w:sz="0" w:space="0" w:color="auto"/>
          </w:divBdr>
        </w:div>
      </w:divsChild>
    </w:div>
    <w:div w:id="6539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553D-30AB-4212-BB3B-A05793B3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4928</Words>
  <Characters>29569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Załącznik 3</vt:lpstr>
    </vt:vector>
  </TitlesOfParts>
  <Company>Klucze</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3</dc:title>
  <dc:creator>Szkola Podstawowa</dc:creator>
  <cp:lastModifiedBy>User</cp:lastModifiedBy>
  <cp:revision>2</cp:revision>
  <cp:lastPrinted>2021-12-13T06:47:00Z</cp:lastPrinted>
  <dcterms:created xsi:type="dcterms:W3CDTF">2024-12-08T22:10:00Z</dcterms:created>
  <dcterms:modified xsi:type="dcterms:W3CDTF">2024-12-08T22:10:00Z</dcterms:modified>
</cp:coreProperties>
</file>