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B" w:rsidRPr="005557E8" w:rsidRDefault="00DA10E0" w:rsidP="00902FAB">
      <w:pPr>
        <w:tabs>
          <w:tab w:val="left" w:pos="7797"/>
        </w:tabs>
        <w:ind w:left="5664" w:firstLine="1849"/>
        <w:jc w:val="right"/>
        <w:rPr>
          <w:rFonts w:eastAsia="TimesNewRoman"/>
          <w:color w:val="00000A"/>
          <w:sz w:val="18"/>
          <w:szCs w:val="18"/>
          <w:lang w:eastAsia="en-US"/>
        </w:rPr>
      </w:pPr>
      <w:r>
        <w:rPr>
          <w:sz w:val="20"/>
          <w:szCs w:val="20"/>
        </w:rPr>
        <w:t xml:space="preserve">  </w:t>
      </w:r>
      <w:r w:rsidR="00902FAB">
        <w:rPr>
          <w:sz w:val="20"/>
        </w:rPr>
        <w:t xml:space="preserve">  </w:t>
      </w:r>
      <w:r w:rsidR="00902FAB" w:rsidRPr="005557E8">
        <w:rPr>
          <w:sz w:val="18"/>
          <w:szCs w:val="18"/>
        </w:rPr>
        <w:t xml:space="preserve">Załącznik nr 3 </w:t>
      </w:r>
      <w:r w:rsidR="00902FAB" w:rsidRPr="005557E8">
        <w:rPr>
          <w:rFonts w:eastAsia="TimesNewRoman"/>
          <w:color w:val="00000A"/>
          <w:sz w:val="18"/>
          <w:szCs w:val="18"/>
          <w:lang w:eastAsia="en-US"/>
        </w:rPr>
        <w:t>do zapytania ofertowego z dnia 11.10.2018r.</w:t>
      </w:r>
    </w:p>
    <w:p w:rsidR="00902FAB" w:rsidRDefault="00902FAB" w:rsidP="00902FAB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:rsidR="00902FAB" w:rsidRDefault="00902FAB" w:rsidP="00902FAB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:rsidR="00902FAB" w:rsidRDefault="00902FAB" w:rsidP="00902FAB">
      <w:pPr>
        <w:jc w:val="both"/>
        <w:rPr>
          <w:sz w:val="20"/>
        </w:rPr>
      </w:pPr>
      <w:r>
        <w:rPr>
          <w:sz w:val="20"/>
        </w:rPr>
        <w:t xml:space="preserve">Zgodnie z art. 13 ogólnego rozporządzenia Parlamentu Europejskiego i Rady (UE) 2016/679 z dnia 27 kwietnia 2016 r. </w:t>
      </w:r>
      <w:r>
        <w:rPr>
          <w:sz w:val="20"/>
        </w:rPr>
        <w:t xml:space="preserve">                       </w:t>
      </w:r>
      <w:r>
        <w:rPr>
          <w:sz w:val="20"/>
        </w:rPr>
        <w:t xml:space="preserve">                    w sprawie ochrony osób fizycznych w związku z przetwarzaniem danych osobowych i w sprawie swobodnego przepływu takich danych oraz uchylenia dyrektywy 95/46/WE (Dz. Urz. UE L nr 119, str.1), zwanym dalej</w:t>
      </w:r>
      <w:r>
        <w:rPr>
          <w:b/>
          <w:sz w:val="20"/>
        </w:rPr>
        <w:t xml:space="preserve"> RODO</w:t>
      </w:r>
      <w:r>
        <w:rPr>
          <w:sz w:val="20"/>
        </w:rPr>
        <w:t>, Starosta Świdnicki informuje:</w:t>
      </w:r>
    </w:p>
    <w:p w:rsidR="00902FAB" w:rsidRDefault="00902FAB" w:rsidP="00902FAB">
      <w:pPr>
        <w:jc w:val="both"/>
        <w:rPr>
          <w:sz w:val="20"/>
        </w:rPr>
      </w:pPr>
    </w:p>
    <w:p w:rsidR="00902FAB" w:rsidRDefault="00902FAB" w:rsidP="00902FAB">
      <w:pPr>
        <w:pStyle w:val="Akapitzlist1"/>
        <w:shd w:val="clear" w:color="auto" w:fill="FFFFFF"/>
        <w:ind w:left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Administrator danych osobowych</w:t>
      </w:r>
    </w:p>
    <w:p w:rsidR="00902FAB" w:rsidRDefault="00902FAB" w:rsidP="00902FAB">
      <w:pPr>
        <w:jc w:val="both"/>
        <w:rPr>
          <w:sz w:val="20"/>
        </w:rPr>
      </w:pPr>
      <w:r>
        <w:rPr>
          <w:sz w:val="20"/>
        </w:rPr>
        <w:t>Administratorem Państwa danych osobowych jest</w:t>
      </w:r>
      <w:r>
        <w:rPr>
          <w:b/>
          <w:sz w:val="20"/>
        </w:rPr>
        <w:t xml:space="preserve"> Starosta Świdnicki</w:t>
      </w:r>
      <w:r>
        <w:rPr>
          <w:sz w:val="20"/>
        </w:rPr>
        <w:t xml:space="preserve">, z siedzibą w Starostwie Powiatowym w Świdnicy, ul. Marii Curie Skłodowskiej 7, 58-100 Świdnica. Skontaktować się z administratorem można poprzez adres e-mail: </w:t>
      </w:r>
      <w:r>
        <w:rPr>
          <w:b/>
          <w:sz w:val="20"/>
        </w:rPr>
        <w:t>starostwo@powiat.swidnica.pl,</w:t>
      </w:r>
      <w:r>
        <w:rPr>
          <w:sz w:val="20"/>
        </w:rPr>
        <w:t xml:space="preserve"> pod nr tel. </w:t>
      </w:r>
      <w:r>
        <w:rPr>
          <w:b/>
          <w:sz w:val="20"/>
        </w:rPr>
        <w:t>74 85 00 400</w:t>
      </w:r>
      <w:r>
        <w:rPr>
          <w:sz w:val="20"/>
        </w:rPr>
        <w:t xml:space="preserve"> lub pisemnie na adres siedziby administratora.</w:t>
      </w:r>
    </w:p>
    <w:p w:rsidR="00902FAB" w:rsidRDefault="00902FAB" w:rsidP="00902FAB">
      <w:pPr>
        <w:jc w:val="both"/>
        <w:rPr>
          <w:sz w:val="20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Inspektor ochrony danych osobowych</w:t>
      </w:r>
    </w:p>
    <w:p w:rsidR="00902FAB" w:rsidRDefault="00902FAB" w:rsidP="00902FAB">
      <w:pPr>
        <w:jc w:val="both"/>
        <w:rPr>
          <w:sz w:val="20"/>
        </w:rPr>
      </w:pPr>
      <w:r>
        <w:rPr>
          <w:sz w:val="20"/>
        </w:rPr>
        <w:t xml:space="preserve">Starosta Świdnicki wyznaczył </w:t>
      </w:r>
      <w:r>
        <w:rPr>
          <w:b/>
          <w:sz w:val="20"/>
        </w:rPr>
        <w:t>inspektora ochrony danych osobowych</w:t>
      </w:r>
      <w:r>
        <w:rPr>
          <w:sz w:val="20"/>
        </w:rPr>
        <w:t xml:space="preserve"> w osobie pana Wojciecha Chudzińskiego,     </w:t>
      </w:r>
      <w:r>
        <w:rPr>
          <w:sz w:val="20"/>
        </w:rPr>
        <w:t xml:space="preserve">                             </w:t>
      </w:r>
      <w:bookmarkStart w:id="0" w:name="_GoBack"/>
      <w:bookmarkEnd w:id="0"/>
      <w:r>
        <w:rPr>
          <w:sz w:val="20"/>
        </w:rPr>
        <w:t xml:space="preserve">                      z którym można się skontaktować poprzez adres e-mail: </w:t>
      </w:r>
      <w:r>
        <w:rPr>
          <w:b/>
          <w:sz w:val="20"/>
        </w:rPr>
        <w:t>iodo@powiat.swidnica.pl</w:t>
      </w:r>
      <w:r>
        <w:rPr>
          <w:sz w:val="20"/>
        </w:rPr>
        <w:t xml:space="preserve"> lub </w:t>
      </w:r>
      <w:r>
        <w:rPr>
          <w:b/>
          <w:sz w:val="20"/>
        </w:rPr>
        <w:t>pisemnie</w:t>
      </w:r>
      <w:r>
        <w:rPr>
          <w:sz w:val="20"/>
        </w:rPr>
        <w:t xml:space="preserve"> na adres siedziby Starostwa.</w:t>
      </w:r>
    </w:p>
    <w:p w:rsidR="00902FAB" w:rsidRPr="005557E8" w:rsidRDefault="00902FAB" w:rsidP="00902FAB">
      <w:pPr>
        <w:jc w:val="both"/>
        <w:rPr>
          <w:sz w:val="6"/>
          <w:szCs w:val="6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Cel przetwarzania</w:t>
      </w: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przetwarzane są w celu:</w:t>
      </w:r>
    </w:p>
    <w:p w:rsidR="00902FAB" w:rsidRDefault="00902FAB" w:rsidP="00902FAB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wypełnienia obowiązku prawnego ciążącego na administratorze,</w:t>
      </w:r>
    </w:p>
    <w:p w:rsidR="00902FAB" w:rsidRDefault="00902FAB" w:rsidP="00902FAB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wykonania umowy, której stroną jest osoba, której dane dotyczą lub do podjęcia działań na żądanie osoby, której dane dotyczą, przed zawarciem umowy,</w:t>
      </w: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osobowe w postaci dobrowolnie podanego numeru telefonu kontaktowego lub adresu e-mailowego przetwarzane będą w celach kontaktowych na podstawie Państwa </w:t>
      </w:r>
      <w:r>
        <w:rPr>
          <w:rFonts w:ascii="Times New Roman" w:hAnsi="Times New Roman"/>
          <w:b/>
          <w:sz w:val="20"/>
          <w:szCs w:val="20"/>
        </w:rPr>
        <w:t>dobrowolnej zgody,</w:t>
      </w:r>
      <w:r>
        <w:rPr>
          <w:rFonts w:ascii="Times New Roman" w:hAnsi="Times New Roman"/>
          <w:sz w:val="20"/>
          <w:szCs w:val="20"/>
        </w:rPr>
        <w:t xml:space="preserve"> na zasadzie art. 6 lit. a rozporządzenia.</w:t>
      </w:r>
    </w:p>
    <w:p w:rsidR="00902FAB" w:rsidRPr="005557E8" w:rsidRDefault="00902FAB" w:rsidP="00902FAB">
      <w:pPr>
        <w:pStyle w:val="Bezodstpw"/>
        <w:jc w:val="both"/>
        <w:rPr>
          <w:rFonts w:ascii="Times New Roman" w:hAnsi="Times New Roman"/>
          <w:sz w:val="6"/>
          <w:szCs w:val="6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Podstawa prawna przetwarzania danych osobowych</w:t>
      </w: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są przetwarzane na podstawie obowiązujących przepisów prawa:</w:t>
      </w:r>
    </w:p>
    <w:p w:rsidR="00902FAB" w:rsidRDefault="00902FAB" w:rsidP="00902FAB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6 ust. 1 lit. b i art. 6 ust. 1 lit. c </w:t>
      </w:r>
      <w:r>
        <w:rPr>
          <w:b/>
          <w:sz w:val="20"/>
          <w:szCs w:val="20"/>
        </w:rPr>
        <w:t>RODO</w:t>
      </w:r>
      <w:r>
        <w:rPr>
          <w:sz w:val="20"/>
          <w:szCs w:val="20"/>
        </w:rPr>
        <w:t>,</w:t>
      </w:r>
    </w:p>
    <w:p w:rsidR="00902FAB" w:rsidRDefault="00902FAB" w:rsidP="00902FAB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ustawa z dnia 23 kwietnia 1964 r. </w:t>
      </w:r>
      <w:r>
        <w:rPr>
          <w:b/>
          <w:sz w:val="20"/>
          <w:szCs w:val="20"/>
        </w:rPr>
        <w:t>Kodeks cywilny</w:t>
      </w:r>
      <w:r>
        <w:rPr>
          <w:sz w:val="20"/>
          <w:szCs w:val="20"/>
        </w:rPr>
        <w:t>.</w:t>
      </w:r>
    </w:p>
    <w:p w:rsidR="00902FAB" w:rsidRPr="005557E8" w:rsidRDefault="00902FAB" w:rsidP="00902FAB">
      <w:pPr>
        <w:pStyle w:val="Bezodstpw"/>
        <w:jc w:val="both"/>
        <w:rPr>
          <w:rFonts w:ascii="Times New Roman" w:hAnsi="Times New Roman"/>
          <w:sz w:val="6"/>
          <w:szCs w:val="6"/>
          <w:u w:val="single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Odbiorcy danych osobowych</w:t>
      </w: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Państwa danych mogą być: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spacing w:line="252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inne podmioty, które na podstawie stosownych umów podpisanych z Powiatem Świdnickim przetwarzają dane osobowe dla których administratorem jest Starosta Świdnicki.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organy uprawnione do otrzymania Państwa danych osobowych na podstawie przepisów prawa,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operatorzy pocztowi i kurierscy dostarczający korespondencję od pracodawcy,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dostawcy systemów informatycznych i usług IT,</w:t>
      </w:r>
    </w:p>
    <w:p w:rsidR="00902FAB" w:rsidRDefault="00902FAB" w:rsidP="00902FAB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:rsidR="00902FAB" w:rsidRPr="005557E8" w:rsidRDefault="00902FAB" w:rsidP="00902FAB">
      <w:pPr>
        <w:pStyle w:val="Akapitzlist"/>
        <w:jc w:val="both"/>
        <w:rPr>
          <w:sz w:val="6"/>
          <w:szCs w:val="6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Przechowywanie </w:t>
      </w:r>
    </w:p>
    <w:p w:rsidR="00902FAB" w:rsidRDefault="00902FAB" w:rsidP="00902FAB">
      <w:pPr>
        <w:jc w:val="both"/>
        <w:rPr>
          <w:sz w:val="20"/>
        </w:rPr>
      </w:pPr>
      <w:r>
        <w:rPr>
          <w:b/>
          <w:sz w:val="20"/>
        </w:rPr>
        <w:t>Osoby wykonujące umowy cywilnoprawne</w:t>
      </w:r>
      <w:r>
        <w:rPr>
          <w:sz w:val="20"/>
        </w:rPr>
        <w:t>:</w:t>
      </w:r>
    </w:p>
    <w:p w:rsidR="00902FAB" w:rsidRDefault="00902FAB" w:rsidP="00902FAB">
      <w:pPr>
        <w:pStyle w:val="Akapitzlist"/>
        <w:numPr>
          <w:ilvl w:val="0"/>
          <w:numId w:val="13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wykonujący prace zlecone ze składką na ubezpieczenie społeczne – 50 lat po zakończeniu umowy,</w:t>
      </w:r>
    </w:p>
    <w:p w:rsidR="00902FAB" w:rsidRDefault="00902FAB" w:rsidP="00902FAB">
      <w:pPr>
        <w:pStyle w:val="Akapitzlist"/>
        <w:numPr>
          <w:ilvl w:val="0"/>
          <w:numId w:val="13"/>
        </w:numPr>
        <w:overflowPunct/>
        <w:autoSpaceDE/>
        <w:adjustRightInd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wykonujący prace zlecone bez składki na ubezpieczenie społeczne – 10 lat po zakończeniu umowy, </w:t>
      </w:r>
    </w:p>
    <w:p w:rsidR="00902FAB" w:rsidRPr="005557E8" w:rsidRDefault="00902FAB" w:rsidP="00902FAB">
      <w:pPr>
        <w:pStyle w:val="Bezodstpw"/>
        <w:jc w:val="both"/>
        <w:rPr>
          <w:rFonts w:ascii="Times New Roman" w:hAnsi="Times New Roman"/>
          <w:sz w:val="6"/>
          <w:szCs w:val="6"/>
          <w:u w:val="single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Prawa w związku z przetwarzaniem danych osobowych</w:t>
      </w:r>
    </w:p>
    <w:p w:rsidR="00902FAB" w:rsidRDefault="00902FAB" w:rsidP="00902FAB">
      <w:pPr>
        <w:jc w:val="both"/>
        <w:rPr>
          <w:sz w:val="20"/>
        </w:rPr>
      </w:pPr>
      <w:r>
        <w:rPr>
          <w:sz w:val="20"/>
        </w:rPr>
        <w:t>Posiadają Państwo prawo dostępu do swoich danych osobowych oraz prawo ich sprostowania, ograniczenia przetwarzania.</w:t>
      </w:r>
    </w:p>
    <w:p w:rsidR="00902FAB" w:rsidRPr="005557E8" w:rsidRDefault="00902FAB" w:rsidP="00902FAB">
      <w:pPr>
        <w:pStyle w:val="Bezodstpw"/>
        <w:jc w:val="both"/>
        <w:rPr>
          <w:rFonts w:ascii="Times New Roman" w:hAnsi="Times New Roman"/>
          <w:sz w:val="6"/>
          <w:szCs w:val="6"/>
          <w:u w:val="single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Prawo wniesienia skargi</w:t>
      </w: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>
        <w:rPr>
          <w:rFonts w:ascii="Times New Roman" w:hAnsi="Times New Roman"/>
          <w:b/>
          <w:sz w:val="20"/>
          <w:szCs w:val="20"/>
        </w:rPr>
        <w:t>Biuro Prezesa Urzędu Ochrony Danych Osobowych</w:t>
      </w:r>
      <w:r>
        <w:rPr>
          <w:rFonts w:ascii="Times New Roman" w:hAnsi="Times New Roman"/>
          <w:sz w:val="20"/>
          <w:szCs w:val="20"/>
        </w:rPr>
        <w:t xml:space="preserve"> (PUODO), ul. Stawki 2, 00-193 Warszawa, telefon: 22 860 70 86.</w:t>
      </w:r>
    </w:p>
    <w:p w:rsidR="00902FAB" w:rsidRPr="005557E8" w:rsidRDefault="00902FAB" w:rsidP="00902FAB">
      <w:pPr>
        <w:pStyle w:val="Bezodstpw"/>
        <w:jc w:val="both"/>
        <w:rPr>
          <w:rFonts w:ascii="Times New Roman" w:hAnsi="Times New Roman"/>
          <w:sz w:val="6"/>
          <w:szCs w:val="6"/>
          <w:u w:val="single"/>
        </w:rPr>
      </w:pPr>
    </w:p>
    <w:p w:rsidR="00902FAB" w:rsidRDefault="00902FAB" w:rsidP="00902FAB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Inne postanowienia</w:t>
      </w:r>
    </w:p>
    <w:p w:rsidR="00902FAB" w:rsidRDefault="00902FAB" w:rsidP="00902FAB">
      <w:pPr>
        <w:jc w:val="both"/>
        <w:rPr>
          <w:sz w:val="20"/>
        </w:rPr>
      </w:pPr>
      <w:r>
        <w:rPr>
          <w:sz w:val="20"/>
        </w:rPr>
        <w:t>Podanie przez Państwa danych osobowych jest wymogiem ustawowym, wynikającym z wyżej powołanych aktów prawnych. Są Państwo zobowiązani do ich podania. Konsekwencją niepodania danych jest niemożność zawarcia umowy cywilnoprawnej. Państwa dane mogą być przetwarzane w sposób zautomatyzowany w systemie informatycznym Starostwa.</w:t>
      </w:r>
    </w:p>
    <w:p w:rsidR="00902FAB" w:rsidRDefault="00902FAB" w:rsidP="00902FAB"/>
    <w:p w:rsidR="00902FAB" w:rsidRDefault="00902FAB" w:rsidP="00902FAB"/>
    <w:p w:rsidR="001C488F" w:rsidRPr="00690F59" w:rsidRDefault="001C488F" w:rsidP="00902FAB">
      <w:pPr>
        <w:tabs>
          <w:tab w:val="left" w:pos="7797"/>
        </w:tabs>
        <w:ind w:left="5664" w:firstLine="1849"/>
        <w:jc w:val="right"/>
        <w:rPr>
          <w:sz w:val="20"/>
          <w:szCs w:val="20"/>
        </w:rPr>
      </w:pPr>
    </w:p>
    <w:p w:rsidR="001311AF" w:rsidRPr="001C488F" w:rsidRDefault="001311AF" w:rsidP="001C488F"/>
    <w:p w:rsidR="00AA0273" w:rsidRPr="001C488F" w:rsidRDefault="00AA0273"/>
    <w:sectPr w:rsidR="00AA0273" w:rsidRPr="001C488F" w:rsidSect="00690F5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12" w:rsidRDefault="00AA0273">
      <w:r>
        <w:separator/>
      </w:r>
    </w:p>
  </w:endnote>
  <w:endnote w:type="continuationSeparator" w:id="0">
    <w:p w:rsidR="00D15512" w:rsidRDefault="00A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0" w:rsidRDefault="001C488F" w:rsidP="00B46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3540" w:rsidRDefault="00902FAB" w:rsidP="00224F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40" w:rsidRDefault="001C488F" w:rsidP="00B464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2F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3540" w:rsidRDefault="00902FAB" w:rsidP="00224F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12" w:rsidRDefault="00AA0273">
      <w:r>
        <w:separator/>
      </w:r>
    </w:p>
  </w:footnote>
  <w:footnote w:type="continuationSeparator" w:id="0">
    <w:p w:rsidR="00D15512" w:rsidRDefault="00AA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4F86"/>
    <w:multiLevelType w:val="hybridMultilevel"/>
    <w:tmpl w:val="1A8E3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A62DD"/>
    <w:multiLevelType w:val="hybridMultilevel"/>
    <w:tmpl w:val="FB020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5581A"/>
    <w:multiLevelType w:val="hybridMultilevel"/>
    <w:tmpl w:val="5226F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CC3"/>
    <w:multiLevelType w:val="hybridMultilevel"/>
    <w:tmpl w:val="660A0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571F1"/>
    <w:multiLevelType w:val="hybridMultilevel"/>
    <w:tmpl w:val="DFB8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D67DC"/>
    <w:multiLevelType w:val="hybridMultilevel"/>
    <w:tmpl w:val="7AC6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47D65"/>
    <w:multiLevelType w:val="hybridMultilevel"/>
    <w:tmpl w:val="E02C9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822DD2"/>
    <w:multiLevelType w:val="hybridMultilevel"/>
    <w:tmpl w:val="1B1C4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7D4E"/>
    <w:multiLevelType w:val="hybridMultilevel"/>
    <w:tmpl w:val="BEDA6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5"/>
    <w:rsid w:val="000471F8"/>
    <w:rsid w:val="000914BF"/>
    <w:rsid w:val="000D2BA6"/>
    <w:rsid w:val="001311AF"/>
    <w:rsid w:val="00184018"/>
    <w:rsid w:val="001C488F"/>
    <w:rsid w:val="002D762D"/>
    <w:rsid w:val="00326847"/>
    <w:rsid w:val="003D091C"/>
    <w:rsid w:val="004519DD"/>
    <w:rsid w:val="004819D5"/>
    <w:rsid w:val="007241EB"/>
    <w:rsid w:val="007A0EFE"/>
    <w:rsid w:val="008B1A98"/>
    <w:rsid w:val="00902FAB"/>
    <w:rsid w:val="00A1413D"/>
    <w:rsid w:val="00A23CA9"/>
    <w:rsid w:val="00AA0273"/>
    <w:rsid w:val="00BB7C6A"/>
    <w:rsid w:val="00C55E92"/>
    <w:rsid w:val="00D15512"/>
    <w:rsid w:val="00D82BBA"/>
    <w:rsid w:val="00DA10E0"/>
    <w:rsid w:val="00DC0495"/>
    <w:rsid w:val="00E51ADF"/>
    <w:rsid w:val="00F14281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E47C-16CA-46A2-9BDD-293CC05B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8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1ADF"/>
    <w:pPr>
      <w:ind w:left="720"/>
      <w:contextualSpacing/>
    </w:pPr>
  </w:style>
  <w:style w:type="paragraph" w:styleId="Bezodstpw">
    <w:name w:val="No Spacing"/>
    <w:uiPriority w:val="99"/>
    <w:qFormat/>
    <w:rsid w:val="00F14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D09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091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2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rsid w:val="001C48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8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1C488F"/>
    <w:pPr>
      <w:overflowPunct/>
      <w:autoSpaceDE/>
      <w:autoSpaceDN/>
      <w:adjustRightInd/>
      <w:ind w:left="720"/>
      <w:contextualSpacing/>
    </w:pPr>
    <w:rPr>
      <w:rFonts w:eastAsia="Calibri"/>
    </w:rPr>
  </w:style>
  <w:style w:type="character" w:styleId="Numerstrony">
    <w:name w:val="page number"/>
    <w:basedOn w:val="Domylnaczcionkaakapitu"/>
    <w:uiPriority w:val="99"/>
    <w:rsid w:val="001C48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D6FA-78DC-4913-80B8-5C04EF7D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Chudziński</dc:creator>
  <cp:keywords/>
  <dc:description/>
  <cp:lastModifiedBy>Agnieszka Mojsiejuk</cp:lastModifiedBy>
  <cp:revision>10</cp:revision>
  <cp:lastPrinted>2018-06-04T05:43:00Z</cp:lastPrinted>
  <dcterms:created xsi:type="dcterms:W3CDTF">2018-06-04T05:44:00Z</dcterms:created>
  <dcterms:modified xsi:type="dcterms:W3CDTF">2018-10-11T10:38:00Z</dcterms:modified>
</cp:coreProperties>
</file>