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7F767" w14:textId="19A8780F" w:rsidR="00BA4958" w:rsidRDefault="00BA4958" w:rsidP="00BA4958">
      <w:pPr>
        <w:jc w:val="right"/>
        <w:rPr>
          <w:rFonts w:ascii="Arial" w:hAnsi="Arial"/>
          <w:b/>
          <w:color w:val="808080"/>
          <w:sz w:val="28"/>
        </w:rPr>
      </w:pPr>
      <w:bookmarkStart w:id="0" w:name="_GoBack"/>
      <w:bookmarkEnd w:id="0"/>
      <w:r>
        <w:rPr>
          <w:rFonts w:ascii="Arial" w:hAnsi="Arial"/>
          <w:b/>
          <w:color w:val="808080"/>
          <w:sz w:val="28"/>
        </w:rPr>
        <w:t>EGZ. NR ___</w:t>
      </w:r>
    </w:p>
    <w:p w14:paraId="1CC0ECE5" w14:textId="77777777" w:rsidR="00BA4958" w:rsidRDefault="00BA4958" w:rsidP="00BA4958">
      <w:pPr>
        <w:jc w:val="right"/>
        <w:rPr>
          <w:rFonts w:ascii="Arial" w:hAnsi="Arial"/>
          <w:b/>
          <w:color w:val="808080"/>
          <w:sz w:val="8"/>
        </w:rPr>
      </w:pPr>
    </w:p>
    <w:p w14:paraId="62471106" w14:textId="77777777" w:rsidR="00BA4958" w:rsidRDefault="00BA4958" w:rsidP="00BA4958">
      <w:pPr>
        <w:jc w:val="right"/>
        <w:rPr>
          <w:rFonts w:ascii="Arial" w:hAnsi="Arial"/>
          <w:b/>
          <w:color w:val="808080"/>
          <w:sz w:val="8"/>
        </w:rPr>
      </w:pPr>
    </w:p>
    <w:tbl>
      <w:tblPr>
        <w:tblW w:w="9044" w:type="dxa"/>
        <w:tblInd w:w="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5"/>
        <w:gridCol w:w="3402"/>
        <w:gridCol w:w="3827"/>
      </w:tblGrid>
      <w:tr w:rsidR="00BA4958" w:rsidRPr="00BA4958" w14:paraId="2A4B2397" w14:textId="77777777" w:rsidTr="00BA4958">
        <w:trPr>
          <w:trHeight w:val="848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4CC10B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OBIEKT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969126" w14:textId="77777777" w:rsidR="00BA4958" w:rsidRPr="00BA4958" w:rsidRDefault="00BA4958" w:rsidP="003858EB">
            <w:pPr>
              <w:pStyle w:val="Nagwe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4958">
              <w:rPr>
                <w:rFonts w:ascii="Arial" w:hAnsi="Arial" w:cs="Arial"/>
                <w:b/>
                <w:sz w:val="20"/>
                <w:szCs w:val="20"/>
              </w:rPr>
              <w:t>ROZBUDOWA I PRZEBUDOWA  BUDYNKÓW LICEUM OGÓLNOKSZTAŁCĄCEGO IM. T. KOŚCIUSZKI W PRUSZKOWIE</w:t>
            </w:r>
          </w:p>
        </w:tc>
      </w:tr>
      <w:tr w:rsidR="00BA4958" w:rsidRPr="00BA4958" w14:paraId="4A0E83A7" w14:textId="77777777" w:rsidTr="00BA4958">
        <w:trPr>
          <w:trHeight w:val="869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A127F5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LOKALIZACJA</w:t>
            </w:r>
          </w:p>
          <w:p w14:paraId="04869C27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</w:p>
          <w:p w14:paraId="3B2135D9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1B89B9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UL. KOŚCIUSZKI 38, 05-800 PRUSZKÓW</w:t>
            </w:r>
          </w:p>
          <w:p w14:paraId="2F7F210D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DZ. NR EWID.: 90/1; 90/2, OBRĘB: 21</w:t>
            </w:r>
          </w:p>
          <w:p w14:paraId="3B23B4F5" w14:textId="77777777" w:rsidR="00BA4958" w:rsidRPr="00BA4958" w:rsidRDefault="00BA4958" w:rsidP="003858E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A4958">
              <w:rPr>
                <w:rFonts w:ascii="Arial" w:hAnsi="Arial"/>
                <w:sz w:val="20"/>
                <w:szCs w:val="20"/>
              </w:rPr>
              <w:t>oraz DZ. NR EWID.: 109/2; 109/3 (ul. T. Kościuszki);</w:t>
            </w:r>
          </w:p>
          <w:p w14:paraId="63E1EE8C" w14:textId="77777777" w:rsidR="00BA4958" w:rsidRPr="00BA4958" w:rsidRDefault="00BA4958" w:rsidP="003858E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A4958">
              <w:rPr>
                <w:rFonts w:ascii="Arial" w:hAnsi="Arial"/>
                <w:sz w:val="20"/>
                <w:szCs w:val="20"/>
              </w:rPr>
              <w:t>26/10; 26/11 (ul. M. Zimińskiej- Sygietyńskiej); OBRĘB 21</w:t>
            </w:r>
          </w:p>
          <w:p w14:paraId="6D895F00" w14:textId="77777777" w:rsidR="00BA4958" w:rsidRPr="00BA4958" w:rsidRDefault="00BA4958" w:rsidP="003858E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A4958">
              <w:rPr>
                <w:rFonts w:ascii="Arial" w:hAnsi="Arial"/>
                <w:sz w:val="20"/>
                <w:szCs w:val="20"/>
              </w:rPr>
              <w:t>w zakresie wjazdu na teren inwestycji</w:t>
            </w:r>
          </w:p>
        </w:tc>
      </w:tr>
      <w:tr w:rsidR="00BA4958" w:rsidRPr="00BA4958" w14:paraId="2F8404F4" w14:textId="77777777" w:rsidTr="00BA4958">
        <w:trPr>
          <w:trHeight w:val="826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DD72DD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INWESTOR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C4FEB" w14:textId="77777777" w:rsidR="00BA4958" w:rsidRPr="00BA4958" w:rsidRDefault="00BA4958" w:rsidP="003858EB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000000"/>
                <w:sz w:val="20"/>
                <w:szCs w:val="20"/>
              </w:rPr>
              <w:t>POWIAT PRUSZKOWSKI</w:t>
            </w:r>
          </w:p>
          <w:p w14:paraId="34E2B6B9" w14:textId="77777777" w:rsidR="00BA4958" w:rsidRPr="00BA4958" w:rsidRDefault="00BA4958" w:rsidP="003858EB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000000"/>
                <w:sz w:val="20"/>
                <w:szCs w:val="20"/>
              </w:rPr>
              <w:t>REPREZENTOWANY PRZEZ ZARZĄD POWIATU</w:t>
            </w:r>
          </w:p>
          <w:p w14:paraId="7888B491" w14:textId="77777777" w:rsidR="00BA4958" w:rsidRPr="00BA4958" w:rsidRDefault="00BA4958" w:rsidP="003858EB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000000"/>
                <w:sz w:val="20"/>
                <w:szCs w:val="20"/>
              </w:rPr>
              <w:t>UL. DRZYMAŁY 30, 05-800 PRUSZKÓW</w:t>
            </w:r>
          </w:p>
        </w:tc>
      </w:tr>
      <w:tr w:rsidR="00BA4958" w:rsidRPr="00BA4958" w14:paraId="63400167" w14:textId="77777777" w:rsidTr="00BA4958">
        <w:trPr>
          <w:trHeight w:val="1576"/>
        </w:trPr>
        <w:tc>
          <w:tcPr>
            <w:tcW w:w="9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AA3D" w14:textId="0CBA427B" w:rsidR="00BA4958" w:rsidRPr="00BA4958" w:rsidRDefault="00BA4958" w:rsidP="00BA4958">
            <w:pPr>
              <w:pStyle w:val="Nagwek"/>
              <w:jc w:val="center"/>
              <w:rPr>
                <w:rFonts w:ascii="Arial" w:hAnsi="Arial" w:cs="Arial"/>
                <w:b/>
                <w:sz w:val="22"/>
              </w:rPr>
            </w:pPr>
            <w:r w:rsidRPr="00BA4958"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 wp14:anchorId="0DC0C73C" wp14:editId="35B1E729">
                  <wp:extent cx="1314450" cy="685800"/>
                  <wp:effectExtent l="0" t="0" r="0" b="0"/>
                  <wp:docPr id="1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6A1BA" w14:textId="77777777" w:rsidR="00BA4958" w:rsidRPr="00BA4958" w:rsidRDefault="00BA4958" w:rsidP="00BA4958">
            <w:pPr>
              <w:pStyle w:val="Nagwek"/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A4958">
              <w:rPr>
                <w:rFonts w:ascii="Arial" w:hAnsi="Arial" w:cs="Arial"/>
                <w:sz w:val="14"/>
                <w:szCs w:val="14"/>
              </w:rPr>
              <w:t>mgr inż. arch. Grzegorz Pełczyński</w:t>
            </w:r>
          </w:p>
          <w:p w14:paraId="062745EC" w14:textId="77777777" w:rsidR="00BA4958" w:rsidRPr="00BA4958" w:rsidRDefault="00BA4958" w:rsidP="00BA4958">
            <w:pPr>
              <w:pStyle w:val="Nagwek"/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A4958">
              <w:rPr>
                <w:rFonts w:ascii="Arial" w:hAnsi="Arial" w:cs="Arial"/>
                <w:sz w:val="14"/>
                <w:szCs w:val="14"/>
              </w:rPr>
              <w:t>ul. Wojskowa 3L/6</w:t>
            </w:r>
          </w:p>
          <w:p w14:paraId="2BB23133" w14:textId="77777777" w:rsidR="00BA4958" w:rsidRPr="00BA4958" w:rsidRDefault="00BA4958" w:rsidP="00BA4958">
            <w:pPr>
              <w:pStyle w:val="Nagwek"/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A4958">
              <w:rPr>
                <w:rFonts w:ascii="Arial" w:hAnsi="Arial" w:cs="Arial"/>
                <w:sz w:val="14"/>
                <w:szCs w:val="14"/>
              </w:rPr>
              <w:t>60-792 Poznań</w:t>
            </w:r>
          </w:p>
          <w:p w14:paraId="6E16296C" w14:textId="77777777" w:rsidR="00BA4958" w:rsidRPr="00BA4958" w:rsidRDefault="00BA4958" w:rsidP="00BA4958">
            <w:pPr>
              <w:pStyle w:val="Nagwek"/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A4958">
              <w:rPr>
                <w:rFonts w:ascii="Arial" w:hAnsi="Arial" w:cs="Arial"/>
                <w:sz w:val="14"/>
                <w:szCs w:val="14"/>
              </w:rPr>
              <w:t>tel. +48 609 654 987</w:t>
            </w:r>
          </w:p>
        </w:tc>
      </w:tr>
      <w:tr w:rsidR="00BA4958" w:rsidRPr="00BA4958" w14:paraId="1743F82E" w14:textId="77777777" w:rsidTr="00BA4958">
        <w:trPr>
          <w:trHeight w:val="398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82BF49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RODZAJ OPRACOWANIA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F11875" w14:textId="4F17D137" w:rsidR="00BA4958" w:rsidRPr="00BA4958" w:rsidRDefault="00BA4958" w:rsidP="008A30D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PROJEKT BUDOWLAN</w:t>
            </w:r>
            <w:r w:rsidR="008A30D0">
              <w:rPr>
                <w:rFonts w:ascii="Arial" w:hAnsi="Arial"/>
                <w:b/>
                <w:sz w:val="20"/>
                <w:szCs w:val="20"/>
              </w:rPr>
              <w:t>O-WYKONAWCZY</w:t>
            </w:r>
          </w:p>
        </w:tc>
      </w:tr>
      <w:tr w:rsidR="00BA4958" w:rsidRPr="00BA4958" w14:paraId="59A5B45A" w14:textId="77777777" w:rsidTr="00BA4958">
        <w:trPr>
          <w:trHeight w:val="703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94AE9D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KATEGORIA</w:t>
            </w:r>
          </w:p>
          <w:p w14:paraId="53FB95D3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OBIEKTU</w:t>
            </w:r>
          </w:p>
          <w:p w14:paraId="75AFA2DB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BUDOWLANEGO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79847" w14:textId="77777777" w:rsidR="00BA4958" w:rsidRPr="00BA4958" w:rsidRDefault="00BA4958" w:rsidP="003858EB">
            <w:pPr>
              <w:pStyle w:val="xl5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A4958">
              <w:rPr>
                <w:rFonts w:ascii="Arial" w:eastAsia="Times New Roman" w:hAnsi="Arial" w:cs="Arial"/>
                <w:b/>
                <w:sz w:val="20"/>
                <w:szCs w:val="20"/>
              </w:rPr>
              <w:t>KATEGORIA IX – BUDYNKI KULTURY, NAUKI I OŚWIATY;</w:t>
            </w:r>
          </w:p>
          <w:p w14:paraId="3469CB36" w14:textId="77777777" w:rsidR="00BA4958" w:rsidRPr="00BA4958" w:rsidRDefault="00BA4958" w:rsidP="003858E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KATEGORIA XXII – PLACE POSTOJOWE, SKŁADOWISKA ODPADÓW, PARKINGI;</w:t>
            </w:r>
          </w:p>
        </w:tc>
      </w:tr>
      <w:tr w:rsidR="00BA4958" w:rsidRPr="00BA4958" w14:paraId="2034606E" w14:textId="77777777" w:rsidTr="00BA4958">
        <w:trPr>
          <w:trHeight w:val="1281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04C373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BRANŻA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BCD16" w14:textId="77777777" w:rsidR="00BA4958" w:rsidRDefault="00BA4958" w:rsidP="00F8411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 xml:space="preserve">PROJEKT </w:t>
            </w:r>
            <w:r w:rsidR="00F84110">
              <w:rPr>
                <w:rFonts w:ascii="Arial" w:hAnsi="Arial"/>
                <w:b/>
                <w:sz w:val="20"/>
                <w:szCs w:val="20"/>
              </w:rPr>
              <w:t>ZEWNĘTRZNEGO UZBROJENIE TERENU</w:t>
            </w:r>
          </w:p>
          <w:p w14:paraId="64860B54" w14:textId="77777777" w:rsidR="00F84110" w:rsidRDefault="00F84110" w:rsidP="00F8411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W ZAKRESIE</w:t>
            </w:r>
          </w:p>
          <w:p w14:paraId="27055A5A" w14:textId="77777777" w:rsidR="00F84110" w:rsidRDefault="00F84110" w:rsidP="00F8411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INSTALACJI WODOCIĄGOWEJ ORAZ PRZYŁĄCZY </w:t>
            </w:r>
          </w:p>
          <w:p w14:paraId="62CAFC0D" w14:textId="1367FA73" w:rsidR="00F84110" w:rsidRPr="00BA4958" w:rsidRDefault="00F84110" w:rsidP="00F8411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KANALIZACJI SANITARNEJ</w:t>
            </w:r>
          </w:p>
        </w:tc>
      </w:tr>
      <w:tr w:rsidR="00BA4958" w:rsidRPr="00BA4958" w14:paraId="17377E87" w14:textId="77777777" w:rsidTr="00BA4958">
        <w:trPr>
          <w:trHeight w:hRule="exact" w:val="504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643068" w14:textId="056D7EDE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ZESPÓŁ PROJEKTOWY</w:t>
            </w: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1D474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PROJEKTANT</w:t>
            </w:r>
          </w:p>
          <w:p w14:paraId="75605BB3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sz w:val="20"/>
                <w:szCs w:val="20"/>
              </w:rPr>
              <w:t>(uprawnienia, podpis)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AE202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sz w:val="20"/>
                <w:szCs w:val="20"/>
              </w:rPr>
              <w:t>SPRAWDZAJĄCY</w:t>
            </w:r>
          </w:p>
          <w:p w14:paraId="12AD237F" w14:textId="77777777" w:rsidR="00BA4958" w:rsidRPr="00BA4958" w:rsidRDefault="00BA4958" w:rsidP="003858E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A4958">
              <w:rPr>
                <w:rFonts w:ascii="Arial" w:hAnsi="Arial"/>
                <w:sz w:val="20"/>
                <w:szCs w:val="20"/>
              </w:rPr>
              <w:t>(uprawnienia, podpis)</w:t>
            </w:r>
          </w:p>
        </w:tc>
      </w:tr>
      <w:tr w:rsidR="00BA4958" w:rsidRPr="00BA4958" w14:paraId="21393802" w14:textId="77777777" w:rsidTr="00BA4958">
        <w:trPr>
          <w:trHeight w:hRule="exact" w:val="1416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FDCE25" w14:textId="77777777" w:rsidR="00BA4958" w:rsidRPr="00BA4958" w:rsidRDefault="00BA4958" w:rsidP="00BA4958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ARCHITEKTURA:</w:t>
            </w:r>
          </w:p>
          <w:p w14:paraId="11DA37C3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9F0E7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 xml:space="preserve">mgr inż. arch. Grzegorz Pełczyński </w:t>
            </w:r>
          </w:p>
          <w:p w14:paraId="5BBBCF8B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nr upr. arch. WP-OIA/OKK/UpB/48/2008</w:t>
            </w:r>
          </w:p>
          <w:p w14:paraId="4F15EAA0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16D6E1E1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4CA441D7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547EAB6C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1A8331AB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63DCF5EC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Upr. Nr WKP/0146/POOS/09</w:t>
            </w:r>
          </w:p>
          <w:p w14:paraId="2ED35A71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7D41769E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537075DF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1C66CA33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2E67C65E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5E31D4B2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38B9949F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42875714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5D246066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5793037E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3DF9DBD4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357332CD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1F70B3B2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41AA899B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466DE643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012761D9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5EE17C93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6E05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70FEC141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7848DC29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1E331359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2879F9F3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6A76B717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675AE90F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25ABE062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  <w:p w14:paraId="4DCBD3B6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mgr inż. Paweł Kwiatkowki</w:t>
            </w:r>
          </w:p>
          <w:p w14:paraId="1F85CB3B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Upr. Nr WKP/0153?POOS/13</w:t>
            </w:r>
          </w:p>
          <w:p w14:paraId="6AD24F4D" w14:textId="77777777" w:rsidR="00BA4958" w:rsidRPr="00BA4958" w:rsidRDefault="00BA4958" w:rsidP="00BA4958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BA4958" w:rsidRPr="00BA4958" w14:paraId="66D20F9A" w14:textId="77777777" w:rsidTr="00BA4958">
        <w:trPr>
          <w:trHeight w:hRule="exact" w:val="1281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0376E3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INSTALACJE SANITARNE:</w:t>
            </w: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DD59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mgr inż. Artur Szkop</w:t>
            </w:r>
          </w:p>
          <w:p w14:paraId="01DC74FB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upr. nr  WKP/0146/POOS/09</w:t>
            </w:r>
          </w:p>
          <w:p w14:paraId="018065E7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2028C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mgr inż. Paweł Kwiatkowki</w:t>
            </w:r>
          </w:p>
          <w:p w14:paraId="54B8851A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  <w:r w:rsidRPr="00BA4958">
              <w:rPr>
                <w:rFonts w:ascii="Arial" w:hAnsi="Arial"/>
                <w:sz w:val="16"/>
                <w:szCs w:val="16"/>
              </w:rPr>
              <w:t>upr. nr  WKP/0153/POOS/13</w:t>
            </w:r>
          </w:p>
          <w:p w14:paraId="45D711C8" w14:textId="77777777" w:rsidR="00BA4958" w:rsidRPr="00BA4958" w:rsidRDefault="00BA4958" w:rsidP="00BA4958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BA4958" w:rsidRPr="00BA4958" w14:paraId="5F2E44B0" w14:textId="77777777" w:rsidTr="00BA4958">
        <w:trPr>
          <w:trHeight w:val="141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0E939E" w14:textId="77777777" w:rsidR="00BA4958" w:rsidRPr="00BA4958" w:rsidRDefault="00BA4958" w:rsidP="003858EB">
            <w:pPr>
              <w:rPr>
                <w:rFonts w:ascii="Arial" w:hAnsi="Arial"/>
                <w:b/>
                <w:color w:val="808080"/>
                <w:sz w:val="20"/>
                <w:szCs w:val="20"/>
              </w:rPr>
            </w:pPr>
            <w:r w:rsidRPr="00BA4958">
              <w:rPr>
                <w:rFonts w:ascii="Arial" w:hAnsi="Arial"/>
                <w:b/>
                <w:color w:val="808080"/>
                <w:sz w:val="20"/>
                <w:szCs w:val="20"/>
              </w:rPr>
              <w:t>MIEJSCE, DATA OPRAC.</w:t>
            </w:r>
          </w:p>
        </w:tc>
        <w:tc>
          <w:tcPr>
            <w:tcW w:w="72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21128" w14:textId="77777777" w:rsidR="00BA4958" w:rsidRPr="00BA4958" w:rsidRDefault="00BA4958" w:rsidP="00BA4958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2D98EFA4" w14:textId="77777777" w:rsidR="00BA4958" w:rsidRPr="00BA4958" w:rsidRDefault="00BA4958" w:rsidP="00BA4958">
            <w:pPr>
              <w:jc w:val="center"/>
              <w:rPr>
                <w:rFonts w:ascii="Arial" w:hAnsi="Arial"/>
                <w:b/>
              </w:rPr>
            </w:pPr>
            <w:r w:rsidRPr="00BA4958">
              <w:rPr>
                <w:rFonts w:ascii="Arial" w:hAnsi="Arial"/>
                <w:b/>
                <w:sz w:val="20"/>
              </w:rPr>
              <w:t>POZNAŃ, WRZESIEŃ 2018r.</w:t>
            </w:r>
          </w:p>
        </w:tc>
      </w:tr>
    </w:tbl>
    <w:p w14:paraId="64A8D96B" w14:textId="77777777" w:rsidR="00732E99" w:rsidRPr="004F0545" w:rsidRDefault="00732E99">
      <w:pPr>
        <w:spacing w:after="200"/>
        <w:jc w:val="left"/>
      </w:pPr>
      <w:r w:rsidRPr="004F0545">
        <w:br w:type="page"/>
      </w:r>
    </w:p>
    <w:p w14:paraId="3CA9CFEA" w14:textId="77777777" w:rsidR="005607AB" w:rsidRPr="004F0545" w:rsidRDefault="005607AB" w:rsidP="005607AB">
      <w:pPr>
        <w:suppressAutoHyphens/>
        <w:spacing w:line="240" w:lineRule="auto"/>
        <w:jc w:val="left"/>
        <w:rPr>
          <w:rFonts w:eastAsia="Times New Roman"/>
          <w:b/>
          <w:sz w:val="28"/>
          <w:szCs w:val="28"/>
          <w:lang w:eastAsia="ar-SA"/>
        </w:rPr>
      </w:pPr>
      <w:r w:rsidRPr="004F0545">
        <w:rPr>
          <w:rFonts w:eastAsia="Times New Roman"/>
          <w:b/>
          <w:sz w:val="28"/>
          <w:szCs w:val="28"/>
          <w:lang w:eastAsia="ar-SA"/>
        </w:rPr>
        <w:lastRenderedPageBreak/>
        <w:t>PROJEKT  BUDOWLANY</w:t>
      </w:r>
    </w:p>
    <w:p w14:paraId="599A0904" w14:textId="4F6E676F" w:rsidR="005607AB" w:rsidRPr="004F0545" w:rsidRDefault="00355670" w:rsidP="004F0545">
      <w:pPr>
        <w:suppressAutoHyphens/>
        <w:autoSpaceDE w:val="0"/>
        <w:autoSpaceDN w:val="0"/>
        <w:adjustRightInd w:val="0"/>
        <w:spacing w:line="240" w:lineRule="auto"/>
        <w:ind w:right="-292"/>
        <w:jc w:val="left"/>
        <w:rPr>
          <w:rFonts w:eastAsia="Times New Roman"/>
          <w:bCs/>
          <w:szCs w:val="28"/>
          <w:lang w:eastAsia="ar-SA"/>
        </w:rPr>
      </w:pPr>
      <w:r>
        <w:rPr>
          <w:rFonts w:eastAsia="Times New Roman"/>
          <w:bCs/>
          <w:szCs w:val="28"/>
          <w:lang w:eastAsia="ar-SA"/>
        </w:rPr>
        <w:t xml:space="preserve">Budowa zewnętrznej instalacji </w:t>
      </w:r>
      <w:r w:rsidR="005607AB" w:rsidRPr="004F0545">
        <w:rPr>
          <w:rFonts w:eastAsia="Times New Roman"/>
          <w:bCs/>
          <w:szCs w:val="28"/>
          <w:lang w:eastAsia="ar-SA"/>
        </w:rPr>
        <w:t>wodociąg</w:t>
      </w:r>
      <w:r>
        <w:rPr>
          <w:rFonts w:eastAsia="Times New Roman"/>
          <w:bCs/>
          <w:szCs w:val="28"/>
          <w:lang w:eastAsia="ar-SA"/>
        </w:rPr>
        <w:t>owej</w:t>
      </w:r>
      <w:r w:rsidR="005607AB" w:rsidRPr="004F0545">
        <w:rPr>
          <w:rFonts w:eastAsia="Times New Roman"/>
          <w:bCs/>
          <w:szCs w:val="28"/>
          <w:lang w:eastAsia="ar-SA"/>
        </w:rPr>
        <w:t xml:space="preserve"> oraz</w:t>
      </w:r>
      <w:r>
        <w:rPr>
          <w:rFonts w:eastAsia="Times New Roman"/>
          <w:bCs/>
          <w:szCs w:val="28"/>
          <w:lang w:eastAsia="ar-SA"/>
        </w:rPr>
        <w:t xml:space="preserve"> remontu przyłączy</w:t>
      </w:r>
      <w:r w:rsidR="005607AB" w:rsidRPr="004F0545">
        <w:rPr>
          <w:rFonts w:eastAsia="Times New Roman"/>
          <w:bCs/>
          <w:szCs w:val="28"/>
          <w:lang w:eastAsia="ar-SA"/>
        </w:rPr>
        <w:t xml:space="preserve"> kanalizacji sanitarnej dla budynku </w:t>
      </w:r>
      <w:r>
        <w:rPr>
          <w:rFonts w:eastAsia="Times New Roman"/>
          <w:bCs/>
          <w:szCs w:val="28"/>
          <w:lang w:eastAsia="ar-SA"/>
        </w:rPr>
        <w:t>przebudowy L.O. im. T. Kościuszki w Pruszkowie.</w:t>
      </w:r>
    </w:p>
    <w:p w14:paraId="0558C376" w14:textId="77777777" w:rsidR="00732E99" w:rsidRPr="004F0545" w:rsidRDefault="005607AB" w:rsidP="00394423">
      <w:pPr>
        <w:numPr>
          <w:ilvl w:val="0"/>
          <w:numId w:val="27"/>
        </w:numPr>
        <w:suppressAutoHyphens/>
        <w:spacing w:line="240" w:lineRule="auto"/>
        <w:ind w:left="426" w:hanging="426"/>
        <w:jc w:val="left"/>
        <w:rPr>
          <w:rFonts w:eastAsia="Times New Roman"/>
          <w:b/>
          <w:bCs/>
          <w:sz w:val="28"/>
          <w:szCs w:val="28"/>
          <w:lang w:eastAsia="ar-SA"/>
        </w:rPr>
      </w:pPr>
      <w:r w:rsidRPr="004F0545">
        <w:rPr>
          <w:rFonts w:eastAsia="Times New Roman"/>
          <w:b/>
          <w:bCs/>
          <w:sz w:val="28"/>
          <w:szCs w:val="28"/>
          <w:lang w:eastAsia="ar-SA"/>
        </w:rPr>
        <w:t>ZAŁĄCZNIKI</w:t>
      </w:r>
    </w:p>
    <w:p w14:paraId="5DE4A25C" w14:textId="45FF6869" w:rsidR="00856901" w:rsidRDefault="00737CC9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r w:rsidRPr="004F0545">
        <w:fldChar w:fldCharType="begin"/>
      </w:r>
      <w:r w:rsidRPr="004F0545">
        <w:instrText xml:space="preserve"> TOC \o "1-3" \h </w:instrText>
      </w:r>
      <w:r w:rsidRPr="004F0545">
        <w:fldChar w:fldCharType="separate"/>
      </w:r>
      <w:hyperlink w:anchor="_Toc529810703" w:history="1">
        <w:r w:rsidR="00856901" w:rsidRPr="00B237F5">
          <w:rPr>
            <w:rStyle w:val="Hipercze"/>
            <w:noProof/>
          </w:rPr>
          <w:t>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Zaświadczenie o wpisaniu projektanta i sprawdzającego na listę członków właściwej izby zawodowej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4</w:t>
        </w:r>
        <w:r w:rsidR="00856901">
          <w:rPr>
            <w:noProof/>
          </w:rPr>
          <w:fldChar w:fldCharType="end"/>
        </w:r>
      </w:hyperlink>
    </w:p>
    <w:p w14:paraId="27358DAC" w14:textId="04837DEF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4" w:history="1">
        <w:r w:rsidR="00856901" w:rsidRPr="00B237F5">
          <w:rPr>
            <w:rStyle w:val="Hipercze"/>
            <w:noProof/>
          </w:rPr>
          <w:t>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Decyzja o stwierdzeniu przygotowania zawodowego projektanta i sprawdzającego.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_Toc529810704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6</w:t>
        </w:r>
        <w:r w:rsidR="00856901">
          <w:rPr>
            <w:noProof/>
          </w:rPr>
          <w:fldChar w:fldCharType="end"/>
        </w:r>
      </w:hyperlink>
    </w:p>
    <w:p w14:paraId="4C88C8B0" w14:textId="10523A99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5" w:history="1">
        <w:r w:rsidR="00856901" w:rsidRPr="00B237F5">
          <w:rPr>
            <w:rStyle w:val="Hipercze"/>
            <w:noProof/>
          </w:rPr>
          <w:t>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Oświadczenie projektanta o zgodności projektu z prawem i obowiązującymi przepisami,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_Toc529810705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10</w:t>
        </w:r>
        <w:r w:rsidR="00856901">
          <w:rPr>
            <w:noProof/>
          </w:rPr>
          <w:fldChar w:fldCharType="end"/>
        </w:r>
      </w:hyperlink>
    </w:p>
    <w:p w14:paraId="3687F389" w14:textId="0BE09CC8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6" w:history="1">
        <w:r w:rsidR="00856901" w:rsidRPr="00B237F5">
          <w:rPr>
            <w:rStyle w:val="Hipercze"/>
            <w:noProof/>
          </w:rPr>
          <w:t>4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Informacja BIOZ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_Toc529810706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11</w:t>
        </w:r>
        <w:r w:rsidR="00856901">
          <w:rPr>
            <w:noProof/>
          </w:rPr>
          <w:fldChar w:fldCharType="end"/>
        </w:r>
      </w:hyperlink>
    </w:p>
    <w:p w14:paraId="1896A251" w14:textId="58CC2B98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7" w:history="1">
        <w:r w:rsidR="00856901" w:rsidRPr="00B237F5">
          <w:rPr>
            <w:rStyle w:val="Hipercze"/>
            <w:noProof/>
          </w:rPr>
          <w:t>5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Warunki przyłączenia do sieci wodociągowej oraz kanalizacji sanitarnej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_Toc529810707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16</w:t>
        </w:r>
        <w:r w:rsidR="00856901">
          <w:rPr>
            <w:noProof/>
          </w:rPr>
          <w:fldChar w:fldCharType="end"/>
        </w:r>
      </w:hyperlink>
    </w:p>
    <w:p w14:paraId="65DDC535" w14:textId="49975542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8" w:history="1">
        <w:r w:rsidR="00856901" w:rsidRPr="00B237F5">
          <w:rPr>
            <w:rStyle w:val="Hipercze"/>
            <w:rFonts w:eastAsia="Lucida Sans Unicode"/>
            <w:noProof/>
          </w:rPr>
          <w:t>6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rFonts w:eastAsia="Lucida Sans Unicode"/>
            <w:noProof/>
          </w:rPr>
          <w:t>Protokół z narady koordynacyjnej w pruszkowie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_Toc529810708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21</w:t>
        </w:r>
        <w:r w:rsidR="00856901">
          <w:rPr>
            <w:noProof/>
          </w:rPr>
          <w:fldChar w:fldCharType="end"/>
        </w:r>
      </w:hyperlink>
    </w:p>
    <w:p w14:paraId="07E35C8C" w14:textId="41822D68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09" w:history="1">
        <w:r w:rsidR="00856901" w:rsidRPr="00B237F5">
          <w:rPr>
            <w:rStyle w:val="Hipercze"/>
            <w:rFonts w:eastAsia="Lucida Sans Unicode"/>
            <w:noProof/>
          </w:rPr>
          <w:t>7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rFonts w:eastAsia="Lucida Sans Unicode"/>
            <w:noProof/>
          </w:rPr>
          <w:t>Wypis z rejestru gruntu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_Toc529810709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24</w:t>
        </w:r>
        <w:r w:rsidR="00856901">
          <w:rPr>
            <w:noProof/>
          </w:rPr>
          <w:fldChar w:fldCharType="end"/>
        </w:r>
      </w:hyperlink>
    </w:p>
    <w:p w14:paraId="3862159E" w14:textId="47E8E9E3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0" w:history="1">
        <w:r w:rsidR="00856901" w:rsidRPr="00B237F5">
          <w:rPr>
            <w:rStyle w:val="Hipercze"/>
            <w:rFonts w:eastAsia="Lucida Sans Unicode"/>
            <w:noProof/>
          </w:rPr>
          <w:t>8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rFonts w:eastAsia="Lucida Sans Unicode"/>
            <w:noProof/>
          </w:rPr>
          <w:t>Pełnomocnictwo – upoważnienie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_Toc529810710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25</w:t>
        </w:r>
        <w:r w:rsidR="00856901">
          <w:rPr>
            <w:noProof/>
          </w:rPr>
          <w:fldChar w:fldCharType="end"/>
        </w:r>
      </w:hyperlink>
    </w:p>
    <w:p w14:paraId="25E40F10" w14:textId="2EC97219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1" w:history="1">
        <w:r w:rsidR="00856901" w:rsidRPr="00B237F5">
          <w:rPr>
            <w:rStyle w:val="Hipercze"/>
            <w:noProof/>
          </w:rPr>
          <w:t>9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OŚWIADCZENIE INWESTORA O ZAPOZNANIU SIĘ Z DOKUMENTACJĄ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_Toc529810711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26</w:t>
        </w:r>
        <w:r w:rsidR="00856901">
          <w:rPr>
            <w:noProof/>
          </w:rPr>
          <w:fldChar w:fldCharType="end"/>
        </w:r>
      </w:hyperlink>
    </w:p>
    <w:p w14:paraId="3922A949" w14:textId="691EF4C9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2" w:history="1">
        <w:r w:rsidR="00856901" w:rsidRPr="00B237F5">
          <w:rPr>
            <w:rStyle w:val="Hipercze"/>
            <w:noProof/>
          </w:rPr>
          <w:t>10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zGODA WŁĄŚCICIELA BUDYNKU NR 40.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_Toc529810712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27</w:t>
        </w:r>
        <w:r w:rsidR="00856901">
          <w:rPr>
            <w:noProof/>
          </w:rPr>
          <w:fldChar w:fldCharType="end"/>
        </w:r>
      </w:hyperlink>
    </w:p>
    <w:p w14:paraId="01C53282" w14:textId="4C9523D4" w:rsidR="00856901" w:rsidRDefault="004B1D96">
      <w:pPr>
        <w:pStyle w:val="Spistreci1"/>
        <w:tabs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3" w:history="1">
        <w:r w:rsidR="00856901" w:rsidRPr="00B237F5">
          <w:rPr>
            <w:rStyle w:val="Hipercze"/>
            <w:rFonts w:eastAsia="Lucida Sans Unicode"/>
            <w:noProof/>
          </w:rPr>
          <w:t>OPIS TECHNICZNY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052F68AA" w14:textId="75A942FE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4" w:history="1">
        <w:r w:rsidR="00856901" w:rsidRPr="00B237F5">
          <w:rPr>
            <w:rStyle w:val="Hipercze"/>
            <w:noProof/>
          </w:rPr>
          <w:t>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Zakres opracowania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_Toc529810714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06CF0786" w14:textId="231B8524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5" w:history="1">
        <w:r w:rsidR="00856901" w:rsidRPr="00B237F5">
          <w:rPr>
            <w:rStyle w:val="Hipercze"/>
            <w:noProof/>
          </w:rPr>
          <w:t>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Instalacja wodociągowa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_Toc529810715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4F6047E8" w14:textId="3F67235C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6" w:history="1">
        <w:r w:rsidR="00856901" w:rsidRPr="00B237F5">
          <w:rPr>
            <w:rStyle w:val="Hipercze"/>
            <w:noProof/>
            <w:lang w:eastAsia="zh-CN"/>
          </w:rPr>
          <w:t>2.1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Materiały wyjściowe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_Toc529810716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3BB36E9E" w14:textId="6FC2254A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7" w:history="1">
        <w:r w:rsidR="00856901" w:rsidRPr="00B237F5">
          <w:rPr>
            <w:rStyle w:val="Hipercze"/>
            <w:noProof/>
          </w:rPr>
          <w:t>2.2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istniejący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_Toc529810717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6DA78674" w14:textId="321DB23A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8" w:history="1">
        <w:r w:rsidR="00856901" w:rsidRPr="00B237F5">
          <w:rPr>
            <w:rStyle w:val="Hipercze"/>
            <w:noProof/>
          </w:rPr>
          <w:t>2.3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projektowany dla wodociągu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_Toc529810718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28</w:t>
        </w:r>
        <w:r w:rsidR="00856901">
          <w:rPr>
            <w:noProof/>
          </w:rPr>
          <w:fldChar w:fldCharType="end"/>
        </w:r>
      </w:hyperlink>
    </w:p>
    <w:p w14:paraId="4EDDEEED" w14:textId="38EEB82B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19" w:history="1">
        <w:r w:rsidR="00856901" w:rsidRPr="00B237F5">
          <w:rPr>
            <w:rStyle w:val="Hipercze"/>
            <w:noProof/>
          </w:rPr>
          <w:t>2.4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Bilans wody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_Toc529810719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29</w:t>
        </w:r>
        <w:r w:rsidR="00856901">
          <w:rPr>
            <w:noProof/>
          </w:rPr>
          <w:fldChar w:fldCharType="end"/>
        </w:r>
      </w:hyperlink>
    </w:p>
    <w:p w14:paraId="3323CB65" w14:textId="08CE08EE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0" w:history="1">
        <w:r w:rsidR="00856901" w:rsidRPr="00B237F5">
          <w:rPr>
            <w:rStyle w:val="Hipercze"/>
            <w:noProof/>
          </w:rPr>
          <w:t>2.4.1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istniejący: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_Toc529810720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29</w:t>
        </w:r>
        <w:r w:rsidR="00856901">
          <w:rPr>
            <w:noProof/>
          </w:rPr>
          <w:fldChar w:fldCharType="end"/>
        </w:r>
      </w:hyperlink>
    </w:p>
    <w:p w14:paraId="7F3EBE99" w14:textId="265F83D2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1" w:history="1">
        <w:r w:rsidR="00856901" w:rsidRPr="00B237F5">
          <w:rPr>
            <w:rStyle w:val="Hipercze"/>
            <w:noProof/>
          </w:rPr>
          <w:t>2.4.2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projektowany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_Toc529810721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30</w:t>
        </w:r>
        <w:r w:rsidR="00856901">
          <w:rPr>
            <w:noProof/>
          </w:rPr>
          <w:fldChar w:fldCharType="end"/>
        </w:r>
      </w:hyperlink>
    </w:p>
    <w:p w14:paraId="2522FCC7" w14:textId="6BCAF9AC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2" w:history="1">
        <w:r w:rsidR="00856901" w:rsidRPr="00B237F5">
          <w:rPr>
            <w:rStyle w:val="Hipercze"/>
            <w:noProof/>
          </w:rPr>
          <w:t>2.4.3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całkowity po rozbudowie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_Toc529810722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30</w:t>
        </w:r>
        <w:r w:rsidR="00856901">
          <w:rPr>
            <w:noProof/>
          </w:rPr>
          <w:fldChar w:fldCharType="end"/>
        </w:r>
      </w:hyperlink>
    </w:p>
    <w:p w14:paraId="4A48283F" w14:textId="7B1BD48B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3" w:history="1">
        <w:r w:rsidR="00856901" w:rsidRPr="00B237F5">
          <w:rPr>
            <w:rStyle w:val="Hipercze"/>
            <w:noProof/>
          </w:rPr>
          <w:t>2.5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Zapotrzebowanie wody na cele p.poż. wewnętrzne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31</w:t>
        </w:r>
        <w:r w:rsidR="00856901">
          <w:rPr>
            <w:noProof/>
          </w:rPr>
          <w:fldChar w:fldCharType="end"/>
        </w:r>
      </w:hyperlink>
    </w:p>
    <w:p w14:paraId="4D3CDD71" w14:textId="5B0DCAF2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4" w:history="1">
        <w:r w:rsidR="00856901" w:rsidRPr="00B237F5">
          <w:rPr>
            <w:rStyle w:val="Hipercze"/>
            <w:noProof/>
          </w:rPr>
          <w:t>2.6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Zapotrzebowanie wody na cele p.poż. wewnętrzne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_Toc529810724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31</w:t>
        </w:r>
        <w:r w:rsidR="00856901">
          <w:rPr>
            <w:noProof/>
          </w:rPr>
          <w:fldChar w:fldCharType="end"/>
        </w:r>
      </w:hyperlink>
    </w:p>
    <w:p w14:paraId="330808C0" w14:textId="28A0DCA6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5" w:history="1">
        <w:r w:rsidR="00856901" w:rsidRPr="00B237F5">
          <w:rPr>
            <w:rStyle w:val="Hipercze"/>
            <w:noProof/>
          </w:rPr>
          <w:t>2.7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Sprawdzenie wydajności istniejącego zestawu wodomierzowego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_Toc529810725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31</w:t>
        </w:r>
        <w:r w:rsidR="00856901">
          <w:rPr>
            <w:noProof/>
          </w:rPr>
          <w:fldChar w:fldCharType="end"/>
        </w:r>
      </w:hyperlink>
    </w:p>
    <w:p w14:paraId="56447947" w14:textId="5B8688DB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6" w:history="1">
        <w:r w:rsidR="00856901" w:rsidRPr="00B237F5">
          <w:rPr>
            <w:rStyle w:val="Hipercze"/>
            <w:noProof/>
          </w:rPr>
          <w:t>2.8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Dobór oraz sprawdzenie średnicy przyłącza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_Toc529810726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31</w:t>
        </w:r>
        <w:r w:rsidR="00856901">
          <w:rPr>
            <w:noProof/>
          </w:rPr>
          <w:fldChar w:fldCharType="end"/>
        </w:r>
      </w:hyperlink>
    </w:p>
    <w:p w14:paraId="1BED763B" w14:textId="6D1D53AF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7" w:history="1">
        <w:r w:rsidR="00856901" w:rsidRPr="00B237F5">
          <w:rPr>
            <w:rStyle w:val="Hipercze"/>
            <w:noProof/>
          </w:rPr>
          <w:t>2.8.1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Przyłącze dla całego obszaru inwestycji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_Toc529810727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31</w:t>
        </w:r>
        <w:r w:rsidR="00856901">
          <w:rPr>
            <w:noProof/>
          </w:rPr>
          <w:fldChar w:fldCharType="end"/>
        </w:r>
      </w:hyperlink>
    </w:p>
    <w:p w14:paraId="7FDD7C50" w14:textId="08B7D4DB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8" w:history="1">
        <w:r w:rsidR="00856901" w:rsidRPr="00B237F5">
          <w:rPr>
            <w:rStyle w:val="Hipercze"/>
            <w:noProof/>
          </w:rPr>
          <w:t>2.8.2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Instalacja doprowadzająca wodę do przebudowywanego budynku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_Toc529810728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32</w:t>
        </w:r>
        <w:r w:rsidR="00856901">
          <w:rPr>
            <w:noProof/>
          </w:rPr>
          <w:fldChar w:fldCharType="end"/>
        </w:r>
      </w:hyperlink>
    </w:p>
    <w:p w14:paraId="6EF702D2" w14:textId="78F54704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29" w:history="1">
        <w:r w:rsidR="00856901" w:rsidRPr="00B237F5">
          <w:rPr>
            <w:rStyle w:val="Hipercze"/>
            <w:noProof/>
          </w:rPr>
          <w:t>2.9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Rury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_Toc529810729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32</w:t>
        </w:r>
        <w:r w:rsidR="00856901">
          <w:rPr>
            <w:noProof/>
          </w:rPr>
          <w:fldChar w:fldCharType="end"/>
        </w:r>
      </w:hyperlink>
    </w:p>
    <w:p w14:paraId="15341293" w14:textId="785C8EEA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0" w:history="1">
        <w:r w:rsidR="00856901" w:rsidRPr="00B237F5">
          <w:rPr>
            <w:rStyle w:val="Hipercze"/>
            <w:noProof/>
          </w:rPr>
          <w:t>2.10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Połączenie z istniejącym wodociągiem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_Toc529810730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32</w:t>
        </w:r>
        <w:r w:rsidR="00856901">
          <w:rPr>
            <w:noProof/>
          </w:rPr>
          <w:fldChar w:fldCharType="end"/>
        </w:r>
      </w:hyperlink>
    </w:p>
    <w:p w14:paraId="09B9549E" w14:textId="63A42A9B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1" w:history="1">
        <w:r w:rsidR="00856901" w:rsidRPr="00B237F5">
          <w:rPr>
            <w:rStyle w:val="Hipercze"/>
            <w:noProof/>
          </w:rPr>
          <w:t>2.11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bloki oporowe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_Toc529810731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32</w:t>
        </w:r>
        <w:r w:rsidR="00856901">
          <w:rPr>
            <w:noProof/>
          </w:rPr>
          <w:fldChar w:fldCharType="end"/>
        </w:r>
      </w:hyperlink>
    </w:p>
    <w:p w14:paraId="25EFE241" w14:textId="1AC436AC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2" w:history="1">
        <w:r w:rsidR="00856901" w:rsidRPr="00B237F5">
          <w:rPr>
            <w:rStyle w:val="Hipercze"/>
            <w:noProof/>
          </w:rPr>
          <w:t>2.12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Armatura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_Toc529810732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33</w:t>
        </w:r>
        <w:r w:rsidR="00856901">
          <w:rPr>
            <w:noProof/>
          </w:rPr>
          <w:fldChar w:fldCharType="end"/>
        </w:r>
      </w:hyperlink>
    </w:p>
    <w:p w14:paraId="7EC79B92" w14:textId="5A894D75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3" w:history="1">
        <w:r w:rsidR="00856901" w:rsidRPr="00B237F5">
          <w:rPr>
            <w:rStyle w:val="Hipercze"/>
            <w:noProof/>
          </w:rPr>
          <w:t>2.13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Płukanie i dezynfekcja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33</w:t>
        </w:r>
        <w:r w:rsidR="00856901">
          <w:rPr>
            <w:noProof/>
          </w:rPr>
          <w:fldChar w:fldCharType="end"/>
        </w:r>
      </w:hyperlink>
    </w:p>
    <w:p w14:paraId="4AA82693" w14:textId="5FC60016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4" w:history="1">
        <w:r w:rsidR="00856901" w:rsidRPr="00B237F5">
          <w:rPr>
            <w:rStyle w:val="Hipercze"/>
            <w:noProof/>
          </w:rPr>
          <w:t>2.14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Ułożenie przewodu wodociągowego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_Toc529810734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33</w:t>
        </w:r>
        <w:r w:rsidR="00856901">
          <w:rPr>
            <w:noProof/>
          </w:rPr>
          <w:fldChar w:fldCharType="end"/>
        </w:r>
      </w:hyperlink>
    </w:p>
    <w:p w14:paraId="2FDCBD08" w14:textId="375CDE46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5" w:history="1">
        <w:r w:rsidR="00856901" w:rsidRPr="00B237F5">
          <w:rPr>
            <w:rStyle w:val="Hipercze"/>
            <w:noProof/>
          </w:rPr>
          <w:t>2.15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Próba ciśnieniowa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_Toc529810735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34</w:t>
        </w:r>
        <w:r w:rsidR="00856901">
          <w:rPr>
            <w:noProof/>
          </w:rPr>
          <w:fldChar w:fldCharType="end"/>
        </w:r>
      </w:hyperlink>
    </w:p>
    <w:p w14:paraId="424C9766" w14:textId="129F9980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6" w:history="1">
        <w:r w:rsidR="00856901" w:rsidRPr="00B237F5">
          <w:rPr>
            <w:rStyle w:val="Hipercze"/>
            <w:noProof/>
          </w:rPr>
          <w:t>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Instalacja Kanalizacji Sanitarnej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_Toc529810736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34</w:t>
        </w:r>
        <w:r w:rsidR="00856901">
          <w:rPr>
            <w:noProof/>
          </w:rPr>
          <w:fldChar w:fldCharType="end"/>
        </w:r>
      </w:hyperlink>
    </w:p>
    <w:p w14:paraId="0F590670" w14:textId="4DEF5548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7" w:history="1">
        <w:r w:rsidR="00856901" w:rsidRPr="00B237F5">
          <w:rPr>
            <w:rStyle w:val="Hipercze"/>
            <w:noProof/>
          </w:rPr>
          <w:t>3.1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projektowany dla kanalizacji sanitarnej.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_Toc529810737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34</w:t>
        </w:r>
        <w:r w:rsidR="00856901">
          <w:rPr>
            <w:noProof/>
          </w:rPr>
          <w:fldChar w:fldCharType="end"/>
        </w:r>
      </w:hyperlink>
    </w:p>
    <w:p w14:paraId="6558BD1E" w14:textId="45A6E9C0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8" w:history="1">
        <w:r w:rsidR="00856901" w:rsidRPr="00B237F5">
          <w:rPr>
            <w:rStyle w:val="Hipercze"/>
            <w:noProof/>
          </w:rPr>
          <w:t>3.2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Bilans ścieków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_Toc529810738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34</w:t>
        </w:r>
        <w:r w:rsidR="00856901">
          <w:rPr>
            <w:noProof/>
          </w:rPr>
          <w:fldChar w:fldCharType="end"/>
        </w:r>
      </w:hyperlink>
    </w:p>
    <w:p w14:paraId="185C1E37" w14:textId="69E80FC4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39" w:history="1">
        <w:r w:rsidR="00856901" w:rsidRPr="00B237F5">
          <w:rPr>
            <w:rStyle w:val="Hipercze"/>
            <w:noProof/>
          </w:rPr>
          <w:t>3.2.1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istniejący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_Toc529810739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34</w:t>
        </w:r>
        <w:r w:rsidR="00856901">
          <w:rPr>
            <w:noProof/>
          </w:rPr>
          <w:fldChar w:fldCharType="end"/>
        </w:r>
      </w:hyperlink>
    </w:p>
    <w:p w14:paraId="20FFD031" w14:textId="699AAE3C" w:rsidR="00856901" w:rsidRDefault="004B1D96">
      <w:pPr>
        <w:pStyle w:val="Spistreci3"/>
        <w:tabs>
          <w:tab w:val="left" w:pos="132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0" w:history="1">
        <w:r w:rsidR="00856901" w:rsidRPr="00B237F5">
          <w:rPr>
            <w:rStyle w:val="Hipercze"/>
            <w:noProof/>
          </w:rPr>
          <w:t>3.2.2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po rozbudowie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_Toc529810740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35</w:t>
        </w:r>
        <w:r w:rsidR="00856901">
          <w:rPr>
            <w:noProof/>
          </w:rPr>
          <w:fldChar w:fldCharType="end"/>
        </w:r>
      </w:hyperlink>
    </w:p>
    <w:p w14:paraId="10E2A1B9" w14:textId="21A45855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1" w:history="1">
        <w:r w:rsidR="00856901" w:rsidRPr="00B237F5">
          <w:rPr>
            <w:rStyle w:val="Hipercze"/>
            <w:noProof/>
          </w:rPr>
          <w:t>3.3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Rury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_Toc529810741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35</w:t>
        </w:r>
        <w:r w:rsidR="00856901">
          <w:rPr>
            <w:noProof/>
          </w:rPr>
          <w:fldChar w:fldCharType="end"/>
        </w:r>
      </w:hyperlink>
    </w:p>
    <w:p w14:paraId="6162F957" w14:textId="25770901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2" w:history="1">
        <w:r w:rsidR="00856901" w:rsidRPr="00B237F5">
          <w:rPr>
            <w:rStyle w:val="Hipercze"/>
            <w:noProof/>
          </w:rPr>
          <w:t>3.4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Wylot do odbiornika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_Toc529810742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35</w:t>
        </w:r>
        <w:r w:rsidR="00856901">
          <w:rPr>
            <w:noProof/>
          </w:rPr>
          <w:fldChar w:fldCharType="end"/>
        </w:r>
      </w:hyperlink>
    </w:p>
    <w:p w14:paraId="2D047538" w14:textId="5A45AE7C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3" w:history="1">
        <w:r w:rsidR="00856901" w:rsidRPr="00B237F5">
          <w:rPr>
            <w:rStyle w:val="Hipercze"/>
            <w:noProof/>
          </w:rPr>
          <w:t>3.5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Próba szczelności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35</w:t>
        </w:r>
        <w:r w:rsidR="00856901">
          <w:rPr>
            <w:noProof/>
          </w:rPr>
          <w:fldChar w:fldCharType="end"/>
        </w:r>
      </w:hyperlink>
    </w:p>
    <w:p w14:paraId="1F11AD6D" w14:textId="439AEFD4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4" w:history="1">
        <w:r w:rsidR="00856901" w:rsidRPr="00B237F5">
          <w:rPr>
            <w:rStyle w:val="Hipercze"/>
            <w:noProof/>
          </w:rPr>
          <w:t>3.6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KOLIZJE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_Toc529810744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35</w:t>
        </w:r>
        <w:r w:rsidR="00856901">
          <w:rPr>
            <w:noProof/>
          </w:rPr>
          <w:fldChar w:fldCharType="end"/>
        </w:r>
      </w:hyperlink>
    </w:p>
    <w:p w14:paraId="0436FE66" w14:textId="604C031C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5" w:history="1">
        <w:r w:rsidR="00856901" w:rsidRPr="00B237F5">
          <w:rPr>
            <w:rStyle w:val="Hipercze"/>
            <w:noProof/>
          </w:rPr>
          <w:t>3.7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Prace Przygotowawcze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_Toc529810745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36</w:t>
        </w:r>
        <w:r w:rsidR="00856901">
          <w:rPr>
            <w:noProof/>
          </w:rPr>
          <w:fldChar w:fldCharType="end"/>
        </w:r>
      </w:hyperlink>
    </w:p>
    <w:p w14:paraId="4CCA53B0" w14:textId="72C8CF45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6" w:history="1">
        <w:r w:rsidR="00856901" w:rsidRPr="00B237F5">
          <w:rPr>
            <w:rStyle w:val="Hipercze"/>
            <w:noProof/>
          </w:rPr>
          <w:t>3.8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Informacje dotyczące bezpieczeństwa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_Toc529810746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36</w:t>
        </w:r>
        <w:r w:rsidR="00856901">
          <w:rPr>
            <w:noProof/>
          </w:rPr>
          <w:fldChar w:fldCharType="end"/>
        </w:r>
      </w:hyperlink>
    </w:p>
    <w:p w14:paraId="08F96F77" w14:textId="3B2D087C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7" w:history="1">
        <w:r w:rsidR="00856901" w:rsidRPr="00B237F5">
          <w:rPr>
            <w:rStyle w:val="Hipercze"/>
            <w:noProof/>
          </w:rPr>
          <w:t>4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instalacja kanalizacji deszczowej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_Toc529810747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36</w:t>
        </w:r>
        <w:r w:rsidR="00856901">
          <w:rPr>
            <w:noProof/>
          </w:rPr>
          <w:fldChar w:fldCharType="end"/>
        </w:r>
      </w:hyperlink>
    </w:p>
    <w:p w14:paraId="6435EA9D" w14:textId="4E8CE47D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8" w:history="1">
        <w:r w:rsidR="00856901" w:rsidRPr="00B237F5">
          <w:rPr>
            <w:rStyle w:val="Hipercze"/>
            <w:noProof/>
          </w:rPr>
          <w:t>4.1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Stan projektowany kanalizacji deszczowej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_Toc529810748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36</w:t>
        </w:r>
        <w:r w:rsidR="00856901">
          <w:rPr>
            <w:noProof/>
          </w:rPr>
          <w:fldChar w:fldCharType="end"/>
        </w:r>
      </w:hyperlink>
    </w:p>
    <w:p w14:paraId="037686B2" w14:textId="72922E91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49" w:history="1">
        <w:r w:rsidR="00856901" w:rsidRPr="00B237F5">
          <w:rPr>
            <w:rStyle w:val="Hipercze"/>
            <w:noProof/>
          </w:rPr>
          <w:t>5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Spis norm i przepisów: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_Toc529810749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36</w:t>
        </w:r>
        <w:r w:rsidR="00856901">
          <w:rPr>
            <w:noProof/>
          </w:rPr>
          <w:fldChar w:fldCharType="end"/>
        </w:r>
      </w:hyperlink>
    </w:p>
    <w:p w14:paraId="7519FF3A" w14:textId="4E69B8D6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50" w:history="1">
        <w:r w:rsidR="00856901" w:rsidRPr="00B237F5">
          <w:rPr>
            <w:rStyle w:val="Hipercze"/>
            <w:noProof/>
          </w:rPr>
          <w:t>6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Uwagi końcowe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_Toc529810750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37</w:t>
        </w:r>
        <w:r w:rsidR="00856901">
          <w:rPr>
            <w:noProof/>
          </w:rPr>
          <w:fldChar w:fldCharType="end"/>
        </w:r>
      </w:hyperlink>
    </w:p>
    <w:p w14:paraId="0161467D" w14:textId="0BB9F699" w:rsidR="00856901" w:rsidRDefault="004B1D96">
      <w:pPr>
        <w:pStyle w:val="Spistreci1"/>
        <w:tabs>
          <w:tab w:val="left" w:pos="4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51" w:history="1">
        <w:r w:rsidR="00856901" w:rsidRPr="00B237F5">
          <w:rPr>
            <w:rStyle w:val="Hipercze"/>
            <w:noProof/>
          </w:rPr>
          <w:t>7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Zestawienie materiałów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_Toc529810751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39</w:t>
        </w:r>
        <w:r w:rsidR="00856901">
          <w:rPr>
            <w:noProof/>
          </w:rPr>
          <w:fldChar w:fldCharType="end"/>
        </w:r>
      </w:hyperlink>
    </w:p>
    <w:p w14:paraId="0BD9EAFA" w14:textId="498F7F3E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52" w:history="1">
        <w:r w:rsidR="00856901" w:rsidRPr="00B237F5">
          <w:rPr>
            <w:rStyle w:val="Hipercze"/>
            <w:noProof/>
          </w:rPr>
          <w:t>7.1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Wodociąg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_Toc529810752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39</w:t>
        </w:r>
        <w:r w:rsidR="00856901">
          <w:rPr>
            <w:noProof/>
          </w:rPr>
          <w:fldChar w:fldCharType="end"/>
        </w:r>
      </w:hyperlink>
    </w:p>
    <w:p w14:paraId="421829D3" w14:textId="3038FD75" w:rsidR="00856901" w:rsidRDefault="004B1D96">
      <w:pPr>
        <w:pStyle w:val="Spistreci2"/>
        <w:tabs>
          <w:tab w:val="left" w:pos="880"/>
          <w:tab w:val="right" w:leader="dot" w:pos="9627"/>
        </w:tabs>
        <w:rPr>
          <w:rFonts w:asciiTheme="minorHAnsi" w:hAnsiTheme="minorHAnsi" w:cstheme="minorBidi"/>
          <w:noProof/>
          <w:sz w:val="22"/>
          <w:lang w:eastAsia="pl-PL"/>
        </w:rPr>
      </w:pPr>
      <w:hyperlink w:anchor="_Toc529810753" w:history="1">
        <w:r w:rsidR="00856901" w:rsidRPr="00B237F5">
          <w:rPr>
            <w:rStyle w:val="Hipercze"/>
            <w:noProof/>
          </w:rPr>
          <w:t>7.2</w:t>
        </w:r>
        <w:r w:rsidR="00856901">
          <w:rPr>
            <w:rFonts w:asciiTheme="minorHAnsi" w:hAnsiTheme="minorHAnsi" w:cstheme="minorBidi"/>
            <w:noProof/>
            <w:sz w:val="22"/>
            <w:lang w:eastAsia="pl-PL"/>
          </w:rPr>
          <w:tab/>
        </w:r>
        <w:r w:rsidR="00856901" w:rsidRPr="00B237F5">
          <w:rPr>
            <w:rStyle w:val="Hipercze"/>
            <w:noProof/>
          </w:rPr>
          <w:t>Kanalizacja Sanitarna</w:t>
        </w:r>
        <w:r w:rsidR="00856901">
          <w:rPr>
            <w:noProof/>
          </w:rPr>
          <w:tab/>
        </w:r>
        <w:r w:rsidR="00856901">
          <w:rPr>
            <w:noProof/>
          </w:rPr>
          <w:fldChar w:fldCharType="begin"/>
        </w:r>
        <w:r w:rsidR="00856901">
          <w:rPr>
            <w:noProof/>
          </w:rPr>
          <w:instrText xml:space="preserve"> PAGEREF _Toc529810753 \h </w:instrText>
        </w:r>
        <w:r w:rsidR="00856901">
          <w:rPr>
            <w:noProof/>
          </w:rPr>
        </w:r>
        <w:r w:rsidR="00856901">
          <w:rPr>
            <w:noProof/>
          </w:rPr>
          <w:fldChar w:fldCharType="separate"/>
        </w:r>
        <w:r w:rsidR="00736096">
          <w:rPr>
            <w:noProof/>
          </w:rPr>
          <w:t>39</w:t>
        </w:r>
        <w:r w:rsidR="00856901">
          <w:rPr>
            <w:noProof/>
          </w:rPr>
          <w:fldChar w:fldCharType="end"/>
        </w:r>
      </w:hyperlink>
    </w:p>
    <w:p w14:paraId="3A7E432C" w14:textId="2A3F6A7A" w:rsidR="00572A65" w:rsidRPr="004F0545" w:rsidRDefault="00737CC9" w:rsidP="005F0807">
      <w:pPr>
        <w:pStyle w:val="Standard"/>
        <w:spacing w:after="0"/>
        <w:rPr>
          <w:rFonts w:ascii="Arial Narrow" w:hAnsi="Arial Narrow" w:cs="Arial"/>
        </w:rPr>
      </w:pPr>
      <w:r w:rsidRPr="004F0545">
        <w:rPr>
          <w:rFonts w:ascii="Arial Narrow" w:hAnsi="Arial Narrow" w:cs="Arial"/>
        </w:rPr>
        <w:fldChar w:fldCharType="end"/>
      </w:r>
      <w:hyperlink w:anchor="_Toc406962390" w:history="1"/>
    </w:p>
    <w:p w14:paraId="18E3D125" w14:textId="77777777" w:rsidR="00A61757" w:rsidRPr="004F0545" w:rsidRDefault="00A61757" w:rsidP="009914E4">
      <w:r w:rsidRPr="004F0545">
        <w:t xml:space="preserve">UT-01 </w:t>
      </w:r>
      <w:r w:rsidR="00645762" w:rsidRPr="004F0545">
        <w:t>ZEWNĘTRZNE</w:t>
      </w:r>
      <w:r w:rsidRPr="004F0545">
        <w:t xml:space="preserve"> UZBROJENIA TERENU</w:t>
      </w:r>
      <w:r w:rsidR="004F0545" w:rsidRPr="004F0545">
        <w:t xml:space="preserve"> – WOD-KAN</w:t>
      </w:r>
      <w:r w:rsidRPr="004F0545">
        <w:tab/>
      </w:r>
      <w:r w:rsidRPr="004F0545">
        <w:tab/>
      </w:r>
      <w:r w:rsidRPr="004F0545">
        <w:tab/>
      </w:r>
      <w:r w:rsidRPr="004F0545">
        <w:tab/>
      </w:r>
      <w:r w:rsidR="009914E4" w:rsidRPr="004F0545">
        <w:tab/>
      </w:r>
      <w:r w:rsidRPr="004F0545">
        <w:t>1 : 500</w:t>
      </w:r>
    </w:p>
    <w:p w14:paraId="76DB29F7" w14:textId="4F92CAF0" w:rsidR="00572A65" w:rsidRPr="004F0545" w:rsidRDefault="009914E4" w:rsidP="009914E4">
      <w:pPr>
        <w:rPr>
          <w:lang w:eastAsia="pl-PL"/>
        </w:rPr>
      </w:pPr>
      <w:r w:rsidRPr="004F0545">
        <w:rPr>
          <w:lang w:eastAsia="pl-PL"/>
        </w:rPr>
        <w:t>UT-02 PROFIL PRZYŁĄCZA WODOCIĄGOWEGO</w:t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  <w:t>1:100/</w:t>
      </w:r>
      <w:r w:rsidR="0070792B">
        <w:rPr>
          <w:lang w:eastAsia="pl-PL"/>
        </w:rPr>
        <w:t>100</w:t>
      </w:r>
    </w:p>
    <w:p w14:paraId="50E5EB68" w14:textId="77777777" w:rsidR="00B22609" w:rsidRPr="004F0545" w:rsidRDefault="00B22609" w:rsidP="009914E4">
      <w:pPr>
        <w:rPr>
          <w:lang w:eastAsia="pl-PL"/>
        </w:rPr>
      </w:pPr>
      <w:r w:rsidRPr="004F0545">
        <w:rPr>
          <w:lang w:eastAsia="pl-PL"/>
        </w:rPr>
        <w:t>UT-0</w:t>
      </w:r>
      <w:r w:rsidR="004F0545" w:rsidRPr="004F0545">
        <w:rPr>
          <w:lang w:eastAsia="pl-PL"/>
        </w:rPr>
        <w:t>3</w:t>
      </w:r>
      <w:r w:rsidRPr="004F0545">
        <w:rPr>
          <w:lang w:eastAsia="pl-PL"/>
        </w:rPr>
        <w:t xml:space="preserve"> PROFIL </w:t>
      </w:r>
      <w:r w:rsidR="004F0545" w:rsidRPr="004F0545">
        <w:rPr>
          <w:lang w:eastAsia="pl-PL"/>
        </w:rPr>
        <w:t xml:space="preserve">PRZYŁĄCZY </w:t>
      </w:r>
      <w:r w:rsidRPr="004F0545">
        <w:rPr>
          <w:lang w:eastAsia="pl-PL"/>
        </w:rPr>
        <w:t xml:space="preserve">KANALIZACJI SANITERNEJ </w:t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  <w:t>1:100/</w:t>
      </w:r>
      <w:r w:rsidR="004F0545" w:rsidRPr="004F0545">
        <w:rPr>
          <w:lang w:eastAsia="pl-PL"/>
        </w:rPr>
        <w:t>25</w:t>
      </w:r>
      <w:r w:rsidRPr="004F0545">
        <w:rPr>
          <w:lang w:eastAsia="pl-PL"/>
        </w:rPr>
        <w:t>0</w:t>
      </w:r>
    </w:p>
    <w:p w14:paraId="1F84C63B" w14:textId="4BA53488" w:rsidR="009914E4" w:rsidRPr="004F0545" w:rsidRDefault="009914E4" w:rsidP="009914E4">
      <w:pPr>
        <w:rPr>
          <w:lang w:eastAsia="pl-PL"/>
        </w:rPr>
      </w:pPr>
      <w:r w:rsidRPr="004F0545">
        <w:rPr>
          <w:lang w:eastAsia="pl-PL"/>
        </w:rPr>
        <w:t>UT-0</w:t>
      </w:r>
      <w:r w:rsidR="004F0545" w:rsidRPr="004F0545">
        <w:rPr>
          <w:lang w:eastAsia="pl-PL"/>
        </w:rPr>
        <w:t>4</w:t>
      </w:r>
      <w:r w:rsidR="00B22609" w:rsidRPr="004F0545">
        <w:rPr>
          <w:lang w:eastAsia="pl-PL"/>
        </w:rPr>
        <w:t xml:space="preserve"> </w:t>
      </w:r>
      <w:r w:rsidRPr="004F0545">
        <w:rPr>
          <w:lang w:eastAsia="pl-PL"/>
        </w:rPr>
        <w:t>SCHEMAT</w:t>
      </w:r>
      <w:r w:rsidR="0070792B">
        <w:rPr>
          <w:lang w:eastAsia="pl-PL"/>
        </w:rPr>
        <w:t>Y MONTAŻOWE</w:t>
      </w:r>
      <w:r w:rsidR="0070792B">
        <w:rPr>
          <w:lang w:eastAsia="pl-PL"/>
        </w:rPr>
        <w:tab/>
      </w:r>
      <w:r w:rsidR="0070792B">
        <w:rPr>
          <w:lang w:eastAsia="pl-PL"/>
        </w:rPr>
        <w:tab/>
      </w:r>
      <w:r w:rsidR="0070792B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  <w:t>1:-</w:t>
      </w:r>
    </w:p>
    <w:p w14:paraId="43B589EB" w14:textId="02E587DC" w:rsidR="009914E4" w:rsidRPr="004F0545" w:rsidRDefault="009914E4" w:rsidP="009914E4">
      <w:pPr>
        <w:rPr>
          <w:lang w:eastAsia="pl-PL"/>
        </w:rPr>
      </w:pPr>
      <w:r w:rsidRPr="004F0545">
        <w:rPr>
          <w:lang w:eastAsia="pl-PL"/>
        </w:rPr>
        <w:t>UT-0</w:t>
      </w:r>
      <w:r w:rsidR="004F0545" w:rsidRPr="004F0545">
        <w:rPr>
          <w:lang w:eastAsia="pl-PL"/>
        </w:rPr>
        <w:t>5</w:t>
      </w:r>
      <w:r w:rsidRPr="004F0545">
        <w:rPr>
          <w:lang w:eastAsia="pl-PL"/>
        </w:rPr>
        <w:t xml:space="preserve"> SCHEMAT </w:t>
      </w:r>
      <w:r w:rsidR="0070792B">
        <w:rPr>
          <w:lang w:eastAsia="pl-PL"/>
        </w:rPr>
        <w:t>ISTNIEJĄCEJ STUDNI WODOMIERZOWEJ</w:t>
      </w:r>
      <w:r w:rsidR="004F0545"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  <w:t>1:-</w:t>
      </w:r>
    </w:p>
    <w:p w14:paraId="30DA87C6" w14:textId="77777777" w:rsidR="00CB5451" w:rsidRDefault="009914E4" w:rsidP="00500170">
      <w:pPr>
        <w:rPr>
          <w:lang w:eastAsia="pl-PL"/>
        </w:rPr>
      </w:pPr>
      <w:r w:rsidRPr="004F0545">
        <w:rPr>
          <w:lang w:eastAsia="pl-PL"/>
        </w:rPr>
        <w:t>UT-0</w:t>
      </w:r>
      <w:r w:rsidR="004F0545" w:rsidRPr="004F0545">
        <w:rPr>
          <w:lang w:eastAsia="pl-PL"/>
        </w:rPr>
        <w:t>6</w:t>
      </w:r>
      <w:r w:rsidRPr="004F0545">
        <w:rPr>
          <w:lang w:eastAsia="pl-PL"/>
        </w:rPr>
        <w:t xml:space="preserve"> SCHEMAT</w:t>
      </w:r>
      <w:r w:rsidR="0070792B">
        <w:rPr>
          <w:lang w:eastAsia="pl-PL"/>
        </w:rPr>
        <w:t xml:space="preserve"> WYKOPU, </w:t>
      </w:r>
      <w:r w:rsidR="004F0545" w:rsidRPr="004F0545">
        <w:rPr>
          <w:lang w:eastAsia="pl-PL"/>
        </w:rPr>
        <w:t>BLOK</w:t>
      </w:r>
      <w:r w:rsidR="0070792B">
        <w:rPr>
          <w:lang w:eastAsia="pl-PL"/>
        </w:rPr>
        <w:t>I OPOROWE</w:t>
      </w:r>
      <w:r w:rsidR="0070792B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</w:r>
      <w:r w:rsidRPr="004F0545">
        <w:rPr>
          <w:lang w:eastAsia="pl-PL"/>
        </w:rPr>
        <w:tab/>
        <w:t>1:-</w:t>
      </w:r>
    </w:p>
    <w:p w14:paraId="04DB6600" w14:textId="7F84FC64" w:rsidR="00CC4818" w:rsidRPr="004F0545" w:rsidRDefault="00CB5451" w:rsidP="00CB5451">
      <w:pPr>
        <w:autoSpaceDE w:val="0"/>
        <w:autoSpaceDN w:val="0"/>
        <w:adjustRightInd w:val="0"/>
        <w:spacing w:line="240" w:lineRule="auto"/>
        <w:jc w:val="left"/>
        <w:rPr>
          <w:lang w:eastAsia="pl-PL"/>
        </w:rPr>
      </w:pPr>
      <w:r>
        <w:rPr>
          <w:lang w:eastAsia="pl-PL"/>
        </w:rPr>
        <w:t>S</w:t>
      </w:r>
      <w:r w:rsidRPr="004F0545">
        <w:rPr>
          <w:lang w:eastAsia="pl-PL"/>
        </w:rPr>
        <w:t>-0</w:t>
      </w:r>
      <w:r>
        <w:rPr>
          <w:lang w:eastAsia="pl-PL"/>
        </w:rPr>
        <w:t>1</w:t>
      </w:r>
      <w:r w:rsidRPr="004F0545">
        <w:rPr>
          <w:lang w:eastAsia="pl-PL"/>
        </w:rPr>
        <w:t xml:space="preserve"> </w:t>
      </w:r>
      <w:r w:rsidRPr="00CB5451">
        <w:rPr>
          <w:lang w:eastAsia="pl-PL"/>
        </w:rPr>
        <w:t>RZUT PIWNICY/ PARTER CZĘŚCI SPORTOWEJ - INSTALACJA WOD-KAN</w:t>
      </w:r>
      <w:r w:rsidRPr="00CB5451">
        <w:rPr>
          <w:lang w:eastAsia="pl-PL"/>
        </w:rPr>
        <w:tab/>
      </w:r>
      <w:r w:rsidRPr="00CB5451">
        <w:rPr>
          <w:lang w:eastAsia="pl-PL"/>
        </w:rPr>
        <w:tab/>
        <w:t>1:100</w:t>
      </w:r>
      <w:r w:rsidR="00CC4818" w:rsidRPr="004F0545">
        <w:rPr>
          <w:lang w:eastAsia="pl-PL"/>
        </w:rPr>
        <w:br w:type="page"/>
      </w:r>
    </w:p>
    <w:p w14:paraId="6FE4BE2D" w14:textId="77777777" w:rsidR="000429FA" w:rsidRPr="004F0545" w:rsidRDefault="000429FA" w:rsidP="004F0545">
      <w:pPr>
        <w:pStyle w:val="Nagwek1"/>
      </w:pPr>
      <w:bookmarkStart w:id="1" w:name="_Toc430596273"/>
      <w:bookmarkStart w:id="2" w:name="_Toc439170960"/>
      <w:bookmarkStart w:id="3" w:name="_Toc448994570"/>
      <w:bookmarkStart w:id="4" w:name="_Toc448994616"/>
      <w:bookmarkStart w:id="5" w:name="_Toc453165759"/>
      <w:bookmarkStart w:id="6" w:name="_Toc453234975"/>
      <w:bookmarkStart w:id="7" w:name="_Toc453237398"/>
      <w:bookmarkStart w:id="8" w:name="_Toc453244177"/>
      <w:bookmarkStart w:id="9" w:name="_Toc472322507"/>
      <w:bookmarkStart w:id="10" w:name="_Toc472333554"/>
      <w:bookmarkStart w:id="11" w:name="_Toc473093544"/>
      <w:bookmarkStart w:id="12" w:name="_Toc475361363"/>
      <w:bookmarkStart w:id="13" w:name="_Toc475361528"/>
      <w:bookmarkStart w:id="14" w:name="_Toc475368152"/>
      <w:bookmarkStart w:id="15" w:name="_Toc475538016"/>
      <w:bookmarkStart w:id="16" w:name="_Toc521247294"/>
      <w:bookmarkStart w:id="17" w:name="_Toc529810703"/>
      <w:bookmarkStart w:id="18" w:name="_Toc401648742"/>
      <w:bookmarkStart w:id="19" w:name="_Toc401650565"/>
      <w:bookmarkStart w:id="20" w:name="_Toc401653546"/>
      <w:bookmarkStart w:id="21" w:name="_Toc401655772"/>
      <w:bookmarkStart w:id="22" w:name="_Toc401657978"/>
      <w:bookmarkStart w:id="23" w:name="_Toc401737438"/>
      <w:bookmarkStart w:id="24" w:name="_Toc402362797"/>
      <w:bookmarkStart w:id="25" w:name="_Toc402796491"/>
      <w:bookmarkStart w:id="26" w:name="_Toc403570197"/>
      <w:bookmarkStart w:id="27" w:name="_Toc410110646"/>
      <w:bookmarkStart w:id="28" w:name="_Toc410117317"/>
      <w:bookmarkStart w:id="29" w:name="_Toc410304628"/>
      <w:bookmarkStart w:id="30" w:name="_Toc411594499"/>
      <w:bookmarkStart w:id="31" w:name="_Toc411940721"/>
      <w:bookmarkStart w:id="32" w:name="_Toc412126627"/>
      <w:bookmarkStart w:id="33" w:name="_Toc413150836"/>
      <w:bookmarkStart w:id="34" w:name="_Toc413248711"/>
      <w:bookmarkStart w:id="35" w:name="_Toc430347093"/>
      <w:bookmarkStart w:id="36" w:name="_Toc439231307"/>
      <w:bookmarkStart w:id="37" w:name="_Toc439231347"/>
      <w:bookmarkStart w:id="38" w:name="_Toc445122076"/>
      <w:bookmarkStart w:id="39" w:name="_Toc445708946"/>
      <w:bookmarkStart w:id="40" w:name="_Toc446409029"/>
      <w:r w:rsidRPr="004F0545">
        <w:lastRenderedPageBreak/>
        <w:t>Zaświadczenie o wpisaniu projektanta i sprawdzającego na listę członków właściwej izby zawodowej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4F0545">
        <w:t xml:space="preserve">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3560BCAF" w14:textId="347CCAD5" w:rsidR="000429FA" w:rsidRPr="004F0545" w:rsidRDefault="00357288" w:rsidP="000429FA">
      <w:pPr>
        <w:suppressAutoHyphens/>
        <w:spacing w:line="360" w:lineRule="auto"/>
        <w:jc w:val="left"/>
        <w:rPr>
          <w:rFonts w:eastAsia="Times New Roman" w:cs="Times New Roman"/>
          <w:i/>
          <w:sz w:val="22"/>
          <w:szCs w:val="20"/>
          <w:lang w:eastAsia="ar-SA"/>
        </w:rPr>
      </w:pPr>
      <w:r>
        <w:rPr>
          <w:noProof/>
          <w:lang w:eastAsia="pl-PL"/>
        </w:rPr>
        <w:drawing>
          <wp:inline distT="0" distB="0" distL="0" distR="0" wp14:anchorId="327E244C" wp14:editId="3A4A282E">
            <wp:extent cx="5705475" cy="825345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811" cy="82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549F" w14:textId="77777777" w:rsidR="000429FA" w:rsidRPr="004F0545" w:rsidRDefault="000429FA" w:rsidP="000429FA">
      <w:pPr>
        <w:suppressAutoHyphens/>
        <w:spacing w:line="360" w:lineRule="auto"/>
        <w:jc w:val="left"/>
        <w:rPr>
          <w:rFonts w:eastAsia="Times New Roman"/>
          <w:color w:val="FF0000"/>
          <w:sz w:val="32"/>
          <w:szCs w:val="32"/>
          <w:lang w:eastAsia="ar-SA"/>
        </w:rPr>
      </w:pPr>
      <w:r w:rsidRPr="004F0545">
        <w:rPr>
          <w:rFonts w:eastAsia="Times New Roman" w:cs="Times New Roman"/>
          <w:i/>
          <w:sz w:val="22"/>
          <w:szCs w:val="20"/>
          <w:lang w:eastAsia="ar-SA"/>
        </w:rPr>
        <w:br w:type="page"/>
      </w:r>
    </w:p>
    <w:p w14:paraId="5B4249CD" w14:textId="77777777" w:rsidR="000429FA" w:rsidRPr="004F0545" w:rsidRDefault="000429FA" w:rsidP="000429FA">
      <w:pPr>
        <w:suppressAutoHyphens/>
        <w:spacing w:line="360" w:lineRule="auto"/>
        <w:jc w:val="lef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noProof/>
          <w:lang w:eastAsia="pl-PL"/>
        </w:rPr>
        <w:lastRenderedPageBreak/>
        <w:drawing>
          <wp:inline distT="0" distB="0" distL="0" distR="0" wp14:anchorId="49740AEC" wp14:editId="03D3C951">
            <wp:extent cx="6010240" cy="87153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941" cy="873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28D9" w14:textId="77777777" w:rsidR="000429FA" w:rsidRPr="004F0545" w:rsidRDefault="000429FA" w:rsidP="000429FA">
      <w:pPr>
        <w:suppressAutoHyphens/>
        <w:spacing w:line="360" w:lineRule="auto"/>
        <w:jc w:val="lef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sz w:val="22"/>
          <w:szCs w:val="20"/>
          <w:lang w:eastAsia="ar-SA"/>
        </w:rPr>
        <w:br w:type="page"/>
      </w:r>
    </w:p>
    <w:p w14:paraId="0229CB7A" w14:textId="77777777" w:rsidR="000429FA" w:rsidRPr="004F0545" w:rsidRDefault="000429FA" w:rsidP="004F0545">
      <w:pPr>
        <w:pStyle w:val="Nagwek1"/>
        <w:rPr>
          <w:color w:val="000000"/>
          <w:sz w:val="20"/>
        </w:rPr>
      </w:pPr>
      <w:bookmarkStart w:id="41" w:name="_Toc401648743"/>
      <w:bookmarkStart w:id="42" w:name="_Toc401650566"/>
      <w:bookmarkStart w:id="43" w:name="_Toc401653547"/>
      <w:bookmarkStart w:id="44" w:name="_Toc401655773"/>
      <w:bookmarkStart w:id="45" w:name="_Toc401657979"/>
      <w:bookmarkStart w:id="46" w:name="_Toc401737439"/>
      <w:bookmarkStart w:id="47" w:name="_Toc402362798"/>
      <w:bookmarkStart w:id="48" w:name="_Toc402796492"/>
      <w:bookmarkStart w:id="49" w:name="_Toc403570198"/>
      <w:bookmarkStart w:id="50" w:name="_Toc410110647"/>
      <w:bookmarkStart w:id="51" w:name="_Toc410117318"/>
      <w:bookmarkStart w:id="52" w:name="_Toc410304629"/>
      <w:bookmarkStart w:id="53" w:name="_Toc411594500"/>
      <w:bookmarkStart w:id="54" w:name="_Toc411940722"/>
      <w:bookmarkStart w:id="55" w:name="_Toc412126628"/>
      <w:bookmarkStart w:id="56" w:name="_Toc413150837"/>
      <w:bookmarkStart w:id="57" w:name="_Toc413248712"/>
      <w:bookmarkStart w:id="58" w:name="_Toc430347094"/>
      <w:bookmarkStart w:id="59" w:name="_Toc430596274"/>
      <w:bookmarkStart w:id="60" w:name="_Toc439170961"/>
      <w:bookmarkStart w:id="61" w:name="_Toc439231308"/>
      <w:bookmarkStart w:id="62" w:name="_Toc439231348"/>
      <w:bookmarkStart w:id="63" w:name="_Toc445122077"/>
      <w:bookmarkStart w:id="64" w:name="_Toc445708947"/>
      <w:bookmarkStart w:id="65" w:name="_Toc446409030"/>
      <w:bookmarkStart w:id="66" w:name="_Toc448994571"/>
      <w:bookmarkStart w:id="67" w:name="_Toc448994617"/>
      <w:bookmarkStart w:id="68" w:name="_Toc453165760"/>
      <w:bookmarkStart w:id="69" w:name="_Toc453234976"/>
      <w:bookmarkStart w:id="70" w:name="_Toc453237399"/>
      <w:bookmarkStart w:id="71" w:name="_Toc453244178"/>
      <w:bookmarkStart w:id="72" w:name="_Toc472322508"/>
      <w:bookmarkStart w:id="73" w:name="_Toc472333555"/>
      <w:bookmarkStart w:id="74" w:name="_Toc473093545"/>
      <w:bookmarkStart w:id="75" w:name="_Toc475361364"/>
      <w:bookmarkStart w:id="76" w:name="_Toc475361529"/>
      <w:bookmarkStart w:id="77" w:name="_Toc475368153"/>
      <w:bookmarkStart w:id="78" w:name="_Toc475538017"/>
      <w:bookmarkStart w:id="79" w:name="_Toc521247295"/>
      <w:bookmarkStart w:id="80" w:name="_Toc529810704"/>
      <w:r w:rsidRPr="004F0545">
        <w:lastRenderedPageBreak/>
        <w:t xml:space="preserve">Decyzja o stwierdzeniu przygotowania zawodowego projektanta </w:t>
      </w:r>
      <w:r w:rsidRPr="004F0545">
        <w:rPr>
          <w:szCs w:val="24"/>
        </w:rPr>
        <w:t>i sprawdzającego</w:t>
      </w:r>
      <w:r w:rsidRPr="004F0545">
        <w:t>.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186FB51B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noProof/>
          <w:color w:val="0000FF"/>
          <w:sz w:val="32"/>
          <w:szCs w:val="20"/>
          <w:lang w:eastAsia="ar-SA"/>
        </w:rPr>
      </w:pPr>
      <w:bookmarkStart w:id="81" w:name="_Toc402796493"/>
      <w:bookmarkStart w:id="82" w:name="_Toc403570199"/>
      <w:bookmarkStart w:id="83" w:name="_Toc410110648"/>
      <w:bookmarkStart w:id="84" w:name="_Toc410117319"/>
      <w:bookmarkStart w:id="85" w:name="_Toc410304630"/>
      <w:bookmarkStart w:id="86" w:name="_Toc411594501"/>
      <w:bookmarkStart w:id="87" w:name="_Toc411940723"/>
      <w:bookmarkStart w:id="88" w:name="_Toc412126629"/>
      <w:bookmarkStart w:id="89" w:name="_Toc413150838"/>
      <w:bookmarkStart w:id="90" w:name="_Toc413248713"/>
      <w:bookmarkStart w:id="91" w:name="_Toc430347095"/>
      <w:bookmarkStart w:id="92" w:name="_Toc430596275"/>
      <w:bookmarkStart w:id="93" w:name="_Toc439170962"/>
      <w:bookmarkStart w:id="94" w:name="_Toc439231309"/>
      <w:bookmarkStart w:id="95" w:name="_Toc439231349"/>
      <w:bookmarkStart w:id="96" w:name="_Toc445122078"/>
      <w:bookmarkStart w:id="97" w:name="_Toc445708948"/>
      <w:bookmarkStart w:id="98" w:name="_Toc446409031"/>
      <w:bookmarkStart w:id="99" w:name="_Toc448994572"/>
      <w:bookmarkStart w:id="100" w:name="_Toc448994618"/>
      <w:bookmarkStart w:id="101" w:name="_Toc453165761"/>
      <w:bookmarkStart w:id="102" w:name="_Toc453234977"/>
      <w:bookmarkStart w:id="103" w:name="_Toc453237400"/>
      <w:bookmarkStart w:id="104" w:name="_Toc453244179"/>
      <w:bookmarkStart w:id="105" w:name="_Toc472322509"/>
      <w:bookmarkStart w:id="106" w:name="_Toc472333556"/>
      <w:bookmarkStart w:id="107" w:name="_Toc473093546"/>
      <w:bookmarkStart w:id="108" w:name="_Toc475361365"/>
      <w:bookmarkStart w:id="109" w:name="_Toc475361530"/>
      <w:bookmarkStart w:id="110" w:name="_Toc475368154"/>
      <w:bookmarkStart w:id="111" w:name="_Toc475538018"/>
      <w:bookmarkStart w:id="112" w:name="_Toc401648744"/>
      <w:bookmarkStart w:id="113" w:name="_Toc401650567"/>
      <w:bookmarkStart w:id="114" w:name="_Toc401653548"/>
      <w:bookmarkStart w:id="115" w:name="_Toc401655774"/>
      <w:bookmarkStart w:id="116" w:name="_Toc401657980"/>
      <w:bookmarkStart w:id="117" w:name="_Toc401737440"/>
      <w:bookmarkStart w:id="118" w:name="_Toc402362799"/>
      <w:r w:rsidRPr="004F0545">
        <w:rPr>
          <w:rFonts w:eastAsia="Times New Roman" w:cs="Times New Roman"/>
          <w:noProof/>
          <w:color w:val="0000FF"/>
          <w:sz w:val="32"/>
          <w:szCs w:val="20"/>
          <w:lang w:eastAsia="pl-PL"/>
        </w:rPr>
        <w:drawing>
          <wp:inline distT="0" distB="0" distL="0" distR="0" wp14:anchorId="6EDEEA23" wp14:editId="78C92604">
            <wp:extent cx="5699760" cy="8054340"/>
            <wp:effectExtent l="0" t="0" r="0" b="0"/>
            <wp:docPr id="4" name="Obraz 4" descr="S:\_Projekty\01 UPRAWNIENIA + IZBY\inst. sanitarne\Artur Szkop\Uprawnie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S:\_Projekty\01 UPRAWNIENIA + IZBY\inst. sanitarne\Artur Szkop\Uprawnieni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7F9E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noProof/>
          <w:color w:val="0000FF"/>
          <w:sz w:val="32"/>
          <w:szCs w:val="20"/>
          <w:lang w:eastAsia="ar-SA"/>
        </w:rPr>
      </w:pPr>
    </w:p>
    <w:p w14:paraId="1FC37A5C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noProof/>
          <w:color w:val="0000FF"/>
          <w:sz w:val="32"/>
          <w:szCs w:val="20"/>
          <w:lang w:eastAsia="ar-SA"/>
        </w:rPr>
      </w:pPr>
    </w:p>
    <w:p w14:paraId="2939EA79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noProof/>
          <w:color w:val="0000FF"/>
          <w:sz w:val="32"/>
          <w:szCs w:val="20"/>
          <w:lang w:eastAsia="ar-SA"/>
        </w:rPr>
      </w:pPr>
    </w:p>
    <w:p w14:paraId="2DE4EFA3" w14:textId="77777777" w:rsidR="000429FA" w:rsidRPr="004F0545" w:rsidRDefault="000429FA" w:rsidP="000429FA">
      <w:pPr>
        <w:suppressAutoHyphens/>
        <w:spacing w:line="240" w:lineRule="auto"/>
        <w:jc w:val="center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noProof/>
          <w:color w:val="0000FF"/>
          <w:sz w:val="32"/>
          <w:szCs w:val="20"/>
          <w:lang w:eastAsia="pl-PL"/>
        </w:rPr>
        <w:drawing>
          <wp:inline distT="0" distB="0" distL="0" distR="0" wp14:anchorId="57C45778" wp14:editId="225C85B7">
            <wp:extent cx="5654040" cy="7993380"/>
            <wp:effectExtent l="0" t="0" r="0" b="0"/>
            <wp:docPr id="5" name="Obraz 5" descr="S:\_Projekty\01 UPRAWNIENIA + IZBY\inst. sanitarne\Artur Szkop\Uprawnie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:\_Projekty\01 UPRAWNIENIA + IZBY\inst. sanitarne\Artur Szkop\Uprawnieni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545">
        <w:rPr>
          <w:rFonts w:eastAsia="Times New Roman" w:cs="Times New Roman"/>
          <w:noProof/>
          <w:color w:val="0000FF"/>
          <w:sz w:val="32"/>
          <w:szCs w:val="20"/>
          <w:lang w:eastAsia="ar-SA"/>
        </w:rPr>
        <w:br w:type="page"/>
      </w:r>
      <w:r w:rsidRPr="004F0545">
        <w:rPr>
          <w:noProof/>
          <w:lang w:eastAsia="pl-PL"/>
        </w:rPr>
        <w:lastRenderedPageBreak/>
        <w:drawing>
          <wp:inline distT="0" distB="0" distL="0" distR="0" wp14:anchorId="52827F44" wp14:editId="73593FF9">
            <wp:extent cx="5976299" cy="8477250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775" cy="84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545">
        <w:rPr>
          <w:rFonts w:eastAsia="Times New Roman" w:cs="Times New Roman"/>
          <w:i/>
          <w:sz w:val="22"/>
          <w:szCs w:val="20"/>
          <w:lang w:eastAsia="ar-SA"/>
        </w:rPr>
        <w:br w:type="page"/>
      </w:r>
      <w:r w:rsidRPr="004F0545">
        <w:rPr>
          <w:noProof/>
          <w:lang w:eastAsia="pl-PL"/>
        </w:rPr>
        <w:lastRenderedPageBreak/>
        <w:drawing>
          <wp:inline distT="0" distB="0" distL="0" distR="0" wp14:anchorId="41F81F5B" wp14:editId="66D7AF1D">
            <wp:extent cx="5667375" cy="7501901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045" cy="75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545">
        <w:rPr>
          <w:rFonts w:eastAsia="Times New Roman" w:cs="Times New Roman"/>
          <w:sz w:val="22"/>
          <w:szCs w:val="20"/>
          <w:lang w:eastAsia="ar-SA"/>
        </w:rPr>
        <w:br w:type="page"/>
      </w:r>
    </w:p>
    <w:p w14:paraId="42CA0539" w14:textId="77777777" w:rsidR="000429FA" w:rsidRPr="004F0545" w:rsidRDefault="000429FA" w:rsidP="004F0545">
      <w:pPr>
        <w:pStyle w:val="Nagwek1"/>
      </w:pPr>
      <w:bookmarkStart w:id="119" w:name="_Toc521247296"/>
      <w:bookmarkStart w:id="120" w:name="_Toc529810705"/>
      <w:r w:rsidRPr="004F0545">
        <w:lastRenderedPageBreak/>
        <w:t>Oświadczenie projektanta o zgodności projektu z prawem i obowiązującymi przepisami,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9"/>
      <w:bookmarkEnd w:id="120"/>
      <w:r w:rsidRPr="004F0545">
        <w:t xml:space="preserve"> </w:t>
      </w:r>
      <w:bookmarkEnd w:id="112"/>
      <w:bookmarkEnd w:id="113"/>
      <w:bookmarkEnd w:id="114"/>
      <w:bookmarkEnd w:id="115"/>
      <w:bookmarkEnd w:id="116"/>
      <w:bookmarkEnd w:id="117"/>
      <w:bookmarkEnd w:id="118"/>
    </w:p>
    <w:p w14:paraId="5B3740B6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</w:p>
    <w:p w14:paraId="71BA5A42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</w:p>
    <w:p w14:paraId="15259582" w14:textId="77777777" w:rsidR="000429FA" w:rsidRPr="004F0545" w:rsidRDefault="000429FA" w:rsidP="000429FA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</w:p>
    <w:p w14:paraId="5DE555B2" w14:textId="77777777" w:rsidR="000429FA" w:rsidRPr="004F0545" w:rsidRDefault="000429FA" w:rsidP="000429FA">
      <w:pPr>
        <w:suppressAutoHyphens/>
        <w:spacing w:line="360" w:lineRule="auto"/>
        <w:jc w:val="right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Poznań, dnia 31.08.2018r.</w:t>
      </w:r>
    </w:p>
    <w:p w14:paraId="421573B7" w14:textId="77777777" w:rsidR="000429FA" w:rsidRPr="004F0545" w:rsidRDefault="000429FA" w:rsidP="000429FA">
      <w:pPr>
        <w:suppressAutoHyphens/>
        <w:spacing w:line="360" w:lineRule="auto"/>
        <w:jc w:val="center"/>
        <w:rPr>
          <w:rFonts w:eastAsia="Times New Roman"/>
          <w:b/>
          <w:sz w:val="22"/>
          <w:lang w:eastAsia="ar-SA"/>
        </w:rPr>
      </w:pPr>
    </w:p>
    <w:p w14:paraId="4C051C74" w14:textId="77777777" w:rsidR="000429FA" w:rsidRPr="004F0545" w:rsidRDefault="000429FA" w:rsidP="000429FA">
      <w:pPr>
        <w:suppressAutoHyphens/>
        <w:spacing w:line="360" w:lineRule="auto"/>
        <w:jc w:val="center"/>
        <w:rPr>
          <w:rFonts w:eastAsia="Times New Roman"/>
          <w:b/>
          <w:sz w:val="28"/>
          <w:szCs w:val="28"/>
          <w:lang w:eastAsia="ar-SA"/>
        </w:rPr>
      </w:pPr>
      <w:r w:rsidRPr="004F0545">
        <w:rPr>
          <w:rFonts w:eastAsia="Times New Roman"/>
          <w:b/>
          <w:sz w:val="28"/>
          <w:szCs w:val="28"/>
          <w:lang w:eastAsia="ar-SA"/>
        </w:rPr>
        <w:t xml:space="preserve">OŚWIADCZENIE </w:t>
      </w:r>
    </w:p>
    <w:p w14:paraId="7B217A55" w14:textId="77777777" w:rsidR="000429FA" w:rsidRPr="004F0545" w:rsidRDefault="000429FA" w:rsidP="000429FA">
      <w:pPr>
        <w:suppressAutoHyphens/>
        <w:spacing w:line="360" w:lineRule="auto"/>
        <w:jc w:val="center"/>
        <w:rPr>
          <w:rFonts w:eastAsia="Times New Roman"/>
          <w:b/>
          <w:sz w:val="28"/>
          <w:szCs w:val="28"/>
          <w:lang w:eastAsia="ar-SA"/>
        </w:rPr>
      </w:pPr>
    </w:p>
    <w:p w14:paraId="4E5F1A2C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b/>
          <w:sz w:val="22"/>
          <w:lang w:eastAsia="ar-SA"/>
        </w:rPr>
      </w:pPr>
      <w:r w:rsidRPr="004F0545">
        <w:rPr>
          <w:rFonts w:eastAsia="Times New Roman" w:cs="Times New Roman"/>
          <w:sz w:val="22"/>
          <w:szCs w:val="20"/>
          <w:lang w:val="cs-CZ" w:eastAsia="ar-SA"/>
        </w:rPr>
        <w:t>Na podstawie artykułu . 20 ust. 4 ustawy z dnia 7 lipca 1994r. - Prawo Budowlane</w:t>
      </w:r>
    </w:p>
    <w:p w14:paraId="317BD73D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sz w:val="22"/>
          <w:szCs w:val="20"/>
          <w:lang w:eastAsia="ar-SA"/>
        </w:rPr>
      </w:pPr>
      <w:r w:rsidRPr="004F0545">
        <w:rPr>
          <w:rFonts w:eastAsia="Times New Roman"/>
          <w:sz w:val="22"/>
          <w:szCs w:val="20"/>
          <w:lang w:eastAsia="ar-SA"/>
        </w:rPr>
        <w:t>oświadczam, że prace projektowe dotyczące projektu pt:</w:t>
      </w:r>
    </w:p>
    <w:p w14:paraId="76FCFD0C" w14:textId="77777777" w:rsidR="000429FA" w:rsidRPr="004F0545" w:rsidRDefault="000429FA" w:rsidP="000429FA">
      <w:pPr>
        <w:suppressAutoHyphens/>
        <w:spacing w:line="240" w:lineRule="auto"/>
        <w:ind w:firstLine="426"/>
        <w:rPr>
          <w:rFonts w:eastAsia="Times New Roman"/>
          <w:sz w:val="22"/>
          <w:szCs w:val="20"/>
          <w:lang w:eastAsia="ar-SA"/>
        </w:rPr>
      </w:pPr>
    </w:p>
    <w:p w14:paraId="6284B6E9" w14:textId="77777777" w:rsidR="000429FA" w:rsidRPr="004F0545" w:rsidRDefault="000429FA" w:rsidP="000429FA">
      <w:pPr>
        <w:suppressAutoHyphens/>
        <w:spacing w:line="240" w:lineRule="auto"/>
        <w:ind w:firstLine="426"/>
        <w:rPr>
          <w:rFonts w:eastAsia="Times New Roman"/>
          <w:sz w:val="22"/>
          <w:szCs w:val="20"/>
          <w:lang w:eastAsia="ar-SA"/>
        </w:rPr>
      </w:pPr>
    </w:p>
    <w:p w14:paraId="1869E4BC" w14:textId="325ECCFD" w:rsidR="000429FA" w:rsidRPr="004F0545" w:rsidRDefault="000429FA" w:rsidP="000429FA">
      <w:pPr>
        <w:autoSpaceDE w:val="0"/>
        <w:autoSpaceDN w:val="0"/>
        <w:adjustRightInd w:val="0"/>
        <w:spacing w:line="240" w:lineRule="auto"/>
        <w:jc w:val="left"/>
        <w:rPr>
          <w:rFonts w:eastAsia="Times New Roman"/>
          <w:b/>
          <w:bCs/>
          <w:sz w:val="22"/>
          <w:lang w:eastAsia="ar-SA"/>
        </w:rPr>
      </w:pPr>
      <w:r w:rsidRPr="004F0545">
        <w:rPr>
          <w:rFonts w:eastAsia="Times New Roman"/>
          <w:b/>
          <w:sz w:val="22"/>
          <w:lang w:eastAsia="ar-SA"/>
        </w:rPr>
        <w:t xml:space="preserve">„Projekt budowlany </w:t>
      </w:r>
      <w:r w:rsidR="004F0545" w:rsidRPr="004F0545">
        <w:rPr>
          <w:rFonts w:eastAsia="Times New Roman"/>
          <w:b/>
          <w:sz w:val="22"/>
          <w:lang w:eastAsia="ar-SA"/>
        </w:rPr>
        <w:t xml:space="preserve">zewnętrznych </w:t>
      </w:r>
      <w:r w:rsidRPr="004F0545">
        <w:rPr>
          <w:rFonts w:eastAsia="Times New Roman"/>
          <w:b/>
          <w:bCs/>
          <w:sz w:val="22"/>
          <w:lang w:eastAsia="ar-SA"/>
        </w:rPr>
        <w:t xml:space="preserve">Instalacji sanitarnych dla </w:t>
      </w:r>
      <w:r w:rsidRPr="004F0545">
        <w:rPr>
          <w:rFonts w:eastAsia="Times New Roman"/>
          <w:b/>
          <w:sz w:val="22"/>
          <w:lang w:eastAsia="ar-SA"/>
        </w:rPr>
        <w:t>Przebudow</w:t>
      </w:r>
      <w:r w:rsidR="00355670">
        <w:rPr>
          <w:rFonts w:eastAsia="Times New Roman"/>
          <w:b/>
          <w:sz w:val="22"/>
          <w:lang w:eastAsia="ar-SA"/>
        </w:rPr>
        <w:t>y L.O. im. T. Kościuszki w Pruszkowie</w:t>
      </w:r>
      <w:r w:rsidRPr="004F0545">
        <w:rPr>
          <w:rFonts w:eastAsia="Times New Roman"/>
          <w:b/>
          <w:bCs/>
          <w:sz w:val="22"/>
          <w:lang w:eastAsia="ar-SA"/>
        </w:rPr>
        <w:t xml:space="preserve">." </w:t>
      </w:r>
    </w:p>
    <w:p w14:paraId="3178BCD7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b/>
          <w:bCs/>
          <w:sz w:val="22"/>
          <w:szCs w:val="20"/>
          <w:lang w:eastAsia="ar-SA"/>
        </w:rPr>
      </w:pPr>
    </w:p>
    <w:p w14:paraId="7FF154F3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w zakresie własnych specjalizacji</w:t>
      </w:r>
    </w:p>
    <w:p w14:paraId="6854EE1A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sz w:val="22"/>
          <w:szCs w:val="20"/>
          <w:lang w:eastAsia="ar-SA"/>
        </w:rPr>
      </w:pPr>
      <w:r w:rsidRPr="004F0545">
        <w:rPr>
          <w:rFonts w:eastAsia="Times New Roman"/>
          <w:sz w:val="22"/>
          <w:szCs w:val="20"/>
          <w:lang w:eastAsia="ar-SA"/>
        </w:rPr>
        <w:t xml:space="preserve">zostały wykonane zgodnie z obowiązującymi przepisami prawa, normami oraz zasadami wiedzy technicznej i sztuki budowlanej. </w:t>
      </w:r>
    </w:p>
    <w:p w14:paraId="1D3F5728" w14:textId="77777777" w:rsidR="000429FA" w:rsidRPr="004F0545" w:rsidRDefault="000429FA" w:rsidP="000429FA">
      <w:pPr>
        <w:suppressAutoHyphens/>
        <w:spacing w:line="240" w:lineRule="auto"/>
        <w:rPr>
          <w:rFonts w:eastAsia="Times New Roman"/>
          <w:sz w:val="22"/>
          <w:szCs w:val="20"/>
          <w:lang w:eastAsia="ar-SA"/>
        </w:rPr>
      </w:pPr>
    </w:p>
    <w:p w14:paraId="21FF48BD" w14:textId="77777777" w:rsidR="000429FA" w:rsidRPr="004F0545" w:rsidRDefault="000429FA" w:rsidP="000429FA">
      <w:pPr>
        <w:suppressAutoHyphens/>
        <w:spacing w:line="360" w:lineRule="auto"/>
        <w:ind w:firstLine="709"/>
        <w:jc w:val="right"/>
        <w:rPr>
          <w:rFonts w:eastAsia="Times New Roman" w:cs="Times New Roman"/>
          <w:sz w:val="22"/>
          <w:lang w:eastAsia="ar-SA"/>
        </w:rPr>
      </w:pPr>
    </w:p>
    <w:p w14:paraId="59963EC5" w14:textId="77777777" w:rsidR="000429FA" w:rsidRPr="004F0545" w:rsidRDefault="000429FA" w:rsidP="000429FA">
      <w:pPr>
        <w:suppressAutoHyphens/>
        <w:spacing w:line="360" w:lineRule="auto"/>
        <w:ind w:firstLine="709"/>
        <w:jc w:val="right"/>
        <w:rPr>
          <w:rFonts w:eastAsia="Times New Roman" w:cs="Times New Roman"/>
          <w:sz w:val="22"/>
          <w:lang w:eastAsia="ar-SA"/>
        </w:rPr>
      </w:pPr>
    </w:p>
    <w:p w14:paraId="73F2E9AC" w14:textId="77777777" w:rsidR="000429FA" w:rsidRPr="004F0545" w:rsidRDefault="000429FA" w:rsidP="000429FA">
      <w:pPr>
        <w:suppressAutoHyphens/>
        <w:spacing w:line="360" w:lineRule="auto"/>
        <w:ind w:left="1080"/>
        <w:jc w:val="right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Projektant:</w:t>
      </w:r>
    </w:p>
    <w:p w14:paraId="48FB7115" w14:textId="77777777" w:rsidR="000429FA" w:rsidRPr="004F0545" w:rsidRDefault="000429FA" w:rsidP="000429FA">
      <w:pPr>
        <w:suppressAutoHyphens/>
        <w:spacing w:line="360" w:lineRule="auto"/>
        <w:ind w:firstLine="709"/>
        <w:jc w:val="righ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color w:val="000000"/>
          <w:sz w:val="22"/>
          <w:lang w:eastAsia="pl-PL"/>
        </w:rPr>
        <w:t>Artur Szkop</w:t>
      </w:r>
    </w:p>
    <w:p w14:paraId="712E075F" w14:textId="77777777" w:rsidR="000429FA" w:rsidRPr="004F0545" w:rsidRDefault="000429FA" w:rsidP="000429FA">
      <w:pPr>
        <w:suppressAutoHyphens/>
        <w:spacing w:line="240" w:lineRule="auto"/>
        <w:jc w:val="righ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sz w:val="22"/>
          <w:szCs w:val="20"/>
          <w:lang w:eastAsia="ar-SA"/>
        </w:rPr>
        <w:t xml:space="preserve">upr. nr </w:t>
      </w:r>
      <w:r w:rsidRPr="004F0545">
        <w:rPr>
          <w:rFonts w:eastAsia="SimSun" w:cs="Lucida Sans"/>
          <w:kern w:val="1"/>
          <w:sz w:val="22"/>
          <w:szCs w:val="20"/>
          <w:lang w:eastAsia="ar-SA" w:bidi="hi-IN"/>
        </w:rPr>
        <w:t>WKP/0146/POOS/09</w:t>
      </w:r>
    </w:p>
    <w:p w14:paraId="0DDDB210" w14:textId="77777777" w:rsidR="000429FA" w:rsidRPr="004F0545" w:rsidRDefault="000429FA" w:rsidP="000429FA">
      <w:pPr>
        <w:suppressAutoHyphens/>
        <w:spacing w:line="240" w:lineRule="auto"/>
        <w:jc w:val="right"/>
        <w:rPr>
          <w:rFonts w:eastAsia="Times New Roman"/>
          <w:color w:val="000000"/>
          <w:sz w:val="22"/>
          <w:szCs w:val="20"/>
          <w:lang w:eastAsia="pl-PL"/>
        </w:rPr>
      </w:pPr>
    </w:p>
    <w:p w14:paraId="0D04CEAE" w14:textId="77777777" w:rsidR="000429FA" w:rsidRPr="004F0545" w:rsidRDefault="000429FA" w:rsidP="000429FA">
      <w:pPr>
        <w:suppressAutoHyphens/>
        <w:spacing w:line="240" w:lineRule="auto"/>
        <w:jc w:val="right"/>
        <w:rPr>
          <w:rFonts w:eastAsia="Times New Roman"/>
          <w:color w:val="000000"/>
          <w:sz w:val="22"/>
          <w:szCs w:val="20"/>
          <w:lang w:eastAsia="pl-PL"/>
        </w:rPr>
      </w:pPr>
    </w:p>
    <w:p w14:paraId="0C79ABE7" w14:textId="77777777" w:rsidR="000429FA" w:rsidRPr="004F0545" w:rsidRDefault="000429FA" w:rsidP="000429FA">
      <w:pPr>
        <w:suppressAutoHyphens/>
        <w:spacing w:line="360" w:lineRule="auto"/>
        <w:ind w:left="1080"/>
        <w:jc w:val="right"/>
        <w:rPr>
          <w:rFonts w:eastAsia="Times New Roman"/>
          <w:sz w:val="22"/>
          <w:lang w:eastAsia="ar-SA"/>
        </w:rPr>
      </w:pPr>
    </w:p>
    <w:p w14:paraId="32C4635B" w14:textId="77777777" w:rsidR="000429FA" w:rsidRPr="004F0545" w:rsidRDefault="000429FA" w:rsidP="000429FA">
      <w:pPr>
        <w:suppressAutoHyphens/>
        <w:spacing w:line="360" w:lineRule="auto"/>
        <w:jc w:val="right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Sprawdzający:</w:t>
      </w:r>
    </w:p>
    <w:p w14:paraId="33247ADE" w14:textId="77777777" w:rsidR="000429FA" w:rsidRPr="004F0545" w:rsidRDefault="000429FA" w:rsidP="000429FA">
      <w:pPr>
        <w:suppressAutoHyphens/>
        <w:spacing w:line="360" w:lineRule="auto"/>
        <w:jc w:val="right"/>
        <w:rPr>
          <w:rFonts w:eastAsia="Times New Roman" w:cs="Times New Roman"/>
          <w:sz w:val="22"/>
          <w:lang w:eastAsia="ar-SA"/>
        </w:rPr>
      </w:pPr>
      <w:r w:rsidRPr="004F0545">
        <w:rPr>
          <w:rFonts w:eastAsia="Times New Roman" w:cs="Times New Roman"/>
          <w:sz w:val="22"/>
          <w:lang w:eastAsia="ar-SA"/>
        </w:rPr>
        <w:t>mgr inż. Paweł Kwiatkowski</w:t>
      </w:r>
    </w:p>
    <w:p w14:paraId="198A6434" w14:textId="77777777" w:rsidR="000429FA" w:rsidRPr="004F0545" w:rsidRDefault="000429FA" w:rsidP="000429FA">
      <w:pPr>
        <w:suppressAutoHyphens/>
        <w:spacing w:line="360" w:lineRule="auto"/>
        <w:jc w:val="right"/>
        <w:rPr>
          <w:rFonts w:eastAsia="Times New Roman" w:cs="Times New Roman"/>
          <w:sz w:val="22"/>
          <w:lang w:eastAsia="ar-SA"/>
        </w:rPr>
      </w:pPr>
      <w:r w:rsidRPr="004F0545">
        <w:rPr>
          <w:rFonts w:eastAsia="Times New Roman" w:cs="Times New Roman"/>
          <w:sz w:val="22"/>
          <w:lang w:eastAsia="ar-SA"/>
        </w:rPr>
        <w:t>upr. WKP/0153/POOS/13</w:t>
      </w:r>
    </w:p>
    <w:p w14:paraId="6D32D24A" w14:textId="77777777" w:rsidR="00CC4818" w:rsidRPr="004F0545" w:rsidRDefault="00CC4818" w:rsidP="00CC4818">
      <w:pPr>
        <w:suppressAutoHyphens/>
        <w:spacing w:line="360" w:lineRule="auto"/>
        <w:jc w:val="right"/>
        <w:rPr>
          <w:rFonts w:eastAsia="Times New Roman" w:cs="Times New Roman"/>
          <w:sz w:val="22"/>
          <w:lang w:eastAsia="ar-SA"/>
        </w:rPr>
      </w:pPr>
    </w:p>
    <w:p w14:paraId="51BA51F3" w14:textId="77777777" w:rsidR="00CC4818" w:rsidRPr="004F0545" w:rsidRDefault="00CC4818" w:rsidP="004F0545">
      <w:pPr>
        <w:pStyle w:val="Nagwek1"/>
      </w:pPr>
      <w:r w:rsidRPr="004F0545">
        <w:br w:type="page"/>
      </w:r>
      <w:bookmarkStart w:id="121" w:name="_Toc521247297"/>
      <w:bookmarkStart w:id="122" w:name="_Toc529810706"/>
      <w:r w:rsidRPr="004F0545">
        <w:lastRenderedPageBreak/>
        <w:t>Informacja BIOZ</w:t>
      </w:r>
      <w:bookmarkEnd w:id="121"/>
      <w:bookmarkEnd w:id="122"/>
    </w:p>
    <w:p w14:paraId="73E6B4DC" w14:textId="77777777" w:rsidR="00CC4818" w:rsidRPr="004F0545" w:rsidRDefault="00CC4818" w:rsidP="00CC4818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</w:p>
    <w:p w14:paraId="74B5571A" w14:textId="77777777" w:rsidR="00CC4818" w:rsidRPr="004F0545" w:rsidRDefault="00CC4818" w:rsidP="00CC4818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</w:p>
    <w:p w14:paraId="6BDB71F6" w14:textId="77777777" w:rsidR="00CC4818" w:rsidRPr="004F0545" w:rsidRDefault="00CC4818" w:rsidP="00CC4818">
      <w:pPr>
        <w:suppressAutoHyphens/>
        <w:spacing w:line="240" w:lineRule="auto"/>
        <w:jc w:val="left"/>
        <w:rPr>
          <w:rFonts w:eastAsia="Times New Roman" w:cs="Times New Roman"/>
          <w:b/>
          <w:sz w:val="28"/>
          <w:szCs w:val="28"/>
          <w:lang w:eastAsia="ar-SA"/>
        </w:rPr>
      </w:pPr>
      <w:r w:rsidRPr="004F0545">
        <w:rPr>
          <w:rFonts w:eastAsia="Times New Roman" w:cs="Times New Roman"/>
          <w:b/>
          <w:sz w:val="28"/>
          <w:szCs w:val="28"/>
          <w:lang w:eastAsia="ar-SA"/>
        </w:rPr>
        <w:t>INFORMACJA DOTYCZĄCA BEZPIECZEŃSTWA I OCHRONY ZDROWIA</w:t>
      </w:r>
    </w:p>
    <w:p w14:paraId="5CAFCB66" w14:textId="77777777" w:rsidR="00CC4818" w:rsidRPr="004F0545" w:rsidRDefault="00CC4818" w:rsidP="00CC4818">
      <w:pPr>
        <w:suppressAutoHyphens/>
        <w:spacing w:line="240" w:lineRule="auto"/>
        <w:jc w:val="left"/>
        <w:rPr>
          <w:rFonts w:eastAsia="Times New Roman" w:cs="Times New Roman"/>
          <w:b/>
          <w:sz w:val="22"/>
          <w:szCs w:val="20"/>
          <w:lang w:eastAsia="ar-SA"/>
        </w:rPr>
      </w:pPr>
    </w:p>
    <w:p w14:paraId="26A650DD" w14:textId="232E8541" w:rsidR="00CC4818" w:rsidRPr="004F0545" w:rsidRDefault="00CC4818" w:rsidP="00355670">
      <w:pPr>
        <w:suppressAutoHyphens/>
        <w:autoSpaceDE w:val="0"/>
        <w:autoSpaceDN w:val="0"/>
        <w:adjustRightInd w:val="0"/>
        <w:spacing w:line="240" w:lineRule="auto"/>
        <w:ind w:right="-292"/>
        <w:jc w:val="left"/>
        <w:rPr>
          <w:rFonts w:eastAsia="Times New Roman"/>
          <w:bCs/>
          <w:color w:val="FF0000"/>
          <w:sz w:val="22"/>
          <w:lang w:eastAsia="pl-PL"/>
        </w:rPr>
      </w:pPr>
      <w:r w:rsidRPr="004F0545">
        <w:rPr>
          <w:rFonts w:eastAsia="Times New Roman"/>
          <w:bCs/>
          <w:szCs w:val="28"/>
          <w:lang w:eastAsia="ar-SA"/>
        </w:rPr>
        <w:t xml:space="preserve">W zakresie zewnętrznych instalacji sanitarnych dla przebudowy </w:t>
      </w:r>
      <w:r w:rsidR="00355670">
        <w:rPr>
          <w:rFonts w:eastAsia="Times New Roman"/>
          <w:bCs/>
          <w:szCs w:val="28"/>
          <w:lang w:eastAsia="ar-SA"/>
        </w:rPr>
        <w:t>L.O. im. T. Kościuszki w Pruszkowie zlokalizowanego przy ul. Kościuszki 38. 05-800 Pruszkowie.</w:t>
      </w:r>
    </w:p>
    <w:p w14:paraId="5578F5FE" w14:textId="77777777" w:rsidR="00CC4818" w:rsidRPr="004F0545" w:rsidRDefault="00CC4818" w:rsidP="00CC4818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color w:val="FF0000"/>
          <w:sz w:val="20"/>
          <w:szCs w:val="20"/>
          <w:lang w:eastAsia="pl-PL"/>
        </w:rPr>
      </w:pPr>
    </w:p>
    <w:p w14:paraId="1C81E499" w14:textId="77777777" w:rsidR="00CC4818" w:rsidRPr="004F0545" w:rsidRDefault="00CC4818" w:rsidP="00CC4818">
      <w:pPr>
        <w:suppressAutoHyphens/>
        <w:spacing w:line="20" w:lineRule="atLeast"/>
        <w:jc w:val="left"/>
        <w:rPr>
          <w:rFonts w:eastAsia="Times New Roman"/>
          <w:b/>
          <w:sz w:val="22"/>
          <w:lang w:eastAsia="ar-SA"/>
        </w:rPr>
      </w:pPr>
      <w:r w:rsidRPr="004F0545">
        <w:rPr>
          <w:rFonts w:eastAsia="Times New Roman"/>
          <w:b/>
          <w:sz w:val="22"/>
          <w:lang w:eastAsia="ar-SA"/>
        </w:rPr>
        <w:t>Obiekty budowlane:</w:t>
      </w:r>
    </w:p>
    <w:p w14:paraId="3E2B7475" w14:textId="12BE47FC" w:rsidR="00CC4818" w:rsidRPr="004F0545" w:rsidRDefault="00355670" w:rsidP="00CC4818">
      <w:pPr>
        <w:suppressAutoHyphens/>
        <w:spacing w:line="20" w:lineRule="atLeast"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Zewnętrzna instalacja wodociągowa i przyłączy kanalizacji sanitarnej</w:t>
      </w:r>
    </w:p>
    <w:p w14:paraId="241F9328" w14:textId="77777777" w:rsidR="00CC4818" w:rsidRPr="004F0545" w:rsidRDefault="00CC4818" w:rsidP="00CC4818">
      <w:pPr>
        <w:suppressAutoHyphens/>
        <w:spacing w:line="20" w:lineRule="atLeast"/>
        <w:jc w:val="left"/>
        <w:rPr>
          <w:rFonts w:eastAsia="Times New Roman"/>
          <w:b/>
          <w:sz w:val="22"/>
          <w:lang w:eastAsia="ar-SA"/>
        </w:rPr>
      </w:pPr>
    </w:p>
    <w:p w14:paraId="6A5D3986" w14:textId="77777777" w:rsidR="00CC4818" w:rsidRPr="004F0545" w:rsidRDefault="00CC4818" w:rsidP="00CC4818">
      <w:pPr>
        <w:suppressAutoHyphens/>
        <w:spacing w:line="20" w:lineRule="atLeast"/>
        <w:jc w:val="left"/>
        <w:rPr>
          <w:rFonts w:eastAsia="Times New Roman"/>
          <w:b/>
          <w:sz w:val="22"/>
          <w:lang w:eastAsia="ar-SA"/>
        </w:rPr>
      </w:pPr>
      <w:r w:rsidRPr="004F0545">
        <w:rPr>
          <w:rFonts w:eastAsia="Times New Roman"/>
          <w:b/>
          <w:sz w:val="22"/>
          <w:lang w:eastAsia="ar-SA"/>
        </w:rPr>
        <w:t>Inwestor:</w:t>
      </w:r>
    </w:p>
    <w:p w14:paraId="718E40A3" w14:textId="0C386E40" w:rsidR="00CC4818" w:rsidRDefault="00355670" w:rsidP="00CC4818">
      <w:pPr>
        <w:suppressAutoHyphens/>
        <w:spacing w:line="240" w:lineRule="auto"/>
        <w:ind w:left="357" w:hanging="357"/>
        <w:rPr>
          <w:rFonts w:eastAsia="Times New Roman" w:cs="Times New Roman"/>
          <w:bCs/>
          <w:sz w:val="22"/>
          <w:lang w:eastAsia="ar-SA"/>
        </w:rPr>
      </w:pPr>
      <w:r>
        <w:rPr>
          <w:rFonts w:eastAsia="Times New Roman" w:cs="Times New Roman"/>
          <w:bCs/>
          <w:sz w:val="22"/>
          <w:lang w:eastAsia="ar-SA"/>
        </w:rPr>
        <w:t>POWIAT PRUSZKOWSKI</w:t>
      </w:r>
    </w:p>
    <w:p w14:paraId="7A4A374D" w14:textId="15F2A389" w:rsidR="00355670" w:rsidRDefault="00355670" w:rsidP="00CC4818">
      <w:pPr>
        <w:suppressAutoHyphens/>
        <w:spacing w:line="240" w:lineRule="auto"/>
        <w:ind w:left="357" w:hanging="357"/>
        <w:rPr>
          <w:rFonts w:eastAsia="Times New Roman" w:cs="Times New Roman"/>
          <w:bCs/>
          <w:sz w:val="22"/>
          <w:lang w:eastAsia="ar-SA"/>
        </w:rPr>
      </w:pPr>
      <w:r>
        <w:rPr>
          <w:rFonts w:eastAsia="Times New Roman" w:cs="Times New Roman"/>
          <w:bCs/>
          <w:sz w:val="22"/>
          <w:lang w:eastAsia="ar-SA"/>
        </w:rPr>
        <w:t>REPREZENTOWANY PRZEZ ZARZĄD POWIATU</w:t>
      </w:r>
    </w:p>
    <w:p w14:paraId="6BEA48AA" w14:textId="18788953" w:rsidR="00355670" w:rsidRPr="004F0545" w:rsidRDefault="00355670" w:rsidP="00CC4818">
      <w:pPr>
        <w:suppressAutoHyphens/>
        <w:spacing w:line="240" w:lineRule="auto"/>
        <w:ind w:left="357" w:hanging="357"/>
        <w:rPr>
          <w:rFonts w:eastAsia="Times New Roman" w:cs="Times New Roman"/>
          <w:bCs/>
          <w:sz w:val="22"/>
          <w:lang w:eastAsia="ar-SA"/>
        </w:rPr>
      </w:pPr>
      <w:r>
        <w:rPr>
          <w:rFonts w:eastAsia="Times New Roman" w:cs="Times New Roman"/>
          <w:bCs/>
          <w:sz w:val="22"/>
          <w:lang w:eastAsia="ar-SA"/>
        </w:rPr>
        <w:t>UL. DRZYMAŁY 30, 05-800 PRUSZKÓW</w:t>
      </w:r>
    </w:p>
    <w:p w14:paraId="7952A579" w14:textId="77777777" w:rsidR="00CC4818" w:rsidRPr="004F0545" w:rsidRDefault="00CC4818" w:rsidP="00CC4818">
      <w:pPr>
        <w:suppressAutoHyphens/>
        <w:spacing w:line="240" w:lineRule="auto"/>
        <w:ind w:left="357" w:hanging="357"/>
        <w:rPr>
          <w:rFonts w:eastAsia="Times New Roman"/>
          <w:sz w:val="22"/>
          <w:lang w:eastAsia="ar-SA"/>
        </w:rPr>
      </w:pPr>
    </w:p>
    <w:p w14:paraId="72A30153" w14:textId="77777777" w:rsidR="00CC4818" w:rsidRDefault="00CC4818" w:rsidP="00CC4818">
      <w:pPr>
        <w:suppressAutoHyphens/>
        <w:spacing w:line="20" w:lineRule="atLeast"/>
        <w:jc w:val="left"/>
        <w:rPr>
          <w:rFonts w:eastAsia="Times New Roman"/>
          <w:b/>
          <w:sz w:val="22"/>
          <w:lang w:eastAsia="ar-SA"/>
        </w:rPr>
      </w:pPr>
      <w:r w:rsidRPr="004F0545">
        <w:rPr>
          <w:rFonts w:eastAsia="Times New Roman"/>
          <w:b/>
          <w:sz w:val="22"/>
          <w:lang w:eastAsia="ar-SA"/>
        </w:rPr>
        <w:t>Opracował:</w:t>
      </w:r>
    </w:p>
    <w:p w14:paraId="7F862D47" w14:textId="77777777" w:rsidR="00381D76" w:rsidRPr="004F0545" w:rsidRDefault="00381D76" w:rsidP="00CC4818">
      <w:pPr>
        <w:suppressAutoHyphens/>
        <w:spacing w:line="20" w:lineRule="atLeast"/>
        <w:jc w:val="left"/>
        <w:rPr>
          <w:rFonts w:eastAsia="Times New Roman"/>
          <w:b/>
          <w:sz w:val="22"/>
          <w:lang w:eastAsia="ar-SA"/>
        </w:rPr>
      </w:pPr>
    </w:p>
    <w:p w14:paraId="7276BC6B" w14:textId="77777777" w:rsidR="00CC4818" w:rsidRPr="004F0545" w:rsidRDefault="00CC4818" w:rsidP="00CC4818">
      <w:pPr>
        <w:suppressAutoHyphens/>
        <w:jc w:val="left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Projektant:</w:t>
      </w:r>
    </w:p>
    <w:p w14:paraId="50274B08" w14:textId="77777777" w:rsidR="00CC4818" w:rsidRPr="004F0545" w:rsidRDefault="00CC4818" w:rsidP="00CC4818">
      <w:pPr>
        <w:suppressAutoHyphens/>
        <w:spacing w:line="360" w:lineRule="auto"/>
        <w:jc w:val="lef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sz w:val="22"/>
          <w:szCs w:val="20"/>
          <w:lang w:eastAsia="ar-SA"/>
        </w:rPr>
        <w:t xml:space="preserve">mgr inż. </w:t>
      </w:r>
      <w:r w:rsidRPr="004F0545">
        <w:rPr>
          <w:rFonts w:eastAsia="Times New Roman" w:cs="Times New Roman"/>
          <w:sz w:val="22"/>
          <w:lang w:eastAsia="pl-PL"/>
        </w:rPr>
        <w:t>Artur Szkop</w:t>
      </w:r>
    </w:p>
    <w:p w14:paraId="0E765CFB" w14:textId="77777777" w:rsidR="00CC4818" w:rsidRPr="004F0545" w:rsidRDefault="00CC4818" w:rsidP="00CC4818">
      <w:pPr>
        <w:suppressAutoHyphens/>
        <w:spacing w:line="240" w:lineRule="auto"/>
        <w:jc w:val="lef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sz w:val="22"/>
          <w:szCs w:val="20"/>
          <w:lang w:eastAsia="ar-SA"/>
        </w:rPr>
        <w:t xml:space="preserve">upr. nr </w:t>
      </w:r>
      <w:r w:rsidRPr="004F0545">
        <w:rPr>
          <w:rFonts w:eastAsia="SimSun" w:cs="Lucida Sans"/>
          <w:kern w:val="1"/>
          <w:sz w:val="22"/>
          <w:szCs w:val="20"/>
          <w:lang w:eastAsia="ar-SA" w:bidi="hi-IN"/>
        </w:rPr>
        <w:t>WKP/0146/POOS/09</w:t>
      </w:r>
    </w:p>
    <w:p w14:paraId="6DD9D250" w14:textId="77777777" w:rsidR="00CC4818" w:rsidRPr="004F0545" w:rsidRDefault="00CC4818" w:rsidP="00CC4818">
      <w:pPr>
        <w:suppressAutoHyphens/>
        <w:rPr>
          <w:rFonts w:eastAsia="Times New Roman"/>
          <w:sz w:val="22"/>
          <w:lang w:eastAsia="ar-SA"/>
        </w:rPr>
      </w:pPr>
    </w:p>
    <w:p w14:paraId="58662BB1" w14:textId="77777777" w:rsidR="00CC4818" w:rsidRPr="004F0545" w:rsidRDefault="00CC4818" w:rsidP="00CC4818">
      <w:pPr>
        <w:suppressAutoHyphens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Opracowana zgodnie z rozporządzeniem Ministra Infrastruktury z dnia 23 czerwca 2003 roku w sprawie informacji dotyczącej bezpieczeństwa i ochrony zdrowia oraz planu bezpieczeństwa i ochrony zdrowia (Dz.U. Nr 120 z 2003r. poz. 1126)</w:t>
      </w:r>
    </w:p>
    <w:p w14:paraId="62A6FD0A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Cs/>
          <w:sz w:val="22"/>
          <w:lang w:eastAsia="ar-SA"/>
        </w:rPr>
      </w:pPr>
      <w:r w:rsidRPr="004F0545">
        <w:rPr>
          <w:rFonts w:eastAsia="Times New Roman"/>
          <w:bCs/>
          <w:sz w:val="22"/>
          <w:lang w:val="x-none" w:eastAsia="ar-SA"/>
        </w:rPr>
        <w:t>(Wykonano w oparciu o rozporządzenie Ministra Infrastruktury z dnia 6 lutego 2003r. w sprawie bezpieczeństwa i higieny pracy podczas wykonywania robót budowlanych (Dz.U. Nr 47 z 2003r. poz. 401)</w:t>
      </w:r>
    </w:p>
    <w:p w14:paraId="3B465D5F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/>
          <w:bCs/>
          <w:sz w:val="22"/>
          <w:lang w:val="x-none" w:eastAsia="ar-SA"/>
        </w:rPr>
      </w:pPr>
    </w:p>
    <w:p w14:paraId="1578DF34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/>
          <w:sz w:val="22"/>
          <w:lang w:eastAsia="ar-SA"/>
        </w:rPr>
      </w:pPr>
      <w:r w:rsidRPr="004F0545">
        <w:rPr>
          <w:rFonts w:eastAsia="Times New Roman"/>
          <w:b/>
          <w:sz w:val="22"/>
          <w:lang w:eastAsia="ar-SA"/>
        </w:rPr>
        <w:br w:type="page"/>
      </w:r>
    </w:p>
    <w:p w14:paraId="591791A0" w14:textId="77777777" w:rsidR="00CC4818" w:rsidRPr="004F0545" w:rsidRDefault="00CC4818" w:rsidP="00CC4818">
      <w:pPr>
        <w:numPr>
          <w:ilvl w:val="0"/>
          <w:numId w:val="42"/>
        </w:numPr>
        <w:suppressAutoHyphens/>
        <w:rPr>
          <w:b/>
        </w:rPr>
      </w:pPr>
      <w:r w:rsidRPr="004F0545">
        <w:rPr>
          <w:b/>
        </w:rPr>
        <w:lastRenderedPageBreak/>
        <w:t xml:space="preserve">Obiekt: </w:t>
      </w:r>
    </w:p>
    <w:p w14:paraId="783A88C1" w14:textId="614CBE83" w:rsidR="00CC4818" w:rsidRPr="004F0545" w:rsidRDefault="00355670" w:rsidP="00CC4818">
      <w:r>
        <w:t>Zewnętrzna instalacja</w:t>
      </w:r>
      <w:r w:rsidR="00CC4818" w:rsidRPr="004F0545">
        <w:t xml:space="preserve"> wodociągowa i </w:t>
      </w:r>
      <w:r>
        <w:t>przyłącza</w:t>
      </w:r>
      <w:r w:rsidR="00CC4818" w:rsidRPr="004F0545">
        <w:t xml:space="preserve"> kanalizacji sanitarnej </w:t>
      </w:r>
    </w:p>
    <w:p w14:paraId="789D47F3" w14:textId="77777777" w:rsidR="00CC4818" w:rsidRPr="004F0545" w:rsidRDefault="00CC4818" w:rsidP="00CC4818"/>
    <w:p w14:paraId="44DE2E96" w14:textId="77777777" w:rsidR="00CC4818" w:rsidRPr="004F0545" w:rsidRDefault="00CC4818" w:rsidP="00CC4818">
      <w:pPr>
        <w:numPr>
          <w:ilvl w:val="0"/>
          <w:numId w:val="42"/>
        </w:numPr>
        <w:suppressAutoHyphens/>
        <w:rPr>
          <w:b/>
        </w:rPr>
      </w:pPr>
      <w:r w:rsidRPr="004F0545">
        <w:rPr>
          <w:b/>
        </w:rPr>
        <w:t xml:space="preserve">Zakres opracowania projektu: </w:t>
      </w:r>
    </w:p>
    <w:p w14:paraId="1AAE0D55" w14:textId="25B9706E" w:rsidR="00CC4818" w:rsidRPr="004F0545" w:rsidRDefault="00CC4818" w:rsidP="00CC4818">
      <w:pPr>
        <w:rPr>
          <w:b/>
        </w:rPr>
      </w:pPr>
      <w:r w:rsidRPr="004F0545">
        <w:t xml:space="preserve"> Instalacje sanitarne zewnętrzne: kanalizacja sanitarna , </w:t>
      </w:r>
      <w:r w:rsidR="00355670">
        <w:t>instalacji</w:t>
      </w:r>
      <w:r w:rsidRPr="004F0545">
        <w:t xml:space="preserve"> wodociągow</w:t>
      </w:r>
      <w:r w:rsidR="00355670">
        <w:t>ej</w:t>
      </w:r>
    </w:p>
    <w:p w14:paraId="22422B61" w14:textId="77777777" w:rsidR="00CC4818" w:rsidRPr="004F0545" w:rsidRDefault="00CC4818" w:rsidP="00CC4818"/>
    <w:p w14:paraId="5F86F63D" w14:textId="77777777" w:rsidR="00CC4818" w:rsidRPr="004F0545" w:rsidRDefault="00CC4818" w:rsidP="00CC4818">
      <w:pPr>
        <w:numPr>
          <w:ilvl w:val="0"/>
          <w:numId w:val="42"/>
        </w:numPr>
        <w:suppressAutoHyphens/>
        <w:rPr>
          <w:b/>
        </w:rPr>
      </w:pPr>
      <w:r w:rsidRPr="004F0545">
        <w:rPr>
          <w:b/>
        </w:rPr>
        <w:t xml:space="preserve">Podstawa opracowania informacji: </w:t>
      </w:r>
    </w:p>
    <w:p w14:paraId="57A15F5F" w14:textId="77777777" w:rsidR="00CC4818" w:rsidRPr="004F0545" w:rsidRDefault="00CC4818" w:rsidP="00CC4818">
      <w:pPr>
        <w:pStyle w:val="Tekstpodstawowy"/>
        <w:numPr>
          <w:ilvl w:val="0"/>
          <w:numId w:val="41"/>
        </w:numPr>
        <w:suppressAutoHyphens/>
        <w:spacing w:after="0"/>
      </w:pPr>
      <w:r w:rsidRPr="004F0545">
        <w:t xml:space="preserve">Ustawa z dnia 7 lipca 1994 roku Prawo Budowlane (Dz. U. Nr 106 z 2000 poz. 1126 z póź. zm.) </w:t>
      </w:r>
    </w:p>
    <w:p w14:paraId="64D497DA" w14:textId="77777777" w:rsidR="00CC4818" w:rsidRPr="004F0545" w:rsidRDefault="00CC4818" w:rsidP="00CC4818">
      <w:pPr>
        <w:numPr>
          <w:ilvl w:val="0"/>
          <w:numId w:val="41"/>
        </w:numPr>
        <w:suppressAutoHyphens/>
      </w:pPr>
      <w:r w:rsidRPr="004F0545">
        <w:t>Rozporządzenie Ministra Infrastruktury z dnia 23 czerwca 2003r. w sprawie informacji dotyczącej bezpieczeństwa i ochrony zdrowia oraz planu bezpieczeństwa i ochrony zdrowia (Dz.U. nr 120 z 2003 roku, poz. 1126, z późniejszymi zmianami).</w:t>
      </w:r>
    </w:p>
    <w:p w14:paraId="4AD265F4" w14:textId="77777777" w:rsidR="00CC4818" w:rsidRPr="004F0545" w:rsidRDefault="00CC4818" w:rsidP="00CC4818">
      <w:pPr>
        <w:pStyle w:val="Tekstpodstawowy"/>
      </w:pPr>
    </w:p>
    <w:p w14:paraId="049E20BB" w14:textId="77777777" w:rsidR="00CC4818" w:rsidRPr="004F0545" w:rsidRDefault="00CC4818" w:rsidP="00CC4818">
      <w:pPr>
        <w:numPr>
          <w:ilvl w:val="0"/>
          <w:numId w:val="42"/>
        </w:numPr>
        <w:suppressAutoHyphens/>
        <w:rPr>
          <w:b/>
        </w:rPr>
      </w:pPr>
      <w:r w:rsidRPr="004F0545">
        <w:rPr>
          <w:b/>
        </w:rPr>
        <w:t xml:space="preserve">Instalacje sanitarne zewnętrzne </w:t>
      </w:r>
    </w:p>
    <w:p w14:paraId="415A464E" w14:textId="77777777" w:rsidR="00CC4818" w:rsidRPr="004F0545" w:rsidRDefault="00CC4818" w:rsidP="00CC4818">
      <w:pPr>
        <w:numPr>
          <w:ilvl w:val="1"/>
          <w:numId w:val="42"/>
        </w:numPr>
        <w:suppressAutoHyphens/>
        <w:rPr>
          <w:b/>
        </w:rPr>
      </w:pPr>
      <w:r w:rsidRPr="004F0545">
        <w:rPr>
          <w:b/>
        </w:rPr>
        <w:t xml:space="preserve">Przewidywane zagrożenia występujące podczas realizacji robót budowlano – montażowych </w:t>
      </w:r>
    </w:p>
    <w:p w14:paraId="3F47E3CB" w14:textId="61424E9D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 xml:space="preserve">Do robót niebezpiecznych przy wykonywaniu kanalizacji sanitarnej oraz </w:t>
      </w:r>
      <w:r w:rsidR="00355670">
        <w:rPr>
          <w:rFonts w:ascii="Arial Narrow" w:hAnsi="Arial Narrow"/>
          <w:sz w:val="22"/>
          <w:szCs w:val="22"/>
        </w:rPr>
        <w:t>instalacji</w:t>
      </w:r>
      <w:r w:rsidRPr="004F0545">
        <w:rPr>
          <w:rFonts w:ascii="Arial Narrow" w:hAnsi="Arial Narrow"/>
          <w:sz w:val="22"/>
          <w:szCs w:val="22"/>
        </w:rPr>
        <w:t xml:space="preserve"> wodociągowej , należą prace montażowe przy układaniu rurociągów w wykopach. </w:t>
      </w:r>
    </w:p>
    <w:p w14:paraId="43FACB3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Z uwagi na głębokość ułożenia rurociągów poniżej 1,0</w:t>
      </w:r>
      <w:r w:rsidR="004F0545" w:rsidRPr="004F0545">
        <w:rPr>
          <w:rFonts w:ascii="Arial Narrow" w:hAnsi="Arial Narrow"/>
          <w:sz w:val="22"/>
          <w:szCs w:val="22"/>
        </w:rPr>
        <w:t>m</w:t>
      </w:r>
      <w:r w:rsidRPr="004F0545">
        <w:rPr>
          <w:rFonts w:ascii="Arial Narrow" w:hAnsi="Arial Narrow"/>
          <w:sz w:val="22"/>
          <w:szCs w:val="22"/>
        </w:rPr>
        <w:t xml:space="preserve"> ppt. Projekt zakłada wykonanie wykopów wąskoptrzestrzennych ciągłych o ścianach pionowych odeskowanych i rozpartych. </w:t>
      </w:r>
    </w:p>
    <w:p w14:paraId="07521EF3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Wykopy wąsko przestrzenne o ścianach pionowych odeskowanych i rozpartych spełniają warunek nienaruszalności struktury gruntu rodzimego – sztywność gruntu w strefie obsypki ochronnej. Na rozpatrywanym terenie przewiduje się wykonywanie robót ziemnych za pomocą koparek podsiębiernych z okładem urobku po jednej stronie wykopu w odległości minimum 0,6m od krawędzi wykopu. Wykonywanie wykopów wąskoptrzestrzennych , umocnienia ścian wykopów i zasypywanie prowadzić zgodnie z warunkami technicznymi „Wykonania i Odbioru Robót Ziemnych”.</w:t>
      </w:r>
    </w:p>
    <w:p w14:paraId="747A0553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Warunki BHP związane z układaniem rurociągów odnoszą się do operacji montażu złączy i układania rur na dnie wykopu i zawarte są w przepisach dotyczących robót montażowych instalacji wodociągowych i kanalizacyjnych (Dz.U. nr 48/56 poz.216 i Dz.U. 38/61 poz. 196 § 149). Wszystkie wykopy muszą być odpowiednio oznakowane i zabezpieczone przed dostępem osób postronnych. Nie należy wykonywać wyprzedzających wykopów , ponad dzienną normę układania rurociągów.</w:t>
      </w:r>
    </w:p>
    <w:p w14:paraId="082B3213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Pod wszystkie rurociągi przewidziano wykonanie podsypki piaskowej o grubości 10,0cm, którą należy starannie rozścielić na dnie wykopu i zagęścić. Niedopuszczalne jest wyrównanie podłoża ziemią z urobku lub podkładanie pod rury kawałków drewna, kamieni lub gruzu.</w:t>
      </w:r>
    </w:p>
    <w:p w14:paraId="7C2CAC2F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Zasypanie rurociągu w wykopie składa się z dwóch warstw:</w:t>
      </w:r>
    </w:p>
    <w:p w14:paraId="58D68A7F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- Warstwy ochronnej rurociągu – obsypki piaskowej do wysokości 0,3m ponad wierzch rury</w:t>
      </w:r>
    </w:p>
    <w:p w14:paraId="398C1B0E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 xml:space="preserve"> - Warstwy wypełniającej wykop z gruntu rodzimego , układanego warstwami z jednoczesnym zagęszczeniem i rozbiórką deskowań i rozpór</w:t>
      </w:r>
    </w:p>
    <w:p w14:paraId="4EF6B7A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Niedopuszczalne jest zrzucanie mas ziemi lub piasku z samochodów bezpośrednio na rury.</w:t>
      </w:r>
    </w:p>
    <w:p w14:paraId="69F0A47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</w:p>
    <w:p w14:paraId="4FE31DEF" w14:textId="77777777" w:rsidR="00CC4818" w:rsidRPr="004F0545" w:rsidRDefault="00CC4818" w:rsidP="00CC4818">
      <w:pPr>
        <w:numPr>
          <w:ilvl w:val="1"/>
          <w:numId w:val="42"/>
        </w:numPr>
        <w:suppressAutoHyphens/>
        <w:rPr>
          <w:b/>
        </w:rPr>
      </w:pPr>
      <w:r w:rsidRPr="004F0545">
        <w:rPr>
          <w:b/>
        </w:rPr>
        <w:t xml:space="preserve">Maszyny i inne urządzenia techniczne </w:t>
      </w:r>
    </w:p>
    <w:p w14:paraId="57004173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Maszyny i urządzenia techniczne zastosowane do prac ziemnych użytkowane przez osoby bez właściwych kwalifikacji są źródłem zagrożenia na budowie. Posiadają one dokumentację techniczno ruchową, która znajduje się u kierownika budowy. Kierownik budowy zapoznaje pracowników z dokumentacją przed dopuszczeniem ich do pracy.</w:t>
      </w:r>
    </w:p>
    <w:p w14:paraId="3FDBBAA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Eksploatacja, konserwacja i naprawy maszyn i urządzeń technicznych odbywa się zgodnie z instrukcją producenta a zapisy w nich dokonywane są w paszportach i książkach konserwacji.</w:t>
      </w:r>
    </w:p>
    <w:p w14:paraId="6B93BB3B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Stosowne narzędzia i elektronarzędzia są w dobrym stanie technicznym. okresowe przeglądy narzędzi dokonywane są zgodnie z instrukcją producenta. Dokumentacja maszyn i innych urządzeń technicznych dostawców robót znajdować się powinna u kierownika dostawcy robót.</w:t>
      </w:r>
    </w:p>
    <w:p w14:paraId="1D82B33B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Kierownik budowy ma prawo wglądu do dokumentacji, o której mowa.</w:t>
      </w:r>
    </w:p>
    <w:p w14:paraId="3A22AE6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</w:p>
    <w:p w14:paraId="5F88B82C" w14:textId="77777777" w:rsidR="00CC4818" w:rsidRPr="004F0545" w:rsidRDefault="00CC4818" w:rsidP="00CC4818">
      <w:pPr>
        <w:numPr>
          <w:ilvl w:val="1"/>
          <w:numId w:val="42"/>
        </w:numPr>
        <w:suppressAutoHyphens/>
        <w:rPr>
          <w:b/>
        </w:rPr>
      </w:pPr>
      <w:r w:rsidRPr="004F0545">
        <w:rPr>
          <w:b/>
        </w:rPr>
        <w:lastRenderedPageBreak/>
        <w:t>Sposób prowadzenia instruktażu pracowników przed przystąpieniem do realizacji robót szczególnie niebezpiecznych</w:t>
      </w:r>
    </w:p>
    <w:p w14:paraId="1B0E5045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Nie wolno dopuścić do pracy pracownika nie posiadającego wymaganych kwalifikacji lub potrzebnych umiejętności do jej wykonania, a także dostatecznej znajomości przepisów oraz zasad bezpieczeństwa i higieny pracy.</w:t>
      </w:r>
    </w:p>
    <w:p w14:paraId="0F2A2A35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Pracodawca jest obowiązany zapewnić przeszkolenie pracownika w zakresie bezpieczeństwa i higieny pracy przed dopuszczeniem go do pracy oraz prowadzenie okresowych szkoleń w tym zakresie. Szkolenia odbywają się w czasie pracy na koszt pracodawcy. Szkolenie w dziedzinie bezpieczeństwa i higieny pracy jest prowadzone jako szkolenie wstępne i szkolenie okresowe.</w:t>
      </w:r>
    </w:p>
    <w:p w14:paraId="5FA1DD23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</w:p>
    <w:p w14:paraId="5FAD7628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Szkolenie wstępne obejmuje: instruktaż ogólny, instruktaż stanowiskowy, szkolenie podstawowe.</w:t>
      </w:r>
    </w:p>
    <w:p w14:paraId="1C9AD2B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Odbycie przez pracownika instruktażu ogólnego oraz instruktażu stanowiskowego powinno być potwierdzone przez pracownika na piśmie i odnotowane w jego aktach osobowych.</w:t>
      </w:r>
    </w:p>
    <w:p w14:paraId="7A91BB4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Szkolenie podstawowe powinno być zakończone egzaminem sprawdzającym.</w:t>
      </w:r>
    </w:p>
    <w:p w14:paraId="43CB3B2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Szkolenie okresowe obowiązuje osoby objęte szkoleniem podstawowym.</w:t>
      </w:r>
    </w:p>
    <w:p w14:paraId="66A8702D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Pracownicy zatrudnieni na stanowiskach robotniczych przechodzą szkolenie okresowe ( w formie instruktażu) nie rzadziej niż raz na 3 lata, a na stanowiskach, na których występują szczególnie duże zagrożenia zdrowia oraz zagrożenia wypadkowe – nie rzadziej niż raz w roku. Pracodawcy, inne osoby kierujące pracownikami (np. mistrzowie, kierownicy) podlegają szkoleniom nie rzadziej niż co 6 lat.</w:t>
      </w:r>
    </w:p>
    <w:p w14:paraId="66E44C9B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Szkolenie okresowe powinno być zakończone egzaminem sprawdzającym.</w:t>
      </w:r>
    </w:p>
    <w:p w14:paraId="5F5BC37A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sprawą niezwykle ważną jest, aby wszystkie rodzaje szkoleń w dziedzinie bezpieczeństwa i higieny pracy dla pracodawców i pracowników budowlanych realizowane były według programów dostosowanych pod względem formy i treści do poszczególnych rodzajów szkoleń, specyfiki zagrożeń i uciążliwości na określonym stanowisku czy grupie stanowisk.</w:t>
      </w:r>
    </w:p>
    <w:p w14:paraId="5E67121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 xml:space="preserve">Zabrania się powierzania obsługi maszyn i urządzeń pracownikom nie posiadającym stosownych kwalifikacji. </w:t>
      </w:r>
    </w:p>
    <w:p w14:paraId="332EA081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</w:p>
    <w:p w14:paraId="1ED030A9" w14:textId="77777777" w:rsidR="00CC4818" w:rsidRPr="004F0545" w:rsidRDefault="00CC4818" w:rsidP="00CC4818">
      <w:pPr>
        <w:numPr>
          <w:ilvl w:val="1"/>
          <w:numId w:val="42"/>
        </w:numPr>
        <w:suppressAutoHyphens/>
        <w:rPr>
          <w:b/>
        </w:rPr>
      </w:pPr>
      <w:r w:rsidRPr="004F0545">
        <w:rPr>
          <w:b/>
        </w:rPr>
        <w:t xml:space="preserve">Środki ochrony indywidualnej, odzież i obuwie robocze </w:t>
      </w:r>
    </w:p>
    <w:p w14:paraId="33E774E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Ogólne zasady przydziału i gospodarki odzieżą i obuwiem roboczym oraz środkami ochrony indywidualnej reguluje Kodeks Pracy.</w:t>
      </w:r>
    </w:p>
    <w:p w14:paraId="517D5E0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Pracodawca jest obowiązany dostarczyć pracownikowi nieodpłatnie odzież i obuwie robocze oraz środki ochrony indywidualnej, a także informować go o celu i sposobach posługiwania się tymi środkami</w:t>
      </w:r>
    </w:p>
    <w:p w14:paraId="518DC3CE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 xml:space="preserve">Odzież i obuwie robocze powinny spełniać wymagania określone w Polskich Normach. </w:t>
      </w:r>
    </w:p>
    <w:p w14:paraId="469DA0AF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Pracodawca może ustalić stanowiska, na których dopuszcza się używanie przez pracowników, za ich zgodą, własnej odzieży i obuwia roboczego, spełniającego wymagania bezpieczeństwa i higieny pracy.</w:t>
      </w:r>
    </w:p>
    <w:p w14:paraId="282A342A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Pracownicy nie mogą używać własnej odzieży i obuwia roboczego jeżeli są zatrudnieni bezpośrednio przy obsłudze maszyn i urządzeń technicznych, wykonują prace powodujące intensywne brudzenie lub skażenie odzieży i obuwia środkami chemicznymi. Pracownikowi używającemu własnej odzieży i obuwia roboczego pracodawca powinien wypłacać ekwiwalent pieniężny w wysokości uwzględniającej ich aktualne ceny.</w:t>
      </w:r>
      <w:r w:rsidRPr="004F0545">
        <w:rPr>
          <w:rFonts w:ascii="Arial Narrow" w:hAnsi="Arial Narrow"/>
          <w:sz w:val="22"/>
          <w:szCs w:val="22"/>
        </w:rPr>
        <w:tab/>
        <w:t>Pracodawca nie może dopuścić pracownika do pracy bez środków ochrony indywidualnej oraz odzieży i obuwia roboczego, przewidzianych do stosowania na danym stanowisku pracy. Środki ochrony indywidualnej oraz odzież i obuwie robocze (dostarczone przez pracodawcę) stanowią własność pracodawcy.</w:t>
      </w:r>
    </w:p>
    <w:p w14:paraId="761FF9E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Osoby kontrolujące budowę muszą być zaopatrzone w odpowiednią odzież roboczą i obuwie robocze, a także środki ochrony indywidualnej (np. hełm ochronny).</w:t>
      </w:r>
    </w:p>
    <w:p w14:paraId="43C2500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Podstawowa odzież i obuwie robocze przydzielane pracownikom zatrudnionym na budowach to: bluzy i kombinezony robocze, koszule, kurtki.</w:t>
      </w:r>
    </w:p>
    <w:p w14:paraId="10842EC7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Przykłady środków ochrony indywidualnej to: sprzęt chroniący przed upadkiem z wysokości (szelki i linki bezpieczeństwa, zaczepy nożycowe, hakowe); ochrony rąk (rękawice ochronne); ochrony oczu i twarzy (okulary ochronne); ochrony słuchu (W odpowiedzi nakładki lub nauszniki przeciwhałasowe); sprzęt ochronny układu oddechowego (półmaski filtrująco-pochłaniające); odzież ochronna (fartuchy przednie, kombinezony chroniące przed czynnikami atmosferycznymi, mechanicznymi); obuwie ochronne (buty z okuciami nosków).</w:t>
      </w:r>
    </w:p>
    <w:p w14:paraId="3A0337C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lastRenderedPageBreak/>
        <w:t>Dobór środków ochrony indywidualnej musi być oparty o dokładną analizę zagrożeń na konkretnych stanowiskach roboczych i uwzględniać czynności przez poszczególnych pracowników. Oprócz tego skuteczność środków ochrony indywidualnej uzależniona jest od:</w:t>
      </w:r>
    </w:p>
    <w:p w14:paraId="28806D18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właściwego dopasowania ich do konkretnego pracownika; utrzymywania ich w pełnej sprawności technicznej i czystości; przeszkolenia pracowników w zakresie posługiwania się przydzielonymi środkami.</w:t>
      </w:r>
    </w:p>
    <w:p w14:paraId="61E5FF58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</w:p>
    <w:p w14:paraId="4F81B3B3" w14:textId="77777777" w:rsidR="00CC4818" w:rsidRPr="004F0545" w:rsidRDefault="00CC4818" w:rsidP="00CC4818">
      <w:pPr>
        <w:numPr>
          <w:ilvl w:val="1"/>
          <w:numId w:val="42"/>
        </w:numPr>
        <w:suppressAutoHyphens/>
        <w:rPr>
          <w:b/>
        </w:rPr>
      </w:pPr>
      <w:r w:rsidRPr="004F0545">
        <w:rPr>
          <w:b/>
        </w:rPr>
        <w:t>Transport i składowanie materiałów budowlanych</w:t>
      </w:r>
    </w:p>
    <w:p w14:paraId="3DD7C6F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Zapewnienie bezpieczeństwa przy wykonywaniu prac transportowych na terenie budowy wymaga przede wszystkim spełnienia wymagań, jakie obowiązują przy eksploatacji stosowanych w tym celu maszyn i urządzeń. Niezależnie od tego powinny być spełnione następujące wymagania.</w:t>
      </w:r>
    </w:p>
    <w:p w14:paraId="19F91C58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 xml:space="preserve">Podczas mechanicznego załadunku i rozładunku materiałów budowlanych, ziemi itp. przemieszczanie ich bezpośrednio nad ludźmi oraz nad kabina kierowcy jest zabronione. </w:t>
      </w:r>
    </w:p>
    <w:p w14:paraId="04C1264D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</w:r>
      <w:r w:rsidRPr="004F0545">
        <w:rPr>
          <w:rFonts w:ascii="Arial Narrow" w:hAnsi="Arial Narrow"/>
          <w:sz w:val="22"/>
          <w:szCs w:val="22"/>
        </w:rPr>
        <w:tab/>
        <w:t>Na placu budowy powinny być wyznaczone miejsca do składowania materiałów. Zabronione jest urządzenie stanowisk pracy, składowisk materiałów i elementów budowlanych lub maszyn i urządzeń budowlanych bezpośrednio pod liniami napowietrznymi lub w odległości bliższej (licząc w poziomie) od skrajnych przewodów niż:</w:t>
      </w:r>
    </w:p>
    <w:p w14:paraId="00E712A5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2 m</w:t>
      </w:r>
      <w:r w:rsidRPr="004F0545">
        <w:rPr>
          <w:rFonts w:ascii="Arial Narrow" w:hAnsi="Arial Narrow"/>
          <w:sz w:val="22"/>
          <w:szCs w:val="22"/>
        </w:rPr>
        <w:tab/>
        <w:t>- dla linii nn</w:t>
      </w:r>
    </w:p>
    <w:p w14:paraId="3BC3000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5 m</w:t>
      </w:r>
      <w:r w:rsidRPr="004F0545">
        <w:rPr>
          <w:rFonts w:ascii="Arial Narrow" w:hAnsi="Arial Narrow"/>
          <w:sz w:val="22"/>
          <w:szCs w:val="22"/>
        </w:rPr>
        <w:tab/>
        <w:t>- dla linii wn do 15 kV</w:t>
      </w:r>
    </w:p>
    <w:p w14:paraId="42E526AC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10 m</w:t>
      </w:r>
      <w:r w:rsidRPr="004F0545">
        <w:rPr>
          <w:rFonts w:ascii="Arial Narrow" w:hAnsi="Arial Narrow"/>
          <w:sz w:val="22"/>
          <w:szCs w:val="22"/>
        </w:rPr>
        <w:tab/>
        <w:t>- dla linii wn do 30 kV</w:t>
      </w:r>
    </w:p>
    <w:p w14:paraId="6C096BC6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15 m</w:t>
      </w:r>
      <w:r w:rsidRPr="004F0545">
        <w:rPr>
          <w:rFonts w:ascii="Arial Narrow" w:hAnsi="Arial Narrow"/>
          <w:sz w:val="22"/>
          <w:szCs w:val="22"/>
        </w:rPr>
        <w:tab/>
        <w:t xml:space="preserve">- dla linii wn powyżej 30 kV </w:t>
      </w:r>
    </w:p>
    <w:p w14:paraId="40787C3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Składowiska materiałów budowlanych i urządzeń technicznych powinny być wykonane w sposób zabezpieczający przed możliwością wywrócenia, zsunięcia lub rozsunięcia się składowanych materiałów i elementów.</w:t>
      </w:r>
    </w:p>
    <w:p w14:paraId="694262C2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Opieranie składowanych materiałów i elementów o płoty, słupy linii napowietrznych, budynki wznoszone lub tymczasowe jest zabronione.</w:t>
      </w:r>
    </w:p>
    <w:p w14:paraId="32D39454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 xml:space="preserve">Przy składowaniu materiałów odległość stosów nie powinna być mniejsza niż: </w:t>
      </w:r>
    </w:p>
    <w:p w14:paraId="79EE2AE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0,75 m – od ogrodzenia i zabudowań,</w:t>
      </w:r>
    </w:p>
    <w:p w14:paraId="40F12907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1,50 m – od zewnętrznej główki szyny kolejowej,</w:t>
      </w:r>
    </w:p>
    <w:p w14:paraId="7EBFB919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5,00 m – od stałego stanowiska pracy</w:t>
      </w:r>
    </w:p>
    <w:p w14:paraId="1C2CDFD5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ab/>
        <w:t>Między stosami, pryzmami8 lub pojedynczymi elementami należy pozostawić przejścia o szerokości co najmniej 1 m oraz przejazdy o szerokości odpowiadającej gabarytowi naładowanych środków transportowych i powiększonej:</w:t>
      </w:r>
    </w:p>
    <w:p w14:paraId="0093A9A7" w14:textId="77777777" w:rsidR="00CC4818" w:rsidRPr="004F0545" w:rsidRDefault="00CC4818" w:rsidP="00CC4818">
      <w:pPr>
        <w:pStyle w:val="Tekstpodstawowy21"/>
        <w:numPr>
          <w:ilvl w:val="0"/>
          <w:numId w:val="39"/>
        </w:numPr>
        <w:tabs>
          <w:tab w:val="clear" w:pos="0"/>
          <w:tab w:val="num" w:pos="360"/>
        </w:tabs>
        <w:ind w:left="360" w:hanging="360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o 2 m przy ruchu jednokierunkowym i o 3 m przy ruchu dwukierunkowym środków poruszanych siłą mechaniczną,</w:t>
      </w:r>
    </w:p>
    <w:p w14:paraId="3BE012C8" w14:textId="77777777" w:rsidR="00CC4818" w:rsidRPr="004F0545" w:rsidRDefault="00CC4818" w:rsidP="00CC4818">
      <w:pPr>
        <w:pStyle w:val="Tekstpodstawowy21"/>
        <w:numPr>
          <w:ilvl w:val="0"/>
          <w:numId w:val="39"/>
        </w:numPr>
        <w:tabs>
          <w:tab w:val="clear" w:pos="0"/>
          <w:tab w:val="num" w:pos="360"/>
        </w:tabs>
        <w:ind w:left="360" w:hanging="360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o 0,6 m przy ruchu jednokierunkowym oraz 0,9 m przy ruchu dwukierunkowym środków poruszanych przy pomocy siły ludzkiej.</w:t>
      </w:r>
    </w:p>
    <w:p w14:paraId="1E3D5575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Materiały powinny być składowane w miejscu wyrównanym do poziomu. Materiały drobnicowe powinny być ułożone w stosy wysokości nie większej niż 2 m, dostosowane do rodzaju i wytrzymałości tych materiałów. Stosy materiałów workowych powinny być układane krzyżowo i nie przekraczać 10 warstw. Wyciąganie materiałów z dolnych warstw stosów oraz podkopywanie zwałów materiałów sypkich jest zabronione. Wchodzenie i schodzenia ze stosu powinno odbywać się przy użyciu drabin (schodni).</w:t>
      </w:r>
    </w:p>
    <w:p w14:paraId="32041D6E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Niedopuszczalne jest ręczne przenoszenie przedmiotów o masie przekraczającej 30 kg na wysokość powyżej 4 m lub na odległość przekraczającą 25 m.</w:t>
      </w:r>
    </w:p>
    <w:p w14:paraId="62E9DA14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Przenoszenie przedmiotów, których długość przekracza 4 m i masa 30 kg, powinno odbywać się zespołowo, pod warunkiem aby na jednego pracownika przypadała masa nie przekraczająca:</w:t>
      </w:r>
    </w:p>
    <w:p w14:paraId="4060184B" w14:textId="77777777" w:rsidR="00CC4818" w:rsidRPr="004F0545" w:rsidRDefault="00CC4818" w:rsidP="00CC4818">
      <w:pPr>
        <w:pStyle w:val="Tekstpodstawowy21"/>
        <w:numPr>
          <w:ilvl w:val="0"/>
          <w:numId w:val="40"/>
        </w:numPr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25 kg – przy pracy stałej,</w:t>
      </w:r>
    </w:p>
    <w:p w14:paraId="4190C5B8" w14:textId="77777777" w:rsidR="00CC4818" w:rsidRPr="004F0545" w:rsidRDefault="00CC4818" w:rsidP="00CC4818">
      <w:pPr>
        <w:pStyle w:val="Tekstpodstawowy21"/>
        <w:numPr>
          <w:ilvl w:val="0"/>
          <w:numId w:val="40"/>
        </w:numPr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 xml:space="preserve">42 kg – przy pracy dorywczej </w:t>
      </w:r>
    </w:p>
    <w:p w14:paraId="69FE00D4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Niedopuszczalne jest zespołowe przemieszczanie przedmiotów o masie przekraczającej 500 kg.</w:t>
      </w:r>
    </w:p>
    <w:p w14:paraId="5072AED0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t>Dopuszczalna masa ładunku przemieszczanego na wózku po terenie płaskim o twardej nawierzchni nie może przekraczać 450 kg na pracownika, łącznie z masą wózka. Przy przemieszczaniu ładunku na wózku po pochylniach większych niż 5% masa ładunku, łącznie z masą wózka, nie może przekraczać 350 kg. Niedopuszczalne jest ręczne przemieszczanie ładunków na wózkach po pochyleniach powierzchni większych niż 8% oraz na odległość większą niż 200 m. Wózki powinny zapewniać stabilność przy załadunku i rozładunku.</w:t>
      </w:r>
    </w:p>
    <w:p w14:paraId="5AA94DAF" w14:textId="77777777" w:rsidR="00CC4818" w:rsidRPr="004F0545" w:rsidRDefault="00CC4818" w:rsidP="00CC4818">
      <w:pPr>
        <w:pStyle w:val="Tekstpodstawowy21"/>
        <w:rPr>
          <w:rFonts w:ascii="Arial Narrow" w:hAnsi="Arial Narrow"/>
          <w:sz w:val="22"/>
          <w:szCs w:val="22"/>
        </w:rPr>
      </w:pPr>
      <w:r w:rsidRPr="004F0545">
        <w:rPr>
          <w:rFonts w:ascii="Arial Narrow" w:hAnsi="Arial Narrow"/>
          <w:sz w:val="22"/>
          <w:szCs w:val="22"/>
        </w:rPr>
        <w:lastRenderedPageBreak/>
        <w:t xml:space="preserve">Wózki przemieszczane na szynach oraz wózki kołowe przemieszczane na pochyleniach powinny posiadać sprawnie działające hamulce. </w:t>
      </w:r>
    </w:p>
    <w:p w14:paraId="2C161089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/>
          <w:sz w:val="22"/>
          <w:lang w:eastAsia="ar-SA"/>
        </w:rPr>
      </w:pPr>
      <w:r w:rsidRPr="004F0545">
        <w:rPr>
          <w:sz w:val="22"/>
        </w:rPr>
        <w:tab/>
        <w:t>Sposób ładowania oraz rozmieszczenia ładunków na wózkach i taczkach powinien zapewniać stabilność podczas przemieszczania. Przedmioty przewożone na wózkach nie powinny wystawać poza obrys wózka i przesłaniać pola widzenia.</w:t>
      </w:r>
      <w:r w:rsidRPr="004F0545">
        <w:rPr>
          <w:sz w:val="22"/>
        </w:rPr>
        <w:tab/>
      </w:r>
    </w:p>
    <w:p w14:paraId="65852911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/>
          <w:sz w:val="22"/>
          <w:lang w:eastAsia="ar-SA"/>
        </w:rPr>
      </w:pPr>
    </w:p>
    <w:p w14:paraId="40854E16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b/>
          <w:i/>
          <w:sz w:val="22"/>
          <w:lang w:eastAsia="ar-SA"/>
        </w:rPr>
      </w:pPr>
      <w:r w:rsidRPr="004F0545">
        <w:rPr>
          <w:rFonts w:eastAsia="Times New Roman"/>
          <w:b/>
          <w:i/>
          <w:sz w:val="22"/>
          <w:lang w:eastAsia="ar-SA"/>
        </w:rPr>
        <w:t>WSZELKIE PRACE BUDOWLANE NALEŻY PROWADZIĆ ZGODNIE Z:</w:t>
      </w:r>
    </w:p>
    <w:p w14:paraId="551184D2" w14:textId="77777777" w:rsidR="00CC4818" w:rsidRPr="004F0545" w:rsidRDefault="00CC4818" w:rsidP="00CC4818">
      <w:pPr>
        <w:suppressAutoHyphens/>
        <w:spacing w:line="240" w:lineRule="auto"/>
        <w:rPr>
          <w:rFonts w:eastAsia="Times New Roman"/>
          <w:sz w:val="22"/>
          <w:lang w:eastAsia="ar-SA"/>
        </w:rPr>
      </w:pPr>
    </w:p>
    <w:p w14:paraId="1C215C89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Ustawą z dnia 26 czerwca 1974 r. Kodeks pracy (tj. Dz. U. z 1998 r. Nr 94 z późn. zm.)</w:t>
      </w:r>
    </w:p>
    <w:p w14:paraId="46E7AAFE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Ustawą z dnia 21 grudnia 2000 r. o Dozorze Technicznym (Dz. U. Nr 122, poz. 1321 z późn. zm.)</w:t>
      </w:r>
    </w:p>
    <w:p w14:paraId="4097A718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Ustawą z dnia 7 lipca 1994 r. Prawo budowlane (tj. Dz. U. z 2000 r. Nr 106, poz. 1126 z późn. zm.)</w:t>
      </w:r>
    </w:p>
    <w:p w14:paraId="14F20EE0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Rozporządzenie Ministra Zdrowia i Opieki Społecznej z dnia 30 maja 1996 r. w sprawie przeprowadzania badań lekarskich pracowników, zakresu profilaktycznej opieki zdrowotnej nad pracownikami oraz orzeczeń lekarskich wydanych do celów przewidzianych w Kodeksie pracy (Dz. U. Nr 69 poz. 332 z późn. zm.)</w:t>
      </w:r>
    </w:p>
    <w:p w14:paraId="253161F9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Rozporządzenie Ministra Pracy i Polityki Socjalnej z dnia 26 września 1997 r. w sprawie ogólnych przepisów bezpieczeństwa i higieny pracy (Dz. U. Nr 129 poz. 844 z póżn. zm.)</w:t>
      </w:r>
    </w:p>
    <w:p w14:paraId="72884294" w14:textId="77777777" w:rsidR="00CC4818" w:rsidRPr="004F0545" w:rsidRDefault="00CC4818" w:rsidP="00CC4818">
      <w:pPr>
        <w:tabs>
          <w:tab w:val="left" w:pos="1440"/>
        </w:tabs>
        <w:spacing w:line="240" w:lineRule="auto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Rozporządzenie Ministra Infrastruktury z dnia 6 lutego 2003 r. w sprawie bezpieczeństwa i higieny pracy przy wykonywaniu robót budowlanych (Dz. U. Nr 47, poz. 401)</w:t>
      </w:r>
    </w:p>
    <w:p w14:paraId="706F1FA6" w14:textId="77777777" w:rsidR="00CC4818" w:rsidRPr="004F0545" w:rsidRDefault="00CC4818" w:rsidP="00CC4818">
      <w:pPr>
        <w:suppressAutoHyphens/>
        <w:spacing w:line="240" w:lineRule="auto"/>
        <w:ind w:left="5664"/>
        <w:jc w:val="right"/>
        <w:rPr>
          <w:rFonts w:eastAsia="Times New Roman"/>
          <w:sz w:val="22"/>
          <w:lang w:eastAsia="ar-SA"/>
        </w:rPr>
      </w:pPr>
    </w:p>
    <w:p w14:paraId="721E151E" w14:textId="77777777" w:rsidR="00CC4818" w:rsidRPr="004F0545" w:rsidRDefault="00CC4818" w:rsidP="00CC4818">
      <w:pPr>
        <w:suppressAutoHyphens/>
        <w:spacing w:line="240" w:lineRule="auto"/>
        <w:ind w:left="5664"/>
        <w:jc w:val="right"/>
        <w:rPr>
          <w:rFonts w:eastAsia="Times New Roman"/>
          <w:sz w:val="22"/>
          <w:lang w:eastAsia="ar-SA"/>
        </w:rPr>
      </w:pPr>
    </w:p>
    <w:p w14:paraId="071D1CCF" w14:textId="77777777" w:rsidR="00CC4818" w:rsidRPr="004F0545" w:rsidRDefault="00CC4818" w:rsidP="00CC4818">
      <w:pPr>
        <w:suppressAutoHyphens/>
        <w:spacing w:line="240" w:lineRule="auto"/>
        <w:ind w:left="5664"/>
        <w:jc w:val="right"/>
        <w:rPr>
          <w:rFonts w:eastAsia="Times New Roman"/>
          <w:sz w:val="22"/>
          <w:lang w:eastAsia="ar-SA"/>
        </w:rPr>
      </w:pPr>
      <w:r w:rsidRPr="004F0545">
        <w:rPr>
          <w:rFonts w:eastAsia="Times New Roman"/>
          <w:sz w:val="22"/>
          <w:lang w:eastAsia="ar-SA"/>
        </w:rPr>
        <w:t>Opracował:</w:t>
      </w:r>
    </w:p>
    <w:p w14:paraId="02E6DCE3" w14:textId="77777777" w:rsidR="00CC4818" w:rsidRPr="004F0545" w:rsidRDefault="00CC4818" w:rsidP="00CC4818">
      <w:pPr>
        <w:suppressAutoHyphens/>
        <w:spacing w:line="360" w:lineRule="auto"/>
        <w:ind w:firstLine="709"/>
        <w:jc w:val="right"/>
        <w:rPr>
          <w:rFonts w:eastAsia="Times New Roman" w:cs="Times New Roman"/>
          <w:sz w:val="22"/>
          <w:szCs w:val="20"/>
          <w:lang w:eastAsia="ar-SA"/>
        </w:rPr>
      </w:pPr>
      <w:r w:rsidRPr="004F0545">
        <w:rPr>
          <w:rFonts w:eastAsia="Times New Roman" w:cs="Times New Roman"/>
          <w:color w:val="000000"/>
          <w:sz w:val="22"/>
          <w:lang w:eastAsia="pl-PL"/>
        </w:rPr>
        <w:t>mgr inż. Artur Szkop</w:t>
      </w:r>
    </w:p>
    <w:p w14:paraId="6DB49FF8" w14:textId="77777777" w:rsidR="00CC4818" w:rsidRPr="004F0545" w:rsidRDefault="00CC4818" w:rsidP="00CC4818">
      <w:pPr>
        <w:suppressAutoHyphens/>
        <w:spacing w:line="240" w:lineRule="auto"/>
        <w:jc w:val="right"/>
        <w:rPr>
          <w:lang w:eastAsia="ar-SA"/>
        </w:rPr>
      </w:pPr>
      <w:r w:rsidRPr="004F0545">
        <w:rPr>
          <w:rFonts w:eastAsia="Times New Roman" w:cs="Times New Roman"/>
          <w:sz w:val="22"/>
          <w:szCs w:val="20"/>
          <w:lang w:eastAsia="ar-SA"/>
        </w:rPr>
        <w:t xml:space="preserve">upr. nr </w:t>
      </w:r>
      <w:r w:rsidRPr="004F0545">
        <w:rPr>
          <w:rFonts w:eastAsia="SimSun" w:cs="Lucida Sans"/>
          <w:kern w:val="1"/>
          <w:sz w:val="22"/>
          <w:szCs w:val="20"/>
          <w:lang w:eastAsia="ar-SA" w:bidi="hi-IN"/>
        </w:rPr>
        <w:t>WKP/0146/POOS/09</w:t>
      </w:r>
      <w:r w:rsidRPr="004F0545">
        <w:rPr>
          <w:lang w:eastAsia="ar-SA"/>
        </w:rPr>
        <w:t xml:space="preserve"> </w:t>
      </w:r>
    </w:p>
    <w:p w14:paraId="4569CD14" w14:textId="77777777" w:rsidR="00CC4818" w:rsidRPr="004F0545" w:rsidRDefault="00CC4818" w:rsidP="00CC4818">
      <w:pPr>
        <w:pStyle w:val="Standard"/>
        <w:spacing w:after="0"/>
        <w:rPr>
          <w:rFonts w:ascii="Arial Narrow" w:hAnsi="Arial Narrow" w:cs="Arial"/>
        </w:rPr>
      </w:pPr>
      <w:r w:rsidRPr="004F0545">
        <w:rPr>
          <w:rFonts w:ascii="Arial Narrow" w:hAnsi="Arial Narrow"/>
          <w:lang w:eastAsia="ar-SA"/>
        </w:rPr>
        <w:br w:type="page"/>
      </w:r>
      <w:hyperlink w:anchor="_Toc406962390" w:history="1"/>
    </w:p>
    <w:p w14:paraId="06ED5CE6" w14:textId="77777777" w:rsidR="00CC4818" w:rsidRPr="004F0545" w:rsidRDefault="005B3C60" w:rsidP="00244889">
      <w:pPr>
        <w:pStyle w:val="Nagwek1"/>
        <w:spacing w:before="0" w:after="0" w:line="240" w:lineRule="auto"/>
      </w:pPr>
      <w:bookmarkStart w:id="123" w:name="_Toc529810707"/>
      <w:r w:rsidRPr="004F0545">
        <w:lastRenderedPageBreak/>
        <w:t>Warunki przyłączenia do sieci wodociągowej oraz kanalizacji sanitarnej</w:t>
      </w:r>
      <w:bookmarkEnd w:id="123"/>
    </w:p>
    <w:p w14:paraId="247EDE56" w14:textId="246F833E" w:rsidR="00244889" w:rsidRDefault="00244889" w:rsidP="00244889">
      <w:pPr>
        <w:rPr>
          <w:lang w:eastAsia="ar-SA"/>
        </w:rPr>
      </w:pPr>
      <w:r>
        <w:rPr>
          <w:noProof/>
          <w:lang w:eastAsia="pl-PL"/>
        </w:rPr>
        <w:drawing>
          <wp:inline distT="0" distB="0" distL="0" distR="0" wp14:anchorId="091E0CA3" wp14:editId="4134B095">
            <wp:extent cx="5808980" cy="8960728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41" b="520"/>
                    <a:stretch/>
                  </pic:blipFill>
                  <pic:spPr bwMode="auto">
                    <a:xfrm>
                      <a:off x="0" y="0"/>
                      <a:ext cx="5815778" cy="897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AB36B" w14:textId="2C196C49" w:rsidR="00244889" w:rsidRDefault="00244889" w:rsidP="00244889">
      <w:pPr>
        <w:rPr>
          <w:lang w:eastAsia="ar-SA"/>
        </w:rPr>
      </w:pPr>
      <w:r>
        <w:rPr>
          <w:noProof/>
          <w:lang w:eastAsia="pl-PL"/>
        </w:rPr>
        <w:lastRenderedPageBreak/>
        <w:drawing>
          <wp:inline distT="0" distB="0" distL="0" distR="0" wp14:anchorId="67C4F09F" wp14:editId="094FE52C">
            <wp:extent cx="5991225" cy="78867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F160" w14:textId="119BD45D" w:rsidR="00244889" w:rsidRDefault="00244889" w:rsidP="00244889">
      <w:pPr>
        <w:rPr>
          <w:lang w:eastAsia="ar-SA"/>
        </w:rPr>
      </w:pPr>
    </w:p>
    <w:p w14:paraId="222EA444" w14:textId="4BF7A48C" w:rsidR="00015412" w:rsidRDefault="00015412">
      <w:pPr>
        <w:spacing w:after="200"/>
        <w:jc w:val="left"/>
        <w:rPr>
          <w:lang w:eastAsia="ar-SA"/>
        </w:rPr>
      </w:pPr>
      <w:r>
        <w:rPr>
          <w:lang w:eastAsia="ar-SA"/>
        </w:rPr>
        <w:br w:type="page"/>
      </w:r>
    </w:p>
    <w:p w14:paraId="3A42C9B1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2F4065D1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548EC696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04654329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3BCE2721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6EBFEF68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5450617D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2AB8EA3A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12FE898A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49EF3E23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7A2F97BB" w14:textId="77777777" w:rsidR="002D26CE" w:rsidRDefault="002D26CE" w:rsidP="00015412">
      <w:pPr>
        <w:jc w:val="center"/>
        <w:rPr>
          <w:b/>
          <w:sz w:val="36"/>
          <w:lang w:eastAsia="ar-SA"/>
        </w:rPr>
      </w:pPr>
    </w:p>
    <w:p w14:paraId="76707F8C" w14:textId="4C313C64" w:rsidR="00244889" w:rsidRPr="00015412" w:rsidRDefault="002D26CE" w:rsidP="00015412">
      <w:pPr>
        <w:jc w:val="center"/>
        <w:rPr>
          <w:b/>
          <w:sz w:val="36"/>
          <w:lang w:eastAsia="ar-SA"/>
        </w:rPr>
      </w:pPr>
      <w:r>
        <w:rPr>
          <w:b/>
          <w:sz w:val="36"/>
          <w:lang w:eastAsia="ar-SA"/>
        </w:rPr>
        <w:t>Z</w:t>
      </w:r>
      <w:r w:rsidR="00015412" w:rsidRPr="00015412">
        <w:rPr>
          <w:b/>
          <w:sz w:val="36"/>
          <w:lang w:eastAsia="ar-SA"/>
        </w:rPr>
        <w:t>ałącznik A3 do warunków technicznych</w:t>
      </w:r>
    </w:p>
    <w:p w14:paraId="33FDA7B9" w14:textId="5E385B84" w:rsidR="00244889" w:rsidRPr="00244889" w:rsidRDefault="00244889" w:rsidP="00244889">
      <w:pPr>
        <w:rPr>
          <w:lang w:eastAsia="ar-SA"/>
        </w:rPr>
      </w:pPr>
      <w:r>
        <w:rPr>
          <w:noProof/>
          <w:lang w:eastAsia="pl-PL"/>
        </w:rPr>
        <w:lastRenderedPageBreak/>
        <w:drawing>
          <wp:inline distT="0" distB="0" distL="0" distR="0" wp14:anchorId="331BCEC4" wp14:editId="2B9051E6">
            <wp:extent cx="5829300" cy="9332108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1722" cy="93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1125" w14:textId="77777777" w:rsidR="00015412" w:rsidRDefault="00244889" w:rsidP="00244889">
      <w:pPr>
        <w:rPr>
          <w:rFonts w:eastAsia="Lucida Sans Unicode"/>
          <w:kern w:val="3"/>
        </w:rPr>
      </w:pPr>
      <w:r>
        <w:rPr>
          <w:noProof/>
          <w:lang w:eastAsia="pl-PL"/>
        </w:rPr>
        <w:lastRenderedPageBreak/>
        <w:drawing>
          <wp:inline distT="0" distB="0" distL="0" distR="0" wp14:anchorId="3E163DF6" wp14:editId="0ECAA561">
            <wp:extent cx="5945257" cy="9296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212" cy="93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7B52" w14:textId="77777777" w:rsidR="00266327" w:rsidRDefault="00015412" w:rsidP="00015412">
      <w:pPr>
        <w:pStyle w:val="Nagwek1"/>
        <w:rPr>
          <w:rFonts w:eastAsia="Lucida Sans Unicode"/>
        </w:rPr>
      </w:pPr>
      <w:bookmarkStart w:id="124" w:name="_Toc529810708"/>
      <w:r>
        <w:rPr>
          <w:rFonts w:eastAsia="Lucida Sans Unicode"/>
        </w:rPr>
        <w:lastRenderedPageBreak/>
        <w:t>Protokół z narady koordynacyjnej w pruszkowie</w:t>
      </w:r>
      <w:bookmarkEnd w:id="124"/>
    </w:p>
    <w:p w14:paraId="658D3640" w14:textId="77777777" w:rsidR="00266327" w:rsidRDefault="00266327" w:rsidP="00266327">
      <w:pPr>
        <w:rPr>
          <w:rFonts w:eastAsia="Lucida Sans Unicode"/>
        </w:rPr>
      </w:pPr>
      <w:r>
        <w:rPr>
          <w:noProof/>
          <w:lang w:eastAsia="pl-PL"/>
        </w:rPr>
        <w:drawing>
          <wp:inline distT="0" distB="0" distL="0" distR="0" wp14:anchorId="3E8ED35C" wp14:editId="0EF6C337">
            <wp:extent cx="6139543" cy="8930381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93"/>
                    <a:stretch/>
                  </pic:blipFill>
                  <pic:spPr bwMode="auto">
                    <a:xfrm>
                      <a:off x="0" y="0"/>
                      <a:ext cx="6148641" cy="894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17BF5" w14:textId="20D0D2A7" w:rsidR="009207CB" w:rsidRDefault="00266327" w:rsidP="00266327">
      <w:pPr>
        <w:rPr>
          <w:rFonts w:eastAsia="Lucida Sans Unicode"/>
        </w:rPr>
      </w:pPr>
      <w:r>
        <w:rPr>
          <w:noProof/>
          <w:lang w:eastAsia="pl-PL"/>
        </w:rPr>
        <w:lastRenderedPageBreak/>
        <w:drawing>
          <wp:inline distT="0" distB="0" distL="0" distR="0" wp14:anchorId="327E7816" wp14:editId="26B7D22C">
            <wp:extent cx="6263609" cy="9334005"/>
            <wp:effectExtent l="0" t="0" r="444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8458" cy="93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A1CC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05D9BDF2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0D588E30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19536D6E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3099CBF6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17325C49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020B0DAD" w14:textId="77777777" w:rsidR="002D26CE" w:rsidRDefault="002D26CE">
      <w:pPr>
        <w:spacing w:after="200"/>
        <w:jc w:val="left"/>
        <w:rPr>
          <w:rFonts w:eastAsia="Lucida Sans Unicode"/>
          <w:sz w:val="48"/>
        </w:rPr>
      </w:pPr>
    </w:p>
    <w:p w14:paraId="062E0EA3" w14:textId="266C788C" w:rsidR="009207CB" w:rsidRPr="002D26CE" w:rsidRDefault="002D26CE" w:rsidP="002D26CE">
      <w:pPr>
        <w:spacing w:after="200"/>
        <w:jc w:val="center"/>
        <w:rPr>
          <w:rFonts w:eastAsia="Lucida Sans Unicode"/>
          <w:b/>
        </w:rPr>
      </w:pPr>
      <w:r w:rsidRPr="002D26CE">
        <w:rPr>
          <w:rFonts w:eastAsia="Lucida Sans Unicode"/>
          <w:b/>
          <w:sz w:val="36"/>
        </w:rPr>
        <w:t xml:space="preserve">Załączniki </w:t>
      </w:r>
      <w:r>
        <w:rPr>
          <w:rFonts w:eastAsia="Lucida Sans Unicode"/>
          <w:b/>
          <w:sz w:val="36"/>
        </w:rPr>
        <w:t>m</w:t>
      </w:r>
      <w:r w:rsidRPr="002D26CE">
        <w:rPr>
          <w:rFonts w:eastAsia="Lucida Sans Unicode"/>
          <w:b/>
          <w:sz w:val="36"/>
        </w:rPr>
        <w:t xml:space="preserve">apowy </w:t>
      </w:r>
      <w:r>
        <w:rPr>
          <w:rFonts w:eastAsia="Lucida Sans Unicode"/>
          <w:b/>
          <w:sz w:val="36"/>
        </w:rPr>
        <w:t>d</w:t>
      </w:r>
      <w:r w:rsidRPr="002D26CE">
        <w:rPr>
          <w:rFonts w:eastAsia="Lucida Sans Unicode"/>
          <w:b/>
          <w:sz w:val="36"/>
        </w:rPr>
        <w:t>o ZUDP</w:t>
      </w:r>
      <w:r w:rsidR="009207CB" w:rsidRPr="002D26CE">
        <w:rPr>
          <w:rFonts w:eastAsia="Lucida Sans Unicode"/>
          <w:b/>
        </w:rPr>
        <w:br w:type="page"/>
      </w:r>
    </w:p>
    <w:p w14:paraId="6FCC7DFF" w14:textId="0410833D" w:rsidR="003858EB" w:rsidRDefault="008F0F79" w:rsidP="003858EB">
      <w:pPr>
        <w:pStyle w:val="Nagwek1"/>
        <w:rPr>
          <w:rFonts w:eastAsia="Lucida Sans Unicode"/>
        </w:rPr>
      </w:pPr>
      <w:bookmarkStart w:id="125" w:name="_Toc529810709"/>
      <w:r>
        <w:rPr>
          <w:rFonts w:eastAsia="Lucida Sans Unicode"/>
        </w:rPr>
        <w:lastRenderedPageBreak/>
        <w:t>W</w:t>
      </w:r>
      <w:r w:rsidR="003858EB">
        <w:rPr>
          <w:rFonts w:eastAsia="Lucida Sans Unicode"/>
        </w:rPr>
        <w:t>ypis z rejestru gruntu</w:t>
      </w:r>
      <w:bookmarkEnd w:id="125"/>
    </w:p>
    <w:p w14:paraId="4CCC6B0D" w14:textId="39831C4F" w:rsidR="003858EB" w:rsidRDefault="003858EB">
      <w:pPr>
        <w:spacing w:after="200"/>
        <w:jc w:val="left"/>
        <w:rPr>
          <w:rFonts w:eastAsia="Lucida Sans Unicode"/>
          <w:b/>
          <w:caps/>
          <w:sz w:val="26"/>
          <w:szCs w:val="20"/>
          <w:u w:val="single"/>
          <w:lang w:eastAsia="ar-SA"/>
        </w:rPr>
      </w:pPr>
      <w:r>
        <w:rPr>
          <w:noProof/>
          <w:lang w:eastAsia="pl-PL"/>
        </w:rPr>
        <w:drawing>
          <wp:inline distT="0" distB="0" distL="0" distR="0" wp14:anchorId="75E1D8DD" wp14:editId="23EDBD05">
            <wp:extent cx="5934974" cy="8327607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7" cy="833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Lucida Sans Unicode"/>
        </w:rPr>
        <w:br w:type="page"/>
      </w:r>
    </w:p>
    <w:p w14:paraId="381730B5" w14:textId="24936A19" w:rsidR="003858EB" w:rsidRDefault="008F0F79" w:rsidP="003858EB">
      <w:pPr>
        <w:pStyle w:val="Nagwek1"/>
        <w:rPr>
          <w:rFonts w:eastAsia="Lucida Sans Unicode"/>
        </w:rPr>
      </w:pPr>
      <w:bookmarkStart w:id="126" w:name="_Toc529810710"/>
      <w:r>
        <w:rPr>
          <w:rFonts w:eastAsia="Lucida Sans Unicode"/>
        </w:rPr>
        <w:lastRenderedPageBreak/>
        <w:t>P</w:t>
      </w:r>
      <w:r w:rsidR="003858EB">
        <w:rPr>
          <w:rFonts w:eastAsia="Lucida Sans Unicode"/>
        </w:rPr>
        <w:t>ełnomocnictwo – upoważnienie</w:t>
      </w:r>
      <w:bookmarkEnd w:id="126"/>
    </w:p>
    <w:p w14:paraId="5844B734" w14:textId="77777777" w:rsidR="00856901" w:rsidRDefault="00782C69" w:rsidP="00782C69">
      <w:pPr>
        <w:rPr>
          <w:rFonts w:eastAsia="Lucida Sans Unicode"/>
        </w:rPr>
      </w:pPr>
      <w:r>
        <w:rPr>
          <w:noProof/>
          <w:lang w:eastAsia="pl-PL"/>
        </w:rPr>
        <w:drawing>
          <wp:inline distT="0" distB="0" distL="0" distR="0" wp14:anchorId="1D478913" wp14:editId="41C1D021">
            <wp:extent cx="6061378" cy="83724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517" cy="83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96FD" w14:textId="77777777" w:rsidR="00856901" w:rsidRDefault="00856901">
      <w:pPr>
        <w:spacing w:after="200"/>
        <w:jc w:val="left"/>
        <w:rPr>
          <w:rFonts w:eastAsia="Lucida Sans Unicode"/>
        </w:rPr>
      </w:pPr>
      <w:r>
        <w:rPr>
          <w:rFonts w:eastAsia="Lucida Sans Unicode"/>
        </w:rPr>
        <w:br w:type="page"/>
      </w:r>
    </w:p>
    <w:p w14:paraId="32301AA3" w14:textId="1B8D3B08" w:rsidR="00856901" w:rsidRPr="004F0545" w:rsidRDefault="00856901" w:rsidP="00856901">
      <w:pPr>
        <w:pStyle w:val="Nagwek1"/>
        <w:spacing w:before="0" w:after="0" w:line="240" w:lineRule="auto"/>
      </w:pPr>
      <w:bookmarkStart w:id="127" w:name="_Toc529810711"/>
      <w:r>
        <w:lastRenderedPageBreak/>
        <w:t>OŚWIADCZENIE INWESTORA O ZAPOZNANIU SIĘ Z DOKUMENTACJĄ</w:t>
      </w:r>
      <w:bookmarkEnd w:id="127"/>
    </w:p>
    <w:p w14:paraId="63BA61AE" w14:textId="515F2CDE" w:rsidR="00856901" w:rsidRPr="004F0545" w:rsidRDefault="003858EB" w:rsidP="00856901">
      <w:pPr>
        <w:pStyle w:val="Nagwek1"/>
        <w:spacing w:before="0" w:after="0" w:line="240" w:lineRule="auto"/>
      </w:pPr>
      <w:r>
        <w:rPr>
          <w:rFonts w:eastAsia="Lucida Sans Unicode"/>
        </w:rPr>
        <w:br w:type="page"/>
      </w:r>
      <w:bookmarkStart w:id="128" w:name="_Toc529810712"/>
      <w:r w:rsidR="00856901">
        <w:lastRenderedPageBreak/>
        <w:t>zGODA WŁĄŚCICIELA BUDYNKU NR 40.</w:t>
      </w:r>
      <w:bookmarkEnd w:id="128"/>
    </w:p>
    <w:p w14:paraId="6B457C31" w14:textId="22FA8403" w:rsidR="003858EB" w:rsidRDefault="00856901" w:rsidP="00856901">
      <w:pPr>
        <w:spacing w:after="200"/>
        <w:jc w:val="left"/>
        <w:rPr>
          <w:rFonts w:eastAsia="Lucida Sans Unicode"/>
        </w:rPr>
      </w:pPr>
      <w:r>
        <w:rPr>
          <w:rFonts w:eastAsia="Lucida Sans Unicode"/>
        </w:rPr>
        <w:br w:type="page"/>
      </w:r>
    </w:p>
    <w:p w14:paraId="577658E0" w14:textId="77777777" w:rsidR="005F0807" w:rsidRPr="004F0545" w:rsidRDefault="005B3C60" w:rsidP="00856901">
      <w:pPr>
        <w:pStyle w:val="Nagwek1"/>
        <w:numPr>
          <w:ilvl w:val="0"/>
          <w:numId w:val="0"/>
        </w:numPr>
        <w:ind w:left="432"/>
        <w:jc w:val="center"/>
        <w:rPr>
          <w:rFonts w:eastAsia="Lucida Sans Unicode"/>
        </w:rPr>
      </w:pPr>
      <w:bookmarkStart w:id="129" w:name="_Toc529810713"/>
      <w:r w:rsidRPr="004F0545">
        <w:rPr>
          <w:rFonts w:eastAsia="Lucida Sans Unicode"/>
        </w:rPr>
        <w:lastRenderedPageBreak/>
        <w:t>OPIS TECHNICZNY</w:t>
      </w:r>
      <w:bookmarkEnd w:id="129"/>
    </w:p>
    <w:p w14:paraId="723C6E87" w14:textId="77777777" w:rsidR="00572A65" w:rsidRPr="004F0545" w:rsidRDefault="00737CC9" w:rsidP="004F0545">
      <w:pPr>
        <w:pStyle w:val="Nagwek1"/>
        <w:numPr>
          <w:ilvl w:val="0"/>
          <w:numId w:val="43"/>
        </w:numPr>
      </w:pPr>
      <w:bookmarkStart w:id="130" w:name="_Toc406962390"/>
      <w:bookmarkStart w:id="131" w:name="_Toc529810714"/>
      <w:r w:rsidRPr="004F0545">
        <w:t>Zakres opracowania</w:t>
      </w:r>
      <w:bookmarkEnd w:id="130"/>
      <w:bookmarkEnd w:id="131"/>
    </w:p>
    <w:p w14:paraId="13691321" w14:textId="1E278FFB" w:rsidR="00572A65" w:rsidRPr="004F0545" w:rsidRDefault="00737CC9" w:rsidP="00394423">
      <w:r w:rsidRPr="004F0545">
        <w:t>Zakres opracowania projektu</w:t>
      </w:r>
      <w:r w:rsidR="004D69AC" w:rsidRPr="004F0545">
        <w:t xml:space="preserve"> budowlano-wykonawczego</w:t>
      </w:r>
      <w:r w:rsidRPr="004F0545">
        <w:t xml:space="preserve"> obejmuje </w:t>
      </w:r>
      <w:r w:rsidR="00A61757" w:rsidRPr="004F0545">
        <w:t xml:space="preserve">instalację zewnętrzną wod-kan </w:t>
      </w:r>
      <w:r w:rsidR="00907C5B" w:rsidRPr="004F0545">
        <w:t>dla budynku</w:t>
      </w:r>
      <w:r w:rsidRPr="004F0545">
        <w:t xml:space="preserve"> </w:t>
      </w:r>
      <w:r w:rsidR="00381D76">
        <w:t>L.O. im. T. Kościuszki w Pruszkowie</w:t>
      </w:r>
      <w:r w:rsidR="004D69AC" w:rsidRPr="004F0545">
        <w:t>.</w:t>
      </w:r>
    </w:p>
    <w:p w14:paraId="410F839F" w14:textId="77777777" w:rsidR="002C541E" w:rsidRPr="004F0545" w:rsidRDefault="002C541E" w:rsidP="004F0545">
      <w:pPr>
        <w:pStyle w:val="Nagwek1"/>
      </w:pPr>
      <w:bookmarkStart w:id="132" w:name="_Toc529810715"/>
      <w:r w:rsidRPr="004F0545">
        <w:t>Instalacja wod</w:t>
      </w:r>
      <w:r w:rsidR="001A319D" w:rsidRPr="004F0545">
        <w:t>ociągowa</w:t>
      </w:r>
      <w:bookmarkEnd w:id="132"/>
    </w:p>
    <w:p w14:paraId="0B39522B" w14:textId="77777777" w:rsidR="002C541E" w:rsidRPr="004F0545" w:rsidRDefault="002C541E" w:rsidP="004F0545">
      <w:pPr>
        <w:pStyle w:val="Nagwek2"/>
        <w:rPr>
          <w:lang w:eastAsia="zh-CN"/>
        </w:rPr>
      </w:pPr>
      <w:bookmarkStart w:id="133" w:name="_Toc529810716"/>
      <w:r w:rsidRPr="004F0545">
        <w:t>Materiały wyjściowe</w:t>
      </w:r>
      <w:bookmarkEnd w:id="133"/>
    </w:p>
    <w:p w14:paraId="3111E236" w14:textId="3BA23CA1" w:rsidR="004D69AC" w:rsidRPr="00266327" w:rsidRDefault="004D69AC" w:rsidP="00D705D7">
      <w:pPr>
        <w:pStyle w:val="Akapitzlist"/>
        <w:numPr>
          <w:ilvl w:val="0"/>
          <w:numId w:val="24"/>
        </w:numPr>
      </w:pPr>
      <w:r w:rsidRPr="00266327">
        <w:t xml:space="preserve">Warunki techniczne </w:t>
      </w:r>
      <w:r w:rsidR="00266327" w:rsidRPr="00266327">
        <w:t xml:space="preserve">oraz pisma w sprawie </w:t>
      </w:r>
      <w:r w:rsidRPr="00266327">
        <w:t xml:space="preserve">podłączenia do  </w:t>
      </w:r>
      <w:r w:rsidR="009E4F71" w:rsidRPr="00266327">
        <w:t>sieci wodociągowej i kanalizac</w:t>
      </w:r>
      <w:r w:rsidRPr="00266327">
        <w:t>j</w:t>
      </w:r>
      <w:r w:rsidR="009E4F71" w:rsidRPr="00266327">
        <w:t xml:space="preserve">i </w:t>
      </w:r>
      <w:r w:rsidRPr="00266327">
        <w:t xml:space="preserve">budynku </w:t>
      </w:r>
      <w:r w:rsidR="00266327" w:rsidRPr="00266327">
        <w:t xml:space="preserve">L.O. im. T. Kościuszki przebudowywanego </w:t>
      </w:r>
      <w:r w:rsidRPr="00266327">
        <w:t>na dział</w:t>
      </w:r>
      <w:r w:rsidR="00266327" w:rsidRPr="00266327">
        <w:t>kach</w:t>
      </w:r>
      <w:r w:rsidRPr="00266327">
        <w:t xml:space="preserve"> nr </w:t>
      </w:r>
      <w:r w:rsidR="00266327" w:rsidRPr="00266327">
        <w:t>90/</w:t>
      </w:r>
      <w:r w:rsidR="00F84110">
        <w:t>1, 90/2</w:t>
      </w:r>
      <w:r w:rsidRPr="00266327">
        <w:t xml:space="preserve"> przy </w:t>
      </w:r>
      <w:r w:rsidR="00357288">
        <w:t xml:space="preserve">ul. </w:t>
      </w:r>
      <w:r w:rsidR="00266327" w:rsidRPr="00266327">
        <w:t>Kościuszki</w:t>
      </w:r>
      <w:r w:rsidR="005B3C60" w:rsidRPr="00266327">
        <w:t xml:space="preserve"> </w:t>
      </w:r>
      <w:r w:rsidR="00357288">
        <w:t xml:space="preserve">38 </w:t>
      </w:r>
      <w:r w:rsidR="005B3C60" w:rsidRPr="00266327">
        <w:t xml:space="preserve">w </w:t>
      </w:r>
      <w:r w:rsidR="00266327" w:rsidRPr="00266327">
        <w:t>Pruszkowie</w:t>
      </w:r>
    </w:p>
    <w:p w14:paraId="161FFA00" w14:textId="77777777" w:rsidR="004D69AC" w:rsidRPr="00266327" w:rsidRDefault="004D69AC" w:rsidP="00D705D7">
      <w:pPr>
        <w:pStyle w:val="Akapitzlist"/>
        <w:numPr>
          <w:ilvl w:val="0"/>
          <w:numId w:val="24"/>
        </w:numPr>
      </w:pPr>
      <w:r w:rsidRPr="00266327">
        <w:t xml:space="preserve">Mapa zasadnicza do celów projektowych  w skali 1:500. </w:t>
      </w:r>
    </w:p>
    <w:p w14:paraId="63C6974F" w14:textId="77777777" w:rsidR="002C541E" w:rsidRPr="00266327" w:rsidRDefault="002C541E" w:rsidP="00D705D7">
      <w:pPr>
        <w:pStyle w:val="Akapitzlist"/>
        <w:numPr>
          <w:ilvl w:val="0"/>
          <w:numId w:val="24"/>
        </w:numPr>
      </w:pPr>
      <w:r w:rsidRPr="00266327">
        <w:t>Zlecenie Inwestora.</w:t>
      </w:r>
    </w:p>
    <w:p w14:paraId="54A78C36" w14:textId="77777777" w:rsidR="002C541E" w:rsidRPr="004F0545" w:rsidRDefault="002C541E" w:rsidP="00D705D7">
      <w:pPr>
        <w:pStyle w:val="Akapitzlist"/>
        <w:numPr>
          <w:ilvl w:val="0"/>
          <w:numId w:val="24"/>
        </w:numPr>
      </w:pPr>
      <w:r w:rsidRPr="004F0545">
        <w:t>Normatywy, aprobaty techniczne, wytyczne, ustawy i zarządzenia obowiązujące w budownictwie.</w:t>
      </w:r>
    </w:p>
    <w:p w14:paraId="3ABADDA4" w14:textId="1418EBA5" w:rsidR="002C541E" w:rsidRPr="0076044B" w:rsidRDefault="002C541E" w:rsidP="004F0545">
      <w:pPr>
        <w:pStyle w:val="Nagwek2"/>
      </w:pPr>
      <w:bookmarkStart w:id="134" w:name="__RefHeading___Toc460772273"/>
      <w:bookmarkStart w:id="135" w:name="_Toc529810717"/>
      <w:r w:rsidRPr="004F0545">
        <w:rPr>
          <w:rStyle w:val="Nagwek2Znak"/>
          <w:b/>
        </w:rPr>
        <w:t>S</w:t>
      </w:r>
      <w:r w:rsidR="0076044B" w:rsidRPr="0076044B">
        <w:t>tan istniejący</w:t>
      </w:r>
      <w:bookmarkEnd w:id="134"/>
      <w:bookmarkEnd w:id="135"/>
    </w:p>
    <w:p w14:paraId="2DD5B73E" w14:textId="77777777" w:rsidR="002C541E" w:rsidRPr="004F0545" w:rsidRDefault="002C541E" w:rsidP="002C541E">
      <w:pPr>
        <w:pStyle w:val="Standard"/>
        <w:jc w:val="both"/>
        <w:rPr>
          <w:rFonts w:ascii="Arial Narrow" w:hAnsi="Arial Narrow" w:cs="Arial"/>
          <w:sz w:val="24"/>
          <w:szCs w:val="24"/>
        </w:rPr>
      </w:pPr>
      <w:r w:rsidRPr="004F0545">
        <w:rPr>
          <w:rFonts w:ascii="Arial Narrow" w:hAnsi="Arial Narrow" w:cs="Arial"/>
          <w:sz w:val="24"/>
          <w:szCs w:val="24"/>
        </w:rPr>
        <w:t>Na terenie inwestycji oraz w jego bezpośrednim sąsiedztwie zlokalizowane jest następujące uzbrojenie terenu:</w:t>
      </w:r>
    </w:p>
    <w:p w14:paraId="7AE3971E" w14:textId="77777777" w:rsidR="002C541E" w:rsidRPr="004F0545" w:rsidRDefault="002C541E" w:rsidP="00D705D7">
      <w:pPr>
        <w:pStyle w:val="Standard"/>
        <w:numPr>
          <w:ilvl w:val="0"/>
          <w:numId w:val="13"/>
        </w:numPr>
        <w:tabs>
          <w:tab w:val="left" w:pos="1755"/>
        </w:tabs>
        <w:autoSpaceDN w:val="0"/>
        <w:spacing w:after="0"/>
        <w:ind w:left="1035" w:hanging="30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4F0545">
        <w:rPr>
          <w:rFonts w:ascii="Arial Narrow" w:hAnsi="Arial Narrow" w:cs="Arial"/>
          <w:sz w:val="24"/>
          <w:szCs w:val="24"/>
        </w:rPr>
        <w:t>kable energetyczne i teletechniczne,</w:t>
      </w:r>
    </w:p>
    <w:p w14:paraId="082952B0" w14:textId="77777777" w:rsidR="002C541E" w:rsidRPr="004F0545" w:rsidRDefault="002C541E" w:rsidP="00D705D7">
      <w:pPr>
        <w:pStyle w:val="Standard"/>
        <w:numPr>
          <w:ilvl w:val="0"/>
          <w:numId w:val="8"/>
        </w:numPr>
        <w:tabs>
          <w:tab w:val="left" w:pos="1755"/>
        </w:tabs>
        <w:autoSpaceDN w:val="0"/>
        <w:spacing w:after="0"/>
        <w:ind w:left="1035" w:hanging="30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4F0545">
        <w:rPr>
          <w:rFonts w:ascii="Arial Narrow" w:hAnsi="Arial Narrow" w:cs="Arial"/>
          <w:sz w:val="24"/>
          <w:szCs w:val="24"/>
        </w:rPr>
        <w:t>wodociąg,</w:t>
      </w:r>
    </w:p>
    <w:p w14:paraId="3455D5EC" w14:textId="77777777" w:rsidR="002C541E" w:rsidRPr="004F0545" w:rsidRDefault="002C541E" w:rsidP="00D705D7">
      <w:pPr>
        <w:pStyle w:val="Standard"/>
        <w:numPr>
          <w:ilvl w:val="0"/>
          <w:numId w:val="8"/>
        </w:numPr>
        <w:tabs>
          <w:tab w:val="left" w:pos="1755"/>
        </w:tabs>
        <w:autoSpaceDN w:val="0"/>
        <w:spacing w:after="0"/>
        <w:ind w:left="1035" w:hanging="30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4F0545">
        <w:rPr>
          <w:rFonts w:ascii="Arial Narrow" w:hAnsi="Arial Narrow" w:cs="Arial"/>
          <w:sz w:val="24"/>
          <w:szCs w:val="24"/>
        </w:rPr>
        <w:t>kanalizacja,</w:t>
      </w:r>
    </w:p>
    <w:p w14:paraId="5BFC8A1C" w14:textId="17640507" w:rsidR="002C541E" w:rsidRPr="004F0545" w:rsidRDefault="00CD6E98" w:rsidP="004F0545">
      <w:pPr>
        <w:pStyle w:val="Standard"/>
        <w:numPr>
          <w:ilvl w:val="0"/>
          <w:numId w:val="8"/>
        </w:numPr>
        <w:tabs>
          <w:tab w:val="left" w:pos="1755"/>
        </w:tabs>
        <w:autoSpaceDN w:val="0"/>
        <w:spacing w:after="0"/>
        <w:ind w:left="1035" w:hanging="300"/>
        <w:jc w:val="both"/>
        <w:textAlignment w:val="baseline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ciepłownicze</w:t>
      </w:r>
    </w:p>
    <w:p w14:paraId="024B4A0A" w14:textId="77777777" w:rsidR="002C541E" w:rsidRPr="004F0545" w:rsidRDefault="002C541E" w:rsidP="004F0545">
      <w:pPr>
        <w:pStyle w:val="Nagwek2"/>
      </w:pPr>
      <w:bookmarkStart w:id="136" w:name="__RefHeading___Toc460772276"/>
      <w:bookmarkStart w:id="137" w:name="_Toc529810718"/>
      <w:r w:rsidRPr="004F0545">
        <w:t>Stan projektowany dla wodociągu</w:t>
      </w:r>
      <w:bookmarkEnd w:id="136"/>
      <w:bookmarkEnd w:id="137"/>
    </w:p>
    <w:p w14:paraId="1D640A65" w14:textId="6174D1F9" w:rsidR="00805702" w:rsidRDefault="00C70EA7" w:rsidP="00394423">
      <w:r w:rsidRPr="004F0545">
        <w:t>Z</w:t>
      </w:r>
      <w:r w:rsidR="002C541E" w:rsidRPr="004F0545">
        <w:t xml:space="preserve">asilanie w wodę zaprojektowano z istniejącej instalacji wodociągowej </w:t>
      </w:r>
      <w:r w:rsidR="009447CC" w:rsidRPr="004F0545">
        <w:t>żeliwnej</w:t>
      </w:r>
      <w:r w:rsidR="002C541E" w:rsidRPr="004F0545">
        <w:t xml:space="preserve"> o średnicy Dn</w:t>
      </w:r>
      <w:r w:rsidR="005B3C60" w:rsidRPr="004F0545">
        <w:t>8</w:t>
      </w:r>
      <w:r w:rsidR="002C541E" w:rsidRPr="004F0545">
        <w:t xml:space="preserve">0 mm zlokalizowanej w drodze wzdłuż działki inwestora. Projektowane podłączenie </w:t>
      </w:r>
      <w:r w:rsidR="00CF754E" w:rsidRPr="004F0545">
        <w:t>nowoprojektowanego</w:t>
      </w:r>
      <w:r w:rsidR="002C541E" w:rsidRPr="004F0545">
        <w:t xml:space="preserve"> budynku zos</w:t>
      </w:r>
      <w:r w:rsidR="00AA1A93">
        <w:t>tanie w całości wykonane z rur żeliwnych Dn80</w:t>
      </w:r>
      <w:r w:rsidR="002C541E" w:rsidRPr="004F0545">
        <w:t>mm.</w:t>
      </w:r>
      <w:r w:rsidRPr="004F0545">
        <w:t xml:space="preserve"> </w:t>
      </w:r>
      <w:r w:rsidR="0070792B">
        <w:t>Na istniejącym odejściu do budynku zdemontować istniejącą armatury i zamontować króciec bosy (ślepy) Dn100 w celu odcięcia dopływu wody (zgodnie z schematem montażowym).</w:t>
      </w:r>
    </w:p>
    <w:p w14:paraId="2831C7E0" w14:textId="34C65837" w:rsidR="0070792B" w:rsidRPr="004F0545" w:rsidRDefault="0070792B" w:rsidP="00394423">
      <w:r>
        <w:t>Miejsce włączenie do budynku przy ul. Kościuszki 40 pozostawić bez zmian. Włączenie zostanie wykonane z nowoprojektowanej instalacji wewnętrznej w piwnicy zgodnie z rysunkiem S-01.</w:t>
      </w:r>
    </w:p>
    <w:p w14:paraId="21EF9758" w14:textId="1795FAA2" w:rsidR="009E4F71" w:rsidRPr="004F0545" w:rsidRDefault="009E4F71" w:rsidP="00394423">
      <w:r w:rsidRPr="004F0545">
        <w:t xml:space="preserve">Podłączenie zostanie uzyskane </w:t>
      </w:r>
      <w:r w:rsidR="00805702" w:rsidRPr="004F0545">
        <w:t xml:space="preserve">trójnika </w:t>
      </w:r>
      <w:r w:rsidR="00ED1A60" w:rsidRPr="004F0545">
        <w:t>redukcyjny</w:t>
      </w:r>
      <w:r w:rsidR="00AA1A93">
        <w:t xml:space="preserve"> Dn100/80</w:t>
      </w:r>
      <w:r w:rsidR="00926237" w:rsidRPr="004F0545">
        <w:t>. Na odejściu przyłącza</w:t>
      </w:r>
      <w:r w:rsidR="005B3C60" w:rsidRPr="004F0545">
        <w:t xml:space="preserve"> </w:t>
      </w:r>
      <w:r w:rsidR="00AA1A93">
        <w:t>zamontować</w:t>
      </w:r>
      <w:r w:rsidR="00926237" w:rsidRPr="004F0545">
        <w:t xml:space="preserve"> zasuwę </w:t>
      </w:r>
      <w:r w:rsidR="005B3C60" w:rsidRPr="004F0545">
        <w:t xml:space="preserve">na zasuwę </w:t>
      </w:r>
      <w:r w:rsidR="00926237" w:rsidRPr="004F0545">
        <w:t>odcinającą</w:t>
      </w:r>
      <w:r w:rsidR="007D693B" w:rsidRPr="004F0545">
        <w:t xml:space="preserve"> (z żeliwa sferoidalnego)</w:t>
      </w:r>
      <w:r w:rsidR="009447CC" w:rsidRPr="004F0545">
        <w:t xml:space="preserve"> kołnierzową DN</w:t>
      </w:r>
      <w:r w:rsidR="00AA1A93">
        <w:t>8</w:t>
      </w:r>
      <w:r w:rsidR="009447CC" w:rsidRPr="004F0545">
        <w:t xml:space="preserve">0 </w:t>
      </w:r>
      <w:r w:rsidR="00AA1A93">
        <w:t>długą</w:t>
      </w:r>
      <w:r w:rsidR="009447CC" w:rsidRPr="004F0545">
        <w:t xml:space="preserve"> (np. Hawle nr kat. 4700E</w:t>
      </w:r>
      <w:r w:rsidR="00AA1A93">
        <w:t>w</w:t>
      </w:r>
      <w:r w:rsidR="009447CC" w:rsidRPr="004F0545">
        <w:t>)</w:t>
      </w:r>
      <w:r w:rsidR="00926237" w:rsidRPr="004F0545">
        <w:t>.</w:t>
      </w:r>
    </w:p>
    <w:p w14:paraId="7F8DBC7E" w14:textId="77777777" w:rsidR="009E4F71" w:rsidRPr="004F0545" w:rsidRDefault="009E4F71" w:rsidP="00394423">
      <w:r w:rsidRPr="004F0545">
        <w:t>Na trzpień (</w:t>
      </w:r>
      <w:r w:rsidR="00805702" w:rsidRPr="004F0545">
        <w:t>zaworu</w:t>
      </w:r>
      <w:r w:rsidRPr="004F0545">
        <w:t>) do powierzchni terenu, zamontować obudowę teleskopową oraz skrzynkę uliczną do zasuw żeliwną wg DIN 4056 sztywną h≥270mm,</w:t>
      </w:r>
      <w:r w:rsidRPr="004F0545">
        <w:sym w:font="Symbol" w:char="F066"/>
      </w:r>
      <w:r w:rsidRPr="004F0545">
        <w:t xml:space="preserve"> 150mm. Skrzynkę należy obetonować w promieniu 0,5m.</w:t>
      </w:r>
    </w:p>
    <w:p w14:paraId="3FA07D3A" w14:textId="6A46361C" w:rsidR="002C541E" w:rsidRPr="004F0545" w:rsidRDefault="002C541E" w:rsidP="00394423">
      <w:pPr>
        <w:rPr>
          <w:szCs w:val="24"/>
        </w:rPr>
      </w:pPr>
      <w:r w:rsidRPr="004F0545">
        <w:rPr>
          <w:szCs w:val="24"/>
        </w:rPr>
        <w:t>Projektowane przewody będą zasilać budynek w wodę na cele: bytowo – gospodarcze</w:t>
      </w:r>
      <w:r w:rsidR="00AA1A93">
        <w:rPr>
          <w:szCs w:val="24"/>
        </w:rPr>
        <w:t xml:space="preserve"> oraz przeciwpożarowe</w:t>
      </w:r>
      <w:r w:rsidRPr="004F0545">
        <w:rPr>
          <w:szCs w:val="24"/>
        </w:rPr>
        <w:t xml:space="preserve">. Szczegółowy przebieg pokazano na planie sytuacyjnym. Pomiar ilości zużytej wody będzie odbywał się w wodomierz główny zlokalizowany </w:t>
      </w:r>
      <w:r w:rsidR="00AA1A93">
        <w:rPr>
          <w:szCs w:val="24"/>
        </w:rPr>
        <w:t>w istniejącej komorze wodomierzowej bez zmian</w:t>
      </w:r>
      <w:r w:rsidRPr="004F0545">
        <w:rPr>
          <w:szCs w:val="24"/>
        </w:rPr>
        <w:t>.</w:t>
      </w:r>
    </w:p>
    <w:p w14:paraId="0AF0DEA2" w14:textId="04C3A840" w:rsidR="002C541E" w:rsidRPr="004F0545" w:rsidRDefault="002C541E" w:rsidP="00394423">
      <w:pPr>
        <w:rPr>
          <w:color w:val="000000"/>
          <w:szCs w:val="24"/>
        </w:rPr>
      </w:pPr>
      <w:bookmarkStart w:id="138" w:name="_Hlk506105219"/>
      <w:r w:rsidRPr="004F0545">
        <w:rPr>
          <w:color w:val="000000"/>
          <w:szCs w:val="24"/>
        </w:rPr>
        <w:t>Wejście przyłączem do budynku wykonać w rurze ochronnej osłonowej</w:t>
      </w:r>
      <w:r w:rsidR="006F1762" w:rsidRPr="004F0545">
        <w:rPr>
          <w:color w:val="000000"/>
          <w:szCs w:val="24"/>
        </w:rPr>
        <w:t xml:space="preserve"> </w:t>
      </w:r>
      <w:r w:rsidR="00AA1A93">
        <w:rPr>
          <w:color w:val="000000"/>
          <w:szCs w:val="24"/>
        </w:rPr>
        <w:t>w</w:t>
      </w:r>
      <w:r w:rsidR="00ED1A60" w:rsidRPr="004F0545">
        <w:rPr>
          <w:color w:val="000000"/>
          <w:szCs w:val="24"/>
        </w:rPr>
        <w:t xml:space="preserve"> ścianą </w:t>
      </w:r>
      <w:r w:rsidR="00327733" w:rsidRPr="004F0545">
        <w:rPr>
          <w:color w:val="000000"/>
          <w:szCs w:val="24"/>
        </w:rPr>
        <w:t>piwnicy</w:t>
      </w:r>
      <w:r w:rsidRPr="004F0545">
        <w:rPr>
          <w:color w:val="000000"/>
          <w:szCs w:val="24"/>
        </w:rPr>
        <w:t xml:space="preserve"> np. stalowej o średnicy Ø</w:t>
      </w:r>
      <w:r w:rsidR="005B3C60" w:rsidRPr="004F0545">
        <w:rPr>
          <w:color w:val="000000"/>
          <w:szCs w:val="24"/>
        </w:rPr>
        <w:t>1</w:t>
      </w:r>
      <w:r w:rsidR="00AA1A93">
        <w:rPr>
          <w:color w:val="000000"/>
          <w:szCs w:val="24"/>
        </w:rPr>
        <w:t>50</w:t>
      </w:r>
      <w:r w:rsidRPr="004F0545">
        <w:rPr>
          <w:color w:val="000000"/>
          <w:szCs w:val="24"/>
        </w:rPr>
        <w:t>; L=</w:t>
      </w:r>
      <w:r w:rsidR="00AA1A93">
        <w:rPr>
          <w:color w:val="000000"/>
          <w:szCs w:val="24"/>
        </w:rPr>
        <w:t>0,8</w:t>
      </w:r>
      <w:r w:rsidRPr="004F0545">
        <w:rPr>
          <w:color w:val="000000"/>
          <w:szCs w:val="24"/>
        </w:rPr>
        <w:t xml:space="preserve">m. Końce rury ochronnej wypełnić masą uszczelniającą, lub zastosować przejścia szczelne przez </w:t>
      </w:r>
      <w:r w:rsidR="00327733" w:rsidRPr="004F0545">
        <w:rPr>
          <w:color w:val="000000"/>
          <w:szCs w:val="24"/>
        </w:rPr>
        <w:t>ścianę</w:t>
      </w:r>
      <w:r w:rsidRPr="004F0545">
        <w:rPr>
          <w:color w:val="000000"/>
          <w:szCs w:val="24"/>
        </w:rPr>
        <w:t xml:space="preserve"> zgodne z systemem zastosowanych rur.</w:t>
      </w:r>
      <w:bookmarkEnd w:id="138"/>
    </w:p>
    <w:p w14:paraId="5599A80B" w14:textId="77777777" w:rsidR="006C0DF4" w:rsidRPr="004F0545" w:rsidRDefault="00394423" w:rsidP="00394423">
      <w:pPr>
        <w:spacing w:after="200"/>
        <w:jc w:val="left"/>
      </w:pPr>
      <w:r w:rsidRPr="004F0545">
        <w:br w:type="page"/>
      </w:r>
    </w:p>
    <w:p w14:paraId="02D09ADF" w14:textId="77777777" w:rsidR="002C541E" w:rsidRDefault="006F1762" w:rsidP="004F0545">
      <w:pPr>
        <w:pStyle w:val="Nagwek2"/>
      </w:pPr>
      <w:bookmarkStart w:id="139" w:name="_Toc529810719"/>
      <w:r w:rsidRPr="004F0545">
        <w:lastRenderedPageBreak/>
        <w:t>Bilans wody</w:t>
      </w:r>
      <w:bookmarkEnd w:id="139"/>
    </w:p>
    <w:p w14:paraId="5A966B5C" w14:textId="173C9924" w:rsidR="00DC761E" w:rsidRPr="00B308E1" w:rsidRDefault="00DC761E" w:rsidP="00DC761E">
      <w:r w:rsidRPr="00B308E1">
        <w:t xml:space="preserve">Zapotrzebowanie wody dla </w:t>
      </w:r>
      <w:r>
        <w:t>przebudowy L.O. w Pruszkowie</w:t>
      </w:r>
      <w:r w:rsidRPr="00B308E1">
        <w:t xml:space="preserve"> w oparciu o ilość użytkowników, jednostkowe zapotrzebowanie wody dla jednego użytkownika oraz współczynniki nierównomierności dobowej i godzinowej:</w:t>
      </w:r>
    </w:p>
    <w:p w14:paraId="57A19AFC" w14:textId="77777777" w:rsidR="00DC761E" w:rsidRPr="00B308E1" w:rsidRDefault="00DC761E" w:rsidP="00DC761E">
      <w:r w:rsidRPr="00B308E1">
        <w:t>Obliczenia Zużycie wody zgodnie z Rozporządzeniem Ministra Infrastruktury z dnia 14 stycznia 2002 r. w sprawie określenia przeciętnych norm zużycia wody.</w:t>
      </w:r>
    </w:p>
    <w:p w14:paraId="6DC3AB55" w14:textId="77777777" w:rsidR="00DC761E" w:rsidRPr="00455CAA" w:rsidRDefault="00DC761E" w:rsidP="00DC761E">
      <w:pPr>
        <w:pStyle w:val="Akapitzlist"/>
        <w:numPr>
          <w:ilvl w:val="0"/>
          <w:numId w:val="48"/>
        </w:numPr>
        <w:suppressAutoHyphens/>
        <w:spacing w:after="120"/>
        <w:contextualSpacing w:val="0"/>
      </w:pPr>
      <w:r w:rsidRPr="00455CAA">
        <w:t>Średnio dobę zużycie wody:</w:t>
      </w:r>
    </w:p>
    <w:p w14:paraId="0690CA67" w14:textId="77777777" w:rsidR="00DC761E" w:rsidRPr="00455CAA" w:rsidRDefault="004B1D96" w:rsidP="00DC761E">
      <w:pPr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ś</m:t>
              </m:r>
              <m:r>
                <w:rPr>
                  <w:rFonts w:ascii="Cambria Math" w:hAnsi="Cambria Math"/>
                  <w:vertAlign w:val="subscript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o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· </m:t>
          </m:r>
          <m:r>
            <w:rPr>
              <w:rFonts w:ascii="Cambria Math" w:hAnsi="Cambria Math"/>
            </w:rPr>
            <m:t>j</m:t>
          </m:r>
          <m:r>
            <m:rPr>
              <m:sty m:val="p"/>
            </m:rPr>
            <w:rPr>
              <w:rFonts w:ascii="Cambria Math" w:hAnsi="Cambria Math"/>
            </w:rPr>
            <m:t>.</m:t>
          </m:r>
          <m:r>
            <w:rPr>
              <w:rFonts w:ascii="Cambria Math" w:hAnsi="Cambria Math"/>
            </w:rPr>
            <m:t>o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7BB181E5" w14:textId="446B54EE" w:rsidR="00DC761E" w:rsidRPr="00455CAA" w:rsidRDefault="00DC761E" w:rsidP="00DC761E">
      <w:r w:rsidRPr="00455CAA">
        <w:t>j.o.- jednostka odniesienia (ilość uczniów) [j.o.] (</w:t>
      </w:r>
      <w:r w:rsidR="00455CAA" w:rsidRPr="00455CAA">
        <w:t>800</w:t>
      </w:r>
      <w:r w:rsidRPr="00455CAA">
        <w:t xml:space="preserve"> j.o.)</w:t>
      </w:r>
    </w:p>
    <w:p w14:paraId="63D11C09" w14:textId="77777777" w:rsidR="00DC761E" w:rsidRPr="00455CAA" w:rsidRDefault="00DC761E" w:rsidP="00DC761E">
      <w:r w:rsidRPr="00455CAA">
        <w:t>q</w:t>
      </w:r>
      <w:r w:rsidRPr="00455CAA">
        <w:rPr>
          <w:vertAlign w:val="subscript"/>
        </w:rPr>
        <w:t>j.o.d</w:t>
      </w:r>
      <w:r w:rsidRPr="00455CAA">
        <w:t xml:space="preserve"> - ilość zużycia wody na jednostkę odniesienia [dm</w:t>
      </w:r>
      <w:r w:rsidRPr="00455CAA">
        <w:rPr>
          <w:vertAlign w:val="superscript"/>
        </w:rPr>
        <w:t>3</w:t>
      </w:r>
      <w:r w:rsidRPr="00455CAA">
        <w:t>/j.o.·dobę] (15  dm</w:t>
      </w:r>
      <w:r w:rsidRPr="00455CAA">
        <w:rPr>
          <w:vertAlign w:val="superscript"/>
        </w:rPr>
        <w:t>3</w:t>
      </w:r>
      <w:r w:rsidRPr="00455CAA">
        <w:t>/j.o.·dobę)</w:t>
      </w:r>
    </w:p>
    <w:p w14:paraId="682D6A32" w14:textId="21F9375E" w:rsidR="00DC761E" w:rsidRPr="00455CAA" w:rsidRDefault="004B1D96" w:rsidP="00DC761E">
      <w:pPr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ś</m:t>
              </m:r>
              <m:r>
                <w:rPr>
                  <w:rFonts w:ascii="Cambria Math" w:hAnsi="Cambria Math"/>
                  <w:vertAlign w:val="subscript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=15· 800 = 12 000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dob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ę</m:t>
                  </m:r>
                </m:den>
              </m:f>
            </m:e>
          </m:d>
        </m:oMath>
      </m:oMathPara>
    </w:p>
    <w:p w14:paraId="314FF3B4" w14:textId="77777777" w:rsidR="00DC761E" w:rsidRPr="00455CAA" w:rsidRDefault="00DC761E" w:rsidP="00DC761E">
      <w:pPr>
        <w:pStyle w:val="Akapitzlist"/>
        <w:numPr>
          <w:ilvl w:val="0"/>
          <w:numId w:val="47"/>
        </w:numPr>
        <w:suppressAutoHyphens/>
        <w:spacing w:after="120"/>
        <w:contextualSpacing w:val="0"/>
      </w:pPr>
      <w:r w:rsidRPr="00455CAA">
        <w:t>Średnio miesięczne zużycie wody:</w:t>
      </w:r>
    </w:p>
    <w:p w14:paraId="63451DAD" w14:textId="77777777" w:rsidR="00DC761E" w:rsidRPr="00455CAA" w:rsidRDefault="004B1D96" w:rsidP="00DC761E">
      <w:pPr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ś</m:t>
              </m:r>
              <m:r>
                <w:rPr>
                  <w:rFonts w:ascii="Cambria Math" w:hAnsi="Cambria Math"/>
                  <w:vertAlign w:val="subscript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o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· </m:t>
          </m:r>
          <m:r>
            <w:rPr>
              <w:rFonts w:ascii="Cambria Math" w:hAnsi="Cambria Math"/>
            </w:rPr>
            <m:t>j</m:t>
          </m:r>
          <m:r>
            <m:rPr>
              <m:sty m:val="p"/>
            </m:rPr>
            <w:rPr>
              <w:rFonts w:ascii="Cambria Math" w:hAnsi="Cambria Math"/>
            </w:rPr>
            <m:t>.</m:t>
          </m:r>
          <m:r>
            <w:rPr>
              <w:rFonts w:ascii="Cambria Math" w:hAnsi="Cambria Math"/>
            </w:rPr>
            <m:t>o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6D905527" w14:textId="77777777" w:rsidR="00DC761E" w:rsidRPr="00455CAA" w:rsidRDefault="00DC761E" w:rsidP="00DC761E">
      <w:r w:rsidRPr="00455CAA">
        <w:t xml:space="preserve">j.o.- jednostka odniesienia (ilość uczniów) [j.o.] </w:t>
      </w:r>
    </w:p>
    <w:p w14:paraId="551FBB2B" w14:textId="77777777" w:rsidR="00DC761E" w:rsidRPr="00455CAA" w:rsidRDefault="00DC761E" w:rsidP="00DC761E">
      <w:r w:rsidRPr="00455CAA">
        <w:t>q</w:t>
      </w:r>
      <w:r w:rsidRPr="00455CAA">
        <w:rPr>
          <w:vertAlign w:val="subscript"/>
        </w:rPr>
        <w:t>j.o.m</w:t>
      </w:r>
      <w:r w:rsidRPr="00455CAA">
        <w:t xml:space="preserve"> - ilość zużycia wody na jednostkę odniesienia [m</w:t>
      </w:r>
      <w:r w:rsidRPr="00455CAA">
        <w:rPr>
          <w:vertAlign w:val="superscript"/>
        </w:rPr>
        <w:t>3</w:t>
      </w:r>
      <w:r w:rsidRPr="00455CAA">
        <w:t>/j.o.·miesiąc] (0,45  m</w:t>
      </w:r>
      <w:r w:rsidRPr="00455CAA">
        <w:rPr>
          <w:vertAlign w:val="superscript"/>
        </w:rPr>
        <w:t>3</w:t>
      </w:r>
      <w:r w:rsidRPr="00455CAA">
        <w:t>/j.o.·miesiąc)</w:t>
      </w:r>
    </w:p>
    <w:p w14:paraId="3D5C4028" w14:textId="2E97E70A" w:rsidR="00DC761E" w:rsidRPr="00455CAA" w:rsidRDefault="004B1D96" w:rsidP="00DC761E">
      <w:pPr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 xml:space="preserve"> 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ś</m:t>
              </m:r>
              <m:r>
                <w:rPr>
                  <w:rFonts w:ascii="Cambria Math" w:hAnsi="Cambria Math"/>
                  <w:vertAlign w:val="subscript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800 · 0,45 = 360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miesi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ą</m:t>
                  </m:r>
                  <m:r>
                    <w:rPr>
                      <w:rFonts w:ascii="Cambria Math" w:hAnsi="Cambria Math"/>
                    </w:rPr>
                    <m:t>c</m:t>
                  </m:r>
                </m:den>
              </m:f>
            </m:e>
          </m:d>
        </m:oMath>
      </m:oMathPara>
    </w:p>
    <w:p w14:paraId="171608B7" w14:textId="77777777" w:rsidR="00DC761E" w:rsidRPr="00455CAA" w:rsidRDefault="00DC761E" w:rsidP="00DC761E">
      <w:pPr>
        <w:pStyle w:val="Akapitzlist"/>
        <w:numPr>
          <w:ilvl w:val="0"/>
          <w:numId w:val="47"/>
        </w:numPr>
        <w:suppressAutoHyphens/>
        <w:spacing w:after="120"/>
        <w:contextualSpacing w:val="0"/>
      </w:pPr>
      <w:r w:rsidRPr="00455CAA">
        <w:t>Średnio godzinowe zużycie wody:</w:t>
      </w:r>
    </w:p>
    <w:p w14:paraId="43590136" w14:textId="77777777" w:rsidR="00DC761E" w:rsidRPr="00455CAA" w:rsidRDefault="004B1D96" w:rsidP="00DC761E">
      <w:pPr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ś</m:t>
              </m:r>
              <m:r>
                <w:rPr>
                  <w:rFonts w:ascii="Cambria Math" w:hAnsi="Cambria Math"/>
                  <w:vertAlign w:val="subscript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.</m:t>
              </m:r>
              <m:r>
                <w:rPr>
                  <w:rFonts w:ascii="Cambria Math" w:hAnsi="Cambria Math"/>
                  <w:vertAlign w:val="subscript"/>
                </w:rPr>
                <m:t>h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ś</m:t>
                  </m:r>
                  <m:r>
                    <w:rPr>
                      <w:rFonts w:ascii="Cambria Math" w:hAnsi="Cambria Math"/>
                      <w:vertAlign w:val="subscript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.</m:t>
                  </m:r>
                  <m:r>
                    <w:rPr>
                      <w:rFonts w:ascii="Cambria Math" w:hAnsi="Cambria Math"/>
                      <w:vertAlign w:val="subscript"/>
                    </w:rPr>
                    <m:t>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48905F51" w14:textId="64F1B85B" w:rsidR="00DC761E" w:rsidRPr="006A3D9A" w:rsidRDefault="00DC761E" w:rsidP="00DC761E">
      <m:oMathPara>
        <m:oMath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>ś</m:t>
          </m:r>
          <m:r>
            <w:rPr>
              <w:rFonts w:ascii="Cambria Math" w:hAnsi="Cambria Math"/>
              <w:vertAlign w:val="subscript"/>
            </w:rPr>
            <m:t>r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>.</m:t>
          </m:r>
          <m:r>
            <w:rPr>
              <w:rFonts w:ascii="Cambria Math" w:hAnsi="Cambria Math"/>
              <w:vertAlign w:val="subscript"/>
            </w:rPr>
            <m:t>h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12 000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= 500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d>
        </m:oMath>
      </m:oMathPara>
    </w:p>
    <w:p w14:paraId="03712873" w14:textId="60FB5CC1" w:rsidR="006A3D9A" w:rsidRPr="00455CAA" w:rsidRDefault="006A3D9A" w:rsidP="006A3D9A">
      <w:pPr>
        <w:pStyle w:val="Nagwek3"/>
      </w:pPr>
      <w:bookmarkStart w:id="140" w:name="_Toc529810720"/>
      <w:r>
        <w:t>Stan istniejący:</w:t>
      </w:r>
      <w:bookmarkEnd w:id="140"/>
    </w:p>
    <w:p w14:paraId="1201EF1C" w14:textId="77777777" w:rsidR="006A3D9A" w:rsidRPr="00EC6A21" w:rsidRDefault="006A3D9A" w:rsidP="006A3D9A">
      <w:pPr>
        <w:numPr>
          <w:ilvl w:val="0"/>
          <w:numId w:val="45"/>
        </w:numPr>
        <w:tabs>
          <w:tab w:val="clear" w:pos="360"/>
          <w:tab w:val="num" w:pos="0"/>
          <w:tab w:val="left" w:pos="720"/>
        </w:tabs>
        <w:suppressAutoHyphens/>
        <w:ind w:left="1287"/>
        <w:rPr>
          <w:rFonts w:cs="Arial Narrow"/>
          <w:color w:val="000000"/>
        </w:rPr>
      </w:pPr>
      <w:r w:rsidRPr="00EC6A21">
        <w:rPr>
          <w:rFonts w:cs="Arial Narrow"/>
          <w:color w:val="000000"/>
        </w:rPr>
        <w:t>Zapotrzebowanie wody na cele bytowe wg PN –92 /B-01706: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3"/>
        <w:gridCol w:w="1435"/>
        <w:gridCol w:w="836"/>
        <w:gridCol w:w="994"/>
        <w:gridCol w:w="765"/>
        <w:gridCol w:w="765"/>
        <w:gridCol w:w="709"/>
      </w:tblGrid>
      <w:tr w:rsidR="006A3D9A" w:rsidRPr="006A3D9A" w14:paraId="590654CC" w14:textId="77777777" w:rsidTr="006A3D9A">
        <w:trPr>
          <w:trHeight w:val="300"/>
        </w:trPr>
        <w:tc>
          <w:tcPr>
            <w:tcW w:w="29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6FE0BE3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  <w:t>Wyznaczenie przepływu obliczeniowego  wg PN-92/B-01706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3B1AF0DC" w14:textId="77777777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3970942" w14:textId="77777777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44ADA95" w14:textId="77777777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6B0430B" w14:textId="77777777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308F0B0" w14:textId="77777777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</w:tr>
      <w:tr w:rsidR="006A3D9A" w:rsidRPr="006A3D9A" w14:paraId="7D18C14C" w14:textId="77777777" w:rsidTr="006A3D9A">
        <w:trPr>
          <w:trHeight w:val="507"/>
        </w:trPr>
        <w:tc>
          <w:tcPr>
            <w:tcW w:w="21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14:paraId="5D9A0C10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urządzenie</w:t>
            </w:r>
          </w:p>
          <w:p w14:paraId="62EFED2D" w14:textId="330B8FD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11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96AB3BC" w14:textId="6FD87FD9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Normatywne wypływy wody qn [dm3/s]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14:paraId="0A4F728E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 xml:space="preserve"> Ilość urządzeń</w:t>
            </w:r>
          </w:p>
          <w:p w14:paraId="7D7E0BB5" w14:textId="4D031528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7942BD7" w14:textId="650A4035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 xml:space="preserve"> Suma normatywnych wypływów [dm3/s]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14:paraId="3A62D882" w14:textId="3EBE5B3C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  <w:t>razem</w:t>
            </w:r>
          </w:p>
        </w:tc>
      </w:tr>
      <w:tr w:rsidR="006A3D9A" w:rsidRPr="006A3D9A" w14:paraId="6EFB3636" w14:textId="77777777" w:rsidTr="006A3D9A">
        <w:trPr>
          <w:trHeight w:val="70"/>
        </w:trPr>
        <w:tc>
          <w:tcPr>
            <w:tcW w:w="21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BC8B27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11332B77" w14:textId="6018647E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zimna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31734F7" w14:textId="3FFFA253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ciepła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C57E589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30D91B6" w14:textId="50AF576A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suma zimna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A9BBDE6" w14:textId="6D3F0FAD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b/>
              </w:rPr>
              <w:t>suma ciepła</w:t>
            </w: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0DEAC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</w:p>
        </w:tc>
      </w:tr>
      <w:tr w:rsidR="006A3D9A" w:rsidRPr="006A3D9A" w14:paraId="2C214AC4" w14:textId="77777777" w:rsidTr="006A3D9A">
        <w:trPr>
          <w:trHeight w:val="300"/>
        </w:trPr>
        <w:tc>
          <w:tcPr>
            <w:tcW w:w="2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65BABA1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zawór czerpalny dn15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5D41C9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55AF77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b/>
                <w:bCs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D5A72A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87AE2E8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D5FA071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89AF7CD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0,6</w:t>
            </w:r>
          </w:p>
        </w:tc>
      </w:tr>
      <w:tr w:rsidR="006A3D9A" w:rsidRPr="006A3D9A" w14:paraId="1CB43E7C" w14:textId="77777777" w:rsidTr="006A3D9A">
        <w:trPr>
          <w:trHeight w:val="285"/>
        </w:trPr>
        <w:tc>
          <w:tcPr>
            <w:tcW w:w="2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43E0C22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Bateria czerpalna dla natrysku/wanny dn15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B644068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079745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E430276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BC2653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0,75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BB30FC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0,75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F723DA8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1,5</w:t>
            </w:r>
          </w:p>
        </w:tc>
      </w:tr>
      <w:tr w:rsidR="006A3D9A" w:rsidRPr="006A3D9A" w14:paraId="1B38BD66" w14:textId="77777777" w:rsidTr="006A3D9A">
        <w:trPr>
          <w:trHeight w:val="285"/>
        </w:trPr>
        <w:tc>
          <w:tcPr>
            <w:tcW w:w="2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9CDD677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Bateria czerpalna dla zlewozmywaków dn15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8A96EA4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7067A7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E9629C8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1CDE115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0,21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240AD2F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0,21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640B3A6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0,42</w:t>
            </w:r>
          </w:p>
        </w:tc>
      </w:tr>
      <w:tr w:rsidR="006A3D9A" w:rsidRPr="006A3D9A" w14:paraId="56FBB697" w14:textId="77777777" w:rsidTr="006A3D9A">
        <w:trPr>
          <w:trHeight w:val="285"/>
        </w:trPr>
        <w:tc>
          <w:tcPr>
            <w:tcW w:w="2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8421ADE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Bateria czerpalna dla umywalek dn15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B0D7271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DEC30F2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91E69DD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22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ED014BB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1,54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FB834C7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1,54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8CDB740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3,08</w:t>
            </w:r>
          </w:p>
        </w:tc>
      </w:tr>
      <w:tr w:rsidR="006A3D9A" w:rsidRPr="006A3D9A" w14:paraId="46738640" w14:textId="77777777" w:rsidTr="006A3D9A">
        <w:trPr>
          <w:trHeight w:val="285"/>
        </w:trPr>
        <w:tc>
          <w:tcPr>
            <w:tcW w:w="2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D82F877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Płuczka zbiornikowa dn15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482B6E2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5AEEB25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27FCBC6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BB942E5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2,21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D482E79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52BA55C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2,21</w:t>
            </w:r>
          </w:p>
        </w:tc>
      </w:tr>
      <w:tr w:rsidR="006A3D9A" w:rsidRPr="006A3D9A" w14:paraId="1E42AE72" w14:textId="77777777" w:rsidTr="006A3D9A">
        <w:trPr>
          <w:trHeight w:val="285"/>
        </w:trPr>
        <w:tc>
          <w:tcPr>
            <w:tcW w:w="2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F21832" w14:textId="77777777" w:rsidR="006A3D9A" w:rsidRPr="006A3D9A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Pisuar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A9712ED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0BDE2FD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FB9FC65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D148B87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83995E7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438B348" w14:textId="77777777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color w:val="000000"/>
                <w:szCs w:val="24"/>
                <w:lang w:eastAsia="pl-PL"/>
              </w:rPr>
              <w:t>1,2</w:t>
            </w:r>
          </w:p>
        </w:tc>
      </w:tr>
      <w:tr w:rsidR="006A3D9A" w:rsidRPr="006A3D9A" w14:paraId="12028801" w14:textId="77777777" w:rsidTr="006A3D9A">
        <w:trPr>
          <w:trHeight w:val="285"/>
        </w:trPr>
        <w:tc>
          <w:tcPr>
            <w:tcW w:w="46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14:paraId="7761C7D7" w14:textId="588577CC" w:rsidR="006A3D9A" w:rsidRPr="006A3D9A" w:rsidRDefault="006A3D9A" w:rsidP="006A3D9A">
            <w:pPr>
              <w:spacing w:line="240" w:lineRule="auto"/>
              <w:jc w:val="right"/>
              <w:rPr>
                <w:rFonts w:eastAsia="Times New Roman" w:cs="Arial CE"/>
                <w:b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b/>
                <w:color w:val="000000"/>
                <w:szCs w:val="24"/>
                <w:lang w:eastAsia="pl-PL"/>
              </w:rPr>
              <w:t>SUMA: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</w:tcPr>
          <w:p w14:paraId="7D3C6BDA" w14:textId="732D0CB1" w:rsidR="006A3D9A" w:rsidRPr="006A3D9A" w:rsidRDefault="006A3D9A" w:rsidP="006A3D9A">
            <w:pPr>
              <w:spacing w:line="240" w:lineRule="auto"/>
              <w:jc w:val="center"/>
              <w:rPr>
                <w:rFonts w:eastAsia="Times New Roman" w:cs="Arial CE"/>
                <w:b/>
                <w:color w:val="000000"/>
                <w:szCs w:val="24"/>
                <w:lang w:eastAsia="pl-PL"/>
              </w:rPr>
            </w:pPr>
            <w:r w:rsidRPr="006A3D9A">
              <w:rPr>
                <w:rFonts w:eastAsia="Times New Roman" w:cs="Arial CE"/>
                <w:b/>
                <w:color w:val="000000"/>
                <w:szCs w:val="24"/>
                <w:lang w:eastAsia="pl-PL"/>
              </w:rPr>
              <w:t>9,01</w:t>
            </w:r>
          </w:p>
        </w:tc>
      </w:tr>
    </w:tbl>
    <w:p w14:paraId="179A88CD" w14:textId="404E8935" w:rsidR="006A3D9A" w:rsidRPr="006A3D9A" w:rsidRDefault="004B1D96" w:rsidP="006A3D9A">
      <w:pPr>
        <w:tabs>
          <w:tab w:val="left" w:pos="720"/>
        </w:tabs>
        <w:rPr>
          <w:rFonts w:cs="Arial Narrow"/>
          <w:color w:val="000000"/>
          <w:highlight w:val="yellow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  <w:sz w:val="20"/>
            </w:rPr>
            <m:t xml:space="preserve">&lt;20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56AF9169" w14:textId="283E10B5" w:rsidR="006A3D9A" w:rsidRPr="00A815E5" w:rsidRDefault="004B1D96" w:rsidP="006A3D9A">
      <w:pPr>
        <w:pStyle w:val="Tekstpodstawowy"/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1,7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0,21</m:t>
              </m:r>
            </m:sup>
          </m:sSup>
          <m:r>
            <m:rPr>
              <m:sty m:val="p"/>
            </m:rPr>
            <w:rPr>
              <w:rFonts w:ascii="Cambria Math" w:hAnsi="Cambria Math"/>
              <w:vertAlign w:val="superscript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 xml:space="preserve"> 0,7</m:t>
          </m:r>
        </m:oMath>
      </m:oMathPara>
    </w:p>
    <w:p w14:paraId="44297406" w14:textId="0F9BEC38" w:rsidR="006A3D9A" w:rsidRDefault="004B1D96" w:rsidP="006A3D9A">
      <w:pPr>
        <w:pStyle w:val="Tekstpodstawowy"/>
        <w:rPr>
          <w:color w:val="FF0000"/>
          <w:lang w:eastAsia="ar-SA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=  1,7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9,01</m:t>
                  </m:r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0,21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-0,7 = 2,00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=7,19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ctrlPr>
                <w:rPr>
                  <w:rFonts w:ascii="Cambria Math" w:hAnsi="Cambria Math"/>
                  <w:i/>
                </w:rPr>
              </m:ctrlPr>
            </m:e>
          </m:d>
        </m:oMath>
      </m:oMathPara>
    </w:p>
    <w:p w14:paraId="404C6E6D" w14:textId="77777777" w:rsidR="00DC761E" w:rsidRDefault="00DC761E" w:rsidP="00DC761E">
      <w:pPr>
        <w:rPr>
          <w:color w:val="FF0000"/>
          <w:lang w:eastAsia="ar-SA"/>
        </w:rPr>
      </w:pPr>
    </w:p>
    <w:p w14:paraId="224CC7E8" w14:textId="31288513" w:rsidR="006A3D9A" w:rsidRPr="007F0552" w:rsidRDefault="006A3D9A" w:rsidP="006A3D9A">
      <w:pPr>
        <w:pStyle w:val="Nagwek3"/>
      </w:pPr>
      <w:bookmarkStart w:id="141" w:name="_Toc529810721"/>
      <w:r>
        <w:lastRenderedPageBreak/>
        <w:t xml:space="preserve">Stan </w:t>
      </w:r>
      <w:r w:rsidR="008F0F79">
        <w:t>projektowany</w:t>
      </w:r>
      <w:bookmarkEnd w:id="141"/>
    </w:p>
    <w:p w14:paraId="01408D73" w14:textId="77777777" w:rsidR="00381D76" w:rsidRPr="00EC6A21" w:rsidRDefault="00381D76" w:rsidP="00381D76">
      <w:pPr>
        <w:numPr>
          <w:ilvl w:val="0"/>
          <w:numId w:val="45"/>
        </w:numPr>
        <w:tabs>
          <w:tab w:val="clear" w:pos="360"/>
          <w:tab w:val="num" w:pos="0"/>
          <w:tab w:val="left" w:pos="720"/>
        </w:tabs>
        <w:suppressAutoHyphens/>
        <w:ind w:left="1287"/>
        <w:rPr>
          <w:rFonts w:cs="Arial Narrow"/>
          <w:color w:val="000000"/>
        </w:rPr>
      </w:pPr>
      <w:r w:rsidRPr="00EC6A21">
        <w:rPr>
          <w:rFonts w:cs="Arial Narrow"/>
          <w:color w:val="000000"/>
        </w:rPr>
        <w:t>Zapotrzebowanie wody na cele bytowe wg PN –92 /B-01706: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7"/>
        <w:gridCol w:w="1431"/>
        <w:gridCol w:w="836"/>
        <w:gridCol w:w="994"/>
        <w:gridCol w:w="765"/>
        <w:gridCol w:w="765"/>
        <w:gridCol w:w="709"/>
      </w:tblGrid>
      <w:tr w:rsidR="00381D76" w:rsidRPr="00BD0F73" w14:paraId="43DD6F41" w14:textId="77777777" w:rsidTr="006A3D9A">
        <w:trPr>
          <w:trHeight w:val="276"/>
        </w:trPr>
        <w:tc>
          <w:tcPr>
            <w:tcW w:w="29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47F1F57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Wyznaczenie przepływu obliczeniowego  wg PN-92/B-01706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3BE206AD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926F76B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6EEC0DB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0694422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167BD7E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</w:tr>
      <w:tr w:rsidR="00381D76" w:rsidRPr="00BD0F73" w14:paraId="55450182" w14:textId="77777777" w:rsidTr="006A3D9A">
        <w:trPr>
          <w:trHeight w:val="507"/>
        </w:trPr>
        <w:tc>
          <w:tcPr>
            <w:tcW w:w="2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101DA5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urządzenie</w:t>
            </w:r>
          </w:p>
        </w:tc>
        <w:tc>
          <w:tcPr>
            <w:tcW w:w="11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22319E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Normatywne wypływy wody qn [dm</w:t>
            </w:r>
            <w:r w:rsidRPr="00BD0F73">
              <w:rPr>
                <w:rFonts w:eastAsia="Times New Roman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/s]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DD65776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 xml:space="preserve"> Ilość urządzeń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E6144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 xml:space="preserve"> Suma normatywnych wypływów [dm</w:t>
            </w:r>
            <w:r w:rsidRPr="00BD0F73">
              <w:rPr>
                <w:rFonts w:eastAsia="Times New Roman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/s]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FA48311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razem</w:t>
            </w:r>
          </w:p>
        </w:tc>
      </w:tr>
      <w:tr w:rsidR="00381D76" w:rsidRPr="00BD0F73" w14:paraId="6C15FFAE" w14:textId="77777777" w:rsidTr="006A3D9A">
        <w:trPr>
          <w:trHeight w:val="507"/>
        </w:trPr>
        <w:tc>
          <w:tcPr>
            <w:tcW w:w="2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7CC5D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A47FA74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zimna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66018D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ciepła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5F51B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CB8D01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suma zimna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91406E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suma ciepła</w:t>
            </w: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9B232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381D76" w:rsidRPr="00BD0F73" w14:paraId="560D1BAD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2FE960C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zawór czerpalny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BCF0A20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0C43734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286ADF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3CCC21B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13F7CCC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BA362AB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3,3</w:t>
            </w:r>
          </w:p>
        </w:tc>
      </w:tr>
      <w:tr w:rsidR="00381D76" w:rsidRPr="00BD0F73" w14:paraId="1D025750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FEBA8B8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natrysku/wanny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EB471C3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B7D144B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803B8A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A79031C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1,65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F792B2E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1,65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67A4DAB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3,3</w:t>
            </w:r>
          </w:p>
        </w:tc>
      </w:tr>
      <w:tr w:rsidR="00381D76" w:rsidRPr="00BD0F73" w14:paraId="613365BC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DDC68C2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zlewozmywaków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BABCC5F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CC0F9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77EB460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2DA9A4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75D2946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C0544F6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1,4</w:t>
            </w:r>
          </w:p>
        </w:tc>
      </w:tr>
      <w:tr w:rsidR="00381D76" w:rsidRPr="00BD0F73" w14:paraId="2FC56184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BD2CB5F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Pralka automatyczna (domowa)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0D0A87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FDBDCD5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B3BE0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A8E0CE7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691C52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145045E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</w:tr>
      <w:tr w:rsidR="00381D76" w:rsidRPr="00BD0F73" w14:paraId="47877F36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3AD6DA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umywalek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6513120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3D680D9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719F812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92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A4EB250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6,44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81B96DA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6,44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57729B4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12,88</w:t>
            </w:r>
          </w:p>
        </w:tc>
      </w:tr>
      <w:tr w:rsidR="00381D76" w:rsidRPr="00BD0F73" w14:paraId="39D424C0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4280386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Zmywarka do naczyń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E1BFB66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2888273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A013C23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C6CD3B2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6022A5B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C1FC4F8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</w:tr>
      <w:tr w:rsidR="00381D76" w:rsidRPr="00BD0F73" w14:paraId="3E71A145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A92BE9B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Płuczka zbiornikowa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AA7068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4B1D75C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59FC35A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D165939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8,45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D698732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4745870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8,45</w:t>
            </w:r>
          </w:p>
        </w:tc>
      </w:tr>
      <w:tr w:rsidR="00381D76" w:rsidRPr="00BD0F73" w14:paraId="3DB853DF" w14:textId="77777777" w:rsidTr="006A3D9A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44B314" w14:textId="77777777" w:rsidR="00381D76" w:rsidRPr="00BD0F73" w:rsidRDefault="00381D76" w:rsidP="00455CAA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Pisuar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E96C607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937EA7D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12B7F45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22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CBE6D4E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074311D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48CEEF7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6,6</w:t>
            </w:r>
          </w:p>
        </w:tc>
      </w:tr>
      <w:tr w:rsidR="00381D76" w:rsidRPr="00BD0F73" w14:paraId="52982E43" w14:textId="77777777" w:rsidTr="006A3D9A">
        <w:trPr>
          <w:trHeight w:val="276"/>
        </w:trPr>
        <w:tc>
          <w:tcPr>
            <w:tcW w:w="46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14:paraId="63765931" w14:textId="77777777" w:rsidR="00381D76" w:rsidRPr="00BD0F73" w:rsidRDefault="00381D76" w:rsidP="00455CAA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SUMA: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</w:tcPr>
          <w:p w14:paraId="4E489C12" w14:textId="77777777" w:rsidR="00381D76" w:rsidRPr="00BD0F73" w:rsidRDefault="00381D76" w:rsidP="00455CAA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color w:val="000000"/>
                <w:lang w:eastAsia="pl-PL"/>
              </w:rPr>
              <w:t>35,93</w:t>
            </w:r>
          </w:p>
        </w:tc>
      </w:tr>
    </w:tbl>
    <w:p w14:paraId="3333A45F" w14:textId="0F5A2DC4" w:rsidR="00381D76" w:rsidRPr="008E5848" w:rsidRDefault="004B1D96" w:rsidP="00381D76">
      <w:pPr>
        <w:tabs>
          <w:tab w:val="left" w:pos="720"/>
        </w:tabs>
        <w:rPr>
          <w:rFonts w:cs="Arial Narrow"/>
          <w:color w:val="000000"/>
          <w:highlight w:val="yellow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  <w:sz w:val="20"/>
            </w:rPr>
            <m:t xml:space="preserve">&gt;20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bookmarkStart w:id="142" w:name="_Toc485725549"/>
    <w:bookmarkStart w:id="143" w:name="_Toc499545684"/>
    <w:bookmarkStart w:id="144" w:name="_Toc504899476"/>
    <w:p w14:paraId="5F3596CB" w14:textId="77777777" w:rsidR="00381D76" w:rsidRPr="00A815E5" w:rsidRDefault="004B1D96" w:rsidP="00381D76">
      <w:pPr>
        <w:pStyle w:val="Tekstpodstawowy"/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0,4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0,54</m:t>
              </m:r>
            </m:sup>
          </m:sSup>
          <m:r>
            <m:rPr>
              <m:sty m:val="p"/>
            </m:rPr>
            <w:rPr>
              <w:rFonts w:ascii="Cambria Math" w:hAnsi="Cambria Math"/>
              <w:vertAlign w:val="superscript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 xml:space="preserve"> 0,48</m:t>
          </m:r>
        </m:oMath>
      </m:oMathPara>
    </w:p>
    <w:p w14:paraId="25E6D220" w14:textId="77777777" w:rsidR="00381D76" w:rsidRPr="008F0F79" w:rsidRDefault="004B1D96" w:rsidP="00381D76">
      <w:pPr>
        <w:pStyle w:val="Tekstpodstawowy"/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=  0,4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35,93</m:t>
                  </m:r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0,54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+0,48 = 3,25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=11,69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ctrlPr>
                <w:rPr>
                  <w:rFonts w:ascii="Cambria Math" w:hAnsi="Cambria Math"/>
                  <w:i/>
                </w:rPr>
              </m:ctrlPr>
            </m:e>
          </m:d>
        </m:oMath>
      </m:oMathPara>
    </w:p>
    <w:p w14:paraId="3070CB83" w14:textId="7E5F2ED4" w:rsidR="008F0F79" w:rsidRPr="007F0552" w:rsidRDefault="008F0F79" w:rsidP="008F0F79">
      <w:pPr>
        <w:pStyle w:val="Nagwek3"/>
      </w:pPr>
      <w:bookmarkStart w:id="145" w:name="_Toc529810722"/>
      <w:r>
        <w:t>Stan całkowity po rozbudowie</w:t>
      </w:r>
      <w:bookmarkEnd w:id="14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7"/>
        <w:gridCol w:w="1431"/>
        <w:gridCol w:w="836"/>
        <w:gridCol w:w="994"/>
        <w:gridCol w:w="765"/>
        <w:gridCol w:w="765"/>
        <w:gridCol w:w="709"/>
      </w:tblGrid>
      <w:tr w:rsidR="008F0F79" w:rsidRPr="00BD0F73" w14:paraId="01A7A79F" w14:textId="77777777" w:rsidTr="00856901">
        <w:trPr>
          <w:trHeight w:val="276"/>
        </w:trPr>
        <w:tc>
          <w:tcPr>
            <w:tcW w:w="29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5429260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Wyznaczenie przepływu obliczeniowego  wg PN-92/B-01706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5F648F6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459E847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8309647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B01FB42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610E82B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</w:tr>
      <w:tr w:rsidR="008F0F79" w:rsidRPr="00BD0F73" w14:paraId="305CDF82" w14:textId="77777777" w:rsidTr="00856901">
        <w:trPr>
          <w:trHeight w:val="507"/>
        </w:trPr>
        <w:tc>
          <w:tcPr>
            <w:tcW w:w="2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7D624C1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urządzenie</w:t>
            </w:r>
          </w:p>
        </w:tc>
        <w:tc>
          <w:tcPr>
            <w:tcW w:w="11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4CB71E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Normatywne wypływy wody qn [dm</w:t>
            </w:r>
            <w:r w:rsidRPr="00BD0F73">
              <w:rPr>
                <w:rFonts w:eastAsia="Times New Roman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/s]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3199EF3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 xml:space="preserve"> Ilość urządzeń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F3B672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 xml:space="preserve"> Suma normatywnych wypływów [dm</w:t>
            </w:r>
            <w:r w:rsidRPr="00BD0F73">
              <w:rPr>
                <w:rFonts w:eastAsia="Times New Roman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/s]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8AAED42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razem</w:t>
            </w:r>
          </w:p>
        </w:tc>
      </w:tr>
      <w:tr w:rsidR="008F0F79" w:rsidRPr="00BD0F73" w14:paraId="7DD59951" w14:textId="77777777" w:rsidTr="00856901">
        <w:trPr>
          <w:trHeight w:val="507"/>
        </w:trPr>
        <w:tc>
          <w:tcPr>
            <w:tcW w:w="2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75298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C287F4A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zimna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8A80D48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ciepła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23D00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0BB0B88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suma zimna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2B634C7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suma ciepła</w:t>
            </w: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137DFF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8F0F79" w:rsidRPr="00BD0F73" w14:paraId="1E835A63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667B808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zawór czerpalny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40BCB45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381F107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BD0F73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B088704" w14:textId="34ADED80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</w:t>
            </w:r>
            <w:r>
              <w:rPr>
                <w:rFonts w:eastAsia="Times New Roman"/>
                <w:color w:val="000000"/>
                <w:lang w:eastAsia="pl-PL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1306663" w14:textId="4F522E52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</w:t>
            </w:r>
            <w:r>
              <w:rPr>
                <w:rFonts w:eastAsia="Times New Roman"/>
                <w:color w:val="000000"/>
                <w:lang w:eastAsia="pl-PL"/>
              </w:rPr>
              <w:t>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8D4DE2D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95C21A4" w14:textId="7253F9E9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</w:t>
            </w:r>
            <w:r>
              <w:rPr>
                <w:rFonts w:eastAsia="Times New Roman"/>
                <w:color w:val="000000"/>
                <w:lang w:eastAsia="pl-PL"/>
              </w:rPr>
              <w:t>6</w:t>
            </w:r>
          </w:p>
        </w:tc>
      </w:tr>
      <w:tr w:rsidR="008F0F79" w:rsidRPr="00BD0F73" w14:paraId="1705E0FC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02F3838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natrysku/wanny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E8C9549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247DC4D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9DB3416" w14:textId="4834FED3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</w:t>
            </w:r>
            <w:r>
              <w:rPr>
                <w:rFonts w:eastAsia="Times New Roman"/>
                <w:color w:val="000000"/>
                <w:lang w:eastAsia="pl-PL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96A2016" w14:textId="64F9D34F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1,</w:t>
            </w:r>
            <w:r>
              <w:rPr>
                <w:rFonts w:eastAsia="Times New Roman"/>
                <w:color w:val="000000"/>
                <w:lang w:eastAsia="pl-PL"/>
              </w:rPr>
              <w:t>80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75DBBA5" w14:textId="1F93D659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1,</w:t>
            </w:r>
            <w:r>
              <w:rPr>
                <w:rFonts w:eastAsia="Times New Roman"/>
                <w:color w:val="000000"/>
                <w:lang w:eastAsia="pl-PL"/>
              </w:rPr>
              <w:t>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1F45FA5" w14:textId="6AB4C59F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3,</w:t>
            </w:r>
            <w:r>
              <w:rPr>
                <w:rFonts w:eastAsia="Times New Roman"/>
                <w:color w:val="000000"/>
                <w:lang w:eastAsia="pl-PL"/>
              </w:rPr>
              <w:t>6</w:t>
            </w:r>
          </w:p>
        </w:tc>
      </w:tr>
      <w:tr w:rsidR="008F0F79" w:rsidRPr="00BD0F73" w14:paraId="74F5C4C8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794E52F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zlewozmywaków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629316A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5597437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3CC517A" w14:textId="45DEBB82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11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05E7396" w14:textId="0CCC43C5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0,7</w:t>
            </w:r>
            <w:r>
              <w:rPr>
                <w:rFonts w:eastAsia="Times New Roman"/>
                <w:color w:val="000000"/>
                <w:lang w:eastAsia="pl-PL"/>
              </w:rPr>
              <w:t>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2851928" w14:textId="1350925E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0,7</w:t>
            </w:r>
            <w:r>
              <w:rPr>
                <w:rFonts w:eastAsia="Times New Roman"/>
                <w:color w:val="000000"/>
                <w:lang w:eastAsia="pl-PL"/>
              </w:rPr>
              <w:t>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723014D" w14:textId="04299720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1,54</w:t>
            </w:r>
          </w:p>
        </w:tc>
      </w:tr>
      <w:tr w:rsidR="008F0F79" w:rsidRPr="00BD0F73" w14:paraId="19352AE2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38B1662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Pralka automatyczna (domowa)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9E66C77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7DBFA47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D1D68F5" w14:textId="2B68691E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C505FE2" w14:textId="04F44E1D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0,25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27B5BFC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184A831" w14:textId="2B6553ED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  <w:r>
              <w:rPr>
                <w:rFonts w:eastAsia="Times New Roman"/>
                <w:color w:val="000000"/>
                <w:lang w:eastAsia="pl-PL"/>
              </w:rPr>
              <w:t>,25</w:t>
            </w:r>
          </w:p>
        </w:tc>
      </w:tr>
      <w:tr w:rsidR="008F0F79" w:rsidRPr="00BD0F73" w14:paraId="45F3F849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7BAD3BB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Bateria czerpalna dla umywalek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559662E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1B1C3DD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BB39DE5" w14:textId="221CC4C4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9</w:t>
            </w:r>
            <w:r>
              <w:rPr>
                <w:rFonts w:eastAsia="Times New Roman"/>
                <w:color w:val="000000"/>
                <w:lang w:eastAsia="pl-PL"/>
              </w:rPr>
              <w:t>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4BD4543" w14:textId="7B175F5A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</w:t>
            </w:r>
            <w:r>
              <w:rPr>
                <w:rFonts w:eastAsia="Times New Roman"/>
                <w:color w:val="000000"/>
                <w:lang w:eastAsia="pl-PL"/>
              </w:rPr>
              <w:t>51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C170AE8" w14:textId="285CDB9E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</w:t>
            </w:r>
            <w:r>
              <w:rPr>
                <w:rFonts w:eastAsia="Times New Roman"/>
                <w:color w:val="000000"/>
                <w:lang w:eastAsia="pl-PL"/>
              </w:rPr>
              <w:t>51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B0A51E1" w14:textId="05ABA2F8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13,02</w:t>
            </w:r>
          </w:p>
        </w:tc>
      </w:tr>
      <w:tr w:rsidR="008F0F79" w:rsidRPr="00BD0F73" w14:paraId="78B454EA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B88D04D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Zmywarka do naczyń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AABF444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1C68376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7AE0688" w14:textId="7551F4C8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A3D5FE2" w14:textId="64289789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  <w:r>
              <w:rPr>
                <w:rFonts w:eastAsia="Times New Roman"/>
                <w:color w:val="000000"/>
                <w:lang w:eastAsia="pl-PL"/>
              </w:rPr>
              <w:t>,15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F942EBB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2D1764E" w14:textId="044A5EC8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  <w:r>
              <w:rPr>
                <w:rFonts w:eastAsia="Times New Roman"/>
                <w:color w:val="000000"/>
                <w:lang w:eastAsia="pl-PL"/>
              </w:rPr>
              <w:t>,15</w:t>
            </w:r>
          </w:p>
        </w:tc>
      </w:tr>
      <w:tr w:rsidR="008F0F79" w:rsidRPr="00BD0F73" w14:paraId="3FDD4ED7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92A9942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Płuczka zbiornikowa dn15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2464362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C93C83D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C75AA7E" w14:textId="03502071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</w:t>
            </w:r>
            <w:r>
              <w:rPr>
                <w:rFonts w:eastAsia="Times New Roman"/>
                <w:color w:val="000000"/>
                <w:lang w:eastAsia="pl-PL"/>
              </w:rPr>
              <w:t>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91A97EA" w14:textId="7EE9CAA6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8,</w:t>
            </w:r>
            <w:r>
              <w:rPr>
                <w:rFonts w:eastAsia="Times New Roman"/>
                <w:color w:val="000000"/>
                <w:lang w:eastAsia="pl-PL"/>
              </w:rPr>
              <w:t>84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C42B44F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60C45C5" w14:textId="0E6C749D" w:rsidR="008F0F79" w:rsidRPr="00BD0F73" w:rsidRDefault="008F0F79" w:rsidP="008F0F79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8,</w:t>
            </w:r>
            <w:r>
              <w:rPr>
                <w:rFonts w:eastAsia="Times New Roman"/>
                <w:color w:val="000000"/>
                <w:lang w:eastAsia="pl-PL"/>
              </w:rPr>
              <w:t>84</w:t>
            </w:r>
          </w:p>
        </w:tc>
      </w:tr>
      <w:tr w:rsidR="008F0F79" w:rsidRPr="00BD0F73" w14:paraId="78BC1066" w14:textId="77777777" w:rsidTr="00856901">
        <w:trPr>
          <w:trHeight w:val="276"/>
        </w:trPr>
        <w:tc>
          <w:tcPr>
            <w:tcW w:w="2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265165" w14:textId="77777777" w:rsidR="008F0F79" w:rsidRPr="00BD0F73" w:rsidRDefault="008F0F79" w:rsidP="00856901">
            <w:pPr>
              <w:spacing w:line="240" w:lineRule="auto"/>
              <w:jc w:val="left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Pisuar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10D4783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0,3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57D52CB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3DE064B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22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7A44F34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57F3D35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5BE062" w14:textId="77777777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D0F73">
              <w:rPr>
                <w:rFonts w:eastAsia="Times New Roman"/>
                <w:color w:val="000000"/>
                <w:lang w:eastAsia="pl-PL"/>
              </w:rPr>
              <w:t>6,6</w:t>
            </w:r>
          </w:p>
        </w:tc>
      </w:tr>
      <w:tr w:rsidR="008F0F79" w:rsidRPr="00BD0F73" w14:paraId="55A84602" w14:textId="77777777" w:rsidTr="00856901">
        <w:trPr>
          <w:trHeight w:val="276"/>
        </w:trPr>
        <w:tc>
          <w:tcPr>
            <w:tcW w:w="46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14:paraId="61CE228C" w14:textId="77777777" w:rsidR="008F0F79" w:rsidRPr="00BD0F73" w:rsidRDefault="008F0F79" w:rsidP="00856901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SUMA: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</w:tcPr>
          <w:p w14:paraId="3C103AB0" w14:textId="68DDAB11" w:rsidR="008F0F79" w:rsidRPr="00BD0F73" w:rsidRDefault="008F0F79" w:rsidP="0085690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l-PL"/>
              </w:rPr>
            </w:pPr>
            <w:r>
              <w:rPr>
                <w:rFonts w:eastAsia="Times New Roman"/>
                <w:b/>
                <w:color w:val="000000"/>
                <w:lang w:eastAsia="pl-PL"/>
              </w:rPr>
              <w:t>37,6</w:t>
            </w:r>
          </w:p>
        </w:tc>
      </w:tr>
    </w:tbl>
    <w:p w14:paraId="33928CED" w14:textId="77777777" w:rsidR="008F0F79" w:rsidRPr="008E5848" w:rsidRDefault="004B1D96" w:rsidP="008F0F79">
      <w:pPr>
        <w:tabs>
          <w:tab w:val="left" w:pos="720"/>
        </w:tabs>
        <w:rPr>
          <w:rFonts w:cs="Arial Narrow"/>
          <w:color w:val="000000"/>
          <w:highlight w:val="yellow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  <w:sz w:val="20"/>
            </w:rPr>
            <m:t xml:space="preserve">&gt;20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18351D8B" w14:textId="77777777" w:rsidR="008F0F79" w:rsidRPr="00A815E5" w:rsidRDefault="004B1D96" w:rsidP="008F0F79">
      <w:pPr>
        <w:pStyle w:val="Tekstpodstawowy"/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0,4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0,54</m:t>
              </m:r>
            </m:sup>
          </m:sSup>
          <m:r>
            <m:rPr>
              <m:sty m:val="p"/>
            </m:rPr>
            <w:rPr>
              <w:rFonts w:ascii="Cambria Math" w:hAnsi="Cambria Math"/>
              <w:vertAlign w:val="superscript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 xml:space="preserve"> 0,48</m:t>
          </m:r>
        </m:oMath>
      </m:oMathPara>
    </w:p>
    <w:p w14:paraId="48BB0EE0" w14:textId="68840DB9" w:rsidR="008F0F79" w:rsidRPr="008F0F79" w:rsidRDefault="004B1D96" w:rsidP="008F0F79">
      <w:pPr>
        <w:pStyle w:val="Tekstpodstawowy"/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=  0,4 · </m:t>
          </m:r>
          <m:sSup>
            <m:sSupPr>
              <m:ctrlPr>
                <w:rPr>
                  <w:rFonts w:ascii="Cambria Math" w:hAnsi="Cambria Math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37,6</m:t>
                  </m:r>
                </m:e>
              </m:d>
              <m:ctrlPr>
                <w:rPr>
                  <w:rFonts w:ascii="Cambria Math" w:hAnsi="Cambria Math"/>
                </w:rPr>
              </m:ctrlPr>
            </m:e>
            <m:sup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0,54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+0,48 = 3,316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=11,94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ctrlPr>
                <w:rPr>
                  <w:rFonts w:ascii="Cambria Math" w:hAnsi="Cambria Math"/>
                  <w:i/>
                </w:rPr>
              </m:ctrlPr>
            </m:e>
          </m:d>
        </m:oMath>
      </m:oMathPara>
    </w:p>
    <w:p w14:paraId="34F8D5EF" w14:textId="77777777" w:rsidR="007F0552" w:rsidRPr="00A815E5" w:rsidRDefault="007F0552" w:rsidP="00381D76">
      <w:pPr>
        <w:pStyle w:val="Tekstpodstawowy"/>
      </w:pPr>
    </w:p>
    <w:p w14:paraId="2317CA14" w14:textId="39E7D9C5" w:rsidR="00381D76" w:rsidRPr="00A815E5" w:rsidRDefault="00381D76" w:rsidP="00381D76">
      <w:pPr>
        <w:pStyle w:val="Nagwek2"/>
        <w:suppressAutoHyphens/>
      </w:pPr>
      <w:bookmarkStart w:id="146" w:name="_Toc511567996"/>
      <w:bookmarkStart w:id="147" w:name="_Toc523423272"/>
      <w:bookmarkStart w:id="148" w:name="_Toc529810723"/>
      <w:bookmarkEnd w:id="142"/>
      <w:bookmarkEnd w:id="143"/>
      <w:bookmarkEnd w:id="144"/>
      <w:r w:rsidRPr="00A815E5">
        <w:lastRenderedPageBreak/>
        <w:t>Zapotrzebowanie wody na cele p.poż.</w:t>
      </w:r>
      <w:bookmarkEnd w:id="146"/>
      <w:bookmarkEnd w:id="147"/>
      <w:r>
        <w:t xml:space="preserve"> wewnętrzne</w:t>
      </w:r>
      <w:bookmarkEnd w:id="148"/>
    </w:p>
    <w:p w14:paraId="62B01A6F" w14:textId="77777777" w:rsidR="00381D76" w:rsidRPr="00A815E5" w:rsidRDefault="00381D76" w:rsidP="00381D76">
      <w:r w:rsidRPr="00A815E5">
        <w:t>Dla projektowanego budynku zaprojektowano hydranty wewnętrzne Dn25  o wydajności 1,0 l/s</w:t>
      </w:r>
      <w:r>
        <w:t xml:space="preserve"> oraz hydrant wewnętrzny DN33 o wydajności 1,5 l/s</w:t>
      </w:r>
      <w:r w:rsidRPr="00A815E5">
        <w:t>. zasilany z zewnętrznej instalacji wodociągowej</w:t>
      </w:r>
    </w:p>
    <w:p w14:paraId="18F304DF" w14:textId="77777777" w:rsidR="00381D76" w:rsidRPr="00A815E5" w:rsidRDefault="00381D76" w:rsidP="00381D76">
      <w:r w:rsidRPr="00A815E5">
        <w:t>Zgodnie z R</w:t>
      </w:r>
      <w:r w:rsidRPr="00A815E5">
        <w:rPr>
          <w:rFonts w:eastAsia="Univers-BoldPL"/>
          <w:lang w:eastAsia="pl-PL"/>
        </w:rPr>
        <w:t xml:space="preserve">OZPORZNDZENIE MINISTRA SPRAW WEWNĘTRZNYCH I ADMINISTRACJI </w:t>
      </w:r>
      <w:r w:rsidRPr="00A815E5">
        <w:rPr>
          <w:rFonts w:eastAsia="Univers-PL"/>
          <w:lang w:eastAsia="pl-PL"/>
        </w:rPr>
        <w:t xml:space="preserve">z dnia 24 lipca 2010 r. </w:t>
      </w:r>
      <w:r w:rsidRPr="00A815E5">
        <w:rPr>
          <w:rFonts w:eastAsia="Univers-BoldPL"/>
          <w:lang w:eastAsia="pl-PL"/>
        </w:rPr>
        <w:t>w sprawie ochrony przeciwpożarowej budynków, innych obiektów budowlanych i terenów zgodnie z §23 pkt 2. przyjmuje się jednocześnie działanie dwóch sąsiednich hydrantów wewnętrznych:</w:t>
      </w:r>
    </w:p>
    <w:p w14:paraId="3E0E8BBF" w14:textId="77777777" w:rsidR="00381D76" w:rsidRPr="00381D76" w:rsidRDefault="004B1D96" w:rsidP="00381D76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p.poż.</m:t>
              </m:r>
              <m:r>
                <w:rPr>
                  <w:rFonts w:ascii="Cambria Math" w:hAnsi="Cambria Math"/>
                </w:rPr>
                <m:t xml:space="preserve"> 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HW25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HW33</m:t>
              </m:r>
            </m:sub>
          </m:sSub>
          <m:r>
            <w:rPr>
              <w:rFonts w:ascii="Cambria Math" w:hAnsi="Cambria Math"/>
            </w:rPr>
            <m:t>=1+1,5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</w:rPr>
            <m:t>= 2,5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 = 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d>
        </m:oMath>
      </m:oMathPara>
    </w:p>
    <w:p w14:paraId="1C5FF846" w14:textId="77777777" w:rsidR="00381D76" w:rsidRPr="00A815E5" w:rsidRDefault="00381D76" w:rsidP="00381D76">
      <w:pPr>
        <w:pStyle w:val="Nagwek2"/>
        <w:suppressAutoHyphens/>
      </w:pPr>
      <w:bookmarkStart w:id="149" w:name="_Toc529810724"/>
      <w:r w:rsidRPr="00A815E5">
        <w:t>Zapotrzebowanie wody na cele p.poż.</w:t>
      </w:r>
      <w:r>
        <w:t xml:space="preserve"> wewnętrzne</w:t>
      </w:r>
      <w:bookmarkEnd w:id="149"/>
    </w:p>
    <w:p w14:paraId="49CB6EA1" w14:textId="66892BA8" w:rsidR="00381D76" w:rsidRDefault="00381D76" w:rsidP="00381D76">
      <w:r>
        <w:t xml:space="preserve">Dla istniejące inwestycji na teren znajduje się hydrant Dn80 będący w eksploatacji inwestora. Jest on zamontowany za istniejącym zestawem </w:t>
      </w:r>
      <w:r w:rsidR="00455CAA">
        <w:t>wodomierzowym</w:t>
      </w:r>
      <w:r>
        <w:t xml:space="preserve"> zlokalizowanym w komorze wodomierzowej.</w:t>
      </w:r>
    </w:p>
    <w:p w14:paraId="2D962104" w14:textId="42E0BAC9" w:rsidR="00381D76" w:rsidRPr="00381D76" w:rsidRDefault="004B1D96" w:rsidP="00381D76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p.poż.</m:t>
              </m:r>
              <m:r>
                <w:rPr>
                  <w:rFonts w:ascii="Cambria Math" w:hAnsi="Cambria Math"/>
                </w:rPr>
                <m:t xml:space="preserve"> 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Hz80</m:t>
              </m:r>
            </m:sub>
          </m:sSub>
          <m:r>
            <w:rPr>
              <w:rFonts w:ascii="Cambria Math" w:hAnsi="Cambria Math"/>
            </w:rPr>
            <m:t>=10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 36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d>
        </m:oMath>
      </m:oMathPara>
    </w:p>
    <w:p w14:paraId="1F47382A" w14:textId="77777777" w:rsidR="00381D76" w:rsidRPr="00A815E5" w:rsidRDefault="00381D76" w:rsidP="00381D76"/>
    <w:p w14:paraId="4F13E2B9" w14:textId="77777777" w:rsidR="00381D76" w:rsidRPr="00A815E5" w:rsidRDefault="00381D76" w:rsidP="00381D76">
      <w:pPr>
        <w:pStyle w:val="Nagwek2"/>
        <w:suppressAutoHyphens/>
      </w:pPr>
      <w:bookmarkStart w:id="150" w:name="_Toc511567997"/>
      <w:bookmarkStart w:id="151" w:name="_Toc523423273"/>
      <w:bookmarkStart w:id="152" w:name="_Toc529810725"/>
      <w:r>
        <w:t>Sprawdzenie wydajności istniejącego</w:t>
      </w:r>
      <w:r w:rsidRPr="00A815E5">
        <w:t xml:space="preserve"> zestawu wodomierzowego</w:t>
      </w:r>
      <w:bookmarkEnd w:id="150"/>
      <w:bookmarkEnd w:id="151"/>
      <w:bookmarkEnd w:id="152"/>
    </w:p>
    <w:p w14:paraId="48ED9FDC" w14:textId="426A96B3" w:rsidR="00381D76" w:rsidRPr="00A815E5" w:rsidRDefault="00381D76" w:rsidP="00381D76">
      <w:r>
        <w:t>P</w:t>
      </w:r>
      <w:r w:rsidRPr="00A815E5">
        <w:t>rzepływ obliczeniowy</w:t>
      </w:r>
      <w:r>
        <w:t xml:space="preserve"> dla instalacje wewnętrznej</w:t>
      </w:r>
      <w:r w:rsidRPr="00A815E5">
        <w:t xml:space="preserve">: </w:t>
      </w:r>
    </w:p>
    <w:p w14:paraId="5F1A8DCA" w14:textId="53C50DCB" w:rsidR="00381D76" w:rsidRPr="00381D76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soc.-byt.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&gt;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p.poż.wew.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18BE7A8B" w14:textId="77777777" w:rsidR="00381D76" w:rsidRPr="00381D76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w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soc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.-</m:t>
              </m:r>
              <m:r>
                <w:rPr>
                  <w:rFonts w:ascii="Cambria Math" w:hAnsi="Cambria Math"/>
                  <w:szCs w:val="24"/>
                </w:rPr>
                <m:t>byt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5E6FD925" w14:textId="231BA37F" w:rsidR="00381D76" w:rsidRPr="00381D76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w</m:t>
              </m:r>
            </m:sub>
          </m:sSub>
          <m:r>
            <w:rPr>
              <w:rFonts w:ascii="Cambria Math" w:hAnsi="Cambria Math"/>
              <w:szCs w:val="24"/>
            </w:rPr>
            <m:t xml:space="preserve">=3,32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Cs w:val="24"/>
            </w:rPr>
            <m:t xml:space="preserve">=11,94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h</m:t>
                  </m:r>
                </m:den>
              </m:f>
            </m:e>
          </m:d>
        </m:oMath>
      </m:oMathPara>
    </w:p>
    <w:p w14:paraId="2427F023" w14:textId="5E392946" w:rsidR="00381D76" w:rsidRPr="00A815E5" w:rsidRDefault="00381D76" w:rsidP="00381D76">
      <w:r>
        <w:t>P</w:t>
      </w:r>
      <w:r w:rsidRPr="00A815E5">
        <w:t>rzepływ obliczeniowy</w:t>
      </w:r>
      <w:r>
        <w:t xml:space="preserve"> dla instalacje zewnętrznej</w:t>
      </w:r>
      <w:r w:rsidRPr="00A815E5">
        <w:t xml:space="preserve">: </w:t>
      </w:r>
    </w:p>
    <w:p w14:paraId="2B342F4E" w14:textId="32568A10" w:rsidR="00381D76" w:rsidRPr="00381D76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soc.-byt.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&lt;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p.poż.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0C078CD8" w14:textId="49AEF5E5" w:rsidR="00381D76" w:rsidRPr="00381D76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w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p.poż.zew.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+0,15∙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soc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.-</m:t>
              </m:r>
              <m:r>
                <w:rPr>
                  <w:rFonts w:ascii="Cambria Math" w:hAnsi="Cambria Math"/>
                  <w:szCs w:val="24"/>
                </w:rPr>
                <m:t>byt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.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049D5DE6" w14:textId="5996CA53" w:rsidR="00381D76" w:rsidRPr="00DC761E" w:rsidRDefault="004B1D96" w:rsidP="00381D76">
      <w:pPr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Cs w:val="24"/>
                </w:rPr>
                <m:t>w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 xml:space="preserve"> =</m:t>
          </m:r>
          <m:r>
            <w:rPr>
              <w:rFonts w:ascii="Cambria Math" w:hAnsi="Cambria Math"/>
              <w:szCs w:val="24"/>
            </w:rPr>
            <m:t>10,0</m:t>
          </m:r>
          <m:r>
            <m:rPr>
              <m:sty m:val="p"/>
            </m:rPr>
            <w:rPr>
              <w:rFonts w:ascii="Cambria Math" w:hAnsi="Cambria Math"/>
              <w:szCs w:val="24"/>
            </w:rPr>
            <m:t>+0,15∙3,32</m:t>
          </m:r>
          <m:r>
            <w:rPr>
              <w:rFonts w:ascii="Cambria Math" w:hAnsi="Cambria Math"/>
              <w:szCs w:val="24"/>
            </w:rPr>
            <m:t xml:space="preserve">=10,50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Cs w:val="24"/>
            </w:rPr>
            <m:t>=37,8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h</m:t>
                  </m:r>
                </m:den>
              </m:f>
            </m:e>
          </m:d>
        </m:oMath>
      </m:oMathPara>
    </w:p>
    <w:p w14:paraId="03EA588E" w14:textId="0851CA26" w:rsidR="00381D76" w:rsidRPr="008F0F79" w:rsidRDefault="00381D76" w:rsidP="00381D76">
      <w:pPr>
        <w:rPr>
          <w:b/>
          <w:u w:val="single"/>
        </w:rPr>
      </w:pPr>
      <w:r w:rsidRPr="008F0F79">
        <w:rPr>
          <w:b/>
          <w:u w:val="single"/>
        </w:rPr>
        <w:t xml:space="preserve">Istniejący wodomierz sprzężony DN80 spełnia wymagania projektu gdyż jego wydajność wynosi: &gt;40 m3/h. </w:t>
      </w:r>
    </w:p>
    <w:p w14:paraId="7352C07B" w14:textId="77777777" w:rsidR="00DC761E" w:rsidRDefault="00DC761E">
      <w:pPr>
        <w:spacing w:after="200"/>
        <w:jc w:val="left"/>
      </w:pPr>
    </w:p>
    <w:p w14:paraId="0C5CA65B" w14:textId="2E53FCBB" w:rsidR="00DC761E" w:rsidRPr="00B308E1" w:rsidRDefault="00DC761E" w:rsidP="00DC761E">
      <w:pPr>
        <w:pStyle w:val="Nagwek2"/>
        <w:keepNext/>
        <w:suppressAutoHyphens/>
        <w:spacing w:line="276" w:lineRule="auto"/>
        <w:ind w:left="284" w:hanging="284"/>
      </w:pPr>
      <w:bookmarkStart w:id="153" w:name="_Toc485725553"/>
      <w:bookmarkStart w:id="154" w:name="_Toc529810726"/>
      <w:r w:rsidRPr="00B308E1">
        <w:t>D</w:t>
      </w:r>
      <w:r w:rsidR="0076044B">
        <w:t>obór</w:t>
      </w:r>
      <w:r w:rsidRPr="00B308E1">
        <w:t xml:space="preserve"> </w:t>
      </w:r>
      <w:bookmarkEnd w:id="153"/>
      <w:r>
        <w:t>oraz sprawdzenie średnicy przyłącza</w:t>
      </w:r>
      <w:bookmarkEnd w:id="154"/>
    </w:p>
    <w:p w14:paraId="596698EB" w14:textId="7B391438" w:rsidR="00DC761E" w:rsidRPr="0076044B" w:rsidRDefault="0076044B" w:rsidP="0076044B">
      <w:pPr>
        <w:pStyle w:val="Nagwek3"/>
      </w:pPr>
      <w:bookmarkStart w:id="155" w:name="_Toc485725554"/>
      <w:bookmarkStart w:id="156" w:name="_Toc529810727"/>
      <w:r w:rsidRPr="0076044B">
        <w:t>Przyłącze dla całego obszaru inwestycji</w:t>
      </w:r>
      <w:bookmarkEnd w:id="155"/>
      <w:bookmarkEnd w:id="156"/>
      <w:r w:rsidRPr="0076044B">
        <w:t xml:space="preserve"> </w:t>
      </w:r>
    </w:p>
    <w:p w14:paraId="5005617C" w14:textId="0F362594" w:rsidR="00DC761E" w:rsidRPr="00B308E1" w:rsidRDefault="004B1D96" w:rsidP="00DC761E">
      <w:pPr>
        <w:rPr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  <w:sz w:val="20"/>
            </w:rPr>
            <m:t xml:space="preserve">=37,73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</w:rPr>
                    <m:t>h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>=0,01048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7979C462" w14:textId="77777777" w:rsidR="00DC761E" w:rsidRPr="006A3D9A" w:rsidRDefault="00DC761E" w:rsidP="00DC761E">
      <w:pPr>
        <w:rPr>
          <w:sz w:val="22"/>
        </w:rPr>
      </w:pPr>
      <w:r w:rsidRPr="006A3D9A">
        <w:rPr>
          <w:sz w:val="22"/>
        </w:rPr>
        <w:t>Prędkość zgodnie z wytycznymi:</w:t>
      </w:r>
    </w:p>
    <w:p w14:paraId="4F6FEAD9" w14:textId="77777777" w:rsidR="00DC761E" w:rsidRPr="0073704E" w:rsidRDefault="00DC761E" w:rsidP="00DC761E">
      <w:pPr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m:t xml:space="preserve">w=1,0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13915B6E" w14:textId="77777777" w:rsidR="00DC761E" w:rsidRPr="0073704E" w:rsidRDefault="004B1D96" w:rsidP="00DC761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obl.</m:t>
              </m:r>
            </m:sub>
          </m:sSub>
          <m:r>
            <w:rPr>
              <w:rFonts w:ascii="Cambria Math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w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π∙w</m:t>
                  </m:r>
                </m:den>
              </m:f>
            </m:e>
          </m:rad>
        </m:oMath>
      </m:oMathPara>
    </w:p>
    <w:p w14:paraId="4A6D4135" w14:textId="0B0C44BA" w:rsidR="00DC761E" w:rsidRPr="00470022" w:rsidRDefault="004B1D96" w:rsidP="00DC761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obl.</m:t>
              </m:r>
            </m:sub>
          </m:sSub>
          <m:r>
            <w:rPr>
              <w:rFonts w:ascii="Cambria Math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4∙0,01048</m:t>
                  </m:r>
                </m:num>
                <m:den>
                  <m:r>
                    <w:rPr>
                      <w:rFonts w:ascii="Cambria Math" w:hAnsi="Cambria Math"/>
                    </w:rPr>
                    <m:t>π∙1</m:t>
                  </m:r>
                </m:den>
              </m:f>
            </m:e>
          </m:rad>
          <m:r>
            <w:rPr>
              <w:rFonts w:ascii="Cambria Math" w:hAnsi="Cambria Math"/>
            </w:rPr>
            <m:t xml:space="preserve">=0,115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</m:e>
          </m:d>
          <m:r>
            <w:rPr>
              <w:rFonts w:ascii="Cambria Math" w:hAnsi="Cambria Math"/>
            </w:rPr>
            <m:t xml:space="preserve">≈115 [mm] </m:t>
          </m:r>
        </m:oMath>
      </m:oMathPara>
    </w:p>
    <w:p w14:paraId="54373945" w14:textId="1779D235" w:rsidR="00470022" w:rsidRPr="00DC761E" w:rsidRDefault="00470022" w:rsidP="00DC761E">
      <w:r>
        <w:t>Średnica istniejącego przyłącza DN100.</w:t>
      </w:r>
    </w:p>
    <w:p w14:paraId="6D90D793" w14:textId="09B03CED" w:rsidR="00DC761E" w:rsidRPr="00DC761E" w:rsidRDefault="00DC761E" w:rsidP="00DC761E">
      <w:pPr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w:lastRenderedPageBreak/>
            <m:t>w=</m:t>
          </m:r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4∙Q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20"/>
                </w:rPr>
                <m:t>π∙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istn.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0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253F033D" w14:textId="183510DB" w:rsidR="00DC761E" w:rsidRPr="0073704E" w:rsidRDefault="00DC761E" w:rsidP="00DC761E">
      <w:pPr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w=</m:t>
          </m:r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4∙0,01048</m:t>
                  </m:r>
                </m:e>
                <m:sub/>
              </m:sSub>
            </m:num>
            <m:den>
              <m:r>
                <w:rPr>
                  <w:rFonts w:ascii="Cambria Math" w:hAnsi="Cambria Math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0,100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0"/>
            </w:rPr>
            <m:t>=1,33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3E3F80DA" w14:textId="77777777" w:rsidR="00DC761E" w:rsidRPr="0073704E" w:rsidRDefault="00DC761E" w:rsidP="00DC761E">
      <w:pPr>
        <w:rPr>
          <w:sz w:val="20"/>
        </w:rPr>
      </w:pPr>
    </w:p>
    <w:p w14:paraId="1F5DC45A" w14:textId="77777777" w:rsidR="00DC761E" w:rsidRPr="0073704E" w:rsidRDefault="00DC761E" w:rsidP="00DC761E"/>
    <w:p w14:paraId="5C6B7B93" w14:textId="2BB37A0B" w:rsidR="00DC761E" w:rsidRPr="0073704E" w:rsidRDefault="00DC761E" w:rsidP="00DC761E">
      <w:r>
        <w:t>Istniejącej przyłącze Dn100 spełnia wymagania projektu.</w:t>
      </w:r>
    </w:p>
    <w:p w14:paraId="227090C5" w14:textId="77777777" w:rsidR="00DC761E" w:rsidRPr="00B308E1" w:rsidRDefault="00DC761E" w:rsidP="00DC761E"/>
    <w:p w14:paraId="536E8B4A" w14:textId="4826B7F8" w:rsidR="00DC761E" w:rsidRPr="0076044B" w:rsidRDefault="0076044B" w:rsidP="0076044B">
      <w:pPr>
        <w:pStyle w:val="Nagwek3"/>
      </w:pPr>
      <w:bookmarkStart w:id="157" w:name="_Toc485725555"/>
      <w:bookmarkStart w:id="158" w:name="_Toc529810728"/>
      <w:r w:rsidRPr="0076044B">
        <w:t>Instalacja doprowadzająca wodę do przebudowywanego budyn</w:t>
      </w:r>
      <w:bookmarkEnd w:id="157"/>
      <w:r w:rsidRPr="0076044B">
        <w:t>ku</w:t>
      </w:r>
      <w:bookmarkEnd w:id="158"/>
    </w:p>
    <w:p w14:paraId="52E278CA" w14:textId="494D7AB3" w:rsidR="00DC761E" w:rsidRPr="00B308E1" w:rsidRDefault="004B1D96" w:rsidP="00DC761E">
      <w:pPr>
        <w:rPr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  <w:sz w:val="20"/>
            </w:rPr>
            <m:t xml:space="preserve">=11,56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</w:rPr>
                    <m:t>h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 xml:space="preserve">=0,0032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5540AE3B" w14:textId="77777777" w:rsidR="00DC761E" w:rsidRPr="00B308E1" w:rsidRDefault="00DC761E" w:rsidP="00DC761E">
      <w:pPr>
        <w:rPr>
          <w:sz w:val="20"/>
        </w:rPr>
      </w:pPr>
      <w:r w:rsidRPr="00B308E1">
        <w:rPr>
          <w:sz w:val="20"/>
        </w:rPr>
        <w:t>Prędkość zgodnie z wytycznymi</w:t>
      </w:r>
      <w:r>
        <w:rPr>
          <w:sz w:val="20"/>
        </w:rPr>
        <w:t>:</w:t>
      </w:r>
    </w:p>
    <w:p w14:paraId="2D68E6E6" w14:textId="77777777" w:rsidR="00DC761E" w:rsidRPr="0073704E" w:rsidRDefault="00DC761E" w:rsidP="00DC761E">
      <w:pPr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m:t xml:space="preserve">w=1,0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</m:t>
                  </m:r>
                </m:den>
              </m:f>
            </m:e>
          </m:d>
        </m:oMath>
      </m:oMathPara>
    </w:p>
    <w:p w14:paraId="2C6EDAC0" w14:textId="77777777" w:rsidR="00DC761E" w:rsidRPr="0073704E" w:rsidRDefault="004B1D96" w:rsidP="00DC761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obl.</m:t>
              </m:r>
            </m:sub>
          </m:sSub>
          <m:r>
            <w:rPr>
              <w:rFonts w:ascii="Cambria Math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w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π∙w</m:t>
                  </m:r>
                </m:den>
              </m:f>
            </m:e>
          </m:rad>
        </m:oMath>
      </m:oMathPara>
    </w:p>
    <w:p w14:paraId="33CABF62" w14:textId="59E9FC9E" w:rsidR="00DC761E" w:rsidRPr="0073704E" w:rsidRDefault="004B1D96" w:rsidP="00DC761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obl.</m:t>
              </m:r>
            </m:sub>
          </m:sSub>
          <m:r>
            <w:rPr>
              <w:rFonts w:ascii="Cambria Math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4∙0,0032</m:t>
                  </m:r>
                </m:num>
                <m:den>
                  <m:r>
                    <w:rPr>
                      <w:rFonts w:ascii="Cambria Math" w:hAnsi="Cambria Math"/>
                    </w:rPr>
                    <m:t>π∙1</m:t>
                  </m:r>
                </m:den>
              </m:f>
            </m:e>
          </m:rad>
          <m:r>
            <w:rPr>
              <w:rFonts w:ascii="Cambria Math" w:hAnsi="Cambria Math"/>
            </w:rPr>
            <m:t xml:space="preserve">=0,0639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</m:e>
          </m:d>
          <m:r>
            <w:rPr>
              <w:rFonts w:ascii="Cambria Math" w:hAnsi="Cambria Math"/>
            </w:rPr>
            <m:t xml:space="preserve">≈64 [mm] </m:t>
          </m:r>
        </m:oMath>
      </m:oMathPara>
    </w:p>
    <w:p w14:paraId="439BFFEA" w14:textId="77777777" w:rsidR="00470022" w:rsidRDefault="00470022" w:rsidP="00DC761E"/>
    <w:p w14:paraId="041CDEF5" w14:textId="1B34D0B4" w:rsidR="00DC761E" w:rsidRPr="0073704E" w:rsidRDefault="00DC761E" w:rsidP="00DC761E">
      <w:r>
        <w:t>Przyjęta średnica instalacji DN80</w:t>
      </w:r>
      <w:r w:rsidR="00470022">
        <w:t xml:space="preserve"> z żeliwa sferoidalnego zabezpieczonego warstwą epoksydową.</w:t>
      </w:r>
    </w:p>
    <w:p w14:paraId="11636CC9" w14:textId="77777777" w:rsidR="002C541E" w:rsidRPr="004F0545" w:rsidRDefault="002C541E" w:rsidP="004F0545">
      <w:pPr>
        <w:pStyle w:val="Nagwek2"/>
      </w:pPr>
      <w:bookmarkStart w:id="159" w:name="__RefHeading___Toc460772278"/>
      <w:bookmarkStart w:id="160" w:name="_Toc529810729"/>
      <w:r w:rsidRPr="004F0545">
        <w:t>Rury</w:t>
      </w:r>
      <w:bookmarkEnd w:id="159"/>
      <w:bookmarkEnd w:id="160"/>
    </w:p>
    <w:p w14:paraId="2E511AEF" w14:textId="7A826E5B" w:rsidR="002C541E" w:rsidRPr="004F0545" w:rsidRDefault="002C541E" w:rsidP="00394423">
      <w:r w:rsidRPr="004F0545">
        <w:t>Projektowany wodociąg wykonany zostanie z rur ciśnieniowych o średnicy D</w:t>
      </w:r>
      <w:r w:rsidR="00470022">
        <w:t>n80</w:t>
      </w:r>
      <w:r w:rsidRPr="004F0545">
        <w:t>mm</w:t>
      </w:r>
      <w:r w:rsidR="00470022">
        <w:t xml:space="preserve"> z żeliwa sferoidalnego wodociągowego z wewnętrzną powłoką cementową lub poliuretanową na ciśnienie nominalne 1 MPa. </w:t>
      </w:r>
      <w:r w:rsidRPr="004F0545">
        <w:t xml:space="preserve">W odległości </w:t>
      </w:r>
      <w:r w:rsidR="00327733" w:rsidRPr="004F0545">
        <w:t>3</w:t>
      </w:r>
      <w:r w:rsidRPr="004F0545">
        <w:t>0 cm od górnej powierzchni rurociągów należy wykonać taśmę ostrzegawczo-identyfikacyjną. Montaż rur wykonywać zgodnie z zaleceniami zawartymi w instrukcji montażu opracowanej przez producenta rur.</w:t>
      </w:r>
    </w:p>
    <w:p w14:paraId="78831A56" w14:textId="77777777" w:rsidR="002C541E" w:rsidRPr="004F0545" w:rsidRDefault="002C541E" w:rsidP="004F0545">
      <w:pPr>
        <w:pStyle w:val="Nagwek2"/>
      </w:pPr>
      <w:bookmarkStart w:id="161" w:name="__RefHeading___Toc460772280"/>
      <w:bookmarkStart w:id="162" w:name="_Toc529810730"/>
      <w:r w:rsidRPr="004F0545">
        <w:t>Połączenie z istniejącym wodociągiem</w:t>
      </w:r>
      <w:bookmarkEnd w:id="161"/>
      <w:bookmarkEnd w:id="162"/>
    </w:p>
    <w:p w14:paraId="78D0936A" w14:textId="64ECEA5B" w:rsidR="00470022" w:rsidRDefault="00470022" w:rsidP="00394423">
      <w:r>
        <w:t>Połączenie z istniejącą</w:t>
      </w:r>
      <w:r w:rsidR="007C49C8">
        <w:t xml:space="preserve"> zewnętrzną</w:t>
      </w:r>
      <w:r>
        <w:t xml:space="preserve"> instalacją wodociągową wykonać poprzez trójnik kołnierzowy redukcyjny DN100/80 zgodnie z schematem montażowym.</w:t>
      </w:r>
      <w:r w:rsidR="007C49C8">
        <w:t xml:space="preserve"> Połączenie instalacji z instalacją wodociągową wykonać przy wykorzystaniu kształtek typu </w:t>
      </w:r>
      <w:r w:rsidR="00496D0A">
        <w:t xml:space="preserve">np. </w:t>
      </w:r>
      <w:r w:rsidR="007C49C8">
        <w:t>HAWLE-SYNOFLEX</w:t>
      </w:r>
      <w:r w:rsidR="00496D0A">
        <w:t xml:space="preserve"> </w:t>
      </w:r>
      <w:r w:rsidR="007C49C8">
        <w:t>do połączenie z rurami żeliwnymi nr kat. 7994 z funkcją zabezpieczenia przed przesunięciem</w:t>
      </w:r>
      <w:r w:rsidR="00496D0A">
        <w:t xml:space="preserve"> lub równoważne</w:t>
      </w:r>
    </w:p>
    <w:p w14:paraId="1B3EBDD1" w14:textId="77777777" w:rsidR="002C541E" w:rsidRPr="004F0545" w:rsidRDefault="002C541E" w:rsidP="00394423">
      <w:r w:rsidRPr="004F0545">
        <w:t xml:space="preserve">Rzeczywistą rzędną i dokładną lokalizację podłączenia ustalić w trakcie budowy i po wykonaniu przekopów kontrolnych </w:t>
      </w:r>
      <w:r w:rsidR="007D2837" w:rsidRPr="004F0545">
        <w:t>lokalizujących istniejącą sieć.</w:t>
      </w:r>
    </w:p>
    <w:p w14:paraId="5104C481" w14:textId="2565C218" w:rsidR="002C541E" w:rsidRDefault="007C49C8" w:rsidP="004F0545">
      <w:pPr>
        <w:pStyle w:val="Nagwek2"/>
      </w:pPr>
      <w:bookmarkStart w:id="163" w:name="_Toc529810731"/>
      <w:r>
        <w:t>bloki oporowe</w:t>
      </w:r>
      <w:bookmarkEnd w:id="163"/>
    </w:p>
    <w:p w14:paraId="1395E32E" w14:textId="77777777" w:rsidR="007C49C8" w:rsidRDefault="007C49C8" w:rsidP="007C49C8">
      <w:r>
        <w:t xml:space="preserve">Dla przyłączy wodociągowych z rur żeliwnych kielichowych o połączeniach elastycznych należy projektować bloki oporowe przy: </w:t>
      </w:r>
    </w:p>
    <w:p w14:paraId="431C12AD" w14:textId="77777777" w:rsidR="007C49C8" w:rsidRDefault="007C49C8" w:rsidP="007C49C8">
      <w:r>
        <w:t>a) łukach 11°, 22°, 30°, 45°, 90°;</w:t>
      </w:r>
    </w:p>
    <w:p w14:paraId="522C87FD" w14:textId="77777777" w:rsidR="007C49C8" w:rsidRDefault="007C49C8" w:rsidP="007C49C8">
      <w:r>
        <w:t xml:space="preserve">b) trójnikach. </w:t>
      </w:r>
    </w:p>
    <w:p w14:paraId="360AD049" w14:textId="1169E0CF" w:rsidR="007C49C8" w:rsidRDefault="007C49C8" w:rsidP="007C49C8">
      <w:r>
        <w:t xml:space="preserve">2) Przy projektowaniu bloków oporowych należy stosować: </w:t>
      </w:r>
    </w:p>
    <w:p w14:paraId="5E117AF8" w14:textId="5A8AA2D6" w:rsidR="007C49C8" w:rsidRDefault="007C49C8" w:rsidP="007C49C8">
      <w:r>
        <w:t>a) normę PN-B-10725:1997 Wodociągi – Przewody zewnętrzne – Wymagania i badania</w:t>
      </w:r>
    </w:p>
    <w:p w14:paraId="25E22E42" w14:textId="77777777" w:rsidR="007C49C8" w:rsidRDefault="007C49C8" w:rsidP="007C49C8">
      <w:r>
        <w:t xml:space="preserve">b) zalecenia producenta rur. </w:t>
      </w:r>
    </w:p>
    <w:p w14:paraId="650022D4" w14:textId="71155145" w:rsidR="007C49C8" w:rsidRDefault="007C49C8" w:rsidP="007C49C8">
      <w:r>
        <w:t xml:space="preserve">3) Dla przyłączy wodociągowych z rur żeliwnych o połączeniach elastycznych kielichowych blokowanych można zrezygnować z bloków oporowych, zgodnie z zaleceniami producenta rur. </w:t>
      </w:r>
    </w:p>
    <w:p w14:paraId="3F819B73" w14:textId="5144F901" w:rsidR="007C49C8" w:rsidRDefault="007C49C8" w:rsidP="007C49C8">
      <w:r>
        <w:t>4) Przy uzbrojeniu przyłączy wodociągowych należy stosować bloki podporowe</w:t>
      </w:r>
    </w:p>
    <w:p w14:paraId="0E0FA853" w14:textId="77777777" w:rsidR="007F0552" w:rsidRPr="007C49C8" w:rsidRDefault="007F0552" w:rsidP="007C49C8">
      <w:pPr>
        <w:rPr>
          <w:lang w:eastAsia="ar-SA"/>
        </w:rPr>
      </w:pPr>
    </w:p>
    <w:p w14:paraId="1C408C7E" w14:textId="77777777" w:rsidR="002C541E" w:rsidRPr="004F0545" w:rsidRDefault="002C541E" w:rsidP="004F0545">
      <w:pPr>
        <w:pStyle w:val="Nagwek2"/>
      </w:pPr>
      <w:bookmarkStart w:id="164" w:name="__RefHeading___Toc460772282"/>
      <w:bookmarkStart w:id="165" w:name="_Toc529810732"/>
      <w:r w:rsidRPr="004F0545">
        <w:t>Armatura</w:t>
      </w:r>
      <w:bookmarkEnd w:id="164"/>
      <w:bookmarkEnd w:id="165"/>
    </w:p>
    <w:p w14:paraId="735A876D" w14:textId="77777777" w:rsidR="002C541E" w:rsidRPr="004F0545" w:rsidRDefault="002C541E" w:rsidP="00394423">
      <w:r w:rsidRPr="004F0545">
        <w:t>Jako armaturę na projektowanym przyłączu wodociągowym zastosowano:</w:t>
      </w:r>
    </w:p>
    <w:p w14:paraId="730A4FA3" w14:textId="4C033E66" w:rsidR="002C541E" w:rsidRPr="004F0545" w:rsidRDefault="006F1762" w:rsidP="00496D0A">
      <w:pPr>
        <w:pStyle w:val="Akapitzlist"/>
        <w:numPr>
          <w:ilvl w:val="0"/>
          <w:numId w:val="48"/>
        </w:numPr>
        <w:ind w:left="567"/>
      </w:pPr>
      <w:r w:rsidRPr="004F0545">
        <w:t>Zasuwa odcinająca</w:t>
      </w:r>
      <w:r w:rsidR="002C541E" w:rsidRPr="004F0545">
        <w:t xml:space="preserve"> </w:t>
      </w:r>
      <w:r w:rsidR="007C49C8">
        <w:t xml:space="preserve">długa </w:t>
      </w:r>
      <w:r w:rsidR="002C541E" w:rsidRPr="004F0545">
        <w:t>(</w:t>
      </w:r>
      <w:r w:rsidR="009447CC" w:rsidRPr="004F0545">
        <w:t>Miękkouszczelniająca zasuwa klinowa</w:t>
      </w:r>
      <w:r w:rsidR="002C541E" w:rsidRPr="004F0545">
        <w:t xml:space="preserve">) </w:t>
      </w:r>
      <w:r w:rsidR="009447CC" w:rsidRPr="004F0545">
        <w:t xml:space="preserve">kołnierzową </w:t>
      </w:r>
      <w:r w:rsidR="002B6768" w:rsidRPr="004F0545">
        <w:t>DN</w:t>
      </w:r>
      <w:r w:rsidR="007C49C8">
        <w:t>8</w:t>
      </w:r>
      <w:r w:rsidR="002B6768" w:rsidRPr="004F0545">
        <w:t>0mm</w:t>
      </w:r>
      <w:r w:rsidR="002C541E" w:rsidRPr="004F0545">
        <w:t xml:space="preserve"> PN1</w:t>
      </w:r>
      <w:r w:rsidR="007D693B" w:rsidRPr="004F0545">
        <w:t>6</w:t>
      </w:r>
      <w:r w:rsidR="007C49C8">
        <w:t xml:space="preserve"> –</w:t>
      </w:r>
      <w:r w:rsidR="00496D0A">
        <w:t xml:space="preserve"> np.</w:t>
      </w:r>
      <w:r w:rsidR="007C49C8">
        <w:t xml:space="preserve"> Hawle nr kat. 4700E2</w:t>
      </w:r>
      <w:r w:rsidR="002B6768" w:rsidRPr="004F0545">
        <w:t xml:space="preserve">, łączoną poprzez </w:t>
      </w:r>
      <w:r w:rsidR="009447CC" w:rsidRPr="004F0545">
        <w:t>połączenie kołnierzowe</w:t>
      </w:r>
      <w:r w:rsidR="002C541E" w:rsidRPr="004F0545">
        <w:t xml:space="preserve"> z obudową i skrzynką uliczną do zasuw</w:t>
      </w:r>
      <w:r w:rsidR="007C49C8">
        <w:t xml:space="preserve"> wg DIN 4056</w:t>
      </w:r>
      <w:r w:rsidR="00496D0A">
        <w:t xml:space="preserve"> lub równoważne,</w:t>
      </w:r>
    </w:p>
    <w:p w14:paraId="3A576F7C" w14:textId="7B87C55A" w:rsidR="007C49C8" w:rsidRDefault="007C49C8" w:rsidP="00496D0A">
      <w:pPr>
        <w:pStyle w:val="Akapitzlist"/>
        <w:numPr>
          <w:ilvl w:val="0"/>
          <w:numId w:val="48"/>
        </w:numPr>
        <w:ind w:left="567"/>
      </w:pPr>
      <w:r>
        <w:t xml:space="preserve">Trójnik </w:t>
      </w:r>
      <w:r w:rsidR="00496D0A">
        <w:t>redukcyjny DN100/80</w:t>
      </w:r>
      <w:r>
        <w:t xml:space="preserve"> kołnierzowy </w:t>
      </w:r>
      <w:r w:rsidR="00496D0A">
        <w:t>z żeliwa sferoidalnego EN-GJS-500-7, zewnątrz i wewnątrz epoksydowane nr kat. 0510 PN16 lub równoważne,</w:t>
      </w:r>
    </w:p>
    <w:p w14:paraId="5E759A4C" w14:textId="19F10821" w:rsidR="00496D0A" w:rsidRDefault="00496D0A" w:rsidP="00496D0A">
      <w:pPr>
        <w:pStyle w:val="Akapitzlist"/>
        <w:numPr>
          <w:ilvl w:val="0"/>
          <w:numId w:val="48"/>
        </w:numPr>
        <w:ind w:left="567"/>
      </w:pPr>
      <w:r>
        <w:t>Połączenie kołnierzowe do rur żeliwnych typ Kołnierz Synoflex nr kat. 7994 lub równoważne DN80 oraz DN100</w:t>
      </w:r>
    </w:p>
    <w:p w14:paraId="40C9D4AF" w14:textId="114F293A" w:rsidR="00496D0A" w:rsidRDefault="00496D0A" w:rsidP="00496D0A">
      <w:pPr>
        <w:pStyle w:val="Akapitzlist"/>
        <w:numPr>
          <w:ilvl w:val="0"/>
          <w:numId w:val="48"/>
        </w:numPr>
        <w:ind w:left="567"/>
      </w:pPr>
      <w:r>
        <w:t>Kołnierz bosy DN100 z żeliwa sferoidalnego.</w:t>
      </w:r>
    </w:p>
    <w:p w14:paraId="676DEDAF" w14:textId="77777777" w:rsidR="002C541E" w:rsidRPr="004F0545" w:rsidRDefault="002C541E" w:rsidP="00394423">
      <w:r w:rsidRPr="004F0545">
        <w:t>Wszystkie rury, kształtki i uzbrojenie dla całego zadania projektuje się na ciśnienie</w:t>
      </w:r>
      <w:r w:rsidR="00327733" w:rsidRPr="004F0545">
        <w:t xml:space="preserve"> nie mniejsze niż</w:t>
      </w:r>
      <w:r w:rsidRPr="004F0545">
        <w:t xml:space="preserve"> 1,0 MPa. Przy lokalizacji zasuw pod jezdniami, chodnikami, przejazdami muszą być stosowane teleskopowe obudowy do zasuw. Końcówka trzpienia do klucza winna znajdować się 15-20 cm pod pokrywą skrzynki do zasuw. Połączenie obudowy do zasuw z trzpieniem zasuwy musi być zabezpieczone przed przesunięciem za pomocą zawleczki.</w:t>
      </w:r>
    </w:p>
    <w:p w14:paraId="7F443CE5" w14:textId="77777777" w:rsidR="002C541E" w:rsidRPr="004F0545" w:rsidRDefault="002C541E" w:rsidP="00394423">
      <w:r w:rsidRPr="004F0545">
        <w:t>Oznaczenie uzbrojenia na przewodach wodociągowych dokonuje się za pomocą tablic tworzywowych umieszczanych na istniejących trwałych obiektach budowlanych lub specjalnych słupkach, na wysokości ok. 1 m nad terenem, w miejscach widocznych, w odległości większej niż 5 m od oznaczonego uzbrojenia. Tablice z wyciskanymi literkami. Dla tablic oznaczających zasuwy wodociągowe obowiązuje tło białe a cyfry, litery, układ współrzędnych i obrzeża w kolorze niebieskim. Armatura winna posiadać certyfikat dopuszczający do stosowania dla wody pitnej oraz powinna być montowana według zaleceń producenta. Pod armaturę stosować płyty fundamentowe (bloki podporowe) wg BN–71/8976-37. Dokładne usytuowanie armatury oraz szczegóły montażowe zostały przedstawione w części rysunkowej niniejszego opracowania.</w:t>
      </w:r>
    </w:p>
    <w:p w14:paraId="77E113BA" w14:textId="77777777" w:rsidR="002C541E" w:rsidRPr="004F0545" w:rsidRDefault="002C541E" w:rsidP="004F0545">
      <w:pPr>
        <w:pStyle w:val="Nagwek2"/>
      </w:pPr>
      <w:bookmarkStart w:id="166" w:name="__RefHeading___Toc460772287"/>
      <w:bookmarkStart w:id="167" w:name="_Toc529810733"/>
      <w:r w:rsidRPr="004F0545">
        <w:t>Płukanie i dezynfekcja</w:t>
      </w:r>
      <w:bookmarkEnd w:id="166"/>
      <w:bookmarkEnd w:id="167"/>
    </w:p>
    <w:p w14:paraId="10BEAE33" w14:textId="77777777" w:rsidR="002C541E" w:rsidRPr="004F0545" w:rsidRDefault="002C541E" w:rsidP="00394423">
      <w:r w:rsidRPr="004F0545">
        <w:t>Wykonane podłączenie wodociągowe winny być dokładnie przepłukane i zdezynfekowane po pomyślnie przeprowadzonej próbie szczelności. Płukanie wodociągu należy wykonać wodą wodociągową o szybkości przepływu przez rurociąg nie mniejszej niż 1,0 m/s i czasie minimum 60 minut do uzyskania optycznie czystej wody na wylocie z płukanego odcinka rurociągu. Wodę do płukania należy pobrać z najbliższego istniejącego hydrantu. Po płukaniu wodę należy odprowadzić do najbliższej istniejącej studzienki kanalizacyjnej. Dezynfekcję rurociągu przeprowadza się przy użyciu wapna chlorowanego lub wody chlorowej, o stężeniu chloru nie mniej niż 250 mg/l. Po upływie 24 godzin należy przepłukać rurociąg czystą wodą wodociągową do zaniku jawnego zapachu chloru. Po zakończeniu powtórnego płukania pobiera się próbkę wody do badań laboratoryjnych i ich wynik decyduje o przekazaniu wodociągu do eksploatacji. Włączenie wodociągu do sieci wodociągowej po przeprowadzonej dezynfekcji powinno nastąpić przed upływem 10 dni, w przeciwnym razie dezynfekcję należy powtórzyć.</w:t>
      </w:r>
    </w:p>
    <w:p w14:paraId="7E2D9618" w14:textId="77777777" w:rsidR="002C541E" w:rsidRPr="004F0545" w:rsidRDefault="002C541E" w:rsidP="004F0545">
      <w:pPr>
        <w:pStyle w:val="Nagwek2"/>
      </w:pPr>
      <w:bookmarkStart w:id="168" w:name="__RefHeading___Toc460772288"/>
      <w:bookmarkStart w:id="169" w:name="_Toc529810734"/>
      <w:r w:rsidRPr="004F0545">
        <w:t>Ułożenie przewodu wodociągowego</w:t>
      </w:r>
      <w:bookmarkEnd w:id="168"/>
      <w:bookmarkEnd w:id="169"/>
    </w:p>
    <w:p w14:paraId="35E40012" w14:textId="4B1E053D" w:rsidR="002C541E" w:rsidRPr="004F0545" w:rsidRDefault="002C541E" w:rsidP="00394423">
      <w:r w:rsidRPr="004F0545">
        <w:t>Zgodnie z podziałem Polski na strefy przemarzania gruntu wg PN-81/B-03020 rejonie przedmiotowej inwestycji (</w:t>
      </w:r>
      <w:r w:rsidR="00496D0A">
        <w:t>Warszawa)</w:t>
      </w:r>
      <w:r w:rsidRPr="004F0545">
        <w:t xml:space="preserve"> leży w strefie o głębokości przemarzania gruntu ~ </w:t>
      </w:r>
      <w:r w:rsidR="009447CC" w:rsidRPr="004F0545">
        <w:t>1</w:t>
      </w:r>
      <w:r w:rsidR="006F1762" w:rsidRPr="004F0545">
        <w:t>,</w:t>
      </w:r>
      <w:r w:rsidR="009447CC" w:rsidRPr="004F0545">
        <w:t>0</w:t>
      </w:r>
      <w:r w:rsidRPr="004F0545">
        <w:t>0 m p.p.t. Projektuje się minimalne przykrycie</w:t>
      </w:r>
      <w:r w:rsidR="00926237" w:rsidRPr="004F0545">
        <w:t xml:space="preserve"> (zgodnie w wytycznymi gestora sieci)</w:t>
      </w:r>
      <w:r w:rsidRPr="004F0545">
        <w:t xml:space="preserve"> mierzone od wierzchu rury wodociągowej do poziomu terenu nie mniejsze niż 1,</w:t>
      </w:r>
      <w:r w:rsidR="00496D0A">
        <w:t>7</w:t>
      </w:r>
      <w:r w:rsidR="00E405C3" w:rsidRPr="004F0545">
        <w:t xml:space="preserve"> </w:t>
      </w:r>
      <w:r w:rsidRPr="004F0545">
        <w:t>m.</w:t>
      </w:r>
    </w:p>
    <w:p w14:paraId="06E37501" w14:textId="77777777" w:rsidR="001A319D" w:rsidRPr="004F0545" w:rsidRDefault="002C541E" w:rsidP="00394423">
      <w:pPr>
        <w:rPr>
          <w:color w:val="000000"/>
        </w:rPr>
      </w:pPr>
      <w:r w:rsidRPr="004F0545">
        <w:rPr>
          <w:color w:val="000000"/>
        </w:rPr>
        <w:t>Rury należy układać na podsypce piaskowej grubości 15 cm z zagęszczaniem przez ubijanie ręczne. Obsypkę kanału wykonać warstwą piasku o gr. 30 cm ponad wierzch rury z zagęszczeniem lekkim sprzętem mecha</w:t>
      </w:r>
      <w:r w:rsidRPr="004F0545">
        <w:rPr>
          <w:color w:val="000000"/>
        </w:rPr>
        <w:lastRenderedPageBreak/>
        <w:t xml:space="preserve">nicznym. Piasek należy zagęścić do 98% wg. Proctora w jezdni i chodniku i do 95% wg. Proctora w terenie zielonym. </w:t>
      </w:r>
    </w:p>
    <w:p w14:paraId="5F0C5F42" w14:textId="77777777" w:rsidR="001A319D" w:rsidRPr="004F0545" w:rsidRDefault="001A319D" w:rsidP="00394423">
      <w:r w:rsidRPr="004F0545">
        <w:t>Na rurociągu należy ułożyć drut miedziany w osłonie tworzywowej, o przekroju min.1mm2.</w:t>
      </w:r>
    </w:p>
    <w:p w14:paraId="78AF5425" w14:textId="77777777" w:rsidR="001A319D" w:rsidRPr="004F0545" w:rsidRDefault="001A319D" w:rsidP="00394423">
      <w:r w:rsidRPr="004F0545">
        <w:t>Drut ten należy wyprowadzić po drążku zasuwy i umieścić przy nim w skrzynce ulicznej. Na głębokości 30cm nad górą rury należy ułożyć taśmę lokalizacyjną koloru niebieskiego,</w:t>
      </w:r>
    </w:p>
    <w:p w14:paraId="793C023A" w14:textId="77777777" w:rsidR="002C541E" w:rsidRPr="004F0545" w:rsidRDefault="001A319D" w:rsidP="00394423">
      <w:r w:rsidRPr="004F0545">
        <w:t>stanowiącą zabezpieczenie przed uszkodzeniem mechanicznym.</w:t>
      </w:r>
    </w:p>
    <w:p w14:paraId="0E2E75C4" w14:textId="77777777" w:rsidR="002C541E" w:rsidRPr="004F0545" w:rsidRDefault="002C541E" w:rsidP="004F0545">
      <w:pPr>
        <w:pStyle w:val="Nagwek2"/>
      </w:pPr>
      <w:bookmarkStart w:id="170" w:name="__RefHeading___Toc460772290"/>
      <w:bookmarkStart w:id="171" w:name="__RefHeading__38_898759552"/>
      <w:bookmarkStart w:id="172" w:name="_Toc529810735"/>
      <w:r w:rsidRPr="004F0545">
        <w:t>Próba ciśnieniowa</w:t>
      </w:r>
      <w:bookmarkEnd w:id="170"/>
      <w:bookmarkEnd w:id="171"/>
      <w:bookmarkEnd w:id="172"/>
    </w:p>
    <w:p w14:paraId="27689C13" w14:textId="037FB95A" w:rsidR="002C541E" w:rsidRPr="004F0545" w:rsidRDefault="002C541E" w:rsidP="00394423">
      <w:r w:rsidRPr="004F0545">
        <w:t>Po wykonaniu danego odcinka wodociągu należy przed zasypaniem poddać go ciśnieniowej próbie szczelności na ciśnienie próbne równe 1,5 krotnej wartości ciśnienia roboczego, tj. 1,5 x 6,0 atm. = ca 9,0 atm</w:t>
      </w:r>
      <w:r w:rsidR="00496D0A">
        <w:t>. Niemniej niż 10 atm.</w:t>
      </w:r>
      <w:r w:rsidRPr="004F0545">
        <w:t>. Próbę szczelności należy przeprowadzić po ułożeniu przewodu i wykonaniu warstwy ochronnej z podbiciem rur z obu stron piaszczystym gruntem dla zabezpieczenia przed poruszeniem przewodu. Szczelność przewodów wodociągowych powinna spełniać wymagania normy PN 81/B-10725.</w:t>
      </w:r>
    </w:p>
    <w:p w14:paraId="73383D65" w14:textId="77777777" w:rsidR="002C541E" w:rsidRPr="000431F0" w:rsidRDefault="001A319D" w:rsidP="004F0545">
      <w:pPr>
        <w:pStyle w:val="Nagwek1"/>
      </w:pPr>
      <w:bookmarkStart w:id="173" w:name="_Toc529810736"/>
      <w:r w:rsidRPr="000431F0">
        <w:t>Instalacja Kanalizacji Sanitarnej</w:t>
      </w:r>
      <w:bookmarkEnd w:id="173"/>
    </w:p>
    <w:p w14:paraId="4F984A3F" w14:textId="77777777" w:rsidR="002C541E" w:rsidRPr="000431F0" w:rsidRDefault="002C541E" w:rsidP="004F0545">
      <w:pPr>
        <w:pStyle w:val="Nagwek2"/>
      </w:pPr>
      <w:bookmarkStart w:id="174" w:name="__RefHeading___Toc460772291"/>
      <w:bookmarkStart w:id="175" w:name="_Toc529810737"/>
      <w:r w:rsidRPr="000431F0">
        <w:t>Stan projektowany dla kanalizacji sanitarnej.</w:t>
      </w:r>
      <w:bookmarkEnd w:id="174"/>
      <w:bookmarkEnd w:id="175"/>
    </w:p>
    <w:p w14:paraId="206524C9" w14:textId="39A45D54" w:rsidR="002C541E" w:rsidRPr="000431F0" w:rsidRDefault="001A319D" w:rsidP="00394423">
      <w:r w:rsidRPr="000431F0">
        <w:t xml:space="preserve">Kanalizację sanitarną należy włączyć do </w:t>
      </w:r>
      <w:r w:rsidR="009447CC" w:rsidRPr="000431F0">
        <w:t>istniejąc</w:t>
      </w:r>
      <w:r w:rsidR="000431F0" w:rsidRPr="000431F0">
        <w:t>ych</w:t>
      </w:r>
      <w:r w:rsidR="009447CC" w:rsidRPr="000431F0">
        <w:t xml:space="preserve"> studni</w:t>
      </w:r>
      <w:r w:rsidR="00ED1A60" w:rsidRPr="000431F0">
        <w:t xml:space="preserve"> </w:t>
      </w:r>
      <w:r w:rsidR="007F0552" w:rsidRPr="000431F0">
        <w:t xml:space="preserve">sieci </w:t>
      </w:r>
      <w:r w:rsidR="00ED1A60" w:rsidRPr="000431F0">
        <w:t xml:space="preserve">kanalizacji </w:t>
      </w:r>
      <w:r w:rsidR="009447CC" w:rsidRPr="000431F0">
        <w:t>sanitarnej</w:t>
      </w:r>
      <w:r w:rsidR="00ED1A60" w:rsidRPr="000431F0">
        <w:t xml:space="preserve"> </w:t>
      </w:r>
      <w:r w:rsidR="009447CC" w:rsidRPr="000431F0">
        <w:t xml:space="preserve">zlokalizowanej </w:t>
      </w:r>
      <w:r w:rsidR="00ED1A60" w:rsidRPr="000431F0">
        <w:t>na</w:t>
      </w:r>
      <w:r w:rsidR="00907C5B" w:rsidRPr="000431F0">
        <w:t xml:space="preserve"> działce inwestora</w:t>
      </w:r>
      <w:r w:rsidR="007F0552" w:rsidRPr="000431F0">
        <w:t>. Włączenie wykonać poprzez</w:t>
      </w:r>
      <w:r w:rsidR="00394423" w:rsidRPr="000431F0">
        <w:t xml:space="preserve"> </w:t>
      </w:r>
      <w:r w:rsidR="006F21E9" w:rsidRPr="000431F0">
        <w:t>nowego przejścia szczelnego w istniejącej studni nabudowanej na kanale sanitarnym Dn</w:t>
      </w:r>
      <w:r w:rsidR="007F0552" w:rsidRPr="000431F0">
        <w:t>20</w:t>
      </w:r>
      <w:r w:rsidR="006F21E9" w:rsidRPr="000431F0">
        <w:t>0</w:t>
      </w:r>
      <w:r w:rsidR="007F0552" w:rsidRPr="000431F0">
        <w:t xml:space="preserve"> oraz poprzez wymianę uszczelki i włączeni do studni tworzywowej.</w:t>
      </w:r>
    </w:p>
    <w:p w14:paraId="6340FAF3" w14:textId="77777777" w:rsidR="002C541E" w:rsidRPr="000431F0" w:rsidRDefault="002C541E" w:rsidP="00394423">
      <w:r w:rsidRPr="000431F0">
        <w:t>Przebieg projektowanej oraz istniejącej kanalizacji sanitarnej pokazano na planie sytuacyjnym w części rysunkowej niniejszego projektu.</w:t>
      </w:r>
    </w:p>
    <w:p w14:paraId="4EE82481" w14:textId="77777777" w:rsidR="001A319D" w:rsidRPr="000431F0" w:rsidRDefault="001A319D" w:rsidP="004F0545">
      <w:pPr>
        <w:pStyle w:val="Nagwek2"/>
      </w:pPr>
      <w:bookmarkStart w:id="176" w:name="__RefHeading__838_817116253"/>
      <w:bookmarkStart w:id="177" w:name="__RefHeading__129_904472434"/>
      <w:bookmarkStart w:id="178" w:name="__RefHeading__113_1147612466"/>
      <w:bookmarkStart w:id="179" w:name="__RefHeading__455_1829309000"/>
      <w:bookmarkStart w:id="180" w:name="__RefHeading__167_1124256862"/>
      <w:bookmarkStart w:id="181" w:name="__RefHeading___Toc418665569"/>
      <w:bookmarkStart w:id="182" w:name="__RefHeading__619_852216775"/>
      <w:bookmarkStart w:id="183" w:name="__RefHeading__139_1663811992"/>
      <w:bookmarkStart w:id="184" w:name="__RefHeading__97_1057742975"/>
      <w:bookmarkStart w:id="185" w:name="__RefHeading__605_817116253"/>
      <w:bookmarkStart w:id="186" w:name="_Toc483227245"/>
      <w:bookmarkStart w:id="187" w:name="_Toc483938313"/>
      <w:bookmarkStart w:id="188" w:name="_Toc529810738"/>
      <w:r w:rsidRPr="000431F0">
        <w:t>Bilans ścieków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6BC1C9A0" w14:textId="0461028E" w:rsidR="006A3D9A" w:rsidRDefault="006A3D9A" w:rsidP="006A3D9A">
      <w:pPr>
        <w:pStyle w:val="Nagwek3"/>
      </w:pPr>
      <w:bookmarkStart w:id="189" w:name="_Toc529810739"/>
      <w:bookmarkStart w:id="190" w:name="__RefHeading___Toc460772292"/>
      <w:r>
        <w:t>Stan istniejący</w:t>
      </w:r>
      <w:bookmarkEnd w:id="189"/>
    </w:p>
    <w:p w14:paraId="106D411A" w14:textId="77777777" w:rsidR="006A3D9A" w:rsidRPr="00207DA3" w:rsidRDefault="006A3D9A" w:rsidP="006A3D9A">
      <w:r w:rsidRPr="00207DA3">
        <w:rPr>
          <w:rFonts w:cs="Arial Narrow"/>
          <w:color w:val="000000"/>
        </w:rPr>
        <w:t>Obliczeniowy sekundowy przepływ ścieków sanitarnych wg PN –92 /B-01707:</w:t>
      </w:r>
    </w:p>
    <w:tbl>
      <w:tblPr>
        <w:tblW w:w="4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1261"/>
        <w:gridCol w:w="1782"/>
        <w:gridCol w:w="1781"/>
      </w:tblGrid>
      <w:tr w:rsidR="006A3D9A" w:rsidRPr="000431F0" w14:paraId="77BFAB8C" w14:textId="77777777" w:rsidTr="006A3D9A">
        <w:trPr>
          <w:trHeight w:val="330"/>
          <w:jc w:val="center"/>
        </w:trPr>
        <w:tc>
          <w:tcPr>
            <w:tcW w:w="5000" w:type="pct"/>
            <w:gridSpan w:val="4"/>
            <w:shd w:val="clear" w:color="FFFFCC" w:fill="FFFFFF"/>
            <w:noWrap/>
            <w:vAlign w:val="center"/>
            <w:hideMark/>
          </w:tcPr>
          <w:p w14:paraId="4A674B46" w14:textId="77777777" w:rsidR="006A3D9A" w:rsidRPr="000431F0" w:rsidRDefault="006A3D9A" w:rsidP="006A3D9A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 równoważników odpływu AWs</w:t>
            </w:r>
          </w:p>
        </w:tc>
      </w:tr>
      <w:tr w:rsidR="006A3D9A" w:rsidRPr="000431F0" w14:paraId="6C0598B7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center"/>
            <w:hideMark/>
          </w:tcPr>
          <w:p w14:paraId="0F250203" w14:textId="77777777" w:rsidR="006A3D9A" w:rsidRPr="000431F0" w:rsidRDefault="006A3D9A" w:rsidP="006A3D9A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urządzenie</w:t>
            </w:r>
          </w:p>
        </w:tc>
        <w:tc>
          <w:tcPr>
            <w:tcW w:w="774" w:type="pct"/>
            <w:shd w:val="clear" w:color="FFFFCC" w:fill="FFFFFF"/>
            <w:noWrap/>
            <w:vAlign w:val="center"/>
            <w:hideMark/>
          </w:tcPr>
          <w:p w14:paraId="19CAF327" w14:textId="77777777" w:rsidR="006A3D9A" w:rsidRPr="000431F0" w:rsidRDefault="006A3D9A" w:rsidP="006A3D9A">
            <w:pPr>
              <w:jc w:val="center"/>
              <w:rPr>
                <w:rFonts w:cs="Lucida Sans Unicode"/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AWs</w:t>
            </w:r>
          </w:p>
        </w:tc>
        <w:tc>
          <w:tcPr>
            <w:tcW w:w="1094" w:type="pct"/>
            <w:shd w:val="clear" w:color="FFFFCC" w:fill="FFFFFF"/>
            <w:noWrap/>
            <w:vAlign w:val="center"/>
            <w:hideMark/>
          </w:tcPr>
          <w:p w14:paraId="19DECC47" w14:textId="77777777" w:rsidR="006A3D9A" w:rsidRPr="000431F0" w:rsidRDefault="006A3D9A" w:rsidP="006A3D9A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Ilość</w:t>
            </w:r>
          </w:p>
        </w:tc>
        <w:tc>
          <w:tcPr>
            <w:tcW w:w="1093" w:type="pct"/>
            <w:shd w:val="clear" w:color="FFFFCC" w:fill="FFFFFF"/>
            <w:noWrap/>
            <w:vAlign w:val="center"/>
            <w:hideMark/>
          </w:tcPr>
          <w:p w14:paraId="134F809C" w14:textId="77777777" w:rsidR="006A3D9A" w:rsidRPr="000431F0" w:rsidRDefault="006A3D9A" w:rsidP="006A3D9A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</w:t>
            </w:r>
          </w:p>
        </w:tc>
      </w:tr>
      <w:tr w:rsidR="006A3D9A" w:rsidRPr="000431F0" w14:paraId="12D045C2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2DC09F97" w14:textId="77777777" w:rsidR="006A3D9A" w:rsidRPr="000431F0" w:rsidRDefault="006A3D9A" w:rsidP="006A3D9A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0431F0">
              <w:rPr>
                <w:rFonts w:cs="Arial CE"/>
                <w:color w:val="000000"/>
                <w:szCs w:val="24"/>
              </w:rPr>
              <w:t>umywalka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51B7281D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7A8ACC94" w14:textId="50116D4C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22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39D7471F" w14:textId="3165888E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11</w:t>
            </w:r>
          </w:p>
        </w:tc>
      </w:tr>
      <w:tr w:rsidR="006A3D9A" w:rsidRPr="000431F0" w14:paraId="4F1C7E93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5B10E09E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zlewozmywak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3185EFA1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7A46D258" w14:textId="593B1ACD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3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0A007887" w14:textId="3C35BB88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3</w:t>
            </w:r>
          </w:p>
        </w:tc>
      </w:tr>
      <w:tr w:rsidR="006A3D9A" w:rsidRPr="000431F0" w14:paraId="469C760D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1330BBB3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pralka do 6kg bielizny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4F9D83E4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68D98EB4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7D44772A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</w:t>
            </w:r>
          </w:p>
        </w:tc>
      </w:tr>
      <w:tr w:rsidR="006A3D9A" w:rsidRPr="000431F0" w14:paraId="7648AF84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7B69AADC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wpust podłogowy 0,05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1FCCA778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09416FA7" w14:textId="0BE423B3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3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2E6510F7" w14:textId="388701D4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3</w:t>
            </w:r>
          </w:p>
        </w:tc>
      </w:tr>
      <w:tr w:rsidR="006A3D9A" w:rsidRPr="000431F0" w14:paraId="23BAA8BD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5D824859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miska ustępowa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6A1E5FA9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2A48D4BA" w14:textId="64496C9C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17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4715A07D" w14:textId="63775583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42,5</w:t>
            </w:r>
          </w:p>
        </w:tc>
      </w:tr>
      <w:tr w:rsidR="006A3D9A" w:rsidRPr="000431F0" w14:paraId="451B1BE1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4AE81F85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natrysk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460E0862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236473FD" w14:textId="67AFA1D6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5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5FC28953" w14:textId="58665ECC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5</w:t>
            </w:r>
          </w:p>
        </w:tc>
      </w:tr>
      <w:tr w:rsidR="006A3D9A" w:rsidRPr="000431F0" w14:paraId="09C45211" w14:textId="77777777" w:rsidTr="006A3D9A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3C0961B4" w14:textId="77777777" w:rsidR="006A3D9A" w:rsidRPr="000431F0" w:rsidRDefault="006A3D9A" w:rsidP="006A3D9A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Pisuar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4EF5FD7F" w14:textId="77777777" w:rsidR="006A3D9A" w:rsidRPr="000431F0" w:rsidRDefault="006A3D9A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4E0AD970" w14:textId="0CA70609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4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11447189" w14:textId="3D868418" w:rsidR="006A3D9A" w:rsidRPr="000431F0" w:rsidRDefault="007B5BF6" w:rsidP="006A3D9A">
            <w:pPr>
              <w:jc w:val="right"/>
              <w:rPr>
                <w:rFonts w:cs="Arial CE"/>
                <w:color w:val="000000"/>
                <w:szCs w:val="24"/>
              </w:rPr>
            </w:pPr>
            <w:r>
              <w:rPr>
                <w:rFonts w:cs="Arial CE"/>
                <w:color w:val="000000"/>
                <w:szCs w:val="24"/>
              </w:rPr>
              <w:t>10</w:t>
            </w:r>
          </w:p>
        </w:tc>
      </w:tr>
      <w:tr w:rsidR="006A3D9A" w:rsidRPr="000431F0" w14:paraId="0F6DE765" w14:textId="77777777" w:rsidTr="006A3D9A">
        <w:trPr>
          <w:trHeight w:val="312"/>
          <w:jc w:val="center"/>
        </w:trPr>
        <w:tc>
          <w:tcPr>
            <w:tcW w:w="3907" w:type="pct"/>
            <w:gridSpan w:val="3"/>
            <w:shd w:val="clear" w:color="FFFFCC" w:fill="FFFFFF"/>
            <w:noWrap/>
            <w:vAlign w:val="center"/>
            <w:hideMark/>
          </w:tcPr>
          <w:p w14:paraId="4B8CF99E" w14:textId="77777777" w:rsidR="006A3D9A" w:rsidRPr="000431F0" w:rsidRDefault="006A3D9A" w:rsidP="006A3D9A">
            <w:pPr>
              <w:jc w:val="right"/>
              <w:rPr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</w:t>
            </w:r>
          </w:p>
        </w:tc>
        <w:tc>
          <w:tcPr>
            <w:tcW w:w="1093" w:type="pct"/>
            <w:shd w:val="clear" w:color="FFFFCC" w:fill="FFFFFF"/>
            <w:noWrap/>
            <w:vAlign w:val="center"/>
            <w:hideMark/>
          </w:tcPr>
          <w:p w14:paraId="7A50F903" w14:textId="7A3ED772" w:rsidR="006A3D9A" w:rsidRPr="000431F0" w:rsidRDefault="007B5BF6" w:rsidP="006A3D9A">
            <w:pPr>
              <w:jc w:val="center"/>
              <w:rPr>
                <w:b/>
                <w:szCs w:val="24"/>
                <w:lang w:eastAsia="pl-PL"/>
              </w:rPr>
            </w:pPr>
            <w:r>
              <w:rPr>
                <w:b/>
                <w:szCs w:val="24"/>
                <w:lang w:eastAsia="pl-PL"/>
              </w:rPr>
              <w:t>74,5</w:t>
            </w:r>
          </w:p>
        </w:tc>
      </w:tr>
    </w:tbl>
    <w:p w14:paraId="0652D88C" w14:textId="77777777" w:rsidR="006A3D9A" w:rsidRPr="00207DA3" w:rsidRDefault="006A3D9A" w:rsidP="006A3D9A">
      <w:pPr>
        <w:jc w:val="center"/>
        <w:rPr>
          <w:rFonts w:cs="Arial Narrow"/>
          <w:color w:val="000000"/>
          <w:lang w:val="en-US"/>
        </w:rPr>
      </w:pPr>
    </w:p>
    <w:p w14:paraId="334A37F2" w14:textId="70AFE89F" w:rsidR="006A3D9A" w:rsidRPr="00207DA3" w:rsidRDefault="006A3D9A" w:rsidP="006A3D9A">
      <w:pPr>
        <w:jc w:val="center"/>
        <w:rPr>
          <w:rFonts w:cs="Arial Narrow"/>
          <w:color w:val="000000"/>
        </w:rPr>
      </w:pPr>
      <w:r w:rsidRPr="00207DA3">
        <w:rPr>
          <w:rFonts w:cs="Arial Narrow"/>
          <w:color w:val="000000"/>
          <w:lang w:val="en-US"/>
        </w:rPr>
        <w:t>Q</w:t>
      </w:r>
      <w:r w:rsidRPr="00207DA3">
        <w:rPr>
          <w:rFonts w:cs="Arial Narrow"/>
          <w:color w:val="000000"/>
          <w:vertAlign w:val="subscript"/>
          <w:lang w:val="en-US"/>
        </w:rPr>
        <w:t>s</w:t>
      </w:r>
      <w:r w:rsidRPr="00207DA3">
        <w:rPr>
          <w:rFonts w:cs="Arial Narrow"/>
          <w:color w:val="000000"/>
          <w:lang w:val="en-US"/>
        </w:rPr>
        <w:t xml:space="preserve"> = K  · Σ</w:t>
      </w:r>
      <w:r w:rsidRPr="00207DA3">
        <w:rPr>
          <w:rFonts w:cs="Arial Narrow"/>
          <w:color w:val="000000"/>
          <w:vertAlign w:val="subscript"/>
          <w:lang w:val="en-US"/>
        </w:rPr>
        <w:t>AWS</w:t>
      </w:r>
      <w:r w:rsidRPr="00207DA3">
        <w:rPr>
          <w:rFonts w:cs="Arial Narrow"/>
          <w:color w:val="000000"/>
          <w:lang w:val="en-US"/>
        </w:rPr>
        <w:t xml:space="preserve"> </w:t>
      </w:r>
      <w:r w:rsidRPr="00207DA3">
        <w:rPr>
          <w:rFonts w:cs="Arial Narrow"/>
          <w:color w:val="000000"/>
          <w:vertAlign w:val="superscript"/>
          <w:lang w:val="en-US"/>
        </w:rPr>
        <w:t>0,5</w:t>
      </w:r>
      <w:r w:rsidRPr="00207DA3">
        <w:rPr>
          <w:rFonts w:cs="Arial Narrow"/>
          <w:color w:val="000000"/>
          <w:lang w:val="en-US"/>
        </w:rPr>
        <w:t xml:space="preserve"> = 0,5 ·</w:t>
      </w:r>
      <w:r>
        <w:rPr>
          <w:rFonts w:cs="Arial Narrow"/>
          <w:color w:val="000000"/>
          <w:lang w:val="en-US"/>
        </w:rPr>
        <w:t>74,5</w:t>
      </w:r>
      <w:r w:rsidRPr="00207DA3">
        <w:rPr>
          <w:rFonts w:cs="Arial Narrow"/>
          <w:color w:val="000000"/>
          <w:lang w:val="en-US"/>
        </w:rPr>
        <w:t xml:space="preserve"> </w:t>
      </w:r>
      <w:r w:rsidRPr="00207DA3">
        <w:rPr>
          <w:rFonts w:cs="Arial Narrow"/>
          <w:color w:val="000000"/>
          <w:vertAlign w:val="superscript"/>
          <w:lang w:val="en-US"/>
        </w:rPr>
        <w:t xml:space="preserve">0,5 </w:t>
      </w:r>
      <w:r w:rsidRPr="00207DA3">
        <w:rPr>
          <w:rFonts w:cs="Arial Narrow"/>
          <w:color w:val="000000"/>
          <w:lang w:val="en-US"/>
        </w:rPr>
        <w:t xml:space="preserve">= </w:t>
      </w:r>
      <w:r>
        <w:rPr>
          <w:rFonts w:cs="Arial Narrow"/>
          <w:b/>
          <w:color w:val="000000"/>
          <w:lang w:val="en-US"/>
        </w:rPr>
        <w:t>4,32</w:t>
      </w:r>
      <w:r w:rsidRPr="00207DA3">
        <w:rPr>
          <w:rFonts w:cs="Arial Narrow"/>
          <w:b/>
          <w:color w:val="000000"/>
          <w:lang w:val="en-US"/>
        </w:rPr>
        <w:t xml:space="preserve"> l/s</w:t>
      </w:r>
    </w:p>
    <w:p w14:paraId="3CAD124A" w14:textId="1C34F748" w:rsidR="008F0F79" w:rsidRDefault="008F0F79">
      <w:pPr>
        <w:spacing w:after="200"/>
        <w:jc w:val="left"/>
        <w:rPr>
          <w:lang w:eastAsia="ar-SA"/>
        </w:rPr>
      </w:pPr>
      <w:r>
        <w:rPr>
          <w:lang w:eastAsia="ar-SA"/>
        </w:rPr>
        <w:br w:type="page"/>
      </w:r>
    </w:p>
    <w:p w14:paraId="525C5B8C" w14:textId="3C30F17D" w:rsidR="006A3D9A" w:rsidRPr="006A3D9A" w:rsidRDefault="006A3D9A" w:rsidP="006A3D9A">
      <w:pPr>
        <w:pStyle w:val="Nagwek3"/>
      </w:pPr>
      <w:bookmarkStart w:id="191" w:name="_Toc529810740"/>
      <w:r>
        <w:lastRenderedPageBreak/>
        <w:t>Stan po rozbudowie</w:t>
      </w:r>
      <w:bookmarkEnd w:id="191"/>
    </w:p>
    <w:p w14:paraId="34227F20" w14:textId="77777777" w:rsidR="000431F0" w:rsidRPr="00207DA3" w:rsidRDefault="000431F0" w:rsidP="000431F0">
      <w:r w:rsidRPr="00207DA3">
        <w:rPr>
          <w:rFonts w:cs="Arial Narrow"/>
          <w:color w:val="000000"/>
        </w:rPr>
        <w:t>Obliczeniowy sekundowy przepływ ścieków sanitarnych wg PN –92 /B-01707:</w:t>
      </w:r>
    </w:p>
    <w:tbl>
      <w:tblPr>
        <w:tblW w:w="4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1261"/>
        <w:gridCol w:w="1782"/>
        <w:gridCol w:w="1781"/>
      </w:tblGrid>
      <w:tr w:rsidR="000431F0" w:rsidRPr="000431F0" w14:paraId="37B30555" w14:textId="77777777" w:rsidTr="000431F0">
        <w:trPr>
          <w:trHeight w:val="330"/>
          <w:jc w:val="center"/>
        </w:trPr>
        <w:tc>
          <w:tcPr>
            <w:tcW w:w="5000" w:type="pct"/>
            <w:gridSpan w:val="4"/>
            <w:shd w:val="clear" w:color="FFFFCC" w:fill="FFFFFF"/>
            <w:noWrap/>
            <w:vAlign w:val="center"/>
            <w:hideMark/>
          </w:tcPr>
          <w:p w14:paraId="2A73CE03" w14:textId="77777777" w:rsidR="000431F0" w:rsidRPr="000431F0" w:rsidRDefault="000431F0" w:rsidP="00AA13D2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 równoważników odpływu AWs</w:t>
            </w:r>
          </w:p>
        </w:tc>
      </w:tr>
      <w:tr w:rsidR="000431F0" w:rsidRPr="000431F0" w14:paraId="71D4D74B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center"/>
            <w:hideMark/>
          </w:tcPr>
          <w:p w14:paraId="69E06937" w14:textId="77777777" w:rsidR="000431F0" w:rsidRPr="000431F0" w:rsidRDefault="000431F0" w:rsidP="00AA13D2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urządzenie</w:t>
            </w:r>
          </w:p>
        </w:tc>
        <w:tc>
          <w:tcPr>
            <w:tcW w:w="774" w:type="pct"/>
            <w:shd w:val="clear" w:color="FFFFCC" w:fill="FFFFFF"/>
            <w:noWrap/>
            <w:vAlign w:val="center"/>
            <w:hideMark/>
          </w:tcPr>
          <w:p w14:paraId="61314CED" w14:textId="77777777" w:rsidR="000431F0" w:rsidRPr="000431F0" w:rsidRDefault="000431F0" w:rsidP="00AA13D2">
            <w:pPr>
              <w:jc w:val="center"/>
              <w:rPr>
                <w:rFonts w:cs="Lucida Sans Unicode"/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AWs</w:t>
            </w:r>
          </w:p>
        </w:tc>
        <w:tc>
          <w:tcPr>
            <w:tcW w:w="1094" w:type="pct"/>
            <w:shd w:val="clear" w:color="FFFFCC" w:fill="FFFFFF"/>
            <w:noWrap/>
            <w:vAlign w:val="center"/>
            <w:hideMark/>
          </w:tcPr>
          <w:p w14:paraId="3B611A28" w14:textId="77777777" w:rsidR="000431F0" w:rsidRPr="000431F0" w:rsidRDefault="000431F0" w:rsidP="00AA13D2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Ilość</w:t>
            </w:r>
          </w:p>
        </w:tc>
        <w:tc>
          <w:tcPr>
            <w:tcW w:w="1093" w:type="pct"/>
            <w:shd w:val="clear" w:color="FFFFCC" w:fill="FFFFFF"/>
            <w:noWrap/>
            <w:vAlign w:val="center"/>
            <w:hideMark/>
          </w:tcPr>
          <w:p w14:paraId="17354641" w14:textId="77777777" w:rsidR="000431F0" w:rsidRPr="000431F0" w:rsidRDefault="000431F0" w:rsidP="00AA13D2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</w:t>
            </w:r>
          </w:p>
        </w:tc>
      </w:tr>
      <w:tr w:rsidR="000431F0" w:rsidRPr="000431F0" w14:paraId="28F89340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0D54547B" w14:textId="77777777" w:rsidR="000431F0" w:rsidRPr="000431F0" w:rsidRDefault="000431F0" w:rsidP="00AA13D2">
            <w:pPr>
              <w:spacing w:line="240" w:lineRule="auto"/>
              <w:jc w:val="left"/>
              <w:rPr>
                <w:rFonts w:eastAsia="Times New Roman" w:cs="Arial CE"/>
                <w:color w:val="000000"/>
                <w:szCs w:val="24"/>
                <w:lang w:eastAsia="pl-PL"/>
              </w:rPr>
            </w:pPr>
            <w:r w:rsidRPr="000431F0">
              <w:rPr>
                <w:rFonts w:cs="Arial CE"/>
                <w:color w:val="000000"/>
                <w:szCs w:val="24"/>
              </w:rPr>
              <w:t>umywalka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7739AC73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7A99B9B3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92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76760707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46</w:t>
            </w:r>
          </w:p>
        </w:tc>
      </w:tr>
      <w:tr w:rsidR="000431F0" w:rsidRPr="000431F0" w14:paraId="0C6BDDD1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6335D3E4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zlewozmywak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230EC346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0866080F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10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4D4FE0B2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10</w:t>
            </w:r>
          </w:p>
        </w:tc>
      </w:tr>
      <w:tr w:rsidR="000431F0" w:rsidRPr="000431F0" w14:paraId="38DEC549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2129438A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pralka do 6kg bielizny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4710C9D8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6A1C2C99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55E7CE36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0</w:t>
            </w:r>
          </w:p>
        </w:tc>
      </w:tr>
      <w:tr w:rsidR="000431F0" w:rsidRPr="000431F0" w14:paraId="3104F409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554348ED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wpust podłogowy 0,05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115189E9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00247302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25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115CD285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25</w:t>
            </w:r>
          </w:p>
        </w:tc>
      </w:tr>
      <w:tr w:rsidR="000431F0" w:rsidRPr="000431F0" w14:paraId="1ECA78B4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2612DC90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miska ustępowa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3CA43D74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03D66D60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65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542EB45F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162,5</w:t>
            </w:r>
          </w:p>
        </w:tc>
      </w:tr>
      <w:tr w:rsidR="000431F0" w:rsidRPr="000431F0" w14:paraId="5B0B9262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58856336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natrysk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103BF5F2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67570AE5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11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1149E60F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11</w:t>
            </w:r>
          </w:p>
        </w:tc>
      </w:tr>
      <w:tr w:rsidR="000431F0" w:rsidRPr="000431F0" w14:paraId="4CDC2190" w14:textId="77777777" w:rsidTr="000431F0">
        <w:trPr>
          <w:trHeight w:val="300"/>
          <w:jc w:val="center"/>
        </w:trPr>
        <w:tc>
          <w:tcPr>
            <w:tcW w:w="2039" w:type="pct"/>
            <w:shd w:val="clear" w:color="FFFFCC" w:fill="FFFFFF"/>
            <w:noWrap/>
            <w:vAlign w:val="bottom"/>
          </w:tcPr>
          <w:p w14:paraId="65FB97A2" w14:textId="77777777" w:rsidR="000431F0" w:rsidRPr="000431F0" w:rsidRDefault="000431F0" w:rsidP="00AA13D2">
            <w:pPr>
              <w:jc w:val="lef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Pisuar</w:t>
            </w:r>
          </w:p>
        </w:tc>
        <w:tc>
          <w:tcPr>
            <w:tcW w:w="774" w:type="pct"/>
            <w:shd w:val="clear" w:color="FFFFCC" w:fill="FFFFFF"/>
            <w:noWrap/>
            <w:vAlign w:val="bottom"/>
          </w:tcPr>
          <w:p w14:paraId="7FF5207A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2,5</w:t>
            </w:r>
          </w:p>
        </w:tc>
        <w:tc>
          <w:tcPr>
            <w:tcW w:w="1094" w:type="pct"/>
            <w:shd w:val="clear" w:color="FFFFCC" w:fill="FFFFFF"/>
            <w:noWrap/>
            <w:vAlign w:val="bottom"/>
          </w:tcPr>
          <w:p w14:paraId="79EBE778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22</w:t>
            </w:r>
          </w:p>
        </w:tc>
        <w:tc>
          <w:tcPr>
            <w:tcW w:w="1093" w:type="pct"/>
            <w:shd w:val="clear" w:color="FFFFCC" w:fill="FFFFFF"/>
            <w:noWrap/>
            <w:vAlign w:val="bottom"/>
          </w:tcPr>
          <w:p w14:paraId="6A1BF03C" w14:textId="77777777" w:rsidR="000431F0" w:rsidRPr="000431F0" w:rsidRDefault="000431F0" w:rsidP="00AA13D2">
            <w:pPr>
              <w:jc w:val="right"/>
              <w:rPr>
                <w:rFonts w:cs="Arial CE"/>
                <w:color w:val="000000"/>
                <w:szCs w:val="24"/>
              </w:rPr>
            </w:pPr>
            <w:r w:rsidRPr="000431F0">
              <w:rPr>
                <w:rFonts w:cs="Arial CE"/>
                <w:color w:val="000000"/>
                <w:szCs w:val="24"/>
              </w:rPr>
              <w:t>55</w:t>
            </w:r>
          </w:p>
        </w:tc>
      </w:tr>
      <w:tr w:rsidR="000431F0" w:rsidRPr="000431F0" w14:paraId="20EE1FF1" w14:textId="77777777" w:rsidTr="000431F0">
        <w:trPr>
          <w:trHeight w:val="312"/>
          <w:jc w:val="center"/>
        </w:trPr>
        <w:tc>
          <w:tcPr>
            <w:tcW w:w="3907" w:type="pct"/>
            <w:gridSpan w:val="3"/>
            <w:shd w:val="clear" w:color="FFFFCC" w:fill="FFFFFF"/>
            <w:noWrap/>
            <w:vAlign w:val="center"/>
            <w:hideMark/>
          </w:tcPr>
          <w:p w14:paraId="34005D24" w14:textId="77777777" w:rsidR="000431F0" w:rsidRPr="000431F0" w:rsidRDefault="000431F0" w:rsidP="00AA13D2">
            <w:pPr>
              <w:jc w:val="right"/>
              <w:rPr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SUMA</w:t>
            </w:r>
          </w:p>
        </w:tc>
        <w:tc>
          <w:tcPr>
            <w:tcW w:w="1093" w:type="pct"/>
            <w:shd w:val="clear" w:color="FFFFCC" w:fill="FFFFFF"/>
            <w:noWrap/>
            <w:vAlign w:val="center"/>
            <w:hideMark/>
          </w:tcPr>
          <w:p w14:paraId="0D020107" w14:textId="77777777" w:rsidR="000431F0" w:rsidRPr="000431F0" w:rsidRDefault="000431F0" w:rsidP="00AA13D2">
            <w:pPr>
              <w:jc w:val="center"/>
              <w:rPr>
                <w:b/>
                <w:szCs w:val="24"/>
                <w:lang w:eastAsia="pl-PL"/>
              </w:rPr>
            </w:pPr>
            <w:r w:rsidRPr="000431F0">
              <w:rPr>
                <w:b/>
                <w:szCs w:val="24"/>
                <w:lang w:eastAsia="pl-PL"/>
              </w:rPr>
              <w:t>309,5</w:t>
            </w:r>
          </w:p>
        </w:tc>
      </w:tr>
    </w:tbl>
    <w:p w14:paraId="6A4C3571" w14:textId="77777777" w:rsidR="000431F0" w:rsidRPr="00207DA3" w:rsidRDefault="000431F0" w:rsidP="000431F0">
      <w:pPr>
        <w:jc w:val="center"/>
        <w:rPr>
          <w:rFonts w:cs="Arial Narrow"/>
          <w:color w:val="000000"/>
          <w:lang w:val="en-US"/>
        </w:rPr>
      </w:pPr>
    </w:p>
    <w:p w14:paraId="08AB288A" w14:textId="77777777" w:rsidR="000431F0" w:rsidRPr="00207DA3" w:rsidRDefault="000431F0" w:rsidP="000431F0">
      <w:pPr>
        <w:jc w:val="center"/>
        <w:rPr>
          <w:rFonts w:cs="Arial Narrow"/>
          <w:color w:val="000000"/>
        </w:rPr>
      </w:pPr>
      <w:r w:rsidRPr="00207DA3">
        <w:rPr>
          <w:rFonts w:cs="Arial Narrow"/>
          <w:color w:val="000000"/>
          <w:lang w:val="en-US"/>
        </w:rPr>
        <w:t>Q</w:t>
      </w:r>
      <w:r w:rsidRPr="00207DA3">
        <w:rPr>
          <w:rFonts w:cs="Arial Narrow"/>
          <w:color w:val="000000"/>
          <w:vertAlign w:val="subscript"/>
          <w:lang w:val="en-US"/>
        </w:rPr>
        <w:t>s</w:t>
      </w:r>
      <w:r w:rsidRPr="00207DA3">
        <w:rPr>
          <w:rFonts w:cs="Arial Narrow"/>
          <w:color w:val="000000"/>
          <w:lang w:val="en-US"/>
        </w:rPr>
        <w:t xml:space="preserve"> = K  · Σ</w:t>
      </w:r>
      <w:r w:rsidRPr="00207DA3">
        <w:rPr>
          <w:rFonts w:cs="Arial Narrow"/>
          <w:color w:val="000000"/>
          <w:vertAlign w:val="subscript"/>
          <w:lang w:val="en-US"/>
        </w:rPr>
        <w:t>AWS</w:t>
      </w:r>
      <w:r w:rsidRPr="00207DA3">
        <w:rPr>
          <w:rFonts w:cs="Arial Narrow"/>
          <w:color w:val="000000"/>
          <w:lang w:val="en-US"/>
        </w:rPr>
        <w:t xml:space="preserve"> </w:t>
      </w:r>
      <w:r w:rsidRPr="00207DA3">
        <w:rPr>
          <w:rFonts w:cs="Arial Narrow"/>
          <w:color w:val="000000"/>
          <w:vertAlign w:val="superscript"/>
          <w:lang w:val="en-US"/>
        </w:rPr>
        <w:t>0,5</w:t>
      </w:r>
      <w:r w:rsidRPr="00207DA3">
        <w:rPr>
          <w:rFonts w:cs="Arial Narrow"/>
          <w:color w:val="000000"/>
          <w:lang w:val="en-US"/>
        </w:rPr>
        <w:t xml:space="preserve"> = 0,5 ·</w:t>
      </w:r>
      <w:r>
        <w:rPr>
          <w:rFonts w:cs="Arial Narrow"/>
          <w:color w:val="000000"/>
          <w:lang w:val="en-US"/>
        </w:rPr>
        <w:t>309,5</w:t>
      </w:r>
      <w:r w:rsidRPr="00207DA3">
        <w:rPr>
          <w:rFonts w:cs="Arial Narrow"/>
          <w:color w:val="000000"/>
          <w:lang w:val="en-US"/>
        </w:rPr>
        <w:t xml:space="preserve"> </w:t>
      </w:r>
      <w:r w:rsidRPr="00207DA3">
        <w:rPr>
          <w:rFonts w:cs="Arial Narrow"/>
          <w:color w:val="000000"/>
          <w:vertAlign w:val="superscript"/>
          <w:lang w:val="en-US"/>
        </w:rPr>
        <w:t xml:space="preserve">0,5 </w:t>
      </w:r>
      <w:r w:rsidRPr="00207DA3">
        <w:rPr>
          <w:rFonts w:cs="Arial Narrow"/>
          <w:color w:val="000000"/>
          <w:lang w:val="en-US"/>
        </w:rPr>
        <w:t xml:space="preserve">= </w:t>
      </w:r>
      <w:r>
        <w:rPr>
          <w:rFonts w:cs="Arial Narrow"/>
          <w:b/>
          <w:color w:val="000000"/>
          <w:lang w:val="en-US"/>
        </w:rPr>
        <w:t>8,80</w:t>
      </w:r>
      <w:r w:rsidRPr="00207DA3">
        <w:rPr>
          <w:rFonts w:cs="Arial Narrow"/>
          <w:b/>
          <w:color w:val="000000"/>
          <w:lang w:val="en-US"/>
        </w:rPr>
        <w:t xml:space="preserve"> l/s</w:t>
      </w:r>
    </w:p>
    <w:p w14:paraId="333345A7" w14:textId="77777777" w:rsidR="002C541E" w:rsidRPr="003E0772" w:rsidRDefault="002C541E" w:rsidP="004F0545">
      <w:pPr>
        <w:pStyle w:val="Nagwek2"/>
      </w:pPr>
      <w:bookmarkStart w:id="192" w:name="_Toc529810741"/>
      <w:r w:rsidRPr="003E0772">
        <w:t>Rury</w:t>
      </w:r>
      <w:bookmarkEnd w:id="190"/>
      <w:bookmarkEnd w:id="192"/>
    </w:p>
    <w:p w14:paraId="5103EECF" w14:textId="77777777" w:rsidR="002C541E" w:rsidRPr="003E0772" w:rsidRDefault="002C541E" w:rsidP="002C541E">
      <w:pPr>
        <w:pStyle w:val="Standard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Projektowany przewód kanalizacji wykonany zostanie z rur PVC-U klasy S o średnicy Dz160/4,7mm. Połączenia w/w rur wykonać, jako kielichowe z zastosowaniem uszczelki.</w:t>
      </w:r>
    </w:p>
    <w:p w14:paraId="1EED6A0F" w14:textId="77777777" w:rsidR="002C541E" w:rsidRPr="003E0772" w:rsidRDefault="002C541E" w:rsidP="004F0545">
      <w:pPr>
        <w:pStyle w:val="Standard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 xml:space="preserve">Rury należy układać na podsypce piaskowej grubości 20 cm z zagęszczaniem przez ubijanie ręczne. Układanie należy rozpoczynać od dolnego końca odcinka, tak aby kielich rury był skierowany przeciwnie do kierunku przepływu. </w:t>
      </w:r>
      <w:r w:rsidR="00142297" w:rsidRPr="003E0772">
        <w:rPr>
          <w:rFonts w:ascii="Arial Narrow" w:hAnsi="Arial Narrow" w:cs="Arial"/>
          <w:sz w:val="24"/>
          <w:szCs w:val="24"/>
        </w:rPr>
        <w:t>Obsypię</w:t>
      </w:r>
      <w:r w:rsidRPr="003E0772">
        <w:rPr>
          <w:rFonts w:ascii="Arial Narrow" w:hAnsi="Arial Narrow" w:cs="Arial"/>
          <w:sz w:val="24"/>
          <w:szCs w:val="24"/>
        </w:rPr>
        <w:t xml:space="preserve"> kanału wykonać warstwą piasku o gr. 30 cm ponad wierzch rury z zagęszczeniem lekkim sprzętem mechanicznym. Piasek należy zagęścić do 95% wg. Proctora.</w:t>
      </w:r>
    </w:p>
    <w:p w14:paraId="150A7DFF" w14:textId="794C7798" w:rsidR="002C541E" w:rsidRPr="003E0772" w:rsidRDefault="002C541E" w:rsidP="004F0545">
      <w:pPr>
        <w:pStyle w:val="Standard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Zgodnie z podziałem Polski na strefy przemarzania gruntu wg PN-81/B-03020 rejonie przedmiotowej inwestycji leży w strefie o głębokości przemarzania gruntu ~</w:t>
      </w:r>
      <w:r w:rsidR="006F21E9" w:rsidRPr="003E0772">
        <w:rPr>
          <w:rFonts w:ascii="Arial Narrow" w:hAnsi="Arial Narrow" w:cs="Arial"/>
          <w:sz w:val="24"/>
          <w:szCs w:val="24"/>
        </w:rPr>
        <w:t xml:space="preserve">1,0 m p.p.t. </w:t>
      </w:r>
      <w:r w:rsidRPr="003E0772">
        <w:rPr>
          <w:rFonts w:ascii="Arial Narrow" w:hAnsi="Arial Narrow" w:cs="Arial"/>
          <w:sz w:val="24"/>
          <w:szCs w:val="24"/>
        </w:rPr>
        <w:t xml:space="preserve"> Projektuje się minimalne przykrycie mierzone od wierzchu rury kanalizacyjnej do poziomu </w:t>
      </w:r>
      <w:r w:rsidR="001A319D" w:rsidRPr="003E0772">
        <w:rPr>
          <w:rFonts w:ascii="Arial Narrow" w:hAnsi="Arial Narrow" w:cs="Arial"/>
          <w:sz w:val="24"/>
          <w:szCs w:val="24"/>
        </w:rPr>
        <w:t>terenu  nie mniejsze niż 1,</w:t>
      </w:r>
      <w:r w:rsidR="000431F0" w:rsidRPr="003E0772">
        <w:rPr>
          <w:rFonts w:ascii="Arial Narrow" w:hAnsi="Arial Narrow" w:cs="Arial"/>
          <w:sz w:val="24"/>
          <w:szCs w:val="24"/>
        </w:rPr>
        <w:t>1</w:t>
      </w:r>
      <w:r w:rsidR="001A319D" w:rsidRPr="003E0772">
        <w:rPr>
          <w:rFonts w:ascii="Arial Narrow" w:hAnsi="Arial Narrow" w:cs="Arial"/>
          <w:sz w:val="24"/>
          <w:szCs w:val="24"/>
        </w:rPr>
        <w:t xml:space="preserve"> m.</w:t>
      </w:r>
      <w:r w:rsidR="000431F0" w:rsidRPr="003E0772">
        <w:rPr>
          <w:rFonts w:ascii="Arial Narrow" w:hAnsi="Arial Narrow" w:cs="Arial"/>
          <w:sz w:val="24"/>
          <w:szCs w:val="24"/>
        </w:rPr>
        <w:t xml:space="preserve"> W miejscu gdzie przykrycie jest mniejsze niż 1,2 m należy zastosować izolację termiczną rur z łupków poliuretanowych o grubości nie mniejszej niż 45 mm.</w:t>
      </w:r>
    </w:p>
    <w:p w14:paraId="4E904A1F" w14:textId="77777777" w:rsidR="002C541E" w:rsidRPr="003E0772" w:rsidRDefault="002C541E" w:rsidP="004F0545">
      <w:pPr>
        <w:pStyle w:val="Nagwek2"/>
      </w:pPr>
      <w:bookmarkStart w:id="193" w:name="__RefHeading___Toc460772293"/>
      <w:bookmarkStart w:id="194" w:name="_Toc529810742"/>
      <w:r w:rsidRPr="003E0772">
        <w:t>Wylot do odbiornika</w:t>
      </w:r>
      <w:bookmarkEnd w:id="193"/>
      <w:bookmarkEnd w:id="194"/>
    </w:p>
    <w:p w14:paraId="107860BB" w14:textId="12FCAFED" w:rsidR="002C541E" w:rsidRPr="003E0772" w:rsidRDefault="002C541E" w:rsidP="004F0545">
      <w:pPr>
        <w:pStyle w:val="Standard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 xml:space="preserve">Odbiornikiem ścieków sanitarnych z </w:t>
      </w:r>
      <w:r w:rsidR="001A319D" w:rsidRPr="003E0772">
        <w:rPr>
          <w:rFonts w:ascii="Arial Narrow" w:hAnsi="Arial Narrow" w:cs="Arial"/>
          <w:sz w:val="24"/>
          <w:szCs w:val="24"/>
        </w:rPr>
        <w:t>budynku</w:t>
      </w:r>
      <w:r w:rsidRPr="003E0772">
        <w:rPr>
          <w:rFonts w:ascii="Arial Narrow" w:hAnsi="Arial Narrow" w:cs="Arial"/>
          <w:sz w:val="24"/>
          <w:szCs w:val="24"/>
        </w:rPr>
        <w:t xml:space="preserve"> jest istniejąca </w:t>
      </w:r>
      <w:r w:rsidR="000431F0" w:rsidRPr="003E0772">
        <w:rPr>
          <w:rFonts w:ascii="Arial Narrow" w:hAnsi="Arial Narrow" w:cs="Arial"/>
          <w:sz w:val="24"/>
          <w:szCs w:val="24"/>
        </w:rPr>
        <w:t xml:space="preserve">sieć </w:t>
      </w:r>
      <w:r w:rsidRPr="003E0772">
        <w:rPr>
          <w:rFonts w:ascii="Arial Narrow" w:hAnsi="Arial Narrow" w:cs="Arial"/>
          <w:sz w:val="24"/>
          <w:szCs w:val="24"/>
        </w:rPr>
        <w:t>kanalizacj</w:t>
      </w:r>
      <w:r w:rsidR="000431F0" w:rsidRPr="003E0772">
        <w:rPr>
          <w:rFonts w:ascii="Arial Narrow" w:hAnsi="Arial Narrow" w:cs="Arial"/>
          <w:sz w:val="24"/>
          <w:szCs w:val="24"/>
        </w:rPr>
        <w:t>i</w:t>
      </w:r>
      <w:r w:rsidRPr="003E0772">
        <w:rPr>
          <w:rFonts w:ascii="Arial Narrow" w:hAnsi="Arial Narrow" w:cs="Arial"/>
          <w:sz w:val="24"/>
          <w:szCs w:val="24"/>
        </w:rPr>
        <w:t xml:space="preserve"> </w:t>
      </w:r>
      <w:r w:rsidR="006F21E9" w:rsidRPr="003E0772">
        <w:rPr>
          <w:rFonts w:ascii="Arial Narrow" w:hAnsi="Arial Narrow" w:cs="Arial"/>
          <w:sz w:val="24"/>
          <w:szCs w:val="24"/>
        </w:rPr>
        <w:t>sanitarn</w:t>
      </w:r>
      <w:r w:rsidR="000431F0" w:rsidRPr="003E0772">
        <w:rPr>
          <w:rFonts w:ascii="Arial Narrow" w:hAnsi="Arial Narrow" w:cs="Arial"/>
          <w:sz w:val="24"/>
          <w:szCs w:val="24"/>
        </w:rPr>
        <w:t>ej</w:t>
      </w:r>
      <w:r w:rsidR="00EC7D5B" w:rsidRPr="003E0772">
        <w:rPr>
          <w:rFonts w:ascii="Arial Narrow" w:hAnsi="Arial Narrow" w:cs="Arial"/>
          <w:sz w:val="24"/>
          <w:szCs w:val="24"/>
        </w:rPr>
        <w:t xml:space="preserve"> </w:t>
      </w:r>
      <w:r w:rsidR="006F21E9" w:rsidRPr="003E0772">
        <w:rPr>
          <w:rFonts w:ascii="Arial Narrow" w:hAnsi="Arial Narrow" w:cs="Arial"/>
          <w:sz w:val="24"/>
          <w:szCs w:val="24"/>
        </w:rPr>
        <w:t>zlokalizowana na działce inwestora</w:t>
      </w:r>
      <w:r w:rsidRPr="003E0772">
        <w:rPr>
          <w:rFonts w:ascii="Arial Narrow" w:hAnsi="Arial Narrow" w:cs="Arial"/>
          <w:sz w:val="24"/>
          <w:szCs w:val="24"/>
        </w:rPr>
        <w:t xml:space="preserve"> o średn</w:t>
      </w:r>
      <w:r w:rsidR="001A319D" w:rsidRPr="003E0772">
        <w:rPr>
          <w:rFonts w:ascii="Arial Narrow" w:hAnsi="Arial Narrow" w:cs="Arial"/>
          <w:sz w:val="24"/>
          <w:szCs w:val="24"/>
        </w:rPr>
        <w:t>icy Dz</w:t>
      </w:r>
      <w:r w:rsidR="006F21E9" w:rsidRPr="003E0772">
        <w:rPr>
          <w:rFonts w:ascii="Arial Narrow" w:hAnsi="Arial Narrow" w:cs="Arial"/>
          <w:sz w:val="24"/>
          <w:szCs w:val="24"/>
        </w:rPr>
        <w:t>2</w:t>
      </w:r>
      <w:r w:rsidR="000431F0" w:rsidRPr="003E0772">
        <w:rPr>
          <w:rFonts w:ascii="Arial Narrow" w:hAnsi="Arial Narrow" w:cs="Arial"/>
          <w:sz w:val="24"/>
          <w:szCs w:val="24"/>
        </w:rPr>
        <w:t>0</w:t>
      </w:r>
      <w:r w:rsidR="001A319D" w:rsidRPr="003E0772">
        <w:rPr>
          <w:rFonts w:ascii="Arial Narrow" w:hAnsi="Arial Narrow" w:cs="Arial"/>
          <w:sz w:val="24"/>
          <w:szCs w:val="24"/>
        </w:rPr>
        <w:t>0mm</w:t>
      </w:r>
      <w:r w:rsidRPr="003E0772">
        <w:rPr>
          <w:rFonts w:ascii="Arial Narrow" w:hAnsi="Arial Narrow" w:cs="Arial"/>
          <w:sz w:val="24"/>
          <w:szCs w:val="24"/>
        </w:rPr>
        <w:t>.</w:t>
      </w:r>
      <w:r w:rsidR="00EC7D5B" w:rsidRPr="003E0772">
        <w:rPr>
          <w:rFonts w:ascii="Arial Narrow" w:hAnsi="Arial Narrow" w:cs="Arial"/>
          <w:sz w:val="24"/>
          <w:szCs w:val="24"/>
        </w:rPr>
        <w:t xml:space="preserve"> </w:t>
      </w:r>
      <w:r w:rsidRPr="003E0772">
        <w:rPr>
          <w:rFonts w:ascii="Arial Narrow" w:hAnsi="Arial Narrow" w:cs="Arial"/>
          <w:sz w:val="24"/>
          <w:szCs w:val="24"/>
        </w:rPr>
        <w:t>Wylot nastąpi poprzez</w:t>
      </w:r>
      <w:r w:rsidR="000431F0" w:rsidRPr="003E0772">
        <w:rPr>
          <w:rFonts w:ascii="Arial Narrow" w:hAnsi="Arial Narrow" w:cs="Arial"/>
          <w:sz w:val="24"/>
          <w:szCs w:val="24"/>
        </w:rPr>
        <w:t xml:space="preserve"> modernizowane oraz projektowane</w:t>
      </w:r>
      <w:r w:rsidR="00394423" w:rsidRPr="003E0772">
        <w:rPr>
          <w:rFonts w:ascii="Arial Narrow" w:hAnsi="Arial Narrow" w:cs="Arial"/>
          <w:sz w:val="24"/>
          <w:szCs w:val="24"/>
        </w:rPr>
        <w:t xml:space="preserve"> </w:t>
      </w:r>
      <w:r w:rsidR="001A319D" w:rsidRPr="003E0772">
        <w:rPr>
          <w:rFonts w:ascii="Arial Narrow" w:hAnsi="Arial Narrow" w:cs="Arial"/>
          <w:sz w:val="24"/>
          <w:szCs w:val="24"/>
        </w:rPr>
        <w:t>przyłącze kanalizacji sanitarnej</w:t>
      </w:r>
      <w:r w:rsidR="00394423" w:rsidRPr="003E0772">
        <w:rPr>
          <w:rFonts w:ascii="Arial Narrow" w:hAnsi="Arial Narrow" w:cs="Arial"/>
          <w:sz w:val="24"/>
          <w:szCs w:val="24"/>
        </w:rPr>
        <w:t>.</w:t>
      </w:r>
      <w:r w:rsidR="00EC7D5B" w:rsidRPr="003E0772">
        <w:rPr>
          <w:rFonts w:ascii="Arial Narrow" w:hAnsi="Arial Narrow" w:cs="Arial"/>
          <w:sz w:val="24"/>
          <w:szCs w:val="24"/>
        </w:rPr>
        <w:t>.</w:t>
      </w:r>
    </w:p>
    <w:p w14:paraId="752394C3" w14:textId="77777777" w:rsidR="002C541E" w:rsidRPr="003E0772" w:rsidRDefault="002C541E" w:rsidP="004F0545">
      <w:pPr>
        <w:pStyle w:val="Nagwek2"/>
      </w:pPr>
      <w:bookmarkStart w:id="195" w:name="__RefHeading___Toc460772300"/>
      <w:bookmarkStart w:id="196" w:name="_Toc529810743"/>
      <w:r w:rsidRPr="003E0772">
        <w:t>Próba szczelności</w:t>
      </w:r>
      <w:bookmarkEnd w:id="195"/>
      <w:bookmarkEnd w:id="196"/>
    </w:p>
    <w:p w14:paraId="710EEAD5" w14:textId="77777777" w:rsidR="002C541E" w:rsidRPr="003E0772" w:rsidRDefault="002C541E" w:rsidP="004F0545">
      <w:pPr>
        <w:pStyle w:val="Standard"/>
        <w:shd w:val="clear" w:color="auto" w:fill="FFFFFF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Przed zasypaniem wykonanego odcinka rurociągu należy dokonać jego kontroli wizualnej, a także przeprowadzić próbę jego szczelności zgodnie z normą PN-EN 1610 Budowa i badania przewodów kanalizacyjnych. Podczas wykonywania próby szczelności należy również stosować się do zaleceń producenta rur.</w:t>
      </w:r>
    </w:p>
    <w:p w14:paraId="6453E018" w14:textId="77777777" w:rsidR="00907C5B" w:rsidRPr="003E0772" w:rsidRDefault="00907C5B" w:rsidP="004F0545">
      <w:pPr>
        <w:pStyle w:val="Nagwek2"/>
      </w:pPr>
      <w:bookmarkStart w:id="197" w:name="_Toc495563111"/>
      <w:bookmarkStart w:id="198" w:name="_Toc497124957"/>
      <w:bookmarkStart w:id="199" w:name="_Toc504899491"/>
      <w:bookmarkStart w:id="200" w:name="_Toc529810744"/>
      <w:r w:rsidRPr="003E0772">
        <w:t>KOLIZJE</w:t>
      </w:r>
      <w:bookmarkEnd w:id="197"/>
      <w:bookmarkEnd w:id="198"/>
      <w:bookmarkEnd w:id="199"/>
      <w:bookmarkEnd w:id="200"/>
    </w:p>
    <w:p w14:paraId="00C8D629" w14:textId="77777777" w:rsidR="00907C5B" w:rsidRPr="003E0772" w:rsidRDefault="00907C5B" w:rsidP="00907C5B">
      <w:r w:rsidRPr="003E0772">
        <w:t xml:space="preserve">Z uwagi na brak informacji na temat głębokości posadowienia niektórych sieci, istnieje ryzyko wystąpienia kolizji nieujętych w niniejszym projekcie. W celu zminimalizowania ryzyka kolizji dopasowano tak przebiegi rurociągów, oraz położenie by maksymalnie ominąć istniejące uzbrojenie. </w:t>
      </w:r>
    </w:p>
    <w:p w14:paraId="33CC836A" w14:textId="77777777" w:rsidR="00907C5B" w:rsidRPr="003E0772" w:rsidRDefault="00907C5B" w:rsidP="004F0545">
      <w:r w:rsidRPr="003E0772">
        <w:t xml:space="preserve">         Projektowane sieci uwzględniają min.:</w:t>
      </w:r>
    </w:p>
    <w:p w14:paraId="47DA4CE7" w14:textId="77777777" w:rsidR="00907C5B" w:rsidRPr="003E0772" w:rsidRDefault="00907C5B" w:rsidP="004F0545">
      <w:pPr>
        <w:pStyle w:val="Akapitzlist"/>
        <w:numPr>
          <w:ilvl w:val="0"/>
          <w:numId w:val="26"/>
        </w:numPr>
        <w:tabs>
          <w:tab w:val="clear" w:pos="720"/>
          <w:tab w:val="num" w:pos="0"/>
        </w:tabs>
        <w:suppressAutoHyphens/>
        <w:contextualSpacing w:val="0"/>
      </w:pPr>
      <w:r w:rsidRPr="003E0772">
        <w:t>sytuacje wysokościową projektowanych obiektów i sieci w aspekcie wzajemnych połączeń i kolizji,</w:t>
      </w:r>
    </w:p>
    <w:p w14:paraId="1CC525A1" w14:textId="77777777" w:rsidR="00907C5B" w:rsidRPr="003E0772" w:rsidRDefault="00907C5B" w:rsidP="004F0545">
      <w:pPr>
        <w:pStyle w:val="Akapitzlist"/>
        <w:numPr>
          <w:ilvl w:val="0"/>
          <w:numId w:val="26"/>
        </w:numPr>
        <w:tabs>
          <w:tab w:val="clear" w:pos="720"/>
          <w:tab w:val="num" w:pos="0"/>
        </w:tabs>
        <w:suppressAutoHyphens/>
        <w:contextualSpacing w:val="0"/>
      </w:pPr>
      <w:r w:rsidRPr="003E0772">
        <w:t>głębokość przemarzania gruntu wynoszącą dla rejonu klimatycznego Hz=</w:t>
      </w:r>
      <w:r w:rsidR="006F21E9" w:rsidRPr="003E0772">
        <w:t>1</w:t>
      </w:r>
      <w:r w:rsidR="00E26637" w:rsidRPr="003E0772">
        <w:t>,</w:t>
      </w:r>
      <w:r w:rsidR="006F21E9" w:rsidRPr="003E0772">
        <w:t>0</w:t>
      </w:r>
      <w:r w:rsidRPr="003E0772">
        <w:t xml:space="preserve"> m,</w:t>
      </w:r>
    </w:p>
    <w:p w14:paraId="52415C44" w14:textId="77777777" w:rsidR="00907C5B" w:rsidRPr="003E0772" w:rsidRDefault="00907C5B" w:rsidP="004F0545">
      <w:pPr>
        <w:pStyle w:val="Akapitzlist"/>
        <w:numPr>
          <w:ilvl w:val="0"/>
          <w:numId w:val="26"/>
        </w:numPr>
        <w:tabs>
          <w:tab w:val="clear" w:pos="720"/>
          <w:tab w:val="num" w:pos="0"/>
        </w:tabs>
        <w:suppressAutoHyphens/>
        <w:contextualSpacing w:val="0"/>
      </w:pPr>
      <w:r w:rsidRPr="003E0772">
        <w:lastRenderedPageBreak/>
        <w:t>obciążenia mechaniczne rurociągu,</w:t>
      </w:r>
    </w:p>
    <w:p w14:paraId="307D812F" w14:textId="77777777" w:rsidR="00907C5B" w:rsidRPr="003E0772" w:rsidRDefault="00907C5B" w:rsidP="004F0545">
      <w:pPr>
        <w:pStyle w:val="Akapitzlist"/>
        <w:numPr>
          <w:ilvl w:val="0"/>
          <w:numId w:val="26"/>
        </w:numPr>
        <w:tabs>
          <w:tab w:val="clear" w:pos="720"/>
          <w:tab w:val="num" w:pos="0"/>
        </w:tabs>
        <w:suppressAutoHyphens/>
        <w:contextualSpacing w:val="0"/>
      </w:pPr>
      <w:r w:rsidRPr="003E0772">
        <w:t>wymagania związane ze specyfiką danej sieci (np. spadki podłużne),</w:t>
      </w:r>
    </w:p>
    <w:p w14:paraId="59D1B1CD" w14:textId="77777777" w:rsidR="00907C5B" w:rsidRPr="003E0772" w:rsidRDefault="00907C5B" w:rsidP="004F0545">
      <w:pPr>
        <w:pStyle w:val="Akapitzlist"/>
        <w:numPr>
          <w:ilvl w:val="0"/>
          <w:numId w:val="26"/>
        </w:numPr>
        <w:tabs>
          <w:tab w:val="clear" w:pos="720"/>
          <w:tab w:val="num" w:pos="0"/>
        </w:tabs>
        <w:suppressAutoHyphens/>
        <w:contextualSpacing w:val="0"/>
      </w:pPr>
      <w:r w:rsidRPr="003E0772">
        <w:t>warunki eksploatacji wykonanych sieci.</w:t>
      </w:r>
    </w:p>
    <w:p w14:paraId="5C9EFB7C" w14:textId="77777777" w:rsidR="00907C5B" w:rsidRPr="003E0772" w:rsidRDefault="00907C5B" w:rsidP="00907C5B">
      <w:r w:rsidRPr="003E0772">
        <w:t>Dokładną lokalizację urządzeń podziemnych w rejonie skrzyżowań należy ustalić przy pomocy wykopów kontrolnych wykonywanych pod nadzorem Inspektora nadzoru.</w:t>
      </w:r>
    </w:p>
    <w:p w14:paraId="5A22A11B" w14:textId="77777777" w:rsidR="00907C5B" w:rsidRPr="003E0772" w:rsidRDefault="00907C5B" w:rsidP="00907C5B">
      <w:r w:rsidRPr="003E0772">
        <w:t xml:space="preserve">Wszelkie kolizje nieujęte w niniejszym opracowaniu, a wykryte na etapie wykonawstwa, należy każdorazowo zgłosić do Inspektora oraz przebudować zgodnie z obowiązującymi przepisami oraz normami branżowymi. </w:t>
      </w:r>
    </w:p>
    <w:p w14:paraId="7D8B7992" w14:textId="2396A0C4" w:rsidR="00907C5B" w:rsidRPr="0076044B" w:rsidRDefault="0076044B" w:rsidP="00E75E50">
      <w:pPr>
        <w:pStyle w:val="Nagwek2"/>
        <w:spacing w:before="0" w:after="0"/>
      </w:pPr>
      <w:bookmarkStart w:id="201" w:name="_Toc495563112"/>
      <w:bookmarkStart w:id="202" w:name="_Toc497124958"/>
      <w:bookmarkStart w:id="203" w:name="_Toc504899492"/>
      <w:bookmarkStart w:id="204" w:name="_Toc529810745"/>
      <w:r w:rsidRPr="0076044B">
        <w:t>Prace Przygotowawcze</w:t>
      </w:r>
      <w:bookmarkEnd w:id="201"/>
      <w:bookmarkEnd w:id="202"/>
      <w:bookmarkEnd w:id="203"/>
      <w:bookmarkEnd w:id="204"/>
    </w:p>
    <w:p w14:paraId="6AC3E467" w14:textId="77777777" w:rsidR="00907C5B" w:rsidRPr="003E0772" w:rsidRDefault="00907C5B" w:rsidP="00142297">
      <w:r w:rsidRPr="003E0772">
        <w:t>Przed przystąpieniem do robót należy wykonać prace przygotowawcze związane z pomiarami, wytyczeniem osi przewodów i obiektów sieciowych, badaniem gruntu, organizacją robót, ustaleniem miejsc do odkładania ziemi rodzimej, odwożeniem urobku, odprowadzeniem wody z wykopów, itp.</w:t>
      </w:r>
    </w:p>
    <w:p w14:paraId="781E21C0" w14:textId="77777777" w:rsidR="002C541E" w:rsidRPr="003E0772" w:rsidRDefault="002C541E" w:rsidP="00E75E50">
      <w:pPr>
        <w:pStyle w:val="Nagwek2"/>
        <w:spacing w:before="0" w:after="0"/>
      </w:pPr>
      <w:bookmarkStart w:id="205" w:name="__RefHeading__2165_1803102906"/>
      <w:r w:rsidRPr="003E0772">
        <w:t xml:space="preserve"> </w:t>
      </w:r>
      <w:bookmarkStart w:id="206" w:name="_Toc529810746"/>
      <w:r w:rsidRPr="003E0772">
        <w:t>Informacje dotyczące bezpieczeństwa</w:t>
      </w:r>
      <w:bookmarkEnd w:id="205"/>
      <w:bookmarkEnd w:id="206"/>
    </w:p>
    <w:p w14:paraId="3701B6E4" w14:textId="77777777" w:rsidR="002C541E" w:rsidRPr="003E0772" w:rsidRDefault="002C541E" w:rsidP="004F0545">
      <w:pPr>
        <w:pStyle w:val="Standard"/>
        <w:shd w:val="clear" w:color="auto" w:fill="FFFFFF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W ramach budowy występować będą następujące roboty stwarzające zagrożenie bezpieczeństwa i zdrowia ludzi:</w:t>
      </w:r>
    </w:p>
    <w:p w14:paraId="57D21148" w14:textId="77777777" w:rsidR="002C541E" w:rsidRPr="003E0772" w:rsidRDefault="002C541E" w:rsidP="004F0545">
      <w:pPr>
        <w:pStyle w:val="Standard"/>
        <w:numPr>
          <w:ilvl w:val="0"/>
          <w:numId w:val="14"/>
        </w:numPr>
        <w:shd w:val="clear" w:color="auto" w:fill="FFFFFF"/>
        <w:autoSpaceDN w:val="0"/>
        <w:spacing w:after="0"/>
        <w:ind w:left="720" w:hanging="36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Wykonywanie wykopów o ścianach pionowych;</w:t>
      </w:r>
    </w:p>
    <w:p w14:paraId="30EDE9CC" w14:textId="77777777" w:rsidR="002C541E" w:rsidRPr="003E0772" w:rsidRDefault="002C541E" w:rsidP="004F0545">
      <w:pPr>
        <w:pStyle w:val="Standard"/>
        <w:numPr>
          <w:ilvl w:val="0"/>
          <w:numId w:val="8"/>
        </w:numPr>
        <w:shd w:val="clear" w:color="auto" w:fill="FFFFFF"/>
        <w:autoSpaceDN w:val="0"/>
        <w:spacing w:after="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Roboty wykonywane przy użyciu dźwigów;</w:t>
      </w:r>
    </w:p>
    <w:p w14:paraId="322F0D81" w14:textId="77777777" w:rsidR="002C541E" w:rsidRPr="003E0772" w:rsidRDefault="002C541E" w:rsidP="004F0545">
      <w:pPr>
        <w:pStyle w:val="Standard"/>
        <w:numPr>
          <w:ilvl w:val="0"/>
          <w:numId w:val="8"/>
        </w:numPr>
        <w:shd w:val="clear" w:color="auto" w:fill="FFFFFF"/>
        <w:autoSpaceDN w:val="0"/>
        <w:spacing w:after="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Roboty w pobliżu przewodów linii elektroenergetycznych;</w:t>
      </w:r>
    </w:p>
    <w:p w14:paraId="5225D1E6" w14:textId="77777777" w:rsidR="002C541E" w:rsidRPr="003E0772" w:rsidRDefault="002C541E" w:rsidP="004F0545">
      <w:pPr>
        <w:pStyle w:val="Standard"/>
        <w:numPr>
          <w:ilvl w:val="0"/>
          <w:numId w:val="8"/>
        </w:numPr>
        <w:shd w:val="clear" w:color="auto" w:fill="FFFFFF"/>
        <w:autoSpaceDN w:val="0"/>
        <w:spacing w:after="0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Roboty wykonywane w pobliżu czynnych ciągów komunikacyjnych.</w:t>
      </w:r>
    </w:p>
    <w:p w14:paraId="0FF23BB3" w14:textId="77777777" w:rsidR="00394423" w:rsidRDefault="002C541E" w:rsidP="004F0545">
      <w:pPr>
        <w:pStyle w:val="Standard"/>
        <w:shd w:val="clear" w:color="auto" w:fill="FFFFFF"/>
        <w:spacing w:after="0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 xml:space="preserve">Dla w/w robót Kierownik budowy, przed jej rozpoczęciem, jest zobowiązany sporządzić lub zapewnić sporządzenie planu bezpieczeństwa i ochrony zdrowia, uwzględniający specyfikę obiektu budowlanego i </w:t>
      </w:r>
      <w:r w:rsidR="00142297" w:rsidRPr="003E0772">
        <w:rPr>
          <w:rFonts w:ascii="Arial Narrow" w:hAnsi="Arial Narrow" w:cs="Arial"/>
          <w:sz w:val="24"/>
          <w:szCs w:val="24"/>
        </w:rPr>
        <w:t>terenu.</w:t>
      </w:r>
    </w:p>
    <w:p w14:paraId="106C3E83" w14:textId="23A6F31F" w:rsidR="007B5BF6" w:rsidRDefault="007B5BF6" w:rsidP="00E75E50">
      <w:pPr>
        <w:pStyle w:val="Nagwek1"/>
        <w:spacing w:line="240" w:lineRule="auto"/>
      </w:pPr>
      <w:bookmarkStart w:id="207" w:name="_Toc529810747"/>
      <w:r>
        <w:t>instalacja kanalizacji deszczowej</w:t>
      </w:r>
      <w:bookmarkEnd w:id="207"/>
    </w:p>
    <w:p w14:paraId="4FDA35F0" w14:textId="77777777" w:rsidR="007B5BF6" w:rsidRPr="00277B76" w:rsidRDefault="007B5BF6" w:rsidP="007B5BF6">
      <w:pPr>
        <w:pStyle w:val="Nagwek2"/>
      </w:pPr>
      <w:bookmarkStart w:id="208" w:name="_Toc495299258"/>
      <w:bookmarkStart w:id="209" w:name="_Toc519333456"/>
      <w:bookmarkStart w:id="210" w:name="_Toc525546183"/>
      <w:bookmarkStart w:id="211" w:name="_Toc527445041"/>
      <w:bookmarkStart w:id="212" w:name="_Toc529810748"/>
      <w:r w:rsidRPr="00FB7D44">
        <w:t>S</w:t>
      </w:r>
      <w:r w:rsidRPr="00277B76">
        <w:t>tan projektowany kanalizacji deszczowej</w:t>
      </w:r>
      <w:bookmarkEnd w:id="208"/>
      <w:bookmarkEnd w:id="209"/>
      <w:bookmarkEnd w:id="210"/>
      <w:bookmarkEnd w:id="211"/>
      <w:bookmarkEnd w:id="212"/>
    </w:p>
    <w:p w14:paraId="3B85A087" w14:textId="04853F0B" w:rsidR="007B5BF6" w:rsidRDefault="007B5BF6" w:rsidP="007B5BF6">
      <w:r w:rsidRPr="000F0C27">
        <w:t>Odwodnienie dachu projektowanego budynku</w:t>
      </w:r>
      <w:r>
        <w:t>, projektowanej drogi pożarowej i boiska sportowego</w:t>
      </w:r>
      <w:r w:rsidRPr="000F0C27">
        <w:t xml:space="preserve"> </w:t>
      </w:r>
      <w:r>
        <w:t>projektuje się budowę</w:t>
      </w:r>
      <w:r w:rsidRPr="000F0C27">
        <w:t xml:space="preserve"> zamkniętego systemu odprowadzania </w:t>
      </w:r>
      <w:r>
        <w:t>kanalizacji deszczowej</w:t>
      </w:r>
      <w:r w:rsidRPr="000F0C27">
        <w:t xml:space="preserve"> włączonego do instalacji zewnętrznej kanalizacji deszczowej</w:t>
      </w:r>
      <w:r>
        <w:t xml:space="preserve">. Przyłączenie do sieci należy wykonać przez wykonanie nowego przejścia szczelnego na istniejącej studni Dn1000 </w:t>
      </w:r>
      <w:r w:rsidRPr="000F0C27">
        <w:t xml:space="preserve">znajdującej się </w:t>
      </w:r>
      <w:r>
        <w:t>w ul. Miry Zimowskiej-Sygietyńskiej. Istniejąca studnia jest nabudowana na kanale Dn315. W</w:t>
      </w:r>
      <w:r w:rsidRPr="000F0C27">
        <w:t xml:space="preserve"> skład</w:t>
      </w:r>
      <w:r>
        <w:t xml:space="preserve"> systemu</w:t>
      </w:r>
      <w:r w:rsidRPr="000F0C27">
        <w:t xml:space="preserve"> wchodzą betonowe studnie rewizyjne, </w:t>
      </w:r>
      <w:r>
        <w:t>wpusty drogowe z osadnikiem</w:t>
      </w:r>
      <w:r w:rsidRPr="000F0C27">
        <w:t>,</w:t>
      </w:r>
      <w:r>
        <w:t xml:space="preserve"> odwodnienie liniowe, zbiornik retencyjny, regulator przepływu</w:t>
      </w:r>
      <w:r w:rsidRPr="000F0C27">
        <w:t xml:space="preserve"> a także kanały z rur tworzywowych PVC-U</w:t>
      </w:r>
      <w:r>
        <w:t>.</w:t>
      </w:r>
      <w:r w:rsidR="00E75E50">
        <w:t xml:space="preserve"> </w:t>
      </w:r>
      <w:r>
        <w:t>Dodatkowo w celu zagospodarowania wód opadowych na terenie inwestora przewidziano instalację wykorzystania wód opadowych do podlewania zieleni.</w:t>
      </w:r>
      <w:r w:rsidR="00E75E50">
        <w:t xml:space="preserve"> </w:t>
      </w:r>
      <w:r w:rsidRPr="000F0C27">
        <w:t>Odbiornikiem ścieków deszczowych będ</w:t>
      </w:r>
      <w:r>
        <w:t>zie nowoprojektowane przyłącze kanalizacji deszczowej.</w:t>
      </w:r>
    </w:p>
    <w:p w14:paraId="53425C3B" w14:textId="1C79E92C" w:rsidR="00E75E50" w:rsidRPr="000F0C27" w:rsidRDefault="00E75E50" w:rsidP="007B5BF6">
      <w:r>
        <w:t>Wewnętrzn</w:t>
      </w:r>
      <w:r w:rsidR="00DF48C5">
        <w:t>a</w:t>
      </w:r>
      <w:r>
        <w:t xml:space="preserve"> instalacj</w:t>
      </w:r>
      <w:r w:rsidR="00DF48C5">
        <w:t>a</w:t>
      </w:r>
      <w:r>
        <w:t xml:space="preserve"> odwodnienia garażu zostanie włączona od wewnętrznej instalacji kanalizacji sanitarnej poprzez separator substancji ropochodny oraz przepompownię do wody brudnej zabudowaną w płycie podłogowej.</w:t>
      </w:r>
      <w:r w:rsidR="00DF48C5">
        <w:t xml:space="preserve"> Włączenie pokazano na załączniku do dokumentacji pt.” Włączenie odwodnienia garażu do kan. sanit.”</w:t>
      </w:r>
    </w:p>
    <w:p w14:paraId="57DC369C" w14:textId="16F62E5A" w:rsidR="007B5BF6" w:rsidRPr="003E0772" w:rsidRDefault="003B0CD8" w:rsidP="004F0545">
      <w:pPr>
        <w:pStyle w:val="Standard"/>
        <w:shd w:val="clear" w:color="auto" w:fill="FFFFFF"/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Sieci kanalizacji deszczowej jest w własnością Urzędu Miasta w Pruszkowie. Nie jest ona w </w:t>
      </w:r>
      <w:r w:rsidR="00E75E50">
        <w:rPr>
          <w:rFonts w:ascii="Arial Narrow" w:hAnsi="Arial Narrow" w:cs="Arial"/>
          <w:sz w:val="24"/>
          <w:szCs w:val="24"/>
        </w:rPr>
        <w:t>eksploatacji</w:t>
      </w:r>
      <w:r>
        <w:rPr>
          <w:rFonts w:ascii="Arial Narrow" w:hAnsi="Arial Narrow" w:cs="Arial"/>
          <w:sz w:val="24"/>
          <w:szCs w:val="24"/>
        </w:rPr>
        <w:t xml:space="preserve"> MPWiK Warszawa.</w:t>
      </w:r>
    </w:p>
    <w:p w14:paraId="5AE8FF05" w14:textId="77777777" w:rsidR="001A319D" w:rsidRPr="003E0772" w:rsidRDefault="001A319D" w:rsidP="00E75E50">
      <w:pPr>
        <w:pStyle w:val="Nagwek1"/>
        <w:spacing w:before="0" w:after="0" w:line="240" w:lineRule="auto"/>
      </w:pPr>
      <w:bookmarkStart w:id="213" w:name="__RefHeading___Toc460772306"/>
      <w:bookmarkStart w:id="214" w:name="_Toc529810749"/>
      <w:r w:rsidRPr="003E0772">
        <w:t>Spis norm i przepisów:</w:t>
      </w:r>
      <w:bookmarkEnd w:id="213"/>
      <w:bookmarkEnd w:id="214"/>
    </w:p>
    <w:p w14:paraId="378C371D" w14:textId="77777777" w:rsidR="001A319D" w:rsidRPr="003E0772" w:rsidRDefault="001A319D" w:rsidP="004F0545">
      <w:pPr>
        <w:pStyle w:val="Tekstpodstawowywcity32"/>
        <w:numPr>
          <w:ilvl w:val="0"/>
          <w:numId w:val="10"/>
        </w:numPr>
        <w:spacing w:after="0" w:line="276" w:lineRule="auto"/>
        <w:ind w:hanging="357"/>
        <w:jc w:val="both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PN-92/B-01706 Instalacje wodociągowe – Wymagania w projektowaniu;</w:t>
      </w:r>
    </w:p>
    <w:p w14:paraId="192B1447" w14:textId="77777777" w:rsidR="001A319D" w:rsidRPr="003E0772" w:rsidRDefault="001A319D" w:rsidP="004F0545">
      <w:pPr>
        <w:pStyle w:val="Standard"/>
        <w:numPr>
          <w:ilvl w:val="0"/>
          <w:numId w:val="20"/>
        </w:numPr>
        <w:tabs>
          <w:tab w:val="left" w:pos="567"/>
        </w:tabs>
        <w:suppressAutoHyphens w:val="0"/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PN-B-0100:1985 Wodociągi i kanalizacja – Urządzenia i sieć zewnętrzna – Oznaczenia graficzne;</w:t>
      </w:r>
    </w:p>
    <w:p w14:paraId="24B598DF" w14:textId="77777777" w:rsidR="001A319D" w:rsidRPr="003E0772" w:rsidRDefault="001A319D" w:rsidP="004F0545">
      <w:pPr>
        <w:pStyle w:val="Standard"/>
        <w:numPr>
          <w:ilvl w:val="0"/>
          <w:numId w:val="19"/>
        </w:numPr>
        <w:tabs>
          <w:tab w:val="left" w:pos="567"/>
        </w:tabs>
        <w:suppressAutoHyphens w:val="0"/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PN-B-10736:1999 Wykopy otwarte dla przewodów wodociągowych i kanalizacyjnych. Warunki techniczne wykonania;</w:t>
      </w:r>
    </w:p>
    <w:p w14:paraId="65B67BE0" w14:textId="77777777" w:rsidR="001A319D" w:rsidRPr="003E0772" w:rsidRDefault="001A319D" w:rsidP="004F0545">
      <w:pPr>
        <w:pStyle w:val="Standard"/>
        <w:numPr>
          <w:ilvl w:val="0"/>
          <w:numId w:val="19"/>
        </w:numPr>
        <w:shd w:val="clear" w:color="auto" w:fill="FFFFFF"/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Ustawa z dnia 7 lipca 1994r. Prawo budowlane (Dz. U. 1994 Nr 89 poz. 414) z późniejszymi zmianami (Dz. U. 2013 poz. 1409; Dz. U. 2014 poz. 40, 768, 822, 1133, 1200);</w:t>
      </w:r>
    </w:p>
    <w:p w14:paraId="24BB2A8D" w14:textId="77777777" w:rsidR="001A319D" w:rsidRPr="003E0772" w:rsidRDefault="001A319D" w:rsidP="004F0545">
      <w:pPr>
        <w:pStyle w:val="Standard"/>
        <w:numPr>
          <w:ilvl w:val="0"/>
          <w:numId w:val="19"/>
        </w:numPr>
        <w:shd w:val="clear" w:color="auto" w:fill="FFFFFF"/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</w:rPr>
      </w:pPr>
      <w:r w:rsidRPr="003E0772">
        <w:rPr>
          <w:rFonts w:ascii="Arial Narrow" w:hAnsi="Arial Narrow" w:cs="Arial"/>
          <w:sz w:val="24"/>
          <w:szCs w:val="24"/>
        </w:rPr>
        <w:t xml:space="preserve">Ustawa z dnia 16 kwietnia 2004 r. O wyrobach budowlanych (Dz. U. 2004 nr 92 </w:t>
      </w:r>
      <w:r w:rsidRPr="003E0772">
        <w:rPr>
          <w:rFonts w:ascii="Arial Narrow" w:hAnsi="Arial Narrow" w:cs="Arial"/>
          <w:spacing w:val="-4"/>
          <w:sz w:val="24"/>
          <w:szCs w:val="24"/>
        </w:rPr>
        <w:t>poz. 881);</w:t>
      </w:r>
    </w:p>
    <w:p w14:paraId="3B5C2576" w14:textId="77777777" w:rsidR="001A319D" w:rsidRPr="003E0772" w:rsidRDefault="001A319D" w:rsidP="004F0545">
      <w:pPr>
        <w:pStyle w:val="Standard"/>
        <w:numPr>
          <w:ilvl w:val="0"/>
          <w:numId w:val="21"/>
        </w:numPr>
        <w:shd w:val="clear" w:color="auto" w:fill="FFFFFF"/>
        <w:tabs>
          <w:tab w:val="left" w:pos="567"/>
        </w:tabs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lastRenderedPageBreak/>
        <w:t>Rozporządzenie Ministra Spraw Wewnętrznych i Administracji z dnia 5 sierpnia 1998r. w sprawie aprobat i kryteriów technicznych oraz jednostkowego stosowania wyrobów budowlanych (Dz. U. 1998 nr 107 poz. 679);</w:t>
      </w:r>
    </w:p>
    <w:p w14:paraId="5915E939" w14:textId="77777777" w:rsidR="001A319D" w:rsidRPr="003E0772" w:rsidRDefault="001A319D" w:rsidP="004F0545">
      <w:pPr>
        <w:pStyle w:val="Standard"/>
        <w:numPr>
          <w:ilvl w:val="0"/>
          <w:numId w:val="22"/>
        </w:numPr>
        <w:shd w:val="clear" w:color="auto" w:fill="FFFFFF"/>
        <w:tabs>
          <w:tab w:val="left" w:pos="567"/>
        </w:tabs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</w:rPr>
      </w:pPr>
      <w:r w:rsidRPr="003E0772">
        <w:rPr>
          <w:rFonts w:ascii="Arial Narrow" w:hAnsi="Arial Narrow" w:cs="Arial"/>
          <w:sz w:val="24"/>
          <w:szCs w:val="24"/>
        </w:rPr>
        <w:t xml:space="preserve">Ustawa z dnia 21 grudnia 2000 r. o dozorze technicznym (Dz. U. 2000 nr 122 </w:t>
      </w:r>
      <w:r w:rsidRPr="003E0772">
        <w:rPr>
          <w:rFonts w:ascii="Arial Narrow" w:hAnsi="Arial Narrow" w:cs="Arial"/>
          <w:spacing w:val="-1"/>
          <w:sz w:val="24"/>
          <w:szCs w:val="24"/>
        </w:rPr>
        <w:t>poz. 1321);</w:t>
      </w:r>
    </w:p>
    <w:p w14:paraId="38A102E1" w14:textId="77777777" w:rsidR="001A319D" w:rsidRPr="003E0772" w:rsidRDefault="001A319D" w:rsidP="004F0545">
      <w:pPr>
        <w:pStyle w:val="Standard"/>
        <w:numPr>
          <w:ilvl w:val="0"/>
          <w:numId w:val="23"/>
        </w:numPr>
        <w:shd w:val="clear" w:color="auto" w:fill="FFFFFF"/>
        <w:tabs>
          <w:tab w:val="left" w:pos="567"/>
        </w:tabs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</w:rPr>
      </w:pPr>
      <w:r w:rsidRPr="003E0772">
        <w:rPr>
          <w:rFonts w:ascii="Arial Narrow" w:hAnsi="Arial Narrow" w:cs="Arial"/>
          <w:sz w:val="24"/>
          <w:szCs w:val="24"/>
        </w:rPr>
        <w:t xml:space="preserve">Obwieszczenie Ministra Infrastruktury i Rozwoju z dnia 23 maja 2014 r. w sprawie urządzeń technicznych podlegających dozorowi technicznemu (Dz. U. 2014 poz. </w:t>
      </w:r>
      <w:r w:rsidRPr="003E0772">
        <w:rPr>
          <w:rFonts w:ascii="Arial Narrow" w:hAnsi="Arial Narrow" w:cs="Arial"/>
          <w:bCs/>
          <w:sz w:val="24"/>
          <w:szCs w:val="24"/>
        </w:rPr>
        <w:t>1040);</w:t>
      </w:r>
    </w:p>
    <w:p w14:paraId="13F83D0B" w14:textId="77777777" w:rsidR="001A319D" w:rsidRPr="003E0772" w:rsidRDefault="001A319D" w:rsidP="004F0545">
      <w:pPr>
        <w:pStyle w:val="Standard"/>
        <w:numPr>
          <w:ilvl w:val="0"/>
          <w:numId w:val="19"/>
        </w:numPr>
        <w:suppressAutoHyphens w:val="0"/>
        <w:autoSpaceDN w:val="0"/>
        <w:spacing w:after="0"/>
        <w:ind w:left="283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Rozporządzeniem Ministra Infrastruktury z dnia 6 lutego 2003 r. w sprawie bezpieczeństwa i higieny pracy podczas wykonywania robót budowlanych (Dz.U.2003 nr 47, poz. 401).</w:t>
      </w:r>
    </w:p>
    <w:p w14:paraId="354A9787" w14:textId="77777777" w:rsidR="001A319D" w:rsidRPr="003E0772" w:rsidRDefault="001A319D" w:rsidP="004F0545">
      <w:pPr>
        <w:pStyle w:val="Standard"/>
        <w:numPr>
          <w:ilvl w:val="0"/>
          <w:numId w:val="19"/>
        </w:numPr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PN-B-10729 Kanalizacja. Studzienki Kanalizacyjne;</w:t>
      </w:r>
    </w:p>
    <w:p w14:paraId="09A3E94B" w14:textId="77777777" w:rsidR="001A319D" w:rsidRPr="003E0772" w:rsidRDefault="001A319D" w:rsidP="004F0545">
      <w:pPr>
        <w:pStyle w:val="Standard"/>
        <w:numPr>
          <w:ilvl w:val="0"/>
          <w:numId w:val="19"/>
        </w:numPr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PN-EN 124 Zwieńczenia wpustów i studzienek kanalizacyjnych do nawierzchni dla ruchu pieszego i kołowego;</w:t>
      </w:r>
    </w:p>
    <w:p w14:paraId="70398E27" w14:textId="77777777" w:rsidR="001A319D" w:rsidRPr="003E0772" w:rsidRDefault="001A319D" w:rsidP="004F0545">
      <w:pPr>
        <w:pStyle w:val="Standard"/>
        <w:numPr>
          <w:ilvl w:val="0"/>
          <w:numId w:val="19"/>
        </w:numPr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PN-EN 1610 Budowa i badania przewodów kanalizacyjnych;</w:t>
      </w:r>
    </w:p>
    <w:p w14:paraId="6B0F58F0" w14:textId="77777777" w:rsidR="001A319D" w:rsidRPr="003E0772" w:rsidRDefault="001A319D" w:rsidP="004F0545">
      <w:pPr>
        <w:pStyle w:val="Standard"/>
        <w:numPr>
          <w:ilvl w:val="0"/>
          <w:numId w:val="19"/>
        </w:numPr>
        <w:suppressAutoHyphens w:val="0"/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PN-92/B-10735 Kanalizacja. Przewody kanalizacyjne. Wymagania i badania przy odbiorze;</w:t>
      </w:r>
    </w:p>
    <w:p w14:paraId="46D3E93F" w14:textId="77777777" w:rsidR="001A319D" w:rsidRPr="003E0772" w:rsidRDefault="001A319D" w:rsidP="004F0545">
      <w:pPr>
        <w:pStyle w:val="Standard"/>
        <w:numPr>
          <w:ilvl w:val="0"/>
          <w:numId w:val="19"/>
        </w:numPr>
        <w:suppressAutoHyphens w:val="0"/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PN-H-7405-2:1994 Włazy kanałowe. Klasy B125 i C250, D400;</w:t>
      </w:r>
    </w:p>
    <w:p w14:paraId="4AA7EBAE" w14:textId="77777777" w:rsidR="001A319D" w:rsidRPr="003E0772" w:rsidRDefault="001A319D" w:rsidP="004F0545">
      <w:pPr>
        <w:pStyle w:val="Standard"/>
        <w:numPr>
          <w:ilvl w:val="0"/>
          <w:numId w:val="19"/>
        </w:numPr>
        <w:suppressAutoHyphens w:val="0"/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PN-87/h-74051/00 Włazy kanałowe. Ogólne wymagania i badania;</w:t>
      </w:r>
    </w:p>
    <w:p w14:paraId="27094B3A" w14:textId="77777777" w:rsidR="001A319D" w:rsidRPr="003E0772" w:rsidRDefault="001A319D" w:rsidP="004F0545">
      <w:pPr>
        <w:pStyle w:val="Standard"/>
        <w:numPr>
          <w:ilvl w:val="0"/>
          <w:numId w:val="19"/>
        </w:numPr>
        <w:suppressAutoHyphens w:val="0"/>
        <w:autoSpaceDN w:val="0"/>
        <w:spacing w:after="0"/>
        <w:ind w:left="360" w:hanging="357"/>
        <w:jc w:val="both"/>
        <w:textAlignment w:val="baseline"/>
        <w:rPr>
          <w:rFonts w:ascii="Arial Narrow" w:hAnsi="Arial Narrow" w:cs="Arial"/>
          <w:sz w:val="24"/>
          <w:szCs w:val="24"/>
        </w:rPr>
      </w:pPr>
      <w:r w:rsidRPr="003E0772">
        <w:rPr>
          <w:rFonts w:ascii="Arial Narrow" w:hAnsi="Arial Narrow" w:cs="Arial"/>
          <w:sz w:val="24"/>
          <w:szCs w:val="24"/>
        </w:rPr>
        <w:t>PN-93/H-74124 Zwieńczenia studzienek i wpustów kanalizacyjnych montowane w nawierzchniach użytkowanych przez pojazdy i pieszych. Zasady konstrukcji, badania typu i oznakowania.</w:t>
      </w:r>
    </w:p>
    <w:p w14:paraId="2A97C1D2" w14:textId="77777777" w:rsidR="001A319D" w:rsidRPr="003E0772" w:rsidRDefault="001A319D" w:rsidP="004F0545">
      <w:pPr>
        <w:pStyle w:val="Standard"/>
        <w:widowControl w:val="0"/>
        <w:numPr>
          <w:ilvl w:val="0"/>
          <w:numId w:val="19"/>
        </w:numPr>
        <w:tabs>
          <w:tab w:val="left" w:pos="568"/>
        </w:tabs>
        <w:suppressAutoHyphens w:val="0"/>
        <w:autoSpaceDN w:val="0"/>
        <w:spacing w:after="0"/>
        <w:ind w:left="284" w:hanging="284"/>
        <w:jc w:val="both"/>
        <w:textAlignment w:val="baseline"/>
        <w:rPr>
          <w:rFonts w:ascii="Arial Narrow" w:hAnsi="Arial Narrow" w:cs="Arial"/>
        </w:rPr>
      </w:pPr>
      <w:r w:rsidRPr="003E0772">
        <w:rPr>
          <w:rFonts w:ascii="Arial Narrow" w:hAnsi="Arial Narrow" w:cs="Arial"/>
          <w:sz w:val="24"/>
          <w:szCs w:val="24"/>
        </w:rPr>
        <w:t xml:space="preserve">Wymagania techniczne COBRTI INSTAL Zeszyt nr 3 - </w:t>
      </w:r>
      <w:r w:rsidRPr="003E0772">
        <w:rPr>
          <w:rFonts w:ascii="Arial Narrow" w:hAnsi="Arial Narrow" w:cs="Arial"/>
          <w:i/>
          <w:sz w:val="24"/>
          <w:szCs w:val="24"/>
        </w:rPr>
        <w:t>"Warunki Techniczne wykonania i odbioru sieci wodociągowych"</w:t>
      </w:r>
      <w:r w:rsidRPr="003E0772">
        <w:rPr>
          <w:rFonts w:ascii="Arial Narrow" w:hAnsi="Arial Narrow" w:cs="Arial"/>
          <w:sz w:val="24"/>
          <w:szCs w:val="24"/>
        </w:rPr>
        <w:t xml:space="preserve"> oraz Zeszyt nr 9 - </w:t>
      </w:r>
      <w:r w:rsidRPr="003E0772">
        <w:rPr>
          <w:rFonts w:ascii="Arial Narrow" w:hAnsi="Arial Narrow" w:cs="Arial"/>
          <w:i/>
          <w:sz w:val="24"/>
          <w:szCs w:val="24"/>
        </w:rPr>
        <w:t>"Warunki Techniczne wykonania i odbioru sieci kanalizacyjnych"</w:t>
      </w:r>
      <w:r w:rsidRPr="003E0772">
        <w:rPr>
          <w:rFonts w:ascii="Arial Narrow" w:hAnsi="Arial Narrow" w:cs="Arial"/>
          <w:sz w:val="24"/>
          <w:szCs w:val="24"/>
        </w:rPr>
        <w:t>.</w:t>
      </w:r>
    </w:p>
    <w:p w14:paraId="1AF34F49" w14:textId="77777777" w:rsidR="004F0545" w:rsidRPr="003E0772" w:rsidRDefault="004F0545" w:rsidP="004F0545">
      <w:pPr>
        <w:pStyle w:val="Nagwek1"/>
      </w:pPr>
      <w:bookmarkStart w:id="215" w:name="_Toc529810750"/>
      <w:r w:rsidRPr="003E0772">
        <w:t>Uwagi końcowe</w:t>
      </w:r>
      <w:bookmarkEnd w:id="215"/>
    </w:p>
    <w:p w14:paraId="44479FC5" w14:textId="77777777" w:rsidR="00C46D52" w:rsidRDefault="00C46D52" w:rsidP="00C46D52">
      <w:pPr>
        <w:rPr>
          <w:szCs w:val="24"/>
        </w:rPr>
      </w:pPr>
      <w:bookmarkStart w:id="216" w:name="_Hlk506107698"/>
      <w:r w:rsidRPr="00C46D52">
        <w:rPr>
          <w:szCs w:val="24"/>
        </w:rPr>
        <w:t xml:space="preserve">1) W przypadku budowy przyłączy wodociągowych i przyłączy kanalizacyjnych, w trakcie ich wykonywania, prowadzony jest nadzór techniczny, którego celem jest zapewnienie zgodności budowy przyłącza wodociągowego i przyłącza kanalizacyjnego z wydanymi przez Spółkę warunkami technicznymi oraz uzgodnioną dokumentacją techniczną, dokonanie ich odbioru i przyłączenia do sieci wodociągowej lub kanalizacyjnej. </w:t>
      </w:r>
    </w:p>
    <w:p w14:paraId="61B6CBDD" w14:textId="77777777" w:rsid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2) Podstawowym dokumentem regulującym prawa i obowiązki inwestora i wybranego przez niego wykonawcy jest umowa o pełnienie nadzoru technicznego nad budową przyłącza wodociągowego lub kanalizacyjnego oraz przyłączeniem do sieci wodociągowej lub kanalizacyjnej, zawarta pomiędzy inwestorem a Spółką. </w:t>
      </w:r>
    </w:p>
    <w:p w14:paraId="714EFD65" w14:textId="77777777" w:rsid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3) Po podpisaniu umowy o nadzór nad budową przyłącza wodociągowego lub przyłącza kanalizacyjnego i przed rozpoczęciem robót wykonawca wybrany przez inwestora kontaktuje się ze Spółką, w celu uzgodnienia terminu kontroli technicznej budowanego przyłącza wodociągowego lub kanalizacyjnego przed jego zakryciem. </w:t>
      </w:r>
    </w:p>
    <w:p w14:paraId="2A35F97A" w14:textId="77777777" w:rsid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4) Podczas kontroli na budowie osoba pełniąca nadzór techniczny sprawdza: </w:t>
      </w:r>
    </w:p>
    <w:p w14:paraId="3A35BDCC" w14:textId="73B08C84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>a) zastosowanie odpowiednich materiałów przed ich wbudowaniem w tym: rur, armatury, czy posiadają właściwe atesty, certyfikaty lub deklaracje zgodności; b) podłoże (podsypkę) zgodnie z normami: [3] i [39];</w:t>
      </w:r>
    </w:p>
    <w:p w14:paraId="3ABF15D9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c) odbiór ułożenia rur (zgodność wykonania z projektem uzgodnionym w Spółce oraz instrukcją montażu producenta, dokładność ułożenia przyłącza w pionie i w poziomie, kontrola jakości połączeń); </w:t>
      </w:r>
    </w:p>
    <w:p w14:paraId="4FB5FE66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d) wyniki próby ciśnienia lub szczelności odpowiednio zgodnie z normą [3] dla przyłącza wodociągowego i normą [39] dla przyłącza kanalizacyjnego; </w:t>
      </w:r>
    </w:p>
    <w:p w14:paraId="13ED5D5C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e) protokół z wynikami zagęszczenia zasypki (zgodnie z zaleceniami zarządcy terenu i zawartymi w dokumentacji technicznej); </w:t>
      </w:r>
    </w:p>
    <w:p w14:paraId="14233EC8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f) protokół z informacją o możliwości włączenia wybudowanego przyłącza wodociągowego do sieci wodociągowej, po dokonaniu jego płukania i dezynfekcji. </w:t>
      </w:r>
    </w:p>
    <w:p w14:paraId="272C4684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5) Na każdym etapie budowy osoba pełniąca nadzór techniczny może wydać polecenie wykonania dodatkowych badań i sprawdzeń. </w:t>
      </w:r>
    </w:p>
    <w:p w14:paraId="6899F0D8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lastRenderedPageBreak/>
        <w:t xml:space="preserve">6) Z przeprowadzenia odbioru robót powstają zapisy w dokumencie: „Protokół kontroli i odbioru technicznego przyłącza wodociągowego” lub „Protokół kontroli i odbioru technicznego przyłącza kanalizacyjnego”. </w:t>
      </w:r>
    </w:p>
    <w:p w14:paraId="74B985D4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7) Po wykonaniu przyłącza wodociągowego, lecz przed jego włączeniem do sieci wodociągowej lub przyłącza kanalizacyjnego należy dostarczyć do osoby pełniącej nadzór techniczny dokumentację powykonawczą nowobudowanego przyłącza, w postaci następujących dokumentów: </w:t>
      </w:r>
    </w:p>
    <w:p w14:paraId="0C4FFD6C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a) szkicu: </w:t>
      </w:r>
    </w:p>
    <w:p w14:paraId="73B9BED2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 geodezyjnego z pomiaru nowo wybudowanego przyłącza wodociągowego lub kanalizacyjnego w terenie, poświadczonego przez geodetę wraz z poświadczeniem złożenia ww. szkicu do ośrodka dokumentacji geodezyjno-kartograficznej; </w:t>
      </w:r>
    </w:p>
    <w:p w14:paraId="37DA6D09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 powykonawczego przyłącza wodociągowego lub kanalizacyjnego złożonego w trzech egzemplarzach; </w:t>
      </w:r>
    </w:p>
    <w:p w14:paraId="5195B7BA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b) wyniku badania bakteriologicznego, określającego jakość wody w wybudowanym przyłączu wodociągowym (próbka musi być pobrana przez pracownika laboratorium wykonującego analizę); </w:t>
      </w:r>
    </w:p>
    <w:p w14:paraId="77B64304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c) potwierdzeń dotyczących jakości i dopuszczeń oraz atestów, materiałów wykorzystanych do budowy przyłączy wodociągowych lub kanalizacyjnych, wyników badań i sprawdzeń jakości wykonanych robót. </w:t>
      </w:r>
    </w:p>
    <w:p w14:paraId="2635F89A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8) W celu włączenia przyłącza wodociągowego do miejskiej sieci wodociągowej konieczne jest złożenie w Spółce następujących dokumentów: </w:t>
      </w:r>
    </w:p>
    <w:p w14:paraId="7F8EE111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a) wyniku badania bakteriologicznego, określającego jakość wody w wypłukanym wcześniej przyłączu przygotowanym do włączenia do sieci wodociągowej; </w:t>
      </w:r>
    </w:p>
    <w:p w14:paraId="275D4110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b) szkicu kształtek wykonania przyłączenia; </w:t>
      </w:r>
    </w:p>
    <w:p w14:paraId="3F95CE44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c) harmonogramu wykonywania prac. </w:t>
      </w:r>
    </w:p>
    <w:p w14:paraId="7116DD2B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9) Po weryfikacji dokumentów wymienionych w ppkt 7, w przypadku przyłącza wodociągowego, Spółka uzgadnia z inwestorem montaż wodomierza, który może nastąpić jedynie przed wykonaniem wcinki do sieci wodociągowej lub w tym samym czasie. W przypadku przyłącza kanalizacyjnego osoba pełniąca nadzór techniczny po wykonaniu wcinki i weryfikacji dokumentów wymienionych w ppkt 7, wystawia zlecenie dla Zakładu Sieci Kanalizacyjnej/Zakładu Pruszków/Zakładu „Dębe” na monitoring wykonanego przyłącza o długości wskazanej w „Protokole kontroli i odbioru technicznego przyłącza kanalizacyjnego”. </w:t>
      </w:r>
    </w:p>
    <w:p w14:paraId="152FABFE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10) Po wykonaniu wcinki przez wykonawcę oraz sprawdzeniu przyłączy przez Zakład Sieci Wodociągowej/Zakład Sieci Kanalizacyjnej/Zakład Pruszków/Zakład „Dębe”, Spółka dokonuje odbioru technicznego, co zostaje poświadczone w „Protokole kontroli i odbioru technicznego przyłącza wodociągowego” lub „Protokole kontroli i odbioru technicznego przyłącza kanalizacyjnego”, który jest podstawą do zawarcia ze Spółką umowy o zaopatrzenie w wodę lub odprowadzanie ścieków. </w:t>
      </w:r>
    </w:p>
    <w:p w14:paraId="60E5DC01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11) W ciągu trzech miesięcy od dnia podpisania protokołu odbioru technicznego przyłącza wodociągowego lub przyłącza kanalizacyjnego wykonawca przekazuje osobie pełniącej nadzór techniczny następujące dokumenty: </w:t>
      </w:r>
    </w:p>
    <w:p w14:paraId="6D35FD0F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a) oryginał wraz z kopią powykonawczej inwentaryzacji geodezyjnej przyłącza wodociągowego lub kanalizacyjnego i wcinki; </w:t>
      </w:r>
    </w:p>
    <w:p w14:paraId="4B3A1B77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b) protokół zagęszczenia gruntu w pasie prowadzonych robót. </w:t>
      </w:r>
    </w:p>
    <w:p w14:paraId="00E31373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12) W przypadku niedostarczenia, w wyznaczonym przez Spółkę terminie, dokumentów, o których mowa w ppkt 11, Spółka na koszt inwestora zleci wykonanie powykonawczej inwentaryzacji geodezyjnej przyłącza wodociągowego lub przyłącza kanalizacyjnego i wcinki. </w:t>
      </w:r>
    </w:p>
    <w:p w14:paraId="226DD85A" w14:textId="77777777" w:rsidR="00C46D52" w:rsidRPr="00C46D52" w:rsidRDefault="00C46D52" w:rsidP="00C46D52">
      <w:pPr>
        <w:rPr>
          <w:szCs w:val="24"/>
        </w:rPr>
      </w:pPr>
      <w:r w:rsidRPr="00C46D52">
        <w:rPr>
          <w:szCs w:val="24"/>
        </w:rPr>
        <w:t xml:space="preserve">13) Spółka podpisuje oraz wydaje inwestorowi (wykonawcy) „Protokół odbioru dokumentów przyłącza wodociągowego lub przyłącza kanalizacyjnego", który jest podstawą do zwrotu inwestorowi kosztów wcinki przez Spółkę. </w:t>
      </w:r>
    </w:p>
    <w:p w14:paraId="0A619D9F" w14:textId="77777777" w:rsidR="00C46D52" w:rsidRDefault="00C46D52" w:rsidP="00C46D52">
      <w:pPr>
        <w:jc w:val="left"/>
      </w:pPr>
    </w:p>
    <w:p w14:paraId="7A90B4F9" w14:textId="77777777" w:rsidR="008F0F79" w:rsidRDefault="008F0F79" w:rsidP="00C46D52">
      <w:pPr>
        <w:jc w:val="left"/>
      </w:pPr>
    </w:p>
    <w:p w14:paraId="1C7BB8C8" w14:textId="77777777" w:rsidR="008F0F79" w:rsidRDefault="008F0F79" w:rsidP="00C46D52">
      <w:pPr>
        <w:jc w:val="left"/>
      </w:pPr>
    </w:p>
    <w:p w14:paraId="6031940B" w14:textId="11BBB2DA" w:rsidR="00142297" w:rsidRPr="007F0552" w:rsidRDefault="00142297" w:rsidP="00C46D52">
      <w:pPr>
        <w:pStyle w:val="Nagwek1"/>
      </w:pPr>
      <w:bookmarkStart w:id="217" w:name="_Toc529810751"/>
      <w:r w:rsidRPr="007F0552">
        <w:lastRenderedPageBreak/>
        <w:t>Zestawienie materiałów</w:t>
      </w:r>
      <w:bookmarkEnd w:id="217"/>
    </w:p>
    <w:p w14:paraId="69094661" w14:textId="77777777" w:rsidR="00142297" w:rsidRPr="00AA13D2" w:rsidRDefault="00142297" w:rsidP="004F0545">
      <w:pPr>
        <w:pStyle w:val="Nagwek2"/>
      </w:pPr>
      <w:bookmarkStart w:id="218" w:name="_Toc529810752"/>
      <w:r w:rsidRPr="00AA13D2">
        <w:t>Wodociąg</w:t>
      </w:r>
      <w:bookmarkEnd w:id="218"/>
    </w:p>
    <w:tbl>
      <w:tblPr>
        <w:tblW w:w="973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7"/>
        <w:gridCol w:w="7220"/>
        <w:gridCol w:w="994"/>
        <w:gridCol w:w="966"/>
      </w:tblGrid>
      <w:tr w:rsidR="00AA13D2" w:rsidRPr="00AA13D2" w14:paraId="77C9CCF1" w14:textId="77777777" w:rsidTr="00142297">
        <w:trPr>
          <w:trHeight w:val="5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DF605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Lp.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3DE2F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Rodzaj materiałów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F65AE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Ilość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C64F4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Jedn.</w:t>
            </w:r>
          </w:p>
        </w:tc>
      </w:tr>
      <w:tr w:rsidR="00AA13D2" w:rsidRPr="00AA13D2" w14:paraId="2F858E0F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8247A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1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C1798" w14:textId="726035EF" w:rsidR="00142297" w:rsidRPr="00AA13D2" w:rsidRDefault="00142297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 xml:space="preserve">Rura ciśnieniowa </w:t>
            </w:r>
            <w:r w:rsidR="002D26CE" w:rsidRPr="00AA13D2">
              <w:rPr>
                <w:szCs w:val="24"/>
              </w:rPr>
              <w:t>żeliwna</w:t>
            </w:r>
            <w:r w:rsidRPr="00AA13D2">
              <w:rPr>
                <w:szCs w:val="24"/>
              </w:rPr>
              <w:t xml:space="preserve"> D</w:t>
            </w:r>
            <w:r w:rsidR="002D26CE" w:rsidRPr="00AA13D2">
              <w:rPr>
                <w:szCs w:val="24"/>
              </w:rPr>
              <w:t>n80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1C955" w14:textId="2BE55DFD" w:rsidR="00142297" w:rsidRPr="00AA13D2" w:rsidRDefault="002D26CE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3,5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594AE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m</w:t>
            </w:r>
          </w:p>
        </w:tc>
      </w:tr>
      <w:tr w:rsidR="00AA13D2" w:rsidRPr="00AA13D2" w14:paraId="1B705CBC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7ADCA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2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2FE25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Taśma lokalizacyjna z metalowa wkładką</w:t>
            </w:r>
            <w:r w:rsidR="00B132AB" w:rsidRPr="00AA13D2">
              <w:rPr>
                <w:szCs w:val="24"/>
              </w:rPr>
              <w:t xml:space="preserve"> i napisem „UWAGA WODOCIĄG”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C8A2A" w14:textId="32FB4E10" w:rsidR="00142297" w:rsidRPr="00AA13D2" w:rsidRDefault="002D26CE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3,5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D33FD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m</w:t>
            </w:r>
          </w:p>
        </w:tc>
      </w:tr>
      <w:tr w:rsidR="00AA13D2" w:rsidRPr="00AA13D2" w14:paraId="3035B9AC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25A75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3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52341" w14:textId="1AD66427" w:rsidR="00142297" w:rsidRPr="00AA13D2" w:rsidRDefault="00142297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Zasuwa odcinająca DN</w:t>
            </w:r>
            <w:r w:rsidR="002D26CE" w:rsidRPr="00AA13D2">
              <w:rPr>
                <w:szCs w:val="24"/>
              </w:rPr>
              <w:t>8</w:t>
            </w:r>
            <w:r w:rsidRPr="00AA13D2">
              <w:rPr>
                <w:szCs w:val="24"/>
              </w:rPr>
              <w:t xml:space="preserve">0 PN16 </w:t>
            </w:r>
            <w:r w:rsidR="004F0545" w:rsidRPr="00AA13D2">
              <w:rPr>
                <w:szCs w:val="24"/>
              </w:rPr>
              <w:t>żeliwna kołnierzowa</w:t>
            </w:r>
            <w:r w:rsidRPr="00AA13D2">
              <w:rPr>
                <w:szCs w:val="24"/>
              </w:rPr>
              <w:t xml:space="preserve"> z obudową teleskopową i skrzynką uliczną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64BE8" w14:textId="77777777" w:rsidR="00142297" w:rsidRPr="00AA13D2" w:rsidRDefault="00327733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CE36" w14:textId="77777777" w:rsidR="00142297" w:rsidRPr="00AA13D2" w:rsidRDefault="00142297" w:rsidP="00142297">
            <w:pPr>
              <w:rPr>
                <w:szCs w:val="24"/>
              </w:rPr>
            </w:pPr>
            <w:r w:rsidRPr="00AA13D2">
              <w:rPr>
                <w:szCs w:val="24"/>
              </w:rPr>
              <w:t>kpl.</w:t>
            </w:r>
          </w:p>
        </w:tc>
      </w:tr>
      <w:tr w:rsidR="002D26CE" w:rsidRPr="00AA13D2" w14:paraId="20579FF9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0C4FD" w14:textId="099A8B98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4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1C792" w14:textId="10E6ACD1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Kołnierz Hawle nr kat. 7994 do rur żeliwnych o średnicy Dn80mm z funkcją zabezpieczenia przed przesunięciem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20595" w14:textId="69CE7421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CDAEE" w14:textId="1EA6E319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kpl.</w:t>
            </w:r>
          </w:p>
        </w:tc>
      </w:tr>
      <w:tr w:rsidR="00AA13D2" w:rsidRPr="00AA13D2" w14:paraId="03B0059B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F03DD" w14:textId="23A43A19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5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40E86" w14:textId="759C7194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Kołnierz Hawle nr kat. 7994 do rur żeliwnych o średnicy Dn100mm z funkcją zabezpieczenia przed przesunięciem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E1156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BBDDF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kpl.</w:t>
            </w:r>
          </w:p>
        </w:tc>
      </w:tr>
      <w:tr w:rsidR="002D26CE" w:rsidRPr="00AA13D2" w14:paraId="5545B0A2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291F4" w14:textId="17E4FE92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6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602A6" w14:textId="0FE2DDC0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 xml:space="preserve">Kołnierz ślepy Dn100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07F4F" w14:textId="4783869E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0CDD9" w14:textId="1BD02940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kpl.</w:t>
            </w:r>
          </w:p>
        </w:tc>
      </w:tr>
      <w:tr w:rsidR="00AA13D2" w:rsidRPr="00AA13D2" w14:paraId="24B4192B" w14:textId="77777777" w:rsidTr="004F0545">
        <w:trPr>
          <w:trHeight w:val="9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3CCE0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7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75E60" w14:textId="7454B575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Trójnik żeliwa sferoidalnego EN-GJS-400-18 kołnierzowy redukcyjny Dn100/80mm zabezpieczone zewnątrz i wewnątrz antykorozyjną (epoksydowane)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C8123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2E3A6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kpl.</w:t>
            </w:r>
          </w:p>
        </w:tc>
      </w:tr>
      <w:tr w:rsidR="00AA13D2" w:rsidRPr="00AA13D2" w14:paraId="684DBA86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59361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9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3C2E3" w14:textId="38F9D894" w:rsidR="002D26CE" w:rsidRPr="00AA13D2" w:rsidRDefault="00AA1A93" w:rsidP="00AA1A93">
            <w:r w:rsidRPr="00AA13D2">
              <w:t>Rura osłonowa Dn150</w:t>
            </w:r>
            <w:r w:rsidR="002D26CE" w:rsidRPr="00AA13D2">
              <w:t xml:space="preserve"> L=</w:t>
            </w:r>
            <w:r w:rsidRPr="00AA13D2">
              <w:t>0,8</w:t>
            </w:r>
            <w:r w:rsidR="002D26CE" w:rsidRPr="00AA13D2">
              <w:t xml:space="preserve"> 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83F5B" w14:textId="77777777" w:rsidR="002D26CE" w:rsidRPr="00AA13D2" w:rsidRDefault="002D26CE" w:rsidP="002D26CE">
            <w:r w:rsidRPr="00AA13D2"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34512" w14:textId="77777777" w:rsidR="002D26CE" w:rsidRPr="00AA13D2" w:rsidRDefault="002D26CE" w:rsidP="002D26CE">
            <w:r w:rsidRPr="00AA13D2">
              <w:t>kpl.</w:t>
            </w:r>
          </w:p>
        </w:tc>
      </w:tr>
      <w:tr w:rsidR="00AA13D2" w:rsidRPr="00AA13D2" w14:paraId="091B8E6A" w14:textId="77777777" w:rsidTr="00142297">
        <w:trPr>
          <w:trHeight w:val="22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9919B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10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3A280" w14:textId="646BD55B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Istniejący wodociąg stalowy o średnicy Dz100mm do likwidacji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DF55F" w14:textId="0247AAB8" w:rsidR="002D26CE" w:rsidRPr="00AA13D2" w:rsidRDefault="00AA1A93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21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B146F" w14:textId="77777777" w:rsidR="002D26CE" w:rsidRPr="00AA13D2" w:rsidRDefault="002D26CE" w:rsidP="002D26CE">
            <w:pPr>
              <w:rPr>
                <w:szCs w:val="24"/>
              </w:rPr>
            </w:pPr>
            <w:r w:rsidRPr="00AA13D2">
              <w:rPr>
                <w:szCs w:val="24"/>
              </w:rPr>
              <w:t>m</w:t>
            </w:r>
          </w:p>
        </w:tc>
      </w:tr>
    </w:tbl>
    <w:p w14:paraId="013332CE" w14:textId="77777777" w:rsidR="00142297" w:rsidRPr="00AA13D2" w:rsidRDefault="00142297" w:rsidP="004F0545">
      <w:pPr>
        <w:pStyle w:val="Nagwek2"/>
      </w:pPr>
      <w:bookmarkStart w:id="219" w:name="_Toc506041091"/>
      <w:bookmarkStart w:id="220" w:name="_Toc529810753"/>
      <w:r w:rsidRPr="00AA13D2">
        <w:t>Kanalizacja Sanitarna</w:t>
      </w:r>
      <w:bookmarkEnd w:id="219"/>
      <w:bookmarkEnd w:id="220"/>
    </w:p>
    <w:tbl>
      <w:tblPr>
        <w:tblW w:w="9737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57"/>
        <w:gridCol w:w="7220"/>
        <w:gridCol w:w="994"/>
        <w:gridCol w:w="966"/>
      </w:tblGrid>
      <w:tr w:rsidR="00AA13D2" w:rsidRPr="00AA13D2" w14:paraId="4AE753CF" w14:textId="77777777" w:rsidTr="00142297">
        <w:trPr>
          <w:trHeight w:val="5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0C874" w14:textId="77777777" w:rsidR="00142297" w:rsidRPr="00AA13D2" w:rsidRDefault="00142297" w:rsidP="00142297">
            <w:r w:rsidRPr="00AA13D2">
              <w:t>Lp.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6C5C8" w14:textId="77777777" w:rsidR="00142297" w:rsidRPr="00AA13D2" w:rsidRDefault="00142297" w:rsidP="00142297">
            <w:r w:rsidRPr="00AA13D2">
              <w:t>Rodzaj materiałów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E857A" w14:textId="77777777" w:rsidR="00142297" w:rsidRPr="00AA13D2" w:rsidRDefault="00142297" w:rsidP="00142297">
            <w:r w:rsidRPr="00AA13D2">
              <w:t>Ilość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36646" w14:textId="77777777" w:rsidR="00142297" w:rsidRPr="00AA13D2" w:rsidRDefault="00142297" w:rsidP="00142297">
            <w:r w:rsidRPr="00AA13D2">
              <w:t>Jedn.</w:t>
            </w:r>
          </w:p>
        </w:tc>
      </w:tr>
      <w:tr w:rsidR="00AA13D2" w:rsidRPr="00AA13D2" w14:paraId="18C67CB0" w14:textId="77777777" w:rsidTr="00142297">
        <w:trPr>
          <w:trHeight w:val="3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717DF" w14:textId="77777777" w:rsidR="00327733" w:rsidRPr="00AA13D2" w:rsidRDefault="00327733" w:rsidP="00142297">
            <w:r w:rsidRPr="00AA13D2">
              <w:t>1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BA087" w14:textId="77777777" w:rsidR="00327733" w:rsidRPr="00AA13D2" w:rsidRDefault="00327733" w:rsidP="00142297">
            <w:r w:rsidRPr="00AA13D2">
              <w:t>Rura PVC-U SDR34 SN8 klasy S o średnicy Dz160/4,7 mm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A1EB4" w14:textId="6622B2A3" w:rsidR="00327733" w:rsidRPr="00AA13D2" w:rsidRDefault="002D26CE" w:rsidP="00142297">
            <w:r w:rsidRPr="00AA13D2">
              <w:t>33,0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8BA0E" w14:textId="77777777" w:rsidR="00327733" w:rsidRPr="00AA13D2" w:rsidRDefault="004F0545" w:rsidP="00142297">
            <w:r w:rsidRPr="00AA13D2">
              <w:t>m</w:t>
            </w:r>
          </w:p>
        </w:tc>
      </w:tr>
      <w:tr w:rsidR="00AA13D2" w:rsidRPr="00AA13D2" w14:paraId="00E850B6" w14:textId="77777777" w:rsidTr="00142297">
        <w:trPr>
          <w:trHeight w:val="3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A1800" w14:textId="77777777" w:rsidR="00142297" w:rsidRPr="00AA13D2" w:rsidRDefault="004F0545" w:rsidP="00142297">
            <w:r w:rsidRPr="00AA13D2">
              <w:t>2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763FC" w14:textId="77777777" w:rsidR="00142297" w:rsidRPr="00AA13D2" w:rsidRDefault="004F0545" w:rsidP="00142297">
            <w:r w:rsidRPr="00AA13D2">
              <w:t>Przejście szczelne dla rury kanalizacyjne PVC-U Dz160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385ED" w14:textId="209CCBCA" w:rsidR="00142297" w:rsidRPr="00AA13D2" w:rsidRDefault="002D26CE" w:rsidP="00142297">
            <w:r w:rsidRPr="00AA13D2"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5A499" w14:textId="77777777" w:rsidR="00142297" w:rsidRPr="00AA13D2" w:rsidRDefault="00142297" w:rsidP="00142297">
            <w:r w:rsidRPr="00AA13D2">
              <w:t>Kpl.</w:t>
            </w:r>
          </w:p>
        </w:tc>
      </w:tr>
      <w:tr w:rsidR="00AA13D2" w:rsidRPr="00AA13D2" w14:paraId="3512D714" w14:textId="77777777" w:rsidTr="00142297">
        <w:trPr>
          <w:trHeight w:val="3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5C761" w14:textId="2ED1F767" w:rsidR="00AA1A93" w:rsidRPr="00AA13D2" w:rsidRDefault="00AA1A93" w:rsidP="00AA1A93">
            <w:r w:rsidRPr="00AA13D2">
              <w:t>3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EB5DF" w14:textId="526E00D1" w:rsidR="00AA1A93" w:rsidRPr="00AA13D2" w:rsidRDefault="00AA1A93" w:rsidP="00AA1A93">
            <w:r w:rsidRPr="00AA13D2">
              <w:t>Uszczelka do rur Dz160 – przejście w istniejącej studni tworzywowej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3F97C" w14:textId="768047EA" w:rsidR="00AA1A93" w:rsidRPr="00AA13D2" w:rsidRDefault="00AA1A93" w:rsidP="00AA1A93">
            <w:r w:rsidRPr="00AA13D2"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70334" w14:textId="5482F1E8" w:rsidR="00AA1A93" w:rsidRPr="00AA13D2" w:rsidRDefault="00AA1A93" w:rsidP="00AA1A93">
            <w:r w:rsidRPr="00AA13D2">
              <w:t>Kpl.</w:t>
            </w:r>
          </w:p>
        </w:tc>
      </w:tr>
      <w:tr w:rsidR="00AA13D2" w:rsidRPr="00AA13D2" w14:paraId="4C403BAE" w14:textId="77777777" w:rsidTr="00142297">
        <w:trPr>
          <w:trHeight w:val="3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D0266" w14:textId="77777777" w:rsidR="00AA1A93" w:rsidRPr="00AA13D2" w:rsidRDefault="00AA1A93" w:rsidP="00AA1A93">
            <w:r w:rsidRPr="00AA13D2">
              <w:t>3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1EA4E" w14:textId="0AC41EAA" w:rsidR="00AA1A93" w:rsidRPr="00AA13D2" w:rsidRDefault="00AA1A93" w:rsidP="00AA1A93">
            <w:r w:rsidRPr="00AA13D2">
              <w:t>Rura osłonowa z płozami centrującymi Dn300 L=2,0 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6A340" w14:textId="44F71D1F" w:rsidR="00AA1A93" w:rsidRPr="00AA13D2" w:rsidRDefault="00AA1A93" w:rsidP="00AA1A93">
            <w:r w:rsidRPr="00AA13D2"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1C42F" w14:textId="77777777" w:rsidR="00AA1A93" w:rsidRPr="00AA13D2" w:rsidRDefault="00AA1A93" w:rsidP="00AA1A93">
            <w:r w:rsidRPr="00AA13D2">
              <w:t>kpl.</w:t>
            </w:r>
          </w:p>
        </w:tc>
      </w:tr>
      <w:tr w:rsidR="00AA13D2" w:rsidRPr="00AA13D2" w14:paraId="2004F999" w14:textId="77777777" w:rsidTr="00142297">
        <w:trPr>
          <w:trHeight w:val="3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E5EBF" w14:textId="77777777" w:rsidR="00AA1A93" w:rsidRPr="00AA13D2" w:rsidRDefault="00AA1A93" w:rsidP="00AA1A93">
            <w:r w:rsidRPr="00AA13D2">
              <w:t>4</w:t>
            </w:r>
          </w:p>
        </w:tc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5ABBE" w14:textId="7E6326C0" w:rsidR="00AA1A93" w:rsidRPr="00AA13D2" w:rsidRDefault="00AA1A93" w:rsidP="00AA1A93">
            <w:pPr>
              <w:rPr>
                <w:iCs/>
              </w:rPr>
            </w:pPr>
            <w:r w:rsidRPr="00AA13D2">
              <w:t>Istniejący kanalizacja o średnicy Dz200mm do likwidacji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A5025" w14:textId="74047AA9" w:rsidR="00AA1A93" w:rsidRPr="00AA13D2" w:rsidRDefault="00AA1A93" w:rsidP="00AA1A93">
            <w:r w:rsidRPr="00AA13D2">
              <w:t>107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17728" w14:textId="77777777" w:rsidR="00AA1A93" w:rsidRPr="00AA13D2" w:rsidRDefault="00AA1A93" w:rsidP="00AA1A93">
            <w:r w:rsidRPr="00AA13D2">
              <w:t>m</w:t>
            </w:r>
          </w:p>
        </w:tc>
      </w:tr>
    </w:tbl>
    <w:p w14:paraId="79E821AB" w14:textId="77777777" w:rsidR="00142297" w:rsidRPr="004F0545" w:rsidRDefault="00142297" w:rsidP="00394423">
      <w:pPr>
        <w:pStyle w:val="Akapitzlist"/>
      </w:pPr>
      <w:bookmarkStart w:id="221" w:name="_Hlk506069526"/>
      <w:bookmarkEnd w:id="216"/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3"/>
        <w:gridCol w:w="4874"/>
      </w:tblGrid>
      <w:tr w:rsidR="00A61757" w:rsidRPr="004F0545" w14:paraId="6A85D131" w14:textId="77777777" w:rsidTr="006F1762">
        <w:trPr>
          <w:trHeight w:val="347"/>
        </w:trPr>
        <w:tc>
          <w:tcPr>
            <w:tcW w:w="2500" w:type="pct"/>
            <w:shd w:val="clear" w:color="auto" w:fill="auto"/>
          </w:tcPr>
          <w:p w14:paraId="59609B13" w14:textId="77777777" w:rsidR="00A61757" w:rsidRPr="004F0545" w:rsidRDefault="00A61757" w:rsidP="00394423">
            <w:r w:rsidRPr="004F0545">
              <w:rPr>
                <w:sz w:val="22"/>
              </w:rPr>
              <w:t>PROJEKTANT</w:t>
            </w:r>
          </w:p>
        </w:tc>
        <w:tc>
          <w:tcPr>
            <w:tcW w:w="2500" w:type="pct"/>
            <w:shd w:val="clear" w:color="auto" w:fill="auto"/>
          </w:tcPr>
          <w:p w14:paraId="6A2A0EC7" w14:textId="77777777" w:rsidR="00A61757" w:rsidRPr="004F0545" w:rsidRDefault="00A61757" w:rsidP="00394423">
            <w:r w:rsidRPr="004F0545">
              <w:rPr>
                <w:sz w:val="22"/>
              </w:rPr>
              <w:t xml:space="preserve">OPRACOWANIE: </w:t>
            </w:r>
          </w:p>
        </w:tc>
      </w:tr>
      <w:tr w:rsidR="00FE0BEC" w:rsidRPr="004F0545" w14:paraId="50205DBD" w14:textId="77777777" w:rsidTr="007D2837">
        <w:trPr>
          <w:trHeight w:val="2237"/>
        </w:trPr>
        <w:tc>
          <w:tcPr>
            <w:tcW w:w="2500" w:type="pct"/>
            <w:shd w:val="clear" w:color="auto" w:fill="auto"/>
            <w:vAlign w:val="bottom"/>
          </w:tcPr>
          <w:p w14:paraId="2AB72A08" w14:textId="77777777" w:rsidR="00FE0BEC" w:rsidRPr="004F0545" w:rsidRDefault="00FE0BEC" w:rsidP="00394423">
            <w:pPr>
              <w:jc w:val="center"/>
              <w:rPr>
                <w:b/>
                <w:lang w:eastAsia="pl-PL"/>
              </w:rPr>
            </w:pPr>
            <w:r w:rsidRPr="004F0545">
              <w:rPr>
                <w:sz w:val="22"/>
                <w:lang w:eastAsia="pl-PL"/>
              </w:rPr>
              <w:t xml:space="preserve">mgr inż </w:t>
            </w:r>
            <w:r w:rsidRPr="004F0545">
              <w:rPr>
                <w:b/>
                <w:sz w:val="22"/>
                <w:lang w:eastAsia="pl-PL"/>
              </w:rPr>
              <w:t>Artur Marcin Szkop</w:t>
            </w:r>
            <w:bookmarkStart w:id="222" w:name="m_2106386239136701555___RefHeading__4471"/>
            <w:bookmarkEnd w:id="222"/>
          </w:p>
          <w:p w14:paraId="4FD43797" w14:textId="77777777" w:rsidR="00FE0BEC" w:rsidRPr="004F0545" w:rsidRDefault="00FE0BEC" w:rsidP="00394423">
            <w:pPr>
              <w:jc w:val="center"/>
            </w:pPr>
            <w:r w:rsidRPr="004F0545">
              <w:rPr>
                <w:sz w:val="18"/>
                <w:lang w:eastAsia="pl-PL"/>
              </w:rPr>
              <w:t>uprawnienia budowlane do projektowania bez ograniczeń w specjalności instalacyjnej w zakresie sieci, instalacji i urządzeń cieplnych, wentylacyjnych, gazowych, wodociągowych i kanalizacyjnych nr</w:t>
            </w:r>
            <w:r w:rsidR="00394423" w:rsidRPr="004F0545">
              <w:rPr>
                <w:sz w:val="18"/>
                <w:lang w:eastAsia="pl-PL"/>
              </w:rPr>
              <w:t xml:space="preserve"> </w:t>
            </w:r>
            <w:r w:rsidRPr="004F0545">
              <w:rPr>
                <w:b/>
                <w:sz w:val="18"/>
                <w:lang w:eastAsia="pl-PL"/>
              </w:rPr>
              <w:t>WKP/0146/POOS/09</w:t>
            </w:r>
          </w:p>
        </w:tc>
        <w:tc>
          <w:tcPr>
            <w:tcW w:w="2500" w:type="pct"/>
            <w:shd w:val="clear" w:color="auto" w:fill="auto"/>
            <w:vAlign w:val="bottom"/>
          </w:tcPr>
          <w:p w14:paraId="1B658F06" w14:textId="77777777" w:rsidR="00FE0BEC" w:rsidRPr="004F0545" w:rsidRDefault="005614CE" w:rsidP="00394423">
            <w:r w:rsidRPr="004F0545">
              <w:rPr>
                <w:sz w:val="22"/>
              </w:rPr>
              <w:t xml:space="preserve">Mgr </w:t>
            </w:r>
            <w:r w:rsidR="00FE0BEC" w:rsidRPr="004F0545">
              <w:rPr>
                <w:sz w:val="22"/>
              </w:rPr>
              <w:t>inż. Tomasz Woźny</w:t>
            </w:r>
          </w:p>
          <w:p w14:paraId="222C93A0" w14:textId="77777777" w:rsidR="00FE0BEC" w:rsidRPr="004F0545" w:rsidRDefault="00FE0BEC" w:rsidP="00394423"/>
          <w:p w14:paraId="23282EAE" w14:textId="77777777" w:rsidR="00FE0BEC" w:rsidRPr="004F0545" w:rsidRDefault="00FE0BEC" w:rsidP="00394423"/>
          <w:p w14:paraId="57937C9C" w14:textId="77777777" w:rsidR="00FE0BEC" w:rsidRPr="004F0545" w:rsidRDefault="00FE0BEC" w:rsidP="00394423"/>
        </w:tc>
      </w:tr>
      <w:bookmarkEnd w:id="221"/>
    </w:tbl>
    <w:p w14:paraId="04B8F92D" w14:textId="77777777" w:rsidR="005F0807" w:rsidRPr="004F0545" w:rsidRDefault="005F0807" w:rsidP="00FE0BEC">
      <w:pPr>
        <w:pStyle w:val="Standard"/>
        <w:rPr>
          <w:rFonts w:ascii="Arial Narrow" w:hAnsi="Arial Narrow" w:cs="Arial"/>
          <w:sz w:val="20"/>
        </w:rPr>
      </w:pPr>
    </w:p>
    <w:sectPr w:rsidR="005F0807" w:rsidRPr="004F0545">
      <w:footerReference w:type="default" r:id="rId22"/>
      <w:pgSz w:w="11906" w:h="16838"/>
      <w:pgMar w:top="1134" w:right="851" w:bottom="710" w:left="1418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62337" w14:textId="77777777" w:rsidR="004B1D96" w:rsidRDefault="004B1D96" w:rsidP="00394423">
      <w:r>
        <w:separator/>
      </w:r>
    </w:p>
  </w:endnote>
  <w:endnote w:type="continuationSeparator" w:id="0">
    <w:p w14:paraId="52F3A598" w14:textId="77777777" w:rsidR="004B1D96" w:rsidRDefault="004B1D96" w:rsidP="00394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arSymbol, 'Arial Unicode MS'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ujiyama2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Bold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3013402"/>
      <w:docPartObj>
        <w:docPartGallery w:val="Page Numbers (Bottom of Page)"/>
        <w:docPartUnique/>
      </w:docPartObj>
    </w:sdtPr>
    <w:sdtEndPr/>
    <w:sdtContent>
      <w:p w14:paraId="4843C016" w14:textId="564C2718" w:rsidR="00E75E50" w:rsidRDefault="00E75E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096">
          <w:rPr>
            <w:noProof/>
          </w:rPr>
          <w:t>3</w:t>
        </w:r>
        <w:r>
          <w:fldChar w:fldCharType="end"/>
        </w:r>
      </w:p>
    </w:sdtContent>
  </w:sdt>
  <w:p w14:paraId="3C786E93" w14:textId="77777777" w:rsidR="00E75E50" w:rsidRDefault="00E75E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8B295A" w14:textId="77777777" w:rsidR="004B1D96" w:rsidRDefault="004B1D96" w:rsidP="00394423">
      <w:r>
        <w:separator/>
      </w:r>
    </w:p>
  </w:footnote>
  <w:footnote w:type="continuationSeparator" w:id="0">
    <w:p w14:paraId="01E87785" w14:textId="77777777" w:rsidR="004B1D96" w:rsidRDefault="004B1D96" w:rsidP="00394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8376E2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6F2A12D4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2"/>
        </w:tabs>
        <w:ind w:left="718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  <w:caps/>
        <w:sz w:val="21"/>
        <w:szCs w:val="21"/>
        <w:lang w:eastAsia="en-US" w:bidi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singleLevel"/>
    <w:tmpl w:val="00000003"/>
    <w:lvl w:ilvl="0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0" w:firstLine="0"/>
      </w:pPr>
      <w:rPr>
        <w:rFonts w:ascii="Wingdings" w:hAnsi="Wingdings" w:cs="Symbol"/>
        <w:color w:val="000000"/>
        <w:sz w:val="24"/>
        <w:szCs w:val="24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Aria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Aria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Aria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Aria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Aria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Aria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Aria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 w:cs="Aria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single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8">
    <w:nsid w:val="00000013"/>
    <w:multiLevelType w:val="multilevel"/>
    <w:tmpl w:val="6A3E4AC2"/>
    <w:name w:val="WW8Num2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Times New Roman"/>
      </w:rPr>
    </w:lvl>
    <w:lvl w:ilvl="3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Times New Roman"/>
      </w:rPr>
    </w:lvl>
    <w:lvl w:ilvl="6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Times New Roman"/>
      </w:rPr>
    </w:lvl>
  </w:abstractNum>
  <w:abstractNum w:abstractNumId="9">
    <w:nsid w:val="00000015"/>
    <w:multiLevelType w:val="multilevel"/>
    <w:tmpl w:val="EB8046AE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/>
      </w:rPr>
    </w:lvl>
  </w:abstractNum>
  <w:abstractNum w:abstractNumId="10">
    <w:nsid w:val="00000017"/>
    <w:multiLevelType w:val="multilevel"/>
    <w:tmpl w:val="C458FC8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  <w:u w:val="none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12">
    <w:nsid w:val="05606CDB"/>
    <w:multiLevelType w:val="hybridMultilevel"/>
    <w:tmpl w:val="AA7E458A"/>
    <w:lvl w:ilvl="0" w:tplc="2D4C37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815209"/>
    <w:multiLevelType w:val="hybridMultilevel"/>
    <w:tmpl w:val="D1E85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035096"/>
    <w:multiLevelType w:val="multilevel"/>
    <w:tmpl w:val="BC74685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gwek3"/>
      <w:lvlText w:val="%1.%2.%3"/>
      <w:lvlJc w:val="left"/>
      <w:pPr>
        <w:ind w:left="143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>
    <w:nsid w:val="0E796E55"/>
    <w:multiLevelType w:val="multilevel"/>
    <w:tmpl w:val="DECCE2CC"/>
    <w:styleLink w:val="WW8Num1"/>
    <w:lvl w:ilvl="0">
      <w:start w:val="1"/>
      <w:numFmt w:val="none"/>
      <w:lvlText w:val="%1"/>
      <w:lvlJc w:val="left"/>
      <w:rPr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>
    <w:nsid w:val="0EF16253"/>
    <w:multiLevelType w:val="multilevel"/>
    <w:tmpl w:val="B2C0F462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7">
    <w:nsid w:val="10B05254"/>
    <w:multiLevelType w:val="hybridMultilevel"/>
    <w:tmpl w:val="6DD891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923BAD"/>
    <w:multiLevelType w:val="hybridMultilevel"/>
    <w:tmpl w:val="E34C8D36"/>
    <w:lvl w:ilvl="0" w:tplc="0000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BF53D3"/>
    <w:multiLevelType w:val="hybridMultilevel"/>
    <w:tmpl w:val="3CF4AFEC"/>
    <w:lvl w:ilvl="0" w:tplc="04150001">
      <w:start w:val="1"/>
      <w:numFmt w:val="lowerLetter"/>
      <w:lvlText w:val="%1)"/>
      <w:lvlJc w:val="left"/>
      <w:pPr>
        <w:ind w:left="107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E52F8D"/>
    <w:multiLevelType w:val="multilevel"/>
    <w:tmpl w:val="F4284660"/>
    <w:styleLink w:val="WW8Num2"/>
    <w:lvl w:ilvl="0">
      <w:numFmt w:val="bullet"/>
      <w:lvlText w:val=""/>
      <w:lvlJc w:val="left"/>
      <w:rPr>
        <w:rFonts w:ascii="Symbol" w:hAnsi="Symbol" w:cs="StarSymbol, 'Arial Unicode MS'"/>
        <w:sz w:val="18"/>
        <w:szCs w:val="18"/>
        <w:lang w:val="pl-P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1A38077B"/>
    <w:multiLevelType w:val="multilevel"/>
    <w:tmpl w:val="6BCE47CA"/>
    <w:styleLink w:val="WW8Num13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1F984034"/>
    <w:multiLevelType w:val="multilevel"/>
    <w:tmpl w:val="84C4CA2A"/>
    <w:styleLink w:val="WW8Num12"/>
    <w:lvl w:ilvl="0">
      <w:numFmt w:val="bullet"/>
      <w:lvlText w:val="-"/>
      <w:lvlJc w:val="left"/>
      <w:rPr>
        <w:rFonts w:ascii="Courier New" w:hAnsi="Courier New" w:cs="Arial"/>
        <w:b/>
        <w:lang w:val="pl-P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21863B2F"/>
    <w:multiLevelType w:val="multilevel"/>
    <w:tmpl w:val="5398710A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4">
    <w:nsid w:val="223B6657"/>
    <w:multiLevelType w:val="multilevel"/>
    <w:tmpl w:val="BC8CDFB8"/>
    <w:styleLink w:val="WWNum3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5">
    <w:nsid w:val="22A70B3F"/>
    <w:multiLevelType w:val="multilevel"/>
    <w:tmpl w:val="498C0238"/>
    <w:styleLink w:val="WW8Num3"/>
    <w:lvl w:ilvl="0">
      <w:numFmt w:val="bullet"/>
      <w:lvlText w:val="-"/>
      <w:lvlJc w:val="left"/>
      <w:rPr>
        <w:rFonts w:ascii="Courier New" w:hAnsi="Courier New" w:cs="StarSymbol, 'Arial Unicode MS'"/>
        <w:sz w:val="18"/>
        <w:szCs w:val="18"/>
        <w:lang w:val="pl-P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23CD2E9E"/>
    <w:multiLevelType w:val="multilevel"/>
    <w:tmpl w:val="1FE4DDC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>
    <w:nsid w:val="2ACB5F80"/>
    <w:multiLevelType w:val="hybridMultilevel"/>
    <w:tmpl w:val="49DA7E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2300F0A"/>
    <w:multiLevelType w:val="multilevel"/>
    <w:tmpl w:val="5394E848"/>
    <w:styleLink w:val="WW8Num10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>
    <w:nsid w:val="3D256FB3"/>
    <w:multiLevelType w:val="multilevel"/>
    <w:tmpl w:val="DF46FE62"/>
    <w:styleLink w:val="WW8Num14"/>
    <w:lvl w:ilvl="0">
      <w:numFmt w:val="bullet"/>
      <w:lvlText w:val=""/>
      <w:lvlJc w:val="left"/>
      <w:rPr>
        <w:rFonts w:ascii="Symbol" w:hAnsi="Symbol" w:cs="Symbol"/>
        <w:sz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3F027FEB"/>
    <w:multiLevelType w:val="multilevel"/>
    <w:tmpl w:val="51D60014"/>
    <w:styleLink w:val="WW8Num17"/>
    <w:lvl w:ilvl="0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40611620"/>
    <w:multiLevelType w:val="hybridMultilevel"/>
    <w:tmpl w:val="F5F8EFF2"/>
    <w:lvl w:ilvl="0" w:tplc="04150001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8571F4"/>
    <w:multiLevelType w:val="hybridMultilevel"/>
    <w:tmpl w:val="4880AAD0"/>
    <w:lvl w:ilvl="0" w:tplc="64CEC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B41799"/>
    <w:multiLevelType w:val="multilevel"/>
    <w:tmpl w:val="D7464340"/>
    <w:styleLink w:val="WW8Num4"/>
    <w:lvl w:ilvl="0">
      <w:start w:val="1"/>
      <w:numFmt w:val="decimal"/>
      <w:pStyle w:val="spistresci3"/>
      <w:lvlText w:val="%1."/>
      <w:lvlJc w:val="left"/>
      <w:rPr>
        <w:rFonts w:ascii="Symbol" w:hAnsi="Symbol" w:cs="Symbol"/>
        <w:b/>
      </w:rPr>
    </w:lvl>
    <w:lvl w:ilvl="1">
      <w:start w:val="1"/>
      <w:numFmt w:val="decimal"/>
      <w:lvlText w:val="14.%2."/>
      <w:lvlJc w:val="left"/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rPr>
        <w:rFonts w:ascii="Wingdings" w:hAnsi="Wingdings" w:cs="Wingdings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4">
    <w:nsid w:val="465C6CD5"/>
    <w:multiLevelType w:val="hybridMultilevel"/>
    <w:tmpl w:val="DFDA5192"/>
    <w:name w:val="WW8Num26222"/>
    <w:lvl w:ilvl="0" w:tplc="04150003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506" w:hanging="360"/>
      </w:pPr>
    </w:lvl>
    <w:lvl w:ilvl="2" w:tplc="04150005">
      <w:start w:val="1"/>
      <w:numFmt w:val="decimal"/>
      <w:lvlText w:val="%3."/>
      <w:lvlJc w:val="left"/>
      <w:pPr>
        <w:ind w:left="2226" w:hanging="180"/>
      </w:pPr>
    </w:lvl>
    <w:lvl w:ilvl="3" w:tplc="04150001" w:tentative="1">
      <w:start w:val="1"/>
      <w:numFmt w:val="decimal"/>
      <w:lvlText w:val="%4."/>
      <w:lvlJc w:val="left"/>
      <w:pPr>
        <w:ind w:left="2946" w:hanging="360"/>
      </w:pPr>
    </w:lvl>
    <w:lvl w:ilvl="4" w:tplc="04150003" w:tentative="1">
      <w:start w:val="1"/>
      <w:numFmt w:val="lowerLetter"/>
      <w:lvlText w:val="%5."/>
      <w:lvlJc w:val="left"/>
      <w:pPr>
        <w:ind w:left="3666" w:hanging="360"/>
      </w:pPr>
    </w:lvl>
    <w:lvl w:ilvl="5" w:tplc="04150005" w:tentative="1">
      <w:start w:val="1"/>
      <w:numFmt w:val="lowerRoman"/>
      <w:lvlText w:val="%6."/>
      <w:lvlJc w:val="right"/>
      <w:pPr>
        <w:ind w:left="4386" w:hanging="180"/>
      </w:pPr>
    </w:lvl>
    <w:lvl w:ilvl="6" w:tplc="04150001" w:tentative="1">
      <w:start w:val="1"/>
      <w:numFmt w:val="decimal"/>
      <w:lvlText w:val="%7."/>
      <w:lvlJc w:val="left"/>
      <w:pPr>
        <w:ind w:left="5106" w:hanging="360"/>
      </w:pPr>
    </w:lvl>
    <w:lvl w:ilvl="7" w:tplc="04150003" w:tentative="1">
      <w:start w:val="1"/>
      <w:numFmt w:val="lowerLetter"/>
      <w:lvlText w:val="%8."/>
      <w:lvlJc w:val="left"/>
      <w:pPr>
        <w:ind w:left="5826" w:hanging="360"/>
      </w:pPr>
    </w:lvl>
    <w:lvl w:ilvl="8" w:tplc="04150005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47704F2B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36">
    <w:nsid w:val="4C440C3F"/>
    <w:multiLevelType w:val="multilevel"/>
    <w:tmpl w:val="F9140F12"/>
    <w:styleLink w:val="WW8Num16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>
    <w:nsid w:val="51A57D17"/>
    <w:multiLevelType w:val="hybridMultilevel"/>
    <w:tmpl w:val="D2B05EA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550EF5"/>
    <w:multiLevelType w:val="multilevel"/>
    <w:tmpl w:val="FB4E985C"/>
    <w:styleLink w:val="WW8Num15"/>
    <w:lvl w:ilvl="0">
      <w:numFmt w:val="bullet"/>
      <w:lvlText w:val=""/>
      <w:lvlJc w:val="left"/>
      <w:rPr>
        <w:rFonts w:ascii="Symbol" w:hAnsi="Symbol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>
    <w:nsid w:val="58E174C2"/>
    <w:multiLevelType w:val="hybridMultilevel"/>
    <w:tmpl w:val="0B1C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9A4928"/>
    <w:multiLevelType w:val="hybridMultilevel"/>
    <w:tmpl w:val="972C007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41">
    <w:nsid w:val="7F037A92"/>
    <w:multiLevelType w:val="multilevel"/>
    <w:tmpl w:val="0E66C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6"/>
  </w:num>
  <w:num w:numId="3">
    <w:abstractNumId w:val="24"/>
  </w:num>
  <w:num w:numId="4">
    <w:abstractNumId w:val="23"/>
  </w:num>
  <w:num w:numId="5">
    <w:abstractNumId w:val="14"/>
  </w:num>
  <w:num w:numId="6">
    <w:abstractNumId w:val="15"/>
  </w:num>
  <w:num w:numId="7">
    <w:abstractNumId w:val="20"/>
  </w:num>
  <w:num w:numId="8">
    <w:abstractNumId w:val="25"/>
  </w:num>
  <w:num w:numId="9">
    <w:abstractNumId w:val="33"/>
  </w:num>
  <w:num w:numId="10">
    <w:abstractNumId w:val="28"/>
  </w:num>
  <w:num w:numId="11">
    <w:abstractNumId w:val="22"/>
  </w:num>
  <w:num w:numId="12">
    <w:abstractNumId w:val="30"/>
  </w:num>
  <w:num w:numId="13">
    <w:abstractNumId w:val="25"/>
  </w:num>
  <w:num w:numId="14">
    <w:abstractNumId w:val="25"/>
  </w:num>
  <w:num w:numId="15">
    <w:abstractNumId w:val="4"/>
  </w:num>
  <w:num w:numId="16">
    <w:abstractNumId w:val="21"/>
  </w:num>
  <w:num w:numId="17">
    <w:abstractNumId w:val="29"/>
  </w:num>
  <w:num w:numId="18">
    <w:abstractNumId w:val="38"/>
  </w:num>
  <w:num w:numId="19">
    <w:abstractNumId w:val="36"/>
  </w:num>
  <w:num w:numId="20">
    <w:abstractNumId w:val="36"/>
  </w:num>
  <w:num w:numId="21">
    <w:abstractNumId w:val="21"/>
  </w:num>
  <w:num w:numId="22">
    <w:abstractNumId w:val="38"/>
  </w:num>
  <w:num w:numId="23">
    <w:abstractNumId w:val="29"/>
  </w:num>
  <w:num w:numId="24">
    <w:abstractNumId w:val="17"/>
  </w:num>
  <w:num w:numId="25">
    <w:abstractNumId w:val="13"/>
  </w:num>
  <w:num w:numId="26">
    <w:abstractNumId w:val="7"/>
  </w:num>
  <w:num w:numId="27">
    <w:abstractNumId w:val="34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9"/>
  </w:num>
  <w:num w:numId="32">
    <w:abstractNumId w:val="10"/>
  </w:num>
  <w:num w:numId="33">
    <w:abstractNumId w:val="18"/>
  </w:num>
  <w:num w:numId="34">
    <w:abstractNumId w:val="37"/>
  </w:num>
  <w:num w:numId="35">
    <w:abstractNumId w:val="12"/>
  </w:num>
  <w:num w:numId="36">
    <w:abstractNumId w:val="19"/>
  </w:num>
  <w:num w:numId="37">
    <w:abstractNumId w:val="31"/>
  </w:num>
  <w:num w:numId="38">
    <w:abstractNumId w:val="40"/>
  </w:num>
  <w:num w:numId="39">
    <w:abstractNumId w:val="2"/>
  </w:num>
  <w:num w:numId="40">
    <w:abstractNumId w:val="3"/>
  </w:num>
  <w:num w:numId="41">
    <w:abstractNumId w:val="11"/>
  </w:num>
  <w:num w:numId="42">
    <w:abstractNumId w:val="35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</w:num>
  <w:num w:numId="45">
    <w:abstractNumId w:val="5"/>
  </w:num>
  <w:num w:numId="46">
    <w:abstractNumId w:val="39"/>
  </w:num>
  <w:num w:numId="47">
    <w:abstractNumId w:val="6"/>
  </w:num>
  <w:num w:numId="48">
    <w:abstractNumId w:val="27"/>
  </w:num>
  <w:num w:numId="49">
    <w:abstractNumId w:val="32"/>
  </w:num>
  <w:num w:numId="50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72A65"/>
    <w:rsid w:val="00015412"/>
    <w:rsid w:val="000429FA"/>
    <w:rsid w:val="000431F0"/>
    <w:rsid w:val="000A4E0A"/>
    <w:rsid w:val="00142297"/>
    <w:rsid w:val="001A319D"/>
    <w:rsid w:val="001A7E98"/>
    <w:rsid w:val="001D1115"/>
    <w:rsid w:val="00244889"/>
    <w:rsid w:val="00266327"/>
    <w:rsid w:val="00267CAC"/>
    <w:rsid w:val="00282340"/>
    <w:rsid w:val="00284C7A"/>
    <w:rsid w:val="002B6768"/>
    <w:rsid w:val="002C2244"/>
    <w:rsid w:val="002C541E"/>
    <w:rsid w:val="002D26CE"/>
    <w:rsid w:val="00327733"/>
    <w:rsid w:val="00355670"/>
    <w:rsid w:val="00357288"/>
    <w:rsid w:val="00376030"/>
    <w:rsid w:val="00381D76"/>
    <w:rsid w:val="003858EB"/>
    <w:rsid w:val="00394423"/>
    <w:rsid w:val="003B0CD8"/>
    <w:rsid w:val="003E0772"/>
    <w:rsid w:val="00455CAA"/>
    <w:rsid w:val="00470022"/>
    <w:rsid w:val="0047012C"/>
    <w:rsid w:val="00496D0A"/>
    <w:rsid w:val="004B1D96"/>
    <w:rsid w:val="004D69AC"/>
    <w:rsid w:val="004F0545"/>
    <w:rsid w:val="00500170"/>
    <w:rsid w:val="00504593"/>
    <w:rsid w:val="005607AB"/>
    <w:rsid w:val="005614CE"/>
    <w:rsid w:val="00572A65"/>
    <w:rsid w:val="00583066"/>
    <w:rsid w:val="005B3C60"/>
    <w:rsid w:val="005D3F69"/>
    <w:rsid w:val="005D7BCE"/>
    <w:rsid w:val="005E2EFD"/>
    <w:rsid w:val="005F0807"/>
    <w:rsid w:val="00645762"/>
    <w:rsid w:val="006632B6"/>
    <w:rsid w:val="006A3D9A"/>
    <w:rsid w:val="006C0DF4"/>
    <w:rsid w:val="006D249B"/>
    <w:rsid w:val="006D7548"/>
    <w:rsid w:val="006F1762"/>
    <w:rsid w:val="006F21E9"/>
    <w:rsid w:val="0070792B"/>
    <w:rsid w:val="00732E99"/>
    <w:rsid w:val="00736096"/>
    <w:rsid w:val="00737CC9"/>
    <w:rsid w:val="0076044B"/>
    <w:rsid w:val="0076196A"/>
    <w:rsid w:val="00764680"/>
    <w:rsid w:val="00782C69"/>
    <w:rsid w:val="007B5BF6"/>
    <w:rsid w:val="007C1532"/>
    <w:rsid w:val="007C49C8"/>
    <w:rsid w:val="007C69F5"/>
    <w:rsid w:val="007D2837"/>
    <w:rsid w:val="007D693B"/>
    <w:rsid w:val="007F0552"/>
    <w:rsid w:val="007F47D2"/>
    <w:rsid w:val="007F624D"/>
    <w:rsid w:val="00805702"/>
    <w:rsid w:val="00855C75"/>
    <w:rsid w:val="00856901"/>
    <w:rsid w:val="008627B1"/>
    <w:rsid w:val="0088015B"/>
    <w:rsid w:val="008945E3"/>
    <w:rsid w:val="008A30D0"/>
    <w:rsid w:val="008F0F79"/>
    <w:rsid w:val="00907C5B"/>
    <w:rsid w:val="009207CB"/>
    <w:rsid w:val="00926237"/>
    <w:rsid w:val="009434C6"/>
    <w:rsid w:val="009447CC"/>
    <w:rsid w:val="00956E88"/>
    <w:rsid w:val="0098762C"/>
    <w:rsid w:val="009914E4"/>
    <w:rsid w:val="009C2279"/>
    <w:rsid w:val="009D1A58"/>
    <w:rsid w:val="009E4F71"/>
    <w:rsid w:val="009E66C6"/>
    <w:rsid w:val="00A210EB"/>
    <w:rsid w:val="00A61757"/>
    <w:rsid w:val="00A70497"/>
    <w:rsid w:val="00AA13D2"/>
    <w:rsid w:val="00AA1A93"/>
    <w:rsid w:val="00AB7B6C"/>
    <w:rsid w:val="00AD0701"/>
    <w:rsid w:val="00AD40FF"/>
    <w:rsid w:val="00B132AB"/>
    <w:rsid w:val="00B22609"/>
    <w:rsid w:val="00B46C5C"/>
    <w:rsid w:val="00B97544"/>
    <w:rsid w:val="00BA4958"/>
    <w:rsid w:val="00C272C4"/>
    <w:rsid w:val="00C46D52"/>
    <w:rsid w:val="00C51901"/>
    <w:rsid w:val="00C70EA7"/>
    <w:rsid w:val="00C77CAA"/>
    <w:rsid w:val="00CB5451"/>
    <w:rsid w:val="00CC4818"/>
    <w:rsid w:val="00CD6E98"/>
    <w:rsid w:val="00CF754E"/>
    <w:rsid w:val="00D435F5"/>
    <w:rsid w:val="00D705D7"/>
    <w:rsid w:val="00D933FF"/>
    <w:rsid w:val="00DC761E"/>
    <w:rsid w:val="00DF48C5"/>
    <w:rsid w:val="00E11B8E"/>
    <w:rsid w:val="00E26637"/>
    <w:rsid w:val="00E405C3"/>
    <w:rsid w:val="00E73688"/>
    <w:rsid w:val="00E75E50"/>
    <w:rsid w:val="00EC1E98"/>
    <w:rsid w:val="00EC7D5B"/>
    <w:rsid w:val="00ED1A60"/>
    <w:rsid w:val="00F84110"/>
    <w:rsid w:val="00F96E7E"/>
    <w:rsid w:val="00FE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69AE7"/>
  <w15:docId w15:val="{941EB754-60B8-49A1-9967-0C413FC8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4423"/>
    <w:pPr>
      <w:spacing w:after="0"/>
      <w:jc w:val="both"/>
    </w:pPr>
    <w:rPr>
      <w:rFonts w:ascii="Arial Narrow" w:hAnsi="Arial Narrow" w:cs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4F0545"/>
    <w:pPr>
      <w:numPr>
        <w:numId w:val="5"/>
      </w:numPr>
      <w:spacing w:before="120" w:after="120" w:line="360" w:lineRule="auto"/>
      <w:ind w:left="431" w:hanging="431"/>
      <w:outlineLvl w:val="0"/>
    </w:pPr>
    <w:rPr>
      <w:rFonts w:eastAsia="Times New Roman"/>
      <w:b/>
      <w:caps/>
      <w:sz w:val="26"/>
      <w:szCs w:val="20"/>
      <w:u w:val="single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4F0545"/>
    <w:pPr>
      <w:numPr>
        <w:ilvl w:val="1"/>
        <w:numId w:val="5"/>
      </w:numPr>
      <w:spacing w:before="120" w:after="120" w:line="240" w:lineRule="auto"/>
      <w:ind w:left="578" w:hanging="578"/>
      <w:outlineLvl w:val="1"/>
    </w:pPr>
    <w:rPr>
      <w:rFonts w:eastAsia="Times New Roman"/>
      <w:b/>
      <w:caps/>
      <w:sz w:val="26"/>
      <w:szCs w:val="20"/>
      <w:u w:val="single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A61757"/>
    <w:pPr>
      <w:keepNext/>
      <w:numPr>
        <w:ilvl w:val="2"/>
        <w:numId w:val="5"/>
      </w:numPr>
      <w:spacing w:before="240" w:after="60" w:line="360" w:lineRule="auto"/>
      <w:outlineLvl w:val="2"/>
    </w:pPr>
    <w:rPr>
      <w:rFonts w:eastAsia="Times New Roman"/>
      <w:b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A61757"/>
    <w:pPr>
      <w:keepNext/>
      <w:numPr>
        <w:ilvl w:val="3"/>
        <w:numId w:val="5"/>
      </w:numPr>
      <w:spacing w:before="240" w:after="60" w:line="360" w:lineRule="auto"/>
      <w:outlineLvl w:val="3"/>
    </w:pPr>
    <w:rPr>
      <w:rFonts w:eastAsia="Times New Roman"/>
      <w:b/>
      <w:i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61757"/>
    <w:pPr>
      <w:numPr>
        <w:ilvl w:val="4"/>
        <w:numId w:val="5"/>
      </w:numPr>
      <w:spacing w:before="240" w:after="60" w:line="360" w:lineRule="auto"/>
      <w:outlineLvl w:val="4"/>
    </w:pPr>
    <w:rPr>
      <w:rFonts w:eastAsia="Times New Roman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A61757"/>
    <w:pPr>
      <w:numPr>
        <w:ilvl w:val="5"/>
        <w:numId w:val="5"/>
      </w:numPr>
      <w:spacing w:before="240" w:after="60" w:line="360" w:lineRule="auto"/>
      <w:outlineLvl w:val="5"/>
    </w:pPr>
    <w:rPr>
      <w:rFonts w:eastAsia="Times New Roman"/>
      <w:i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A61757"/>
    <w:pPr>
      <w:numPr>
        <w:ilvl w:val="6"/>
        <w:numId w:val="5"/>
      </w:numPr>
      <w:spacing w:before="240" w:after="60" w:line="360" w:lineRule="auto"/>
      <w:outlineLvl w:val="6"/>
    </w:pPr>
    <w:rPr>
      <w:rFonts w:eastAsia="Times New Roman"/>
      <w:szCs w:val="20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A61757"/>
    <w:pPr>
      <w:numPr>
        <w:ilvl w:val="7"/>
        <w:numId w:val="5"/>
      </w:numPr>
      <w:spacing w:before="240" w:after="60" w:line="360" w:lineRule="auto"/>
      <w:outlineLvl w:val="7"/>
    </w:pPr>
    <w:rPr>
      <w:rFonts w:eastAsia="Times New Roman"/>
      <w:i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A61757"/>
    <w:pPr>
      <w:numPr>
        <w:ilvl w:val="8"/>
        <w:numId w:val="5"/>
      </w:numPr>
      <w:spacing w:before="240" w:after="60" w:line="360" w:lineRule="auto"/>
      <w:outlineLvl w:val="8"/>
    </w:pPr>
    <w:rPr>
      <w:rFonts w:eastAsia="Times New Roman"/>
      <w:i/>
      <w:sz w:val="1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Calibri" w:eastAsia="Lucida Sans Unicode" w:hAnsi="Calibri" w:cs="Tahoma"/>
      <w:kern w:val="3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0" w:line="249" w:lineRule="auto"/>
    </w:pPr>
    <w:rPr>
      <w:rFonts w:ascii="Arial" w:hAnsi="Arial"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5F0807"/>
    <w:pPr>
      <w:ind w:left="720"/>
      <w:contextualSpacing/>
    </w:pPr>
  </w:style>
  <w:style w:type="paragraph" w:customStyle="1" w:styleId="ContentsHeading">
    <w:name w:val="Contents Heading"/>
    <w:basedOn w:val="Nagwek1"/>
    <w:pPr>
      <w:suppressLineNumbers/>
    </w:pPr>
    <w:rPr>
      <w:sz w:val="32"/>
      <w:szCs w:val="32"/>
      <w:lang w:eastAsia="pl-P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next w:val="Tekstpodstawowy"/>
    <w:link w:val="NagwekZnak"/>
    <w:rsid w:val="00A61757"/>
    <w:pPr>
      <w:keepNext/>
      <w:spacing w:before="240" w:after="120"/>
    </w:pPr>
    <w:rPr>
      <w:rFonts w:eastAsia="Lucida Sans Unicode" w:cs="Tahoma"/>
      <w:sz w:val="28"/>
      <w:szCs w:val="28"/>
      <w:lang w:eastAsia="ar-SA"/>
    </w:r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4F0545"/>
    <w:rPr>
      <w:rFonts w:ascii="Arial Narrow" w:eastAsia="Times New Roman" w:hAnsi="Arial Narrow" w:cs="Arial"/>
      <w:b/>
      <w:caps/>
      <w:sz w:val="26"/>
      <w:szCs w:val="20"/>
      <w:u w:val="single"/>
      <w:lang w:eastAsia="ar-SA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NagwekZnak">
    <w:name w:val="Nagłówek Znak"/>
    <w:basedOn w:val="Domylnaczcionkaakapitu"/>
    <w:link w:val="Nagwek"/>
    <w:rsid w:val="00A61757"/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StopkaZnak">
    <w:name w:val="Stopka Znak"/>
    <w:basedOn w:val="Domylnaczcionkaakapitu"/>
    <w:uiPriority w:val="99"/>
  </w:style>
  <w:style w:type="character" w:customStyle="1" w:styleId="ListLabel1">
    <w:name w:val="ListLabel 1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5F0807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F0807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4F0545"/>
    <w:rPr>
      <w:rFonts w:ascii="Arial Narrow" w:eastAsia="Times New Roman" w:hAnsi="Arial Narrow" w:cs="Arial"/>
      <w:b/>
      <w:caps/>
      <w:sz w:val="26"/>
      <w:szCs w:val="20"/>
      <w:u w:val="single"/>
      <w:lang w:eastAsia="ar-SA"/>
    </w:rPr>
  </w:style>
  <w:style w:type="character" w:customStyle="1" w:styleId="Nagwek3Znak">
    <w:name w:val="Nagłówek 3 Znak"/>
    <w:basedOn w:val="Domylnaczcionkaakapitu"/>
    <w:link w:val="Nagwek3"/>
    <w:rsid w:val="00A61757"/>
    <w:rPr>
      <w:rFonts w:ascii="Arial Narrow" w:eastAsia="Times New Roman" w:hAnsi="Arial Narrow" w:cs="Arial"/>
      <w:b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A61757"/>
    <w:rPr>
      <w:rFonts w:ascii="Arial Narrow" w:eastAsia="Times New Roman" w:hAnsi="Arial Narrow" w:cs="Arial"/>
      <w:b/>
      <w:i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A61757"/>
    <w:rPr>
      <w:rFonts w:ascii="Arial Narrow" w:eastAsia="Times New Roman" w:hAnsi="Arial Narrow" w:cs="Arial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A61757"/>
    <w:rPr>
      <w:rFonts w:ascii="Arial Narrow" w:eastAsia="Times New Roman" w:hAnsi="Arial Narrow" w:cs="Arial"/>
      <w:i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A61757"/>
    <w:rPr>
      <w:rFonts w:ascii="Arial Narrow" w:eastAsia="Times New Roman" w:hAnsi="Arial Narrow" w:cs="Arial"/>
      <w:sz w:val="24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rsid w:val="00A61757"/>
    <w:rPr>
      <w:rFonts w:ascii="Arial Narrow" w:eastAsia="Times New Roman" w:hAnsi="Arial Narrow" w:cs="Arial"/>
      <w:i/>
      <w:sz w:val="24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A61757"/>
    <w:rPr>
      <w:rFonts w:ascii="Arial Narrow" w:eastAsia="Times New Roman" w:hAnsi="Arial Narrow" w:cs="Arial"/>
      <w:i/>
      <w:sz w:val="18"/>
      <w:szCs w:val="20"/>
      <w:lang w:eastAsia="ar-SA"/>
    </w:rPr>
  </w:style>
  <w:style w:type="paragraph" w:styleId="Tytu">
    <w:name w:val="Title"/>
    <w:basedOn w:val="Normalny"/>
    <w:next w:val="Normalny"/>
    <w:link w:val="TytuZnak"/>
    <w:qFormat/>
    <w:rsid w:val="005F080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F080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F0807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F080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5F0807"/>
    <w:rPr>
      <w:b/>
      <w:bCs/>
    </w:rPr>
  </w:style>
  <w:style w:type="character" w:styleId="Uwydatnienie">
    <w:name w:val="Emphasis"/>
    <w:uiPriority w:val="20"/>
    <w:qFormat/>
    <w:rsid w:val="005F080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5F0807"/>
    <w:pPr>
      <w:spacing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F0807"/>
    <w:pPr>
      <w:spacing w:before="20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F0807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F0807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F0807"/>
    <w:rPr>
      <w:b/>
      <w:bCs/>
      <w:i/>
      <w:iCs/>
    </w:rPr>
  </w:style>
  <w:style w:type="character" w:styleId="Wyrnieniedelikatne">
    <w:name w:val="Subtle Emphasis"/>
    <w:uiPriority w:val="19"/>
    <w:qFormat/>
    <w:rsid w:val="005F0807"/>
    <w:rPr>
      <w:i/>
      <w:iCs/>
    </w:rPr>
  </w:style>
  <w:style w:type="character" w:styleId="Wyrnienieintensywne">
    <w:name w:val="Intense Emphasis"/>
    <w:uiPriority w:val="21"/>
    <w:qFormat/>
    <w:rsid w:val="005F0807"/>
    <w:rPr>
      <w:b/>
      <w:bCs/>
    </w:rPr>
  </w:style>
  <w:style w:type="character" w:styleId="Odwoaniedelikatne">
    <w:name w:val="Subtle Reference"/>
    <w:uiPriority w:val="31"/>
    <w:qFormat/>
    <w:rsid w:val="005F0807"/>
    <w:rPr>
      <w:smallCaps/>
    </w:rPr>
  </w:style>
  <w:style w:type="character" w:styleId="Odwoanieintensywne">
    <w:name w:val="Intense Reference"/>
    <w:uiPriority w:val="32"/>
    <w:qFormat/>
    <w:rsid w:val="005F0807"/>
    <w:rPr>
      <w:smallCaps/>
      <w:spacing w:val="5"/>
      <w:u w:val="single"/>
    </w:rPr>
  </w:style>
  <w:style w:type="character" w:styleId="Tytuksiki">
    <w:name w:val="Book Title"/>
    <w:uiPriority w:val="33"/>
    <w:qFormat/>
    <w:rsid w:val="005F0807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F0807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1A7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unhideWhenUsed/>
    <w:rsid w:val="00A617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61757"/>
    <w:rPr>
      <w:rFonts w:ascii="Arial" w:hAnsi="Arial"/>
    </w:rPr>
  </w:style>
  <w:style w:type="paragraph" w:customStyle="1" w:styleId="Nagwek10">
    <w:name w:val="Nagłówek 10"/>
    <w:basedOn w:val="Normalny"/>
    <w:next w:val="Tekstpodstawowy"/>
    <w:rsid w:val="00A61757"/>
    <w:pPr>
      <w:keepNext/>
    </w:pPr>
    <w:rPr>
      <w:rFonts w:eastAsia="Lucida Sans Unicode" w:cs="Tahoma"/>
      <w:b/>
      <w:bCs/>
      <w:sz w:val="21"/>
      <w:szCs w:val="21"/>
      <w:lang w:eastAsia="ar-SA"/>
    </w:rPr>
  </w:style>
  <w:style w:type="paragraph" w:customStyle="1" w:styleId="Tekstpodstawowywcity32">
    <w:name w:val="Tekst podstawowy wcięty 32"/>
    <w:basedOn w:val="Standard"/>
    <w:rsid w:val="002C541E"/>
    <w:pPr>
      <w:autoSpaceDN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spistresci3">
    <w:name w:val="spis tresci 3"/>
    <w:basedOn w:val="Normalny"/>
    <w:rsid w:val="002C541E"/>
    <w:pPr>
      <w:numPr>
        <w:numId w:val="9"/>
      </w:numPr>
      <w:suppressAutoHyphens/>
      <w:autoSpaceDN w:val="0"/>
      <w:spacing w:after="120" w:line="240" w:lineRule="auto"/>
      <w:ind w:firstLine="210"/>
      <w:textAlignment w:val="baseline"/>
    </w:pPr>
    <w:rPr>
      <w:rFonts w:ascii="ISOCPEUR" w:eastAsia="Times New Roman" w:hAnsi="ISOCPEUR"/>
      <w:b/>
      <w:kern w:val="3"/>
      <w:lang w:eastAsia="zh-CN"/>
    </w:rPr>
  </w:style>
  <w:style w:type="paragraph" w:customStyle="1" w:styleId="PK2">
    <w:name w:val="PK2"/>
    <w:basedOn w:val="Normalny"/>
    <w:next w:val="Normalny"/>
    <w:rsid w:val="002C541E"/>
    <w:pPr>
      <w:autoSpaceDN w:val="0"/>
      <w:spacing w:line="360" w:lineRule="auto"/>
      <w:textAlignment w:val="baseline"/>
    </w:pPr>
    <w:rPr>
      <w:rFonts w:eastAsia="Times New Roman"/>
      <w:b/>
      <w:kern w:val="3"/>
      <w:szCs w:val="24"/>
      <w:lang w:eastAsia="zh-CN"/>
    </w:rPr>
  </w:style>
  <w:style w:type="paragraph" w:customStyle="1" w:styleId="PK3">
    <w:name w:val="PK3"/>
    <w:basedOn w:val="spistresci3"/>
    <w:rsid w:val="002C541E"/>
    <w:pPr>
      <w:spacing w:line="360" w:lineRule="auto"/>
    </w:pPr>
    <w:rPr>
      <w:szCs w:val="24"/>
    </w:rPr>
  </w:style>
  <w:style w:type="paragraph" w:customStyle="1" w:styleId="Verdana2">
    <w:name w:val="Verdana 2"/>
    <w:basedOn w:val="Standard"/>
    <w:rsid w:val="002C541E"/>
    <w:pPr>
      <w:autoSpaceDN w:val="0"/>
      <w:spacing w:after="0" w:line="360" w:lineRule="auto"/>
      <w:ind w:firstLine="284"/>
      <w:jc w:val="both"/>
      <w:textAlignment w:val="baseline"/>
    </w:pPr>
    <w:rPr>
      <w:rFonts w:ascii="Verdana" w:eastAsia="Times New Roman" w:hAnsi="Verdana" w:cs="Verdana"/>
      <w:sz w:val="20"/>
      <w:szCs w:val="20"/>
      <w:lang w:eastAsia="zh-CN"/>
    </w:rPr>
  </w:style>
  <w:style w:type="numbering" w:customStyle="1" w:styleId="WW8Num1">
    <w:name w:val="WW8Num1"/>
    <w:basedOn w:val="Bezlisty"/>
    <w:rsid w:val="002C541E"/>
    <w:pPr>
      <w:numPr>
        <w:numId w:val="6"/>
      </w:numPr>
    </w:pPr>
  </w:style>
  <w:style w:type="numbering" w:customStyle="1" w:styleId="WW8Num2">
    <w:name w:val="WW8Num2"/>
    <w:basedOn w:val="Bezlisty"/>
    <w:rsid w:val="002C541E"/>
    <w:pPr>
      <w:numPr>
        <w:numId w:val="7"/>
      </w:numPr>
    </w:pPr>
  </w:style>
  <w:style w:type="numbering" w:customStyle="1" w:styleId="WW8Num3">
    <w:name w:val="WW8Num3"/>
    <w:basedOn w:val="Bezlisty"/>
    <w:rsid w:val="002C541E"/>
    <w:pPr>
      <w:numPr>
        <w:numId w:val="8"/>
      </w:numPr>
    </w:pPr>
  </w:style>
  <w:style w:type="numbering" w:customStyle="1" w:styleId="WW8Num4">
    <w:name w:val="WW8Num4"/>
    <w:basedOn w:val="Bezlisty"/>
    <w:rsid w:val="002C541E"/>
    <w:pPr>
      <w:numPr>
        <w:numId w:val="9"/>
      </w:numPr>
    </w:pPr>
  </w:style>
  <w:style w:type="numbering" w:customStyle="1" w:styleId="WW8Num10">
    <w:name w:val="WW8Num10"/>
    <w:basedOn w:val="Bezlisty"/>
    <w:rsid w:val="002C541E"/>
    <w:pPr>
      <w:numPr>
        <w:numId w:val="10"/>
      </w:numPr>
    </w:pPr>
  </w:style>
  <w:style w:type="numbering" w:customStyle="1" w:styleId="WW8Num12">
    <w:name w:val="WW8Num12"/>
    <w:basedOn w:val="Bezlisty"/>
    <w:rsid w:val="002C541E"/>
    <w:pPr>
      <w:numPr>
        <w:numId w:val="11"/>
      </w:numPr>
    </w:pPr>
  </w:style>
  <w:style w:type="numbering" w:customStyle="1" w:styleId="WW8Num17">
    <w:name w:val="WW8Num17"/>
    <w:basedOn w:val="Bezlisty"/>
    <w:rsid w:val="002C541E"/>
    <w:pPr>
      <w:numPr>
        <w:numId w:val="12"/>
      </w:numPr>
    </w:pPr>
  </w:style>
  <w:style w:type="numbering" w:customStyle="1" w:styleId="WW8Num13">
    <w:name w:val="WW8Num13"/>
    <w:basedOn w:val="Bezlisty"/>
    <w:rsid w:val="001A319D"/>
    <w:pPr>
      <w:numPr>
        <w:numId w:val="16"/>
      </w:numPr>
    </w:pPr>
  </w:style>
  <w:style w:type="numbering" w:customStyle="1" w:styleId="WW8Num14">
    <w:name w:val="WW8Num14"/>
    <w:basedOn w:val="Bezlisty"/>
    <w:rsid w:val="001A319D"/>
    <w:pPr>
      <w:numPr>
        <w:numId w:val="17"/>
      </w:numPr>
    </w:pPr>
  </w:style>
  <w:style w:type="numbering" w:customStyle="1" w:styleId="WW8Num15">
    <w:name w:val="WW8Num15"/>
    <w:basedOn w:val="Bezlisty"/>
    <w:rsid w:val="001A319D"/>
    <w:pPr>
      <w:numPr>
        <w:numId w:val="18"/>
      </w:numPr>
    </w:pPr>
  </w:style>
  <w:style w:type="numbering" w:customStyle="1" w:styleId="WW8Num16">
    <w:name w:val="WW8Num16"/>
    <w:basedOn w:val="Bezlisty"/>
    <w:rsid w:val="001A319D"/>
    <w:pPr>
      <w:numPr>
        <w:numId w:val="19"/>
      </w:numPr>
    </w:pPr>
  </w:style>
  <w:style w:type="paragraph" w:styleId="Spistreci2">
    <w:name w:val="toc 2"/>
    <w:basedOn w:val="Normalny"/>
    <w:next w:val="Normalny"/>
    <w:autoRedefine/>
    <w:uiPriority w:val="39"/>
    <w:unhideWhenUsed/>
    <w:rsid w:val="007D2837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7D2837"/>
    <w:pPr>
      <w:spacing w:after="100"/>
      <w:ind w:left="480"/>
    </w:pPr>
  </w:style>
  <w:style w:type="paragraph" w:customStyle="1" w:styleId="Zawartotabeli">
    <w:name w:val="Zawartość tabeli"/>
    <w:basedOn w:val="Normalny"/>
    <w:rsid w:val="0047012C"/>
    <w:pPr>
      <w:suppressLineNumbers/>
      <w:suppressAutoHyphens/>
      <w:overflowPunct w:val="0"/>
      <w:autoSpaceDE w:val="0"/>
      <w:spacing w:line="240" w:lineRule="auto"/>
      <w:jc w:val="left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NormalnyWeb1">
    <w:name w:val="Normalny (Web)1"/>
    <w:basedOn w:val="Normalny"/>
    <w:rsid w:val="0047012C"/>
    <w:pPr>
      <w:suppressAutoHyphens/>
      <w:overflowPunct w:val="0"/>
      <w:autoSpaceDE w:val="0"/>
      <w:spacing w:before="28" w:after="119" w:line="100" w:lineRule="atLeast"/>
      <w:jc w:val="left"/>
      <w:textAlignment w:val="baseline"/>
    </w:pPr>
    <w:rPr>
      <w:rFonts w:ascii="Times New Roman" w:eastAsia="Times New Roman" w:hAnsi="Times New Roman" w:cs="Times New Roman"/>
      <w:color w:val="000000"/>
      <w:szCs w:val="24"/>
      <w:lang w:eastAsia="ar-SA"/>
    </w:rPr>
  </w:style>
  <w:style w:type="paragraph" w:customStyle="1" w:styleId="Bezodstpw1">
    <w:name w:val="Bez odstępów1"/>
    <w:basedOn w:val="Normalny"/>
    <w:rsid w:val="0047012C"/>
    <w:pPr>
      <w:suppressAutoHyphens/>
      <w:overflowPunct w:val="0"/>
      <w:autoSpaceDE w:val="0"/>
      <w:spacing w:before="120" w:line="100" w:lineRule="atLeast"/>
      <w:ind w:left="227"/>
      <w:jc w:val="left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semiHidden/>
    <w:unhideWhenUsed/>
    <w:rsid w:val="00732E99"/>
    <w:pPr>
      <w:suppressAutoHyphens/>
      <w:spacing w:line="240" w:lineRule="auto"/>
      <w:jc w:val="left"/>
    </w:pPr>
    <w:rPr>
      <w:rFonts w:ascii="Arial" w:eastAsia="Times New Roman" w:hAnsi="Arial" w:cs="Times New Roman"/>
      <w:sz w:val="22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32E99"/>
    <w:rPr>
      <w:rFonts w:ascii="Arial" w:eastAsia="Times New Roman" w:hAnsi="Arial" w:cs="Times New Roman"/>
      <w:szCs w:val="20"/>
      <w:lang w:val="x-none" w:eastAsia="ar-SA"/>
    </w:rPr>
  </w:style>
  <w:style w:type="paragraph" w:customStyle="1" w:styleId="Tekstpodstawowy21">
    <w:name w:val="Tekst podstawowy 21"/>
    <w:basedOn w:val="Normalny"/>
    <w:rsid w:val="00CC4818"/>
    <w:pPr>
      <w:suppressAutoHyphens/>
    </w:pPr>
    <w:rPr>
      <w:rFonts w:ascii="Fujiyama2" w:eastAsia="Times New Roman" w:hAnsi="Fujiyama2"/>
      <w:sz w:val="28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4F054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efault">
    <w:name w:val="Default"/>
    <w:rsid w:val="00C46D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50">
    <w:name w:val="xl50"/>
    <w:basedOn w:val="Normalny"/>
    <w:rsid w:val="00BA4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MS Sans Serif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1</Pages>
  <Words>7281</Words>
  <Characters>43691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Przemo</dc:creator>
  <cp:lastModifiedBy>Użytkownik systemu Windows</cp:lastModifiedBy>
  <cp:revision>75</cp:revision>
  <cp:lastPrinted>2019-01-11T11:46:00Z</cp:lastPrinted>
  <dcterms:created xsi:type="dcterms:W3CDTF">2015-04-20T14:29:00Z</dcterms:created>
  <dcterms:modified xsi:type="dcterms:W3CDTF">2019-01-11T11:46:00Z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