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51D"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16C12E2E"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0C15475F"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275FC4E1" w14:textId="211B6849" w:rsidR="00B37185" w:rsidRPr="00B37185" w:rsidRDefault="00B37185" w:rsidP="00B56D1C">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na zadanie pn.</w:t>
      </w:r>
      <w:r w:rsidRPr="00794841">
        <w:rPr>
          <w:rFonts w:ascii="Arial" w:eastAsia="Calibri" w:hAnsi="Arial" w:cs="Arial"/>
          <w:b/>
          <w:bCs/>
        </w:rPr>
        <w:t>:</w:t>
      </w:r>
      <w:r w:rsidR="00794841" w:rsidRPr="00794841">
        <w:rPr>
          <w:b/>
          <w:bCs/>
        </w:rPr>
        <w:t xml:space="preserve"> </w:t>
      </w:r>
      <w:r w:rsidR="00794841" w:rsidRPr="00794841">
        <w:rPr>
          <w:rFonts w:ascii="Arial" w:eastAsia="Calibri" w:hAnsi="Arial" w:cs="Arial"/>
          <w:b/>
          <w:bCs/>
        </w:rPr>
        <w:t>„Budowa oświetlenia ulicznego drogi Nawojowa – Żeleźnikowa Wielka – Łazy Biegonickie w Nawojowej ul. Podkamienne – II etap”</w:t>
      </w:r>
      <w:r w:rsidR="00794841">
        <w:rPr>
          <w:rFonts w:ascii="Arial" w:eastAsia="Calibri" w:hAnsi="Arial" w:cs="Arial"/>
        </w:rPr>
        <w:t xml:space="preserve"> </w:t>
      </w:r>
      <w:r w:rsidR="00B56D1C">
        <w:rPr>
          <w:rFonts w:ascii="Arial" w:eastAsia="Calibri" w:hAnsi="Arial" w:cs="Arial"/>
          <w:b/>
          <w:bCs/>
          <w:i/>
          <w:sz w:val="24"/>
          <w:szCs w:val="24"/>
        </w:rPr>
        <w:t xml:space="preserve"> </w:t>
      </w:r>
      <w:r w:rsidRPr="00B37185">
        <w:rPr>
          <w:rFonts w:ascii="Arial" w:eastAsia="Calibri" w:hAnsi="Arial" w:cs="Arial"/>
        </w:rPr>
        <w:t>pomiędzy:</w:t>
      </w:r>
    </w:p>
    <w:p w14:paraId="2010BC83"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3D1CC016"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1301E54F"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4AC6CEF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47FE5CE1"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043DEF5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713C1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2BE052D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57D748F7"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7917086A"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03AABECD" w14:textId="77777777" w:rsidR="00B37185" w:rsidRPr="00B37185" w:rsidRDefault="00B37185" w:rsidP="00B37185">
      <w:pPr>
        <w:spacing w:after="0" w:line="276" w:lineRule="auto"/>
        <w:jc w:val="both"/>
        <w:rPr>
          <w:rFonts w:ascii="Arial" w:eastAsia="Calibri" w:hAnsi="Arial" w:cs="Arial"/>
          <w:b/>
          <w:i/>
        </w:rPr>
      </w:pPr>
    </w:p>
    <w:p w14:paraId="48666E5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1CA44F2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67D90EA"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7A2D439C"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3587B960"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32DF5B89"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5305C4FA" w14:textId="4B6116D4" w:rsidR="00B56D1C" w:rsidRPr="00E80631" w:rsidRDefault="00B37185" w:rsidP="00E80631">
      <w:pPr>
        <w:numPr>
          <w:ilvl w:val="0"/>
          <w:numId w:val="10"/>
        </w:numPr>
        <w:spacing w:after="200" w:line="276" w:lineRule="auto"/>
        <w:contextualSpacing/>
        <w:jc w:val="both"/>
        <w:rPr>
          <w:rFonts w:ascii="Arial" w:eastAsia="Calibri" w:hAnsi="Arial" w:cs="Arial"/>
          <w:b/>
          <w:bCs/>
          <w:i/>
        </w:rPr>
      </w:pPr>
      <w:r w:rsidRPr="00E80631">
        <w:rPr>
          <w:rFonts w:ascii="Arial" w:eastAsia="Calibri" w:hAnsi="Arial" w:cs="Arial"/>
        </w:rPr>
        <w:t>Zamawiający zleca a Wykonawca przyjmuje i zobowiązuje się do</w:t>
      </w:r>
      <w:r w:rsidRPr="00E80631">
        <w:rPr>
          <w:rFonts w:ascii="Arial" w:eastAsia="Arial" w:hAnsi="Arial" w:cs="Arial"/>
        </w:rPr>
        <w:t xml:space="preserve"> wykonania </w:t>
      </w:r>
      <w:r w:rsidRPr="00E80631">
        <w:rPr>
          <w:rFonts w:ascii="Arial" w:eastAsia="Calibri" w:hAnsi="Arial" w:cs="Arial"/>
        </w:rPr>
        <w:t xml:space="preserve">robót budowlanych, dotyczących: </w:t>
      </w:r>
      <w:bookmarkStart w:id="0" w:name="_Hlk81218959"/>
      <w:r w:rsidR="00794841" w:rsidRPr="00794841">
        <w:rPr>
          <w:rFonts w:ascii="Arial" w:eastAsia="Calibri" w:hAnsi="Arial" w:cs="Arial"/>
          <w:b/>
          <w:bCs/>
          <w:i/>
        </w:rPr>
        <w:t>„Budowa oświetlenia ulicznego drogi Nawojowa – Żeleźnikowa Wielka – Łazy Biegonickie w Nawojowej ul. Podkamienne – II etap”</w:t>
      </w:r>
      <w:r w:rsidR="00E80631">
        <w:rPr>
          <w:rFonts w:ascii="Arial" w:eastAsia="Calibri" w:hAnsi="Arial" w:cs="Arial"/>
          <w:b/>
          <w:bCs/>
          <w:i/>
        </w:rPr>
        <w:t>.</w:t>
      </w:r>
    </w:p>
    <w:p w14:paraId="5E8F781E" w14:textId="77777777" w:rsidR="00B56D1C" w:rsidRPr="00B56D1C" w:rsidRDefault="00B56D1C" w:rsidP="00B56D1C">
      <w:pPr>
        <w:spacing w:after="200" w:line="276" w:lineRule="auto"/>
        <w:ind w:firstLine="360"/>
        <w:contextualSpacing/>
        <w:jc w:val="both"/>
        <w:rPr>
          <w:rFonts w:ascii="Arial" w:eastAsia="Calibri" w:hAnsi="Arial" w:cs="Times New Roman"/>
        </w:rPr>
      </w:pPr>
      <w:r w:rsidRPr="00B56D1C">
        <w:rPr>
          <w:rFonts w:ascii="Arial" w:eastAsia="Calibri" w:hAnsi="Arial" w:cs="Times New Roman"/>
        </w:rPr>
        <w:t>Zakres robót obejmuje w szczególności:</w:t>
      </w:r>
    </w:p>
    <w:p w14:paraId="7A015867" w14:textId="77777777" w:rsidR="00794841" w:rsidRPr="00794841" w:rsidRDefault="00794841" w:rsidP="00794841">
      <w:pPr>
        <w:spacing w:after="0" w:line="276" w:lineRule="auto"/>
        <w:ind w:left="720"/>
        <w:jc w:val="both"/>
        <w:rPr>
          <w:rFonts w:ascii="Arial" w:hAnsi="Arial" w:cs="Arial"/>
        </w:rPr>
      </w:pPr>
      <w:r w:rsidRPr="00794841">
        <w:rPr>
          <w:rFonts w:ascii="Arial" w:hAnsi="Arial" w:cs="Arial"/>
        </w:rPr>
        <w:t>1)</w:t>
      </w:r>
      <w:r w:rsidRPr="00794841">
        <w:rPr>
          <w:rFonts w:ascii="Arial" w:hAnsi="Arial" w:cs="Arial"/>
        </w:rPr>
        <w:tab/>
        <w:t>Wykonanie robót ziemnych dla kabli – kopanie rowów</w:t>
      </w:r>
    </w:p>
    <w:p w14:paraId="20A95677" w14:textId="77777777" w:rsidR="00794841" w:rsidRPr="00794841" w:rsidRDefault="00794841" w:rsidP="00794841">
      <w:pPr>
        <w:spacing w:after="0" w:line="276" w:lineRule="auto"/>
        <w:ind w:left="720"/>
        <w:jc w:val="both"/>
        <w:rPr>
          <w:rFonts w:ascii="Arial" w:hAnsi="Arial" w:cs="Arial"/>
        </w:rPr>
      </w:pPr>
      <w:r w:rsidRPr="00794841">
        <w:rPr>
          <w:rFonts w:ascii="Arial" w:hAnsi="Arial" w:cs="Arial"/>
        </w:rPr>
        <w:t>2)</w:t>
      </w:r>
      <w:r w:rsidRPr="00794841">
        <w:rPr>
          <w:rFonts w:ascii="Arial" w:hAnsi="Arial" w:cs="Arial"/>
        </w:rPr>
        <w:tab/>
        <w:t>Układanie rur ochronnych z PE w wykopie</w:t>
      </w:r>
    </w:p>
    <w:p w14:paraId="1B66CE34" w14:textId="77777777" w:rsidR="00794841" w:rsidRPr="00794841" w:rsidRDefault="00794841" w:rsidP="00794841">
      <w:pPr>
        <w:spacing w:after="0" w:line="276" w:lineRule="auto"/>
        <w:ind w:left="720"/>
        <w:jc w:val="both"/>
        <w:rPr>
          <w:rFonts w:ascii="Arial" w:hAnsi="Arial" w:cs="Arial"/>
        </w:rPr>
      </w:pPr>
      <w:r w:rsidRPr="00794841">
        <w:rPr>
          <w:rFonts w:ascii="Arial" w:hAnsi="Arial" w:cs="Arial"/>
        </w:rPr>
        <w:t>3)</w:t>
      </w:r>
      <w:r w:rsidRPr="00794841">
        <w:rPr>
          <w:rFonts w:ascii="Arial" w:hAnsi="Arial" w:cs="Arial"/>
        </w:rPr>
        <w:tab/>
        <w:t>Przewierty i montaż kabli w rowach i rurach ochronnych</w:t>
      </w:r>
    </w:p>
    <w:p w14:paraId="5201527E" w14:textId="77777777" w:rsidR="00794841" w:rsidRPr="00794841" w:rsidRDefault="00794841" w:rsidP="00794841">
      <w:pPr>
        <w:spacing w:after="0" w:line="276" w:lineRule="auto"/>
        <w:ind w:left="720"/>
        <w:jc w:val="both"/>
        <w:rPr>
          <w:rFonts w:ascii="Arial" w:hAnsi="Arial" w:cs="Arial"/>
        </w:rPr>
      </w:pPr>
      <w:r w:rsidRPr="00794841">
        <w:rPr>
          <w:rFonts w:ascii="Arial" w:hAnsi="Arial" w:cs="Arial"/>
        </w:rPr>
        <w:t>4)</w:t>
      </w:r>
      <w:r w:rsidRPr="00794841">
        <w:rPr>
          <w:rFonts w:ascii="Arial" w:hAnsi="Arial" w:cs="Arial"/>
        </w:rPr>
        <w:tab/>
        <w:t>Montaż słupów elektroenergetycznych od numeru 6 do 16</w:t>
      </w:r>
    </w:p>
    <w:p w14:paraId="17C68F0E" w14:textId="77777777" w:rsidR="00794841" w:rsidRPr="00794841" w:rsidRDefault="00794841" w:rsidP="00794841">
      <w:pPr>
        <w:spacing w:after="0" w:line="276" w:lineRule="auto"/>
        <w:ind w:left="720"/>
        <w:jc w:val="both"/>
        <w:rPr>
          <w:rFonts w:ascii="Arial" w:hAnsi="Arial" w:cs="Arial"/>
        </w:rPr>
      </w:pPr>
      <w:r w:rsidRPr="00794841">
        <w:rPr>
          <w:rFonts w:ascii="Arial" w:hAnsi="Arial" w:cs="Arial"/>
        </w:rPr>
        <w:t>5)</w:t>
      </w:r>
      <w:r w:rsidRPr="00794841">
        <w:rPr>
          <w:rFonts w:ascii="Arial" w:hAnsi="Arial" w:cs="Arial"/>
        </w:rPr>
        <w:tab/>
        <w:t xml:space="preserve">Montaż opraw stylowych </w:t>
      </w:r>
      <w:proofErr w:type="spellStart"/>
      <w:r w:rsidRPr="00794841">
        <w:rPr>
          <w:rFonts w:ascii="Arial" w:hAnsi="Arial" w:cs="Arial"/>
        </w:rPr>
        <w:t>ledowych</w:t>
      </w:r>
      <w:proofErr w:type="spellEnd"/>
      <w:r w:rsidRPr="00794841">
        <w:rPr>
          <w:rFonts w:ascii="Arial" w:hAnsi="Arial" w:cs="Arial"/>
        </w:rPr>
        <w:t xml:space="preserve"> od nr 1 do 16</w:t>
      </w:r>
    </w:p>
    <w:p w14:paraId="19E76C3E" w14:textId="35A8B563" w:rsidR="00B56D1C" w:rsidRPr="00B56D1C" w:rsidRDefault="00794841" w:rsidP="00794841">
      <w:pPr>
        <w:spacing w:after="0" w:line="276" w:lineRule="auto"/>
        <w:ind w:left="720"/>
        <w:jc w:val="both"/>
        <w:rPr>
          <w:rFonts w:ascii="Arial" w:hAnsi="Arial" w:cs="Arial"/>
        </w:rPr>
      </w:pPr>
      <w:r w:rsidRPr="00794841">
        <w:rPr>
          <w:rFonts w:ascii="Arial" w:hAnsi="Arial" w:cs="Arial"/>
        </w:rPr>
        <w:t>6)</w:t>
      </w:r>
      <w:r w:rsidRPr="00794841">
        <w:rPr>
          <w:rFonts w:ascii="Arial" w:hAnsi="Arial" w:cs="Arial"/>
        </w:rPr>
        <w:tab/>
        <w:t>Podłączenie kabli do lamp i wykonanie pomiarów skuteczności zerowania i obwodu elektrycznego</w:t>
      </w:r>
      <w:r w:rsidR="00B56D1C" w:rsidRPr="00B56D1C">
        <w:rPr>
          <w:rFonts w:ascii="Arial" w:hAnsi="Arial" w:cs="Arial"/>
        </w:rPr>
        <w:t>.</w:t>
      </w:r>
    </w:p>
    <w:bookmarkEnd w:id="0"/>
    <w:p w14:paraId="148190EE" w14:textId="6C2D9268" w:rsidR="00B37185" w:rsidRPr="00B37185" w:rsidRDefault="00794841" w:rsidP="00794841">
      <w:pPr>
        <w:spacing w:after="0" w:line="276" w:lineRule="auto"/>
        <w:rPr>
          <w:rFonts w:ascii="Arial" w:eastAsia="Calibri" w:hAnsi="Arial" w:cs="Times New Roman"/>
        </w:rPr>
      </w:pPr>
      <w:r>
        <w:rPr>
          <w:rFonts w:ascii="Arial" w:eastAsia="Calibri" w:hAnsi="Arial" w:cs="Times New Roman"/>
        </w:rPr>
        <w:t xml:space="preserve">     </w:t>
      </w:r>
      <w:r w:rsidR="00B37185" w:rsidRPr="00B37185">
        <w:rPr>
          <w:rFonts w:ascii="Arial" w:eastAsia="Calibri" w:hAnsi="Arial" w:cs="Times New Roman"/>
        </w:rPr>
        <w:t>Na wykonawcy spoczywać będzie także:</w:t>
      </w:r>
    </w:p>
    <w:p w14:paraId="0389FCEF" w14:textId="134B7E26" w:rsidR="00794841" w:rsidRPr="00794841" w:rsidRDefault="00794841" w:rsidP="00794841">
      <w:pPr>
        <w:pStyle w:val="Akapitzlist"/>
        <w:numPr>
          <w:ilvl w:val="0"/>
          <w:numId w:val="39"/>
        </w:numPr>
        <w:rPr>
          <w:rFonts w:ascii="Arial" w:eastAsia="Calibri" w:hAnsi="Arial" w:cs="Arial"/>
        </w:rPr>
      </w:pPr>
      <w:r w:rsidRPr="00794841">
        <w:rPr>
          <w:rFonts w:ascii="Arial" w:eastAsia="Calibri" w:hAnsi="Arial" w:cs="Arial"/>
        </w:rPr>
        <w:t xml:space="preserve">odpowiedzialność za jakość, zgodność z warunkami technicznymi i jakościowymi opisanymi dla przedmiotu zamówienia. Całość robót należy wykonać zgodnie z dokumentacją projektową oraz obowiązującymi przepisami; </w:t>
      </w:r>
    </w:p>
    <w:p w14:paraId="5FB8FC25" w14:textId="1BD1710D" w:rsidR="00794841" w:rsidRPr="00794841" w:rsidRDefault="00794841" w:rsidP="00794841">
      <w:pPr>
        <w:pStyle w:val="Akapitzlist"/>
        <w:numPr>
          <w:ilvl w:val="0"/>
          <w:numId w:val="39"/>
        </w:numPr>
        <w:rPr>
          <w:rFonts w:ascii="Arial" w:eastAsia="Calibri" w:hAnsi="Arial" w:cs="Arial"/>
        </w:rPr>
      </w:pPr>
      <w:r w:rsidRPr="00794841">
        <w:rPr>
          <w:rFonts w:ascii="Arial" w:eastAsia="Calibri" w:hAnsi="Arial" w:cs="Arial"/>
        </w:rPr>
        <w:t>pełna obsługa geodezyjna budowy wraz z geodezyjną inwentaryzacją powykonawczą sporządzoną w trzech kompletach w skali 1:500 oraz wykonanie dokumentacji powykonawczej dla zakresu objętego umową;</w:t>
      </w:r>
    </w:p>
    <w:p w14:paraId="56ADEE6F" w14:textId="47EC297E" w:rsidR="00794841" w:rsidRPr="00794841" w:rsidRDefault="00794841" w:rsidP="00794841">
      <w:pPr>
        <w:pStyle w:val="Akapitzlist"/>
        <w:numPr>
          <w:ilvl w:val="0"/>
          <w:numId w:val="39"/>
        </w:numPr>
        <w:rPr>
          <w:rFonts w:ascii="Arial" w:eastAsia="Calibri" w:hAnsi="Arial" w:cs="Arial"/>
        </w:rPr>
      </w:pPr>
      <w:r w:rsidRPr="00794841">
        <w:rPr>
          <w:rFonts w:ascii="Arial" w:eastAsia="Calibri" w:hAnsi="Arial" w:cs="Arial"/>
        </w:rPr>
        <w:t>dostarczenie Zamawiającemu protokołów odbioru wykonanych prac przez zarządcę sieci energetycznej oraz mapy powykonawczej;</w:t>
      </w:r>
    </w:p>
    <w:p w14:paraId="3C58DE9F" w14:textId="16AE547E" w:rsidR="00B37185" w:rsidRPr="00794841" w:rsidRDefault="00794841" w:rsidP="00794841">
      <w:pPr>
        <w:pStyle w:val="Akapitzlist"/>
        <w:numPr>
          <w:ilvl w:val="0"/>
          <w:numId w:val="39"/>
        </w:numPr>
        <w:rPr>
          <w:rFonts w:ascii="Arial" w:eastAsia="Calibri" w:hAnsi="Arial" w:cs="Arial"/>
        </w:rPr>
      </w:pPr>
      <w:r w:rsidRPr="00794841">
        <w:rPr>
          <w:rFonts w:ascii="Arial" w:eastAsia="Calibri" w:hAnsi="Arial" w:cs="Arial"/>
        </w:rPr>
        <w:lastRenderedPageBreak/>
        <w:t>załatwienie wszelkich spraw związanych z odbiorem wykonanych prac przez Zakład Energetyczny i umową o włączenie oświetlenia do sieci energetycznej oraz dostarczenie niezbędnych dokumentów do zgłoszenia zakończenia inwestycji do Powiatowego Inspektora Nadzoru Budowlanego</w:t>
      </w:r>
    </w:p>
    <w:p w14:paraId="386151E1"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088EEF98" w14:textId="77777777" w:rsidR="00B37185" w:rsidRP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14:paraId="6E8A5F4D"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4D76F8F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68392C03" w14:textId="5E4DD0B2"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794841">
        <w:rPr>
          <w:rFonts w:ascii="Arial" w:eastAsia="Calibri" w:hAnsi="Arial" w:cs="Arial"/>
          <w:b/>
        </w:rPr>
        <w:t>30 listopada</w:t>
      </w:r>
      <w:r w:rsidR="00FC462D">
        <w:rPr>
          <w:rFonts w:ascii="Arial" w:eastAsia="Calibri" w:hAnsi="Arial" w:cs="Arial"/>
          <w:b/>
        </w:rPr>
        <w:t xml:space="preserve"> 2021</w:t>
      </w:r>
      <w:r w:rsidRPr="00B37185">
        <w:rPr>
          <w:rFonts w:ascii="Arial" w:eastAsia="Calibri" w:hAnsi="Arial" w:cs="Arial"/>
          <w:b/>
        </w:rPr>
        <w:t>r.</w:t>
      </w:r>
      <w:r w:rsidRPr="00B37185">
        <w:rPr>
          <w:rFonts w:ascii="Arial" w:eastAsia="Calibri" w:hAnsi="Arial" w:cs="Arial"/>
        </w:rPr>
        <w:t xml:space="preserve"> </w:t>
      </w:r>
    </w:p>
    <w:p w14:paraId="745A4F98"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47AC789F"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3E9C561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0E9F5A2B" w14:textId="77777777"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14:paraId="1252E4BD" w14:textId="77777777" w:rsidR="00B37185" w:rsidRPr="00B37185" w:rsidRDefault="00B37185" w:rsidP="00B37185">
      <w:pPr>
        <w:tabs>
          <w:tab w:val="left" w:pos="1701"/>
        </w:tabs>
        <w:spacing w:after="0" w:line="276" w:lineRule="auto"/>
        <w:jc w:val="both"/>
        <w:rPr>
          <w:rFonts w:ascii="Arial" w:eastAsia="Calibri" w:hAnsi="Arial" w:cs="Arial"/>
          <w:b/>
        </w:rPr>
      </w:pPr>
    </w:p>
    <w:p w14:paraId="111DD43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40632C9B"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2DF378EF" w14:textId="6DF03BAC" w:rsidR="00AB3CED" w:rsidRDefault="00B37185" w:rsidP="00FC462D">
      <w:pPr>
        <w:tabs>
          <w:tab w:val="left" w:pos="567"/>
        </w:tabs>
        <w:spacing w:after="0" w:line="276" w:lineRule="auto"/>
        <w:ind w:left="567"/>
        <w:jc w:val="both"/>
        <w:rPr>
          <w:rFonts w:ascii="Arial" w:eastAsia="Times New Roman" w:hAnsi="Arial" w:cs="Arial"/>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687A1643" w14:textId="70733C4B"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1E15E299" w14:textId="77777777" w:rsidR="00AB3CED" w:rsidRDefault="00B37185" w:rsidP="00AB3CED">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716BF5CC"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55C1797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739AD220" w14:textId="77777777" w:rsidR="00FC462D" w:rsidRDefault="00D72E13" w:rsidP="00FC462D">
      <w:pPr>
        <w:pStyle w:val="Akapitzlist"/>
        <w:numPr>
          <w:ilvl w:val="0"/>
          <w:numId w:val="12"/>
        </w:numPr>
        <w:rPr>
          <w:rFonts w:ascii="Arial" w:eastAsia="Calibri" w:hAnsi="Arial" w:cs="Arial"/>
        </w:rPr>
      </w:pPr>
      <w:r w:rsidRPr="00FC462D">
        <w:rPr>
          <w:rFonts w:ascii="Arial" w:eastAsia="Calibri" w:hAnsi="Arial" w:cs="Arial"/>
        </w:rPr>
        <w:t xml:space="preserve">Strony postanawiają, że przedmiot umowy rozliczany będzie </w:t>
      </w:r>
      <w:r w:rsidR="00FC462D" w:rsidRPr="00FC462D">
        <w:rPr>
          <w:rFonts w:ascii="Arial" w:eastAsia="Calibri" w:hAnsi="Arial" w:cs="Arial"/>
        </w:rPr>
        <w:t>w całości po zakończeniu robót i ich odbiorze.</w:t>
      </w:r>
    </w:p>
    <w:p w14:paraId="4A7BEC90" w14:textId="77777777" w:rsidR="00FC462D" w:rsidRDefault="00B37185" w:rsidP="00FC462D">
      <w:pPr>
        <w:pStyle w:val="Akapitzlist"/>
        <w:numPr>
          <w:ilvl w:val="0"/>
          <w:numId w:val="12"/>
        </w:numPr>
        <w:rPr>
          <w:rFonts w:ascii="Arial" w:eastAsia="Calibri" w:hAnsi="Arial" w:cs="Arial"/>
        </w:rPr>
      </w:pPr>
      <w:r w:rsidRPr="00FC462D">
        <w:rPr>
          <w:rFonts w:ascii="Arial" w:eastAsia="Calibri" w:hAnsi="Arial" w:cs="Arial"/>
        </w:rPr>
        <w:t xml:space="preserve">Ostateczne rozliczenie należności za przedmiot umowy nastąpi fakturą wystawioną </w:t>
      </w:r>
      <w:r w:rsidRPr="00FC462D">
        <w:rPr>
          <w:rFonts w:ascii="Arial" w:eastAsia="Calibri" w:hAnsi="Arial" w:cs="Arial"/>
        </w:rPr>
        <w:br/>
        <w:t>w oparciu o bezusterkowy protokół odbioru końcowego.</w:t>
      </w:r>
    </w:p>
    <w:p w14:paraId="53B05A23" w14:textId="4D08178A" w:rsidR="00B37185" w:rsidRPr="00FC462D" w:rsidRDefault="00B37185" w:rsidP="00FC462D">
      <w:pPr>
        <w:pStyle w:val="Akapitzlist"/>
        <w:numPr>
          <w:ilvl w:val="0"/>
          <w:numId w:val="12"/>
        </w:numPr>
        <w:rPr>
          <w:rFonts w:ascii="Arial" w:eastAsia="Calibri" w:hAnsi="Arial" w:cs="Arial"/>
        </w:rPr>
      </w:pPr>
      <w:r w:rsidRPr="00FC462D">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2F7EE4EE"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2214DBC"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lastRenderedPageBreak/>
        <w:t>Na fakturze należy wskazać: Nabywcę - Gmina Nawojowa ul. Ogrodowa 2, 33-335 Nawojowa NIP 734-345-08-06 Regon 491892529 oraz Odbiorcę – Urząd Gminy Nawojowa ul. Ogrodowa 2, 33-335 Nawojowa.</w:t>
      </w:r>
    </w:p>
    <w:p w14:paraId="42B005E1" w14:textId="77777777" w:rsidR="00B37185" w:rsidRPr="00B37185" w:rsidRDefault="00B37185" w:rsidP="00B37185">
      <w:pPr>
        <w:tabs>
          <w:tab w:val="left" w:pos="426"/>
        </w:tabs>
        <w:spacing w:after="0" w:line="276" w:lineRule="auto"/>
        <w:jc w:val="center"/>
        <w:rPr>
          <w:rFonts w:ascii="Arial" w:eastAsia="Calibri" w:hAnsi="Arial" w:cs="Arial"/>
          <w:b/>
        </w:rPr>
      </w:pPr>
    </w:p>
    <w:p w14:paraId="75DE67BF" w14:textId="77777777" w:rsidR="00427DB9" w:rsidRDefault="00427DB9" w:rsidP="00B37185">
      <w:pPr>
        <w:tabs>
          <w:tab w:val="left" w:pos="426"/>
        </w:tabs>
        <w:spacing w:after="0" w:line="276" w:lineRule="auto"/>
        <w:jc w:val="center"/>
        <w:rPr>
          <w:rFonts w:ascii="Arial" w:eastAsia="Calibri" w:hAnsi="Arial" w:cs="Arial"/>
          <w:b/>
        </w:rPr>
      </w:pPr>
    </w:p>
    <w:p w14:paraId="703EF083"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399DC19C"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19466D" w14:textId="77777777" w:rsidR="00B37185" w:rsidRPr="00B37185" w:rsidRDefault="00B37185" w:rsidP="00B37185">
      <w:pPr>
        <w:tabs>
          <w:tab w:val="left" w:pos="426"/>
        </w:tabs>
        <w:spacing w:after="0" w:line="276" w:lineRule="auto"/>
        <w:jc w:val="both"/>
        <w:rPr>
          <w:rFonts w:ascii="Arial" w:eastAsia="Calibri" w:hAnsi="Arial" w:cs="Arial"/>
          <w:b/>
        </w:rPr>
      </w:pPr>
    </w:p>
    <w:p w14:paraId="08AFABC0"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565CAACF"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3C119AAB" w14:textId="7754EC12" w:rsidR="00B37185" w:rsidRPr="00433C4B" w:rsidRDefault="00B37185" w:rsidP="00B37185">
      <w:pPr>
        <w:numPr>
          <w:ilvl w:val="0"/>
          <w:numId w:val="13"/>
        </w:numPr>
        <w:tabs>
          <w:tab w:val="left" w:pos="1701"/>
        </w:tabs>
        <w:spacing w:after="0" w:line="276" w:lineRule="auto"/>
        <w:jc w:val="both"/>
        <w:rPr>
          <w:rFonts w:ascii="Arial" w:eastAsia="Calibri" w:hAnsi="Arial" w:cs="Arial"/>
        </w:rPr>
      </w:pPr>
      <w:r w:rsidRPr="00433C4B">
        <w:rPr>
          <w:rFonts w:ascii="Arial" w:eastAsia="Calibri" w:hAnsi="Arial" w:cs="Arial"/>
        </w:rPr>
        <w:t>Wykonawca ustanawia kierownika robót w osobie: ……</w:t>
      </w:r>
      <w:r w:rsidR="00433C4B" w:rsidRPr="00433C4B">
        <w:rPr>
          <w:rFonts w:ascii="Arial" w:eastAsia="Calibri" w:hAnsi="Arial" w:cs="Arial"/>
        </w:rPr>
        <w:t>…………………………</w:t>
      </w:r>
      <w:r w:rsidRPr="00433C4B">
        <w:rPr>
          <w:rFonts w:ascii="Arial" w:eastAsia="Calibri" w:hAnsi="Arial" w:cs="Arial"/>
        </w:rPr>
        <w:t>……………</w:t>
      </w:r>
    </w:p>
    <w:p w14:paraId="0A67794D"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3EA53705"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633C8F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255C4B80"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60C92C37" w14:textId="77777777" w:rsidR="00B37185" w:rsidRPr="00B37185" w:rsidRDefault="00B37185" w:rsidP="00B37185">
      <w:pPr>
        <w:tabs>
          <w:tab w:val="left" w:pos="1701"/>
        </w:tabs>
        <w:spacing w:after="0" w:line="276" w:lineRule="auto"/>
        <w:jc w:val="both"/>
        <w:rPr>
          <w:rFonts w:ascii="Arial" w:eastAsia="Calibri" w:hAnsi="Arial" w:cs="Arial"/>
        </w:rPr>
      </w:pPr>
    </w:p>
    <w:p w14:paraId="20B2151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6AE00EC3"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30A32EE6"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7F4B024C"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7BA40827" w14:textId="77777777" w:rsidR="00B37185" w:rsidRPr="00B37185" w:rsidRDefault="00B37185" w:rsidP="00B37185">
      <w:pPr>
        <w:tabs>
          <w:tab w:val="left" w:pos="1701"/>
        </w:tabs>
        <w:spacing w:after="0" w:line="276" w:lineRule="auto"/>
        <w:jc w:val="center"/>
        <w:rPr>
          <w:rFonts w:ascii="Arial" w:eastAsia="Calibri" w:hAnsi="Arial" w:cs="Arial"/>
          <w:b/>
        </w:rPr>
      </w:pPr>
    </w:p>
    <w:p w14:paraId="5ED9CBC2"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646ABA9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6D8579B6"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349B3E2B"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42ACC59F"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Wykonawca jest zobowiązany do opracowania planu BIOZ i planu organizacji ruchu, na czas prowadzenia robót.</w:t>
      </w:r>
    </w:p>
    <w:p w14:paraId="792641F8"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14:paraId="4BBDC5CC"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4A5A02F1"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7A2FBD9A"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1489A5E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7FAF14A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7AB7C379"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76D2E85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1429889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86AAB8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4F423DB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3B477F9C" w14:textId="77777777" w:rsidR="00B37185" w:rsidRPr="00B37185" w:rsidRDefault="00B37185" w:rsidP="00B37185">
      <w:pPr>
        <w:tabs>
          <w:tab w:val="left" w:pos="1701"/>
        </w:tabs>
        <w:spacing w:after="0" w:line="276" w:lineRule="auto"/>
        <w:jc w:val="both"/>
        <w:rPr>
          <w:rFonts w:ascii="Arial" w:eastAsia="Calibri" w:hAnsi="Arial" w:cs="Arial"/>
          <w:b/>
        </w:rPr>
      </w:pPr>
    </w:p>
    <w:p w14:paraId="40F7587E"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6C0AA4E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14:paraId="6F65F90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14:paraId="361069B9"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EB4BDB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66DFEC33"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377559FD" w14:textId="77777777"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2C0A033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172B548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457050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4967CD2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2E36509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4BFBC79"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7AAE708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1120E88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36846C8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1143BAA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6E5C631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6951918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7949397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92E7E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57B2CAF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0121586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77480AE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21D72A5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w:t>
      </w:r>
      <w:r w:rsidRPr="00B37185">
        <w:rPr>
          <w:rFonts w:ascii="Arial" w:eastAsia="Calibri" w:hAnsi="Arial" w:cs="Arial"/>
          <w:color w:val="000000"/>
          <w:lang w:eastAsia="en-GB"/>
        </w:rPr>
        <w:lastRenderedPageBreak/>
        <w:t xml:space="preserve">podwykonawstwo, której przedmiotem są dostawy lub usługi, w przypadku uchylenia się od obowiązku zapłaty odpowiednio przez Wykonawcę, podwykonawcę lub dalszego podwykonawcę zamówienia na roboty budowlane. </w:t>
      </w:r>
    </w:p>
    <w:p w14:paraId="567F481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BFE161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0DA33C5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4A4F8FE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695176A0"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540B7C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4ED8585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5CC0E64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F4F1D3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4921992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28FC7D74"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796585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46B7198F"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795C6D4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69D8E69A"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41138992"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lastRenderedPageBreak/>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59187E6" w14:textId="77777777" w:rsidR="00B37185" w:rsidRPr="00B37185" w:rsidRDefault="00B37185" w:rsidP="00B37185">
      <w:pPr>
        <w:tabs>
          <w:tab w:val="left" w:pos="1701"/>
        </w:tabs>
        <w:spacing w:after="0" w:line="276" w:lineRule="auto"/>
        <w:jc w:val="center"/>
        <w:rPr>
          <w:rFonts w:ascii="Arial" w:eastAsia="Calibri" w:hAnsi="Arial" w:cs="Arial"/>
          <w:b/>
        </w:rPr>
      </w:pPr>
    </w:p>
    <w:p w14:paraId="5B173E92" w14:textId="77777777" w:rsidR="00427DB9" w:rsidRDefault="00427DB9" w:rsidP="00B37185">
      <w:pPr>
        <w:tabs>
          <w:tab w:val="left" w:pos="1701"/>
        </w:tabs>
        <w:spacing w:after="0" w:line="276" w:lineRule="auto"/>
        <w:jc w:val="center"/>
        <w:rPr>
          <w:rFonts w:ascii="Arial" w:eastAsia="Calibri" w:hAnsi="Arial" w:cs="Arial"/>
          <w:b/>
        </w:rPr>
      </w:pPr>
    </w:p>
    <w:p w14:paraId="25C853D6" w14:textId="77777777" w:rsidR="00427DB9" w:rsidRDefault="00427DB9" w:rsidP="00B37185">
      <w:pPr>
        <w:tabs>
          <w:tab w:val="left" w:pos="1701"/>
        </w:tabs>
        <w:spacing w:after="0" w:line="276" w:lineRule="auto"/>
        <w:jc w:val="center"/>
        <w:rPr>
          <w:rFonts w:ascii="Arial" w:eastAsia="Calibri" w:hAnsi="Arial" w:cs="Arial"/>
          <w:b/>
        </w:rPr>
      </w:pPr>
    </w:p>
    <w:p w14:paraId="114508B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206B40E0"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4DA48B4B"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3C80A5BF"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E6360A3"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357F154C" w14:textId="77777777" w:rsidR="00B37185" w:rsidRPr="00B37185" w:rsidRDefault="00B37185" w:rsidP="00B37185">
      <w:pPr>
        <w:tabs>
          <w:tab w:val="left" w:pos="1701"/>
        </w:tabs>
        <w:spacing w:after="0" w:line="276" w:lineRule="auto"/>
        <w:jc w:val="both"/>
        <w:rPr>
          <w:rFonts w:ascii="Arial" w:eastAsia="Calibri" w:hAnsi="Arial" w:cs="Arial"/>
          <w:b/>
        </w:rPr>
      </w:pPr>
    </w:p>
    <w:p w14:paraId="6760D468"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08C184C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030FAED2"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0BB270AE"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7997424" w14:textId="77777777"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14:paraId="35096B0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55AB91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14:paraId="447A8164"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14:paraId="2AC2A65B"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0874C069"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Nieprzedłożenia do zaakceptowania projektu umowy o podwykonawstwo, której przedmiotem są roboty budowlane lub projektu jej zmiany w wysokości 7 000,00 zł.</w:t>
      </w:r>
    </w:p>
    <w:p w14:paraId="02063D5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14:paraId="446BC0C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74CF05B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451ACDD1"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lastRenderedPageBreak/>
        <w:t>Zamawiający płaci Wykonawcy kary umowne:</w:t>
      </w:r>
    </w:p>
    <w:p w14:paraId="3056957B" w14:textId="77777777"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04B15F43"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23A03D12"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5553AA10" w14:textId="77777777" w:rsidR="00B37185" w:rsidRPr="00B37185" w:rsidRDefault="00B37185" w:rsidP="00B37185">
      <w:pPr>
        <w:tabs>
          <w:tab w:val="left" w:pos="1701"/>
        </w:tabs>
        <w:spacing w:after="0" w:line="276" w:lineRule="auto"/>
        <w:jc w:val="center"/>
        <w:rPr>
          <w:rFonts w:ascii="Arial" w:eastAsia="Calibri" w:hAnsi="Arial" w:cs="Arial"/>
          <w:b/>
        </w:rPr>
      </w:pPr>
    </w:p>
    <w:p w14:paraId="05B00F71"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4E4D1D8B"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7F733FE0" w14:textId="01D9BF0E" w:rsidR="00B37185" w:rsidRDefault="00B37185" w:rsidP="00B37185">
      <w:pPr>
        <w:tabs>
          <w:tab w:val="left" w:pos="1701"/>
        </w:tabs>
        <w:spacing w:after="0" w:line="276" w:lineRule="auto"/>
        <w:jc w:val="both"/>
        <w:rPr>
          <w:rFonts w:ascii="Arial" w:eastAsia="Calibri" w:hAnsi="Arial" w:cs="Arial"/>
          <w:b/>
        </w:rPr>
      </w:pPr>
    </w:p>
    <w:p w14:paraId="19832A18" w14:textId="77777777" w:rsidR="00B56D1C" w:rsidRPr="00B37185" w:rsidRDefault="00B56D1C" w:rsidP="00B37185">
      <w:pPr>
        <w:tabs>
          <w:tab w:val="left" w:pos="1701"/>
        </w:tabs>
        <w:spacing w:after="0" w:line="276" w:lineRule="auto"/>
        <w:jc w:val="both"/>
        <w:rPr>
          <w:rFonts w:ascii="Arial" w:eastAsia="Calibri" w:hAnsi="Arial" w:cs="Arial"/>
          <w:b/>
        </w:rPr>
      </w:pPr>
    </w:p>
    <w:p w14:paraId="0366612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09AAA4F0"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72863764" w14:textId="713F656B"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2207FDF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27A7230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F7C11F"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28B8AC9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4FC1C6A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57EF4F3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12BF84B8"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58534B1A"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0E75107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3C0688C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61B99C9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28BA5C4D"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1073B5F7"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lastRenderedPageBreak/>
        <w:t>nieistotne – Zamawiający dokonuje odbioru, wskazując zakres wad i termin ich usunięcia, a jeżeli wady te są nieusuwalne, Zamawiający obniża wynagrodzenie za przedmiot odpowiednio do utraconej wartości użytkowej, estetycznej i jakościowej.</w:t>
      </w:r>
    </w:p>
    <w:p w14:paraId="42187CD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407A92E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3962B4B5"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1ABB693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3934433C" w14:textId="77777777" w:rsidR="00D72E13" w:rsidRDefault="00B37185" w:rsidP="00D72E13">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38145E45" w14:textId="24C577C2"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00715F00" w14:textId="77777777" w:rsidR="00B37185" w:rsidRPr="00B37185" w:rsidRDefault="00B37185" w:rsidP="00B37185">
      <w:pPr>
        <w:tabs>
          <w:tab w:val="left" w:pos="1701"/>
        </w:tabs>
        <w:spacing w:after="0" w:line="276" w:lineRule="auto"/>
        <w:jc w:val="both"/>
        <w:rPr>
          <w:rFonts w:ascii="Arial" w:eastAsia="Calibri" w:hAnsi="Arial" w:cs="Arial"/>
          <w:b/>
        </w:rPr>
      </w:pPr>
    </w:p>
    <w:p w14:paraId="185645F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40C7BD39"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5A17A3FE" w14:textId="77777777" w:rsid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43E8F7D6" w14:textId="79A56B70" w:rsidR="00B37185" w:rsidRP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674CEA">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r w:rsidR="00674CEA" w:rsidRPr="00674CEA">
        <w:rPr>
          <w:rFonts w:ascii="Arial" w:eastAsia="Arial" w:hAnsi="Arial" w:cs="Arial"/>
          <w:lang w:eastAsia="pl-PL"/>
        </w:rPr>
        <w:t xml:space="preserve"> </w:t>
      </w:r>
      <w:r w:rsidRPr="00674CEA">
        <w:rPr>
          <w:rFonts w:ascii="Arial" w:eastAsia="Arial" w:hAnsi="Arial" w:cs="Arial"/>
          <w:lang w:eastAsia="pl-PL"/>
        </w:rPr>
        <w:t>wystąpieniem wyjątkowo nie sprzyjających warunków atmosferycznych uniemożliwiających Wykonawcy wykonanie robót,</w:t>
      </w:r>
      <w:r w:rsidR="00674CEA" w:rsidRPr="00674CEA">
        <w:rPr>
          <w:rFonts w:ascii="Arial" w:eastAsia="Arial" w:hAnsi="Arial" w:cs="Arial"/>
          <w:lang w:eastAsia="pl-PL"/>
        </w:rPr>
        <w:t xml:space="preserve"> co</w:t>
      </w:r>
      <w:r w:rsidRPr="00674CEA">
        <w:rPr>
          <w:rFonts w:ascii="Arial" w:eastAsia="Times New Roman" w:hAnsi="Arial" w:cs="Arial"/>
          <w:lang w:eastAsia="pl-PL"/>
        </w:rPr>
        <w:t xml:space="preserve"> wymaga potwierdzenia przez Wykonawcę wpisem do dziennika budowy i przedstawienia potwierdzającego raportu stacji meteorologicznej Instytutu Meteorologii i Gospodarki wodnej w Warszawie,</w:t>
      </w:r>
    </w:p>
    <w:p w14:paraId="5B78B50B"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40C63AD7"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 xml:space="preserve">Prawo zamówień publicznych – pod warunkiem wykazania Zamawiającemu, iż proponowany inny Podwykonawca lub Wykonawca </w:t>
      </w:r>
      <w:r w:rsidRPr="00B37185">
        <w:rPr>
          <w:rFonts w:ascii="Arial" w:eastAsia="Arial" w:hAnsi="Arial" w:cs="Arial"/>
          <w:lang w:eastAsia="pl-PL"/>
        </w:rPr>
        <w:lastRenderedPageBreak/>
        <w:t>samodzielnie spełniają je w stopniu nie mniejszym niż wymagany w trakcie postępowania o udzielenie zamówienia.</w:t>
      </w:r>
    </w:p>
    <w:p w14:paraId="0FCC2DC3"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2B8F5DBB" w14:textId="77777777"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kluczowego personelu Zamawiającego lub Wykonawcy, w tym zmiana kierownika budowy - speł</w:t>
      </w:r>
      <w:r w:rsidR="00964BC5" w:rsidRPr="00674CEA">
        <w:rPr>
          <w:rFonts w:ascii="Arial" w:eastAsia="Times New Roman" w:hAnsi="Arial" w:cs="Arial"/>
          <w:lang w:eastAsia="pl-PL"/>
        </w:rPr>
        <w:t>niającego wymagania zawarte w S</w:t>
      </w:r>
      <w:r w:rsidRPr="00674CEA">
        <w:rPr>
          <w:rFonts w:ascii="Arial" w:eastAsia="Times New Roman" w:hAnsi="Arial" w:cs="Arial"/>
          <w:lang w:eastAsia="pl-PL"/>
        </w:rPr>
        <w:t xml:space="preserve">WZ po uzgodnieniu z Zamawiającym, </w:t>
      </w:r>
    </w:p>
    <w:p w14:paraId="6287017D" w14:textId="719D370B"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warunków realizacji zamówienia z przyczyn, których nie można było przewidzieć przed zawarciem umowy,</w:t>
      </w:r>
      <w:r w:rsidR="00674CEA" w:rsidRPr="00674CEA">
        <w:rPr>
          <w:rFonts w:ascii="Arial" w:eastAsia="Times New Roman" w:hAnsi="Arial" w:cs="Arial"/>
          <w:lang w:eastAsia="pl-PL"/>
        </w:rPr>
        <w:t xml:space="preserve"> w tym</w:t>
      </w:r>
      <w:r w:rsidRPr="00674CEA">
        <w:rPr>
          <w:rFonts w:ascii="Arial" w:eastAsia="Times New Roman" w:hAnsi="Arial" w:cs="Arial"/>
          <w:lang w:eastAsia="pl-PL"/>
        </w:rPr>
        <w:t xml:space="preserve"> wystąpienia w czasie realizacji i na terenie objętym czynnościami wykonawcy robót klęski żywiołowej, </w:t>
      </w:r>
      <w:r w:rsidR="00674CEA" w:rsidRPr="00674CEA">
        <w:rPr>
          <w:rFonts w:ascii="Arial" w:eastAsia="Times New Roman" w:hAnsi="Arial" w:cs="Arial"/>
          <w:lang w:eastAsia="pl-PL"/>
        </w:rPr>
        <w:t xml:space="preserve">ograniczeń w zw. z epidemią COVID-12, </w:t>
      </w:r>
      <w:r w:rsidRPr="00674CEA">
        <w:rPr>
          <w:rFonts w:ascii="Arial" w:eastAsia="Times New Roman" w:hAnsi="Arial" w:cs="Arial"/>
          <w:lang w:eastAsia="pl-PL"/>
        </w:rPr>
        <w:t>zmian w zasadach finansowania</w:t>
      </w:r>
      <w:r w:rsidR="00674CEA" w:rsidRPr="00674CEA">
        <w:rPr>
          <w:rFonts w:ascii="Arial" w:eastAsia="Times New Roman" w:hAnsi="Arial" w:cs="Arial"/>
          <w:lang w:eastAsia="pl-PL"/>
        </w:rPr>
        <w:t xml:space="preserve"> - zamawiający dopuszcza możliwość zmiany umowy, w szczególności terminu realizacji zamówienia</w:t>
      </w:r>
      <w:r w:rsidR="00674CEA">
        <w:rPr>
          <w:rFonts w:ascii="Arial" w:eastAsia="Times New Roman" w:hAnsi="Arial" w:cs="Arial"/>
          <w:lang w:eastAsia="pl-PL"/>
        </w:rPr>
        <w:t>,</w:t>
      </w:r>
    </w:p>
    <w:p w14:paraId="4C293F50" w14:textId="77777777" w:rsid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gdy</w:t>
      </w:r>
      <w:r w:rsidR="00B37185" w:rsidRPr="00674CEA">
        <w:rPr>
          <w:rFonts w:ascii="Arial" w:eastAsia="Times New Roman" w:hAnsi="Arial" w:cs="Arial"/>
          <w:lang w:eastAsia="pl-PL"/>
        </w:rPr>
        <w:t xml:space="preserve">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Pr="00674CEA">
        <w:rPr>
          <w:rFonts w:ascii="Arial" w:eastAsia="Times New Roman" w:hAnsi="Arial" w:cs="Arial"/>
          <w:lang w:eastAsia="pl-PL"/>
        </w:rPr>
        <w:t xml:space="preserve"> </w:t>
      </w:r>
      <w:r w:rsidR="00B37185" w:rsidRPr="00674CEA">
        <w:rPr>
          <w:rFonts w:ascii="Arial" w:eastAsia="Times New Roman" w:hAnsi="Arial" w:cs="Arial"/>
          <w:lang w:eastAsia="pl-PL"/>
        </w:rPr>
        <w:t>- zamawiający dopuszcza możliwość zmiany umowy, w szczególności terminu realizacji zamówienia</w:t>
      </w:r>
      <w:r>
        <w:rPr>
          <w:rFonts w:ascii="Arial" w:eastAsia="Times New Roman" w:hAnsi="Arial" w:cs="Arial"/>
          <w:lang w:eastAsia="pl-PL"/>
        </w:rPr>
        <w:t>,</w:t>
      </w:r>
    </w:p>
    <w:p w14:paraId="5F4C11DB" w14:textId="63464B71" w:rsidR="00674CEA" w:rsidRP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zwiększenie lub zmiana zakresu robót potwierdzonego protokołem konieczności na roboty dodatkowe lub zamienne</w:t>
      </w:r>
      <w:r>
        <w:rPr>
          <w:rFonts w:ascii="Arial" w:eastAsia="Times New Roman" w:hAnsi="Arial" w:cs="Arial"/>
          <w:lang w:eastAsia="pl-PL"/>
        </w:rPr>
        <w:t>.</w:t>
      </w:r>
    </w:p>
    <w:p w14:paraId="549210A8"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0295E902"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4C189B63"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670DFE81"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1EE98E08" w14:textId="77777777"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14:paraId="00FA835B"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58DE13F"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4F0707A7"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5BBD67DF"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46C236" w14:textId="7777777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1195502F" w14:textId="77777777" w:rsidR="009622D1" w:rsidRPr="006A7C3C" w:rsidRDefault="005C2E74" w:rsidP="009622D1">
      <w:pPr>
        <w:jc w:val="both"/>
        <w:rPr>
          <w:rFonts w:ascii="Arial" w:hAnsi="Arial" w:cs="Arial"/>
        </w:rPr>
      </w:pPr>
      <w:r>
        <w:rPr>
          <w:rFonts w:ascii="Arial" w:hAnsi="Arial" w:cs="Arial"/>
        </w:rPr>
        <w:lastRenderedPageBreak/>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2831E841"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DA7BC8A"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46F8B314" w14:textId="77777777" w:rsidR="009622D1" w:rsidRDefault="009622D1" w:rsidP="00B37185">
      <w:pPr>
        <w:tabs>
          <w:tab w:val="left" w:pos="1701"/>
        </w:tabs>
        <w:spacing w:after="0" w:line="276" w:lineRule="auto"/>
        <w:jc w:val="center"/>
        <w:rPr>
          <w:rFonts w:ascii="Arial" w:eastAsia="Calibri" w:hAnsi="Arial" w:cs="Arial"/>
          <w:b/>
        </w:rPr>
      </w:pPr>
    </w:p>
    <w:p w14:paraId="4DFAE1E7"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2CB93A61" w14:textId="77777777"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14:paraId="59015E73"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14:paraId="249138F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7244529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422187C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1B61DEB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14AADA8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798DDC5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524A95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125CDDC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FB5ADA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47D4CC7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49B5E746"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627638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C69334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1AE1940C"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4. W przypadku nieprzystąpienia bądź niewykonania inwentaryzacji, zamawiający jednostronnie dokona/ sporządzi inwentaryzację wykonanych robót na koszt wykonawcy. </w:t>
      </w:r>
      <w:r w:rsidRPr="006504E0">
        <w:rPr>
          <w:rFonts w:ascii="Arial" w:eastAsia="Calibri" w:hAnsi="Arial" w:cs="Arial"/>
        </w:rPr>
        <w:lastRenderedPageBreak/>
        <w:t>W takim przypadku wykonawca nie będzie miał prawa kwestionować sporządzonej inwentaryzacji.</w:t>
      </w:r>
    </w:p>
    <w:p w14:paraId="5AF9551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A415CAC" w14:textId="77777777"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288CF0C0" w14:textId="77777777" w:rsidR="005C2E74" w:rsidRPr="006504E0" w:rsidRDefault="005C2E74" w:rsidP="00B37185">
      <w:pPr>
        <w:tabs>
          <w:tab w:val="left" w:pos="1701"/>
        </w:tabs>
        <w:spacing w:after="0" w:line="276" w:lineRule="auto"/>
        <w:jc w:val="center"/>
        <w:rPr>
          <w:rFonts w:ascii="Arial" w:eastAsia="Calibri" w:hAnsi="Arial" w:cs="Arial"/>
          <w:b/>
          <w:bCs/>
        </w:rPr>
      </w:pPr>
    </w:p>
    <w:p w14:paraId="41FCCD6B"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1A614948"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2145069B" w14:textId="77777777" w:rsidR="00B37185" w:rsidRPr="006504E0" w:rsidRDefault="00B37185" w:rsidP="00B37185">
      <w:pPr>
        <w:tabs>
          <w:tab w:val="left" w:pos="1701"/>
        </w:tabs>
        <w:spacing w:after="0" w:line="276" w:lineRule="auto"/>
        <w:jc w:val="both"/>
        <w:rPr>
          <w:rFonts w:ascii="Arial" w:eastAsia="Calibri" w:hAnsi="Arial" w:cs="Arial"/>
          <w:b/>
        </w:rPr>
      </w:pPr>
    </w:p>
    <w:p w14:paraId="701B2BAB" w14:textId="77777777"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14:paraId="5D672446"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14:paraId="58E773A9" w14:textId="77777777" w:rsidR="00B37185" w:rsidRPr="006504E0" w:rsidRDefault="00B37185" w:rsidP="00B37185">
      <w:pPr>
        <w:tabs>
          <w:tab w:val="left" w:pos="1701"/>
        </w:tabs>
        <w:spacing w:after="0" w:line="276" w:lineRule="auto"/>
        <w:jc w:val="both"/>
        <w:rPr>
          <w:rFonts w:ascii="Arial" w:eastAsia="Calibri" w:hAnsi="Arial" w:cs="Arial"/>
        </w:rPr>
      </w:pPr>
    </w:p>
    <w:p w14:paraId="424CF941"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75C252A8" w14:textId="57F2A26D" w:rsidR="00C73B9B" w:rsidRPr="00B56D1C" w:rsidRDefault="00B37185" w:rsidP="00B56D1C">
      <w:pPr>
        <w:spacing w:after="0" w:line="276" w:lineRule="auto"/>
        <w:ind w:left="2124" w:firstLine="708"/>
        <w:rPr>
          <w:rFonts w:ascii="Arial" w:eastAsia="Calibri" w:hAnsi="Arial" w:cs="Arial"/>
          <w:sz w:val="20"/>
        </w:rPr>
      </w:pPr>
      <w:r w:rsidRPr="006504E0">
        <w:rPr>
          <w:rFonts w:ascii="Arial" w:eastAsia="Calibri" w:hAnsi="Arial" w:cs="Arial"/>
          <w:b/>
        </w:rPr>
        <w:t>Udzielam kontrasygnaty</w:t>
      </w:r>
    </w:p>
    <w:sectPr w:rsidR="00C73B9B" w:rsidRPr="00B5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B35A3AFC"/>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4F4C7A"/>
    <w:multiLevelType w:val="multilevel"/>
    <w:tmpl w:val="9430952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560EB8"/>
    <w:multiLevelType w:val="hybridMultilevel"/>
    <w:tmpl w:val="AD9CC3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D1C235B"/>
    <w:multiLevelType w:val="hybridMultilevel"/>
    <w:tmpl w:val="A56498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188B4FFC"/>
    <w:multiLevelType w:val="hybridMultilevel"/>
    <w:tmpl w:val="5464E6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9"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1CE12538"/>
    <w:multiLevelType w:val="hybridMultilevel"/>
    <w:tmpl w:val="42CCED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12" w15:restartNumberingAfterBreak="0">
    <w:nsid w:val="2469022E"/>
    <w:multiLevelType w:val="hybridMultilevel"/>
    <w:tmpl w:val="9C643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14"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6"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15:restartNumberingAfterBreak="0">
    <w:nsid w:val="273B3231"/>
    <w:multiLevelType w:val="hybridMultilevel"/>
    <w:tmpl w:val="6A7A5E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98E674E"/>
    <w:multiLevelType w:val="hybridMultilevel"/>
    <w:tmpl w:val="F596233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E455947"/>
    <w:multiLevelType w:val="hybridMultilevel"/>
    <w:tmpl w:val="676049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3A226ACF"/>
    <w:multiLevelType w:val="hybridMultilevel"/>
    <w:tmpl w:val="BEE0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2321306"/>
    <w:multiLevelType w:val="hybridMultilevel"/>
    <w:tmpl w:val="1F94ED5A"/>
    <w:lvl w:ilvl="0" w:tplc="EAC2CDD0">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8"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1" w15:restartNumberingAfterBreak="0">
    <w:nsid w:val="6F2936CF"/>
    <w:multiLevelType w:val="hybridMultilevel"/>
    <w:tmpl w:val="D13EB7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33" w15:restartNumberingAfterBreak="0">
    <w:nsid w:val="763C38C6"/>
    <w:multiLevelType w:val="hybridMultilevel"/>
    <w:tmpl w:val="9246EB0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2A2CEB"/>
    <w:multiLevelType w:val="hybridMultilevel"/>
    <w:tmpl w:val="F7CAB2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37" w15:restartNumberingAfterBreak="0">
    <w:nsid w:val="7CA474E1"/>
    <w:multiLevelType w:val="hybridMultilevel"/>
    <w:tmpl w:val="61BA88F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8" w15:restartNumberingAfterBreak="0">
    <w:nsid w:val="7D3A5B10"/>
    <w:multiLevelType w:val="hybridMultilevel"/>
    <w:tmpl w:val="04C67D6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num w:numId="1">
    <w:abstractNumId w:val="3"/>
  </w:num>
  <w:num w:numId="2">
    <w:abstractNumId w:val="6"/>
  </w:num>
  <w:num w:numId="3">
    <w:abstractNumId w:val="32"/>
  </w:num>
  <w:num w:numId="4">
    <w:abstractNumId w:val="22"/>
  </w:num>
  <w:num w:numId="5">
    <w:abstractNumId w:val="15"/>
  </w:num>
  <w:num w:numId="6">
    <w:abstractNumId w:val="28"/>
  </w:num>
  <w:num w:numId="7">
    <w:abstractNumId w:val="8"/>
  </w:num>
  <w:num w:numId="8">
    <w:abstractNumId w:val="34"/>
  </w:num>
  <w:num w:numId="9">
    <w:abstractNumId w:val="2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20"/>
  </w:num>
  <w:num w:numId="17">
    <w:abstractNumId w:val="19"/>
  </w:num>
  <w:num w:numId="18">
    <w:abstractNumId w:val="17"/>
  </w:num>
  <w:num w:numId="19">
    <w:abstractNumId w:val="18"/>
  </w:num>
  <w:num w:numId="20">
    <w:abstractNumId w:val="38"/>
  </w:num>
  <w:num w:numId="21">
    <w:abstractNumId w:val="31"/>
  </w:num>
  <w:num w:numId="22">
    <w:abstractNumId w:val="4"/>
  </w:num>
  <w:num w:numId="23">
    <w:abstractNumId w:val="23"/>
  </w:num>
  <w:num w:numId="24">
    <w:abstractNumId w:val="16"/>
  </w:num>
  <w:num w:numId="25">
    <w:abstractNumId w:val="27"/>
  </w:num>
  <w:num w:numId="26">
    <w:abstractNumId w:val="39"/>
  </w:num>
  <w:num w:numId="27">
    <w:abstractNumId w:val="30"/>
  </w:num>
  <w:num w:numId="28">
    <w:abstractNumId w:val="9"/>
  </w:num>
  <w:num w:numId="29">
    <w:abstractNumId w:val="14"/>
  </w:num>
  <w:num w:numId="30">
    <w:abstractNumId w:val="33"/>
  </w:num>
  <w:num w:numId="31">
    <w:abstractNumId w:val="10"/>
  </w:num>
  <w:num w:numId="32">
    <w:abstractNumId w:val="37"/>
  </w:num>
  <w:num w:numId="33">
    <w:abstractNumId w:val="2"/>
  </w:num>
  <w:num w:numId="34">
    <w:abstractNumId w:val="12"/>
  </w:num>
  <w:num w:numId="35">
    <w:abstractNumId w:val="5"/>
  </w:num>
  <w:num w:numId="36">
    <w:abstractNumId w:val="35"/>
  </w:num>
  <w:num w:numId="37">
    <w:abstractNumId w:val="21"/>
  </w:num>
  <w:num w:numId="38">
    <w:abstractNumId w:val="26"/>
  </w:num>
  <w:num w:numId="39">
    <w:abstractNumId w:val="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67AF1"/>
    <w:rsid w:val="00296E02"/>
    <w:rsid w:val="002A40F1"/>
    <w:rsid w:val="002F20A7"/>
    <w:rsid w:val="003D4F89"/>
    <w:rsid w:val="004050AD"/>
    <w:rsid w:val="00427DB9"/>
    <w:rsid w:val="00433C4B"/>
    <w:rsid w:val="004A3426"/>
    <w:rsid w:val="004E61F0"/>
    <w:rsid w:val="00556D25"/>
    <w:rsid w:val="00580F9F"/>
    <w:rsid w:val="005C2E74"/>
    <w:rsid w:val="005D0A84"/>
    <w:rsid w:val="005D0E20"/>
    <w:rsid w:val="005D2AB1"/>
    <w:rsid w:val="006504E0"/>
    <w:rsid w:val="0065698B"/>
    <w:rsid w:val="00674CEA"/>
    <w:rsid w:val="00675F7F"/>
    <w:rsid w:val="00690089"/>
    <w:rsid w:val="006A37D8"/>
    <w:rsid w:val="006A7C3C"/>
    <w:rsid w:val="006C3F0D"/>
    <w:rsid w:val="006F154D"/>
    <w:rsid w:val="00730B0B"/>
    <w:rsid w:val="00794841"/>
    <w:rsid w:val="007E3AF9"/>
    <w:rsid w:val="00912C77"/>
    <w:rsid w:val="009622D1"/>
    <w:rsid w:val="00964BC5"/>
    <w:rsid w:val="009E6049"/>
    <w:rsid w:val="00A604EA"/>
    <w:rsid w:val="00A706ED"/>
    <w:rsid w:val="00AB01C4"/>
    <w:rsid w:val="00AB3CED"/>
    <w:rsid w:val="00B37185"/>
    <w:rsid w:val="00B56D1C"/>
    <w:rsid w:val="00B966B8"/>
    <w:rsid w:val="00BD41E1"/>
    <w:rsid w:val="00C467C7"/>
    <w:rsid w:val="00C62F39"/>
    <w:rsid w:val="00C73B9B"/>
    <w:rsid w:val="00D4532F"/>
    <w:rsid w:val="00D575EE"/>
    <w:rsid w:val="00D72E13"/>
    <w:rsid w:val="00D7613B"/>
    <w:rsid w:val="00DD215D"/>
    <w:rsid w:val="00E80631"/>
    <w:rsid w:val="00FC4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357B"/>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3D4F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4518</Words>
  <Characters>27110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20</cp:revision>
  <cp:lastPrinted>2021-08-30T12:46:00Z</cp:lastPrinted>
  <dcterms:created xsi:type="dcterms:W3CDTF">2021-06-02T06:13:00Z</dcterms:created>
  <dcterms:modified xsi:type="dcterms:W3CDTF">2021-09-07T07:27:00Z</dcterms:modified>
</cp:coreProperties>
</file>