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7B070C3E" w:rsidR="00735607" w:rsidRDefault="00735607" w:rsidP="00D163C7">
      <w:pPr>
        <w:spacing w:after="0" w:line="24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D163C7">
        <w:rPr>
          <w:rFonts w:eastAsia="Times New Roman" w:cstheme="minorHAnsi"/>
          <w:b/>
          <w:lang w:eastAsia="zh-CN"/>
        </w:rPr>
        <w:t>86</w:t>
      </w:r>
      <w:r w:rsidR="00956E5B">
        <w:rPr>
          <w:rFonts w:eastAsia="Times New Roman" w:cstheme="minorHAnsi"/>
          <w:b/>
          <w:lang w:eastAsia="zh-CN"/>
        </w:rPr>
        <w:t>.202</w:t>
      </w:r>
      <w:r w:rsidR="00426C5E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D163C7" w:rsidRPr="00D163C7">
        <w:rPr>
          <w:rFonts w:cstheme="minorHAnsi"/>
          <w:b/>
        </w:rPr>
        <w:t>wyposażenia higienicznego i krzeseł specjalistycznych wraz z transportem, rozładunkiem, wniesieniem, zamontowaniem oraz dostarczeniem instrukcji stanowiskowej i jej wdrożeniem, serwisowaniem i gwarancją do Jednostek Organizacyjnych UMB, z podziałem na dwie części:</w:t>
      </w:r>
      <w:r w:rsidR="00D163C7">
        <w:rPr>
          <w:rFonts w:cstheme="minorHAnsi"/>
          <w:b/>
        </w:rPr>
        <w:t xml:space="preserve"> </w:t>
      </w:r>
      <w:r w:rsidR="00D163C7">
        <w:rPr>
          <w:rFonts w:cstheme="minorHAnsi"/>
          <w:b/>
        </w:rPr>
        <w:br/>
      </w:r>
      <w:r w:rsidR="00D163C7" w:rsidRPr="00D163C7">
        <w:rPr>
          <w:rFonts w:cstheme="minorHAnsi"/>
          <w:b/>
        </w:rPr>
        <w:t>Część 1: Wyposażenie higieniczne,</w:t>
      </w:r>
      <w:r w:rsidR="00D163C7">
        <w:rPr>
          <w:rFonts w:cstheme="minorHAnsi"/>
          <w:b/>
        </w:rPr>
        <w:t xml:space="preserve"> </w:t>
      </w:r>
      <w:r w:rsidR="00D163C7" w:rsidRPr="00D163C7">
        <w:rPr>
          <w:rFonts w:cstheme="minorHAnsi"/>
          <w:b/>
        </w:rPr>
        <w:t>C</w:t>
      </w:r>
      <w:r w:rsidR="00D163C7">
        <w:rPr>
          <w:rFonts w:cstheme="minorHAnsi"/>
          <w:b/>
        </w:rPr>
        <w:t>zęść 2: Krzesła specjalistyczne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 xml:space="preserve">eślonymi </w:t>
      </w:r>
      <w:r w:rsidR="00D163C7">
        <w:rPr>
          <w:rFonts w:eastAsia="Times New Roman" w:cstheme="minorHAnsi"/>
          <w:lang w:eastAsia="zh-CN"/>
        </w:rPr>
        <w:br/>
      </w:r>
      <w:r w:rsidR="00476AD6" w:rsidRPr="00704D16">
        <w:rPr>
          <w:rFonts w:eastAsia="Times New Roman" w:cstheme="minorHAnsi"/>
          <w:lang w:eastAsia="zh-CN"/>
        </w:rPr>
        <w:t>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8FF8C57" w14:textId="77777777" w:rsidR="0090087D" w:rsidRDefault="0090087D" w:rsidP="00253F68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13BC85C3" w14:textId="2C455189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D163C7">
        <w:rPr>
          <w:rFonts w:eastAsia="Times New Roman" w:cstheme="minorHAnsi"/>
          <w:b/>
          <w:bCs/>
          <w:lang w:eastAsia="ar-SA"/>
        </w:rPr>
        <w:t xml:space="preserve">Wyposażenie higieniczne,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48BEDFA" w14:textId="01D84268" w:rsidR="00D163C7" w:rsidRDefault="00D163C7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</w:t>
      </w:r>
    </w:p>
    <w:p w14:paraId="30A31CB9" w14:textId="2C96B25D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D163C7">
        <w:rPr>
          <w:rFonts w:eastAsia="Times New Roman" w:cstheme="minorHAnsi"/>
          <w:b/>
          <w:lang w:eastAsia="zh-CN"/>
        </w:rPr>
        <w:t xml:space="preserve">Krzesła specjalistyczne,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0784EA5" w14:textId="2D3A3303" w:rsidR="00D163C7" w:rsidRDefault="00D163C7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4752C9E0" w:rsidR="00735607" w:rsidRPr="00704D16" w:rsidRDefault="000B3A51" w:rsidP="00D163C7">
      <w:pPr>
        <w:numPr>
          <w:ilvl w:val="0"/>
          <w:numId w:val="4"/>
        </w:numPr>
        <w:tabs>
          <w:tab w:val="clear" w:pos="-360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D163C7">
        <w:rPr>
          <w:rFonts w:eastAsia="Calibri" w:cstheme="minorHAnsi"/>
          <w:color w:val="000000" w:themeColor="text1"/>
        </w:rPr>
        <w:t xml:space="preserve"> przedmiot </w:t>
      </w:r>
      <w:r w:rsidR="00735607" w:rsidRPr="00704D16">
        <w:rPr>
          <w:rFonts w:eastAsia="Calibri" w:cstheme="minorHAnsi"/>
          <w:color w:val="000000" w:themeColor="text1"/>
        </w:rPr>
        <w:t xml:space="preserve">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29B9D71F" w14:textId="4E177336" w:rsidR="00EE0CEA" w:rsidRPr="00704D16" w:rsidRDefault="00EE0CEA" w:rsidP="00D163C7">
      <w:pPr>
        <w:pStyle w:val="Akapitzlist"/>
        <w:numPr>
          <w:ilvl w:val="0"/>
          <w:numId w:val="4"/>
        </w:numPr>
        <w:tabs>
          <w:tab w:val="clear" w:pos="-360"/>
        </w:tabs>
        <w:suppressAutoHyphens/>
        <w:spacing w:line="360" w:lineRule="auto"/>
        <w:ind w:left="284" w:hanging="284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</w:t>
      </w:r>
      <w:r w:rsidR="00D163C7">
        <w:rPr>
          <w:rFonts w:eastAsia="Times New Roman" w:cstheme="minorHAnsi"/>
          <w:sz w:val="22"/>
          <w:szCs w:val="22"/>
          <w:lang w:eastAsia="ar-SA"/>
        </w:rPr>
        <w:br/>
      </w:r>
      <w:r w:rsidRPr="00704D16">
        <w:rPr>
          <w:rFonts w:eastAsia="Times New Roman" w:cstheme="minorHAnsi"/>
          <w:sz w:val="22"/>
          <w:szCs w:val="22"/>
          <w:lang w:eastAsia="ar-SA"/>
        </w:rPr>
        <w:t xml:space="preserve">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D163C7">
      <w:pPr>
        <w:numPr>
          <w:ilvl w:val="0"/>
          <w:numId w:val="4"/>
        </w:numPr>
        <w:tabs>
          <w:tab w:val="clear" w:pos="-360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D163C7">
      <w:pPr>
        <w:numPr>
          <w:ilvl w:val="0"/>
          <w:numId w:val="4"/>
        </w:numPr>
        <w:tabs>
          <w:tab w:val="clear" w:pos="-360"/>
        </w:tabs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28AD1A45" w:rsidR="00416CDE" w:rsidRPr="00011B2E" w:rsidRDefault="00D163C7" w:rsidP="00D163C7">
      <w:pPr>
        <w:suppressAutoHyphens/>
        <w:spacing w:after="0" w:line="240" w:lineRule="auto"/>
        <w:ind w:left="1134" w:hanging="708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•            </w:t>
      </w:r>
      <w:r>
        <w:rPr>
          <w:rFonts w:cstheme="minorHAnsi"/>
          <w:color w:val="000000"/>
          <w:lang w:eastAsia="ar-SA"/>
        </w:rPr>
        <w:tab/>
      </w:r>
      <w:r w:rsidR="00416CDE" w:rsidRPr="00011B2E">
        <w:rPr>
          <w:rFonts w:cstheme="minorHAnsi"/>
          <w:color w:val="000000"/>
          <w:lang w:eastAsia="ar-SA"/>
        </w:rPr>
        <w:t>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02289A60" w:rsidR="00416CDE" w:rsidRPr="00011B2E" w:rsidRDefault="00D163C7" w:rsidP="00D163C7">
      <w:pPr>
        <w:suppressAutoHyphens/>
        <w:spacing w:after="0" w:line="240" w:lineRule="auto"/>
        <w:ind w:left="1134" w:hanging="708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•            </w:t>
      </w:r>
      <w:r>
        <w:rPr>
          <w:rFonts w:cstheme="minorHAnsi"/>
          <w:color w:val="000000"/>
          <w:lang w:eastAsia="ar-SA"/>
        </w:rPr>
        <w:tab/>
      </w:r>
      <w:r w:rsidR="00416CDE" w:rsidRPr="00011B2E">
        <w:rPr>
          <w:rFonts w:cstheme="minorHAnsi"/>
          <w:color w:val="000000"/>
          <w:lang w:eastAsia="ar-SA"/>
        </w:rPr>
        <w:t>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39727996" w:rsidR="00416CDE" w:rsidRPr="00011B2E" w:rsidRDefault="00D163C7" w:rsidP="00D163C7">
      <w:pPr>
        <w:suppressAutoHyphens/>
        <w:spacing w:after="0" w:line="240" w:lineRule="auto"/>
        <w:ind w:left="1134" w:hanging="708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•            </w:t>
      </w:r>
      <w:r>
        <w:rPr>
          <w:rFonts w:cstheme="minorHAnsi"/>
          <w:color w:val="000000"/>
          <w:lang w:eastAsia="ar-SA"/>
        </w:rPr>
        <w:tab/>
      </w:r>
      <w:r w:rsidR="00416CDE" w:rsidRPr="00011B2E">
        <w:rPr>
          <w:rFonts w:cstheme="minorHAnsi"/>
          <w:color w:val="000000"/>
          <w:lang w:eastAsia="ar-SA"/>
        </w:rPr>
        <w:t xml:space="preserve">w stosunku do podwykonawców </w:t>
      </w:r>
      <w:r w:rsidR="00416CDE"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="00416CDE"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="00416CDE"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="00416CDE"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="00416CDE" w:rsidRPr="00011B2E">
        <w:rPr>
          <w:rFonts w:cstheme="minorHAnsi"/>
          <w:strike/>
          <w:color w:val="000000"/>
          <w:lang w:eastAsia="ar-SA"/>
        </w:rPr>
        <w:t xml:space="preserve"> zasoby powołuję się </w:t>
      </w:r>
      <w:r w:rsidR="001E22F5">
        <w:rPr>
          <w:rFonts w:cstheme="minorHAnsi"/>
          <w:strike/>
          <w:color w:val="000000"/>
          <w:lang w:eastAsia="ar-SA"/>
        </w:rPr>
        <w:br/>
      </w:r>
      <w:r w:rsidR="00416CDE" w:rsidRPr="00011B2E">
        <w:rPr>
          <w:rFonts w:cstheme="minorHAnsi"/>
          <w:strike/>
          <w:color w:val="000000"/>
          <w:lang w:eastAsia="ar-SA"/>
        </w:rPr>
        <w:t>w niniejszym postępowaniu,</w:t>
      </w:r>
      <w:r w:rsidR="00416CDE"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935CC13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56585C62" w14:textId="77777777" w:rsidR="00D163C7" w:rsidRDefault="00D163C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72D057AC" w14:textId="7FE2E4C4" w:rsidR="000B3A51" w:rsidRDefault="0073560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E6F3AAD" w14:textId="77777777" w:rsidR="00D163C7" w:rsidRDefault="00D163C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4C2AC1E8" w14:textId="77777777" w:rsidR="00D163C7" w:rsidRDefault="00D163C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1F5DD0ED" w14:textId="77777777" w:rsidR="00D163C7" w:rsidRDefault="00D163C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6D24E04C" w14:textId="77777777" w:rsidR="00D163C7" w:rsidRDefault="00D163C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3ABDB966" w14:textId="77777777" w:rsidR="00D163C7" w:rsidRDefault="00D163C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1B7E4637" w14:textId="77777777" w:rsidR="00D163C7" w:rsidRPr="00704D16" w:rsidRDefault="00D163C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</w:t>
      </w:r>
      <w:bookmarkStart w:id="0" w:name="_GoBack"/>
      <w:bookmarkEnd w:id="0"/>
      <w:r w:rsidRPr="00BE02B7">
        <w:rPr>
          <w:rFonts w:eastAsia="Arial Unicode MS" w:cstheme="minorHAnsi"/>
          <w:color w:val="000000" w:themeColor="text1"/>
          <w:sz w:val="18"/>
          <w:szCs w:val="18"/>
        </w:rPr>
        <w:t>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A9377" w14:textId="77777777" w:rsidR="0072660A" w:rsidRDefault="0072660A" w:rsidP="007D0747">
      <w:pPr>
        <w:spacing w:after="0" w:line="240" w:lineRule="auto"/>
      </w:pPr>
      <w:r>
        <w:separator/>
      </w:r>
    </w:p>
  </w:endnote>
  <w:endnote w:type="continuationSeparator" w:id="0">
    <w:p w14:paraId="7828BB2B" w14:textId="77777777" w:rsidR="0072660A" w:rsidRDefault="0072660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FF5C" w14:textId="77777777" w:rsidR="0072660A" w:rsidRDefault="0072660A" w:rsidP="007D0747">
      <w:pPr>
        <w:spacing w:after="0" w:line="240" w:lineRule="auto"/>
      </w:pPr>
      <w:r>
        <w:separator/>
      </w:r>
    </w:p>
  </w:footnote>
  <w:footnote w:type="continuationSeparator" w:id="0">
    <w:p w14:paraId="6E5160E2" w14:textId="77777777" w:rsidR="0072660A" w:rsidRDefault="0072660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40E1E15" w:rsidR="00376A3D" w:rsidRDefault="0072660A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0087D" w:rsidRPr="009008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0087D" w:rsidRPr="009008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10A" w:rsidRPr="008A4412">
      <w:rPr>
        <w:rFonts w:ascii="Calibri" w:eastAsia="Calibri" w:hAnsi="Calibri"/>
        <w:noProof/>
        <w:lang w:eastAsia="pl-PL"/>
      </w:rPr>
      <w:drawing>
        <wp:inline distT="0" distB="0" distL="0" distR="0" wp14:anchorId="7CA4B510" wp14:editId="55C311CF">
          <wp:extent cx="5760720" cy="5321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F4A88EC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E22F5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2A53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26C5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62C4"/>
    <w:rsid w:val="004F7948"/>
    <w:rsid w:val="00501518"/>
    <w:rsid w:val="005022F9"/>
    <w:rsid w:val="00503B47"/>
    <w:rsid w:val="005055CB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2660A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19B3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0087D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09F8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163C7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178B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C7FC6"/>
    <w:rsid w:val="00FD2624"/>
    <w:rsid w:val="00FE25A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AB9A-7392-4E4F-B480-643E2D3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51</cp:revision>
  <cp:lastPrinted>2023-10-04T07:32:00Z</cp:lastPrinted>
  <dcterms:created xsi:type="dcterms:W3CDTF">2021-05-17T09:59:00Z</dcterms:created>
  <dcterms:modified xsi:type="dcterms:W3CDTF">2023-10-04T07:32:00Z</dcterms:modified>
</cp:coreProperties>
</file>