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CC" w:rsidRPr="00BD5EB9" w:rsidRDefault="009405CC" w:rsidP="009405CC">
      <w:pPr>
        <w:jc w:val="right"/>
        <w:rPr>
          <w:rFonts w:eastAsia="Arial"/>
          <w:sz w:val="22"/>
          <w:szCs w:val="22"/>
        </w:rPr>
      </w:pPr>
      <w:r w:rsidRPr="00BD5EB9">
        <w:rPr>
          <w:b/>
          <w:bCs/>
          <w:i/>
          <w:sz w:val="22"/>
          <w:szCs w:val="22"/>
        </w:rPr>
        <w:t>Załącznik Nr 2</w:t>
      </w: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 braku powiązań kapitałowych lub osobowych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9405CC" w:rsidRPr="004A59DD" w:rsidRDefault="009405CC" w:rsidP="009405C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9405CC" w:rsidRPr="004A59DD" w:rsidRDefault="009405CC" w:rsidP="009405C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405CC" w:rsidRPr="004A59DD" w:rsidRDefault="009405CC" w:rsidP="009405C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BC625E">
        <w:t xml:space="preserve"> </w:t>
      </w:r>
      <w:bookmarkStart w:id="0" w:name="_Hlk157092577"/>
      <w:r w:rsidRPr="00BC625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Dostawy materiałów wodociągowych i kanalizacyjnych na potrzeby Wodociągów Zachodniopomorskich Sp. z o.o. w Goleniowie – Część </w:t>
      </w:r>
      <w:bookmarkEnd w:id="0"/>
      <w:r w:rsidR="00B87B3E">
        <w:rPr>
          <w:rFonts w:asciiTheme="minorHAnsi" w:eastAsia="Arial" w:hAnsiTheme="minorHAnsi" w:cstheme="minorHAnsi"/>
          <w:b/>
          <w:bCs/>
          <w:sz w:val="22"/>
          <w:szCs w:val="22"/>
        </w:rPr>
        <w:t>4 i 5</w:t>
      </w:r>
      <w:bookmarkStart w:id="1" w:name="_GoBack"/>
      <w:bookmarkEnd w:id="1"/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:rsidR="009405CC" w:rsidRPr="004A59DD" w:rsidRDefault="009405CC" w:rsidP="009405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 tj. </w:t>
      </w:r>
      <w:r w:rsidRPr="004A59DD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4A59DD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4A59DD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9405CC" w:rsidRPr="004A59DD" w:rsidRDefault="009405CC" w:rsidP="009405C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:rsidR="009405CC" w:rsidRPr="004A59DD" w:rsidRDefault="009405CC" w:rsidP="009405C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:rsidR="009405CC" w:rsidRDefault="009405CC" w:rsidP="009405C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2E4228" w:rsidRDefault="002E4228"/>
    <w:sectPr w:rsidR="002E42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D8" w:rsidRDefault="00945DD8" w:rsidP="009405CC">
      <w:r>
        <w:separator/>
      </w:r>
    </w:p>
  </w:endnote>
  <w:endnote w:type="continuationSeparator" w:id="0">
    <w:p w:rsidR="00945DD8" w:rsidRDefault="00945DD8" w:rsidP="009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D8" w:rsidRDefault="00945DD8" w:rsidP="009405CC">
      <w:r>
        <w:separator/>
      </w:r>
    </w:p>
  </w:footnote>
  <w:footnote w:type="continuationSeparator" w:id="0">
    <w:p w:rsidR="00945DD8" w:rsidRDefault="00945DD8" w:rsidP="0094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CC" w:rsidRDefault="009405CC" w:rsidP="009405CC">
    <w:pPr>
      <w:pStyle w:val="Nagwek"/>
      <w:jc w:val="right"/>
    </w:pPr>
    <w:r>
      <w:rPr>
        <w:noProof/>
        <w:lang w:eastAsia="pl-PL"/>
      </w:rPr>
      <w:drawing>
        <wp:inline distT="0" distB="0" distL="0" distR="0" wp14:anchorId="2FE273ED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C"/>
    <w:rsid w:val="002E4228"/>
    <w:rsid w:val="002E645E"/>
    <w:rsid w:val="009405CC"/>
    <w:rsid w:val="00945DD8"/>
    <w:rsid w:val="00B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E966F-9491-45E8-B2CE-10F4E3A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C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05CC"/>
  </w:style>
  <w:style w:type="paragraph" w:styleId="Stopka">
    <w:name w:val="footer"/>
    <w:basedOn w:val="Normalny"/>
    <w:link w:val="StopkaZnak"/>
    <w:uiPriority w:val="99"/>
    <w:unhideWhenUsed/>
    <w:rsid w:val="009405C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05CC"/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"/>
    <w:link w:val="AkapitzlistZnak"/>
    <w:qFormat/>
    <w:rsid w:val="009405C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qFormat/>
    <w:rsid w:val="009405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2024-03-14T11:47:00Z</dcterms:created>
  <dcterms:modified xsi:type="dcterms:W3CDTF">2024-03-14T11:47:00Z</dcterms:modified>
</cp:coreProperties>
</file>