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40B6D" w14:textId="77777777" w:rsidR="007721F4" w:rsidRDefault="007721F4" w:rsidP="00212F2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5A1290DC" w14:textId="5F1A7752" w:rsidR="00927E18" w:rsidRDefault="00212F24" w:rsidP="00212F24">
      <w:pPr>
        <w:widowControl w:val="0"/>
        <w:tabs>
          <w:tab w:val="left" w:pos="1394"/>
        </w:tabs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ab/>
      </w:r>
      <w:r>
        <w:rPr>
          <w:noProof/>
          <w:lang w:eastAsia="pl-PL"/>
        </w:rPr>
        <w:drawing>
          <wp:inline distT="0" distB="0" distL="0" distR="0" wp14:anchorId="15607748" wp14:editId="1B691F8B">
            <wp:extent cx="5760720" cy="7639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łów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C3638" w14:textId="77777777" w:rsidR="00927E18" w:rsidRDefault="00927E18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27C8C435" w14:textId="77777777" w:rsidR="00927E18" w:rsidRPr="00A129BA" w:rsidRDefault="00927E18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75855464" w14:textId="55323710" w:rsidR="0020799D" w:rsidRPr="00A129BA" w:rsidRDefault="00A129BA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  </w:t>
      </w:r>
      <w:r w:rsidR="00927E18">
        <w:rPr>
          <w:rFonts w:ascii="Times New Roman" w:eastAsia="Times New Roman" w:hAnsi="Times New Roman" w:cs="Times New Roman"/>
          <w:snapToGrid w:val="0"/>
          <w:lang w:eastAsia="pl-PL"/>
        </w:rPr>
        <w:t>Przemyśl, dnia 21.06.2022</w:t>
      </w:r>
      <w:r w:rsidR="0020799D" w:rsidRPr="00A129BA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17038434" w14:textId="77777777" w:rsidR="0020799D" w:rsidRPr="00A129BA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CF38CBD" w14:textId="77777777" w:rsidR="0020799D" w:rsidRPr="00A129BA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129BA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6A9AE3CF" w14:textId="616C2172" w:rsidR="00927E18" w:rsidRPr="00927E18" w:rsidRDefault="00927E18" w:rsidP="00927E18">
      <w:pPr>
        <w:outlineLvl w:val="5"/>
        <w:rPr>
          <w:rFonts w:ascii="Times New Roman" w:eastAsiaTheme="majorEastAsia" w:hAnsi="Times New Roman" w:cs="Times New Roman"/>
          <w:b/>
          <w:caps/>
          <w:spacing w:val="10"/>
        </w:rPr>
      </w:pPr>
      <w:r w:rsidRPr="00927E18">
        <w:rPr>
          <w:rFonts w:ascii="Times New Roman" w:eastAsiaTheme="majorEastAsia" w:hAnsi="Times New Roman" w:cs="Times New Roman"/>
          <w:b/>
          <w:caps/>
          <w:spacing w:val="10"/>
        </w:rPr>
        <w:t>Muzeum NaroDowe Ziemi Przemyskiej w Przemyślu</w:t>
      </w:r>
      <w:r>
        <w:rPr>
          <w:rFonts w:ascii="Times New Roman" w:eastAsiaTheme="majorEastAsia" w:hAnsi="Times New Roman" w:cs="Times New Roman"/>
          <w:b/>
          <w:caps/>
          <w:spacing w:val="10"/>
        </w:rPr>
        <w:t xml:space="preserve">                                             </w:t>
      </w:r>
      <w:r w:rsidRPr="00927E18">
        <w:rPr>
          <w:rFonts w:ascii="Times New Roman" w:eastAsiaTheme="majorEastAsia" w:hAnsi="Times New Roman" w:cs="Times New Roman"/>
          <w:b/>
          <w:caps/>
          <w:spacing w:val="10"/>
        </w:rPr>
        <w:t>Plac Płk.Berka Joselewicza 1</w:t>
      </w:r>
      <w:r w:rsidR="00F71DA9">
        <w:rPr>
          <w:rFonts w:ascii="Times New Roman" w:eastAsiaTheme="majorEastAsia" w:hAnsi="Times New Roman" w:cs="Times New Roman"/>
          <w:b/>
          <w:caps/>
          <w:spacing w:val="10"/>
        </w:rPr>
        <w:t>,</w:t>
      </w:r>
      <w:r w:rsidRPr="00927E18">
        <w:rPr>
          <w:rFonts w:ascii="Times New Roman" w:eastAsiaTheme="majorEastAsia" w:hAnsi="Times New Roman" w:cs="Times New Roman"/>
          <w:b/>
          <w:caps/>
          <w:spacing w:val="10"/>
        </w:rPr>
        <w:t xml:space="preserve"> 37-700 Przemyśl</w:t>
      </w:r>
    </w:p>
    <w:p w14:paraId="5A8D7542" w14:textId="77777777" w:rsidR="0020799D" w:rsidRPr="00A129BA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A129BA">
        <w:rPr>
          <w:rFonts w:ascii="Times New Roman" w:eastAsia="Calibri" w:hAnsi="Times New Roman" w:cs="Times New Roman"/>
          <w:b/>
        </w:rPr>
        <w:t xml:space="preserve">   </w:t>
      </w:r>
    </w:p>
    <w:p w14:paraId="7FD83D3D" w14:textId="77777777" w:rsid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400EAF8C" w14:textId="77777777" w:rsidR="00B936B4" w:rsidRPr="00A129BA" w:rsidRDefault="00B936B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DEA4E21" w14:textId="77777777" w:rsidR="00A61142" w:rsidRPr="00A129BA" w:rsidRDefault="00A61142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25B24C51" w14:textId="24757A84" w:rsidR="0020799D" w:rsidRPr="00A129BA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A129BA">
        <w:rPr>
          <w:rFonts w:ascii="Times New Roman" w:hAnsi="Times New Roman" w:cs="Times New Roman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A129BA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7D094C" w14:textId="58686323" w:rsidR="0020799D" w:rsidRPr="00A129BA" w:rsidRDefault="00A129BA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29BA">
        <w:rPr>
          <w:rFonts w:ascii="Times New Roman" w:eastAsia="Calibri" w:hAnsi="Times New Roman" w:cs="Times New Roman"/>
          <w:b/>
        </w:rPr>
        <w:t>Dotyczy postępowania o udzielenie zamówienia publicznego</w:t>
      </w:r>
      <w:r w:rsidR="0020799D" w:rsidRPr="00A129BA">
        <w:rPr>
          <w:rFonts w:ascii="Times New Roman" w:eastAsia="Calibri" w:hAnsi="Times New Roman" w:cs="Times New Roman"/>
        </w:rPr>
        <w:t xml:space="preserve"> </w:t>
      </w:r>
      <w:r w:rsidRPr="00927E18">
        <w:rPr>
          <w:rFonts w:ascii="Times New Roman" w:eastAsia="Calibri" w:hAnsi="Times New Roman" w:cs="Times New Roman"/>
          <w:b/>
        </w:rPr>
        <w:t>pn.</w:t>
      </w:r>
      <w:r w:rsidR="00927E18" w:rsidRPr="00927E18">
        <w:rPr>
          <w:rFonts w:ascii="Times New Roman" w:hAnsi="Times New Roman" w:cs="Times New Roman"/>
          <w:iCs/>
        </w:rPr>
        <w:t xml:space="preserve"> ,,</w:t>
      </w:r>
      <w:r w:rsidR="00F71DA9">
        <w:rPr>
          <w:rFonts w:ascii="Times New Roman" w:hAnsi="Times New Roman" w:cs="Times New Roman"/>
          <w:b/>
          <w:spacing w:val="10"/>
        </w:rPr>
        <w:t>Wymiana</w:t>
      </w:r>
      <w:r w:rsidR="00927E18" w:rsidRPr="00927E18">
        <w:rPr>
          <w:rFonts w:ascii="Times New Roman" w:hAnsi="Times New Roman" w:cs="Times New Roman"/>
          <w:b/>
          <w:spacing w:val="10"/>
        </w:rPr>
        <w:t xml:space="preserve"> trzech  sztuk  okien w kamienicy  przy ul. </w:t>
      </w:r>
      <w:proofErr w:type="spellStart"/>
      <w:r w:rsidR="00927E18" w:rsidRPr="00927E18">
        <w:rPr>
          <w:rFonts w:ascii="Times New Roman" w:hAnsi="Times New Roman" w:cs="Times New Roman"/>
          <w:b/>
          <w:spacing w:val="10"/>
        </w:rPr>
        <w:t>Serbańskiej</w:t>
      </w:r>
      <w:proofErr w:type="spellEnd"/>
      <w:r w:rsidR="00927E18" w:rsidRPr="00927E18">
        <w:rPr>
          <w:rFonts w:ascii="Times New Roman" w:hAnsi="Times New Roman" w:cs="Times New Roman"/>
          <w:b/>
          <w:spacing w:val="10"/>
        </w:rPr>
        <w:t xml:space="preserve"> 7 w Przemyślu-I’’</w:t>
      </w:r>
      <w:r w:rsidR="002D4F06" w:rsidRPr="00927E18">
        <w:rPr>
          <w:rFonts w:ascii="Times New Roman" w:eastAsia="Calibri" w:hAnsi="Times New Roman" w:cs="Times New Roman"/>
          <w:b/>
          <w:color w:val="0070C0"/>
        </w:rPr>
        <w:t xml:space="preserve"> </w:t>
      </w:r>
      <w:r w:rsidR="004F623D">
        <w:rPr>
          <w:rFonts w:ascii="Times New Roman" w:eastAsia="Calibri" w:hAnsi="Times New Roman" w:cs="Times New Roman"/>
          <w:i/>
        </w:rPr>
        <w:t>(postępowanie nr:</w:t>
      </w:r>
      <w:r w:rsidR="00927E18" w:rsidRPr="00927E18">
        <w:rPr>
          <w:b/>
          <w:bCs/>
        </w:rPr>
        <w:t xml:space="preserve"> </w:t>
      </w:r>
      <w:r w:rsidR="00927E18" w:rsidRPr="00927E18">
        <w:rPr>
          <w:rFonts w:ascii="Times New Roman" w:hAnsi="Times New Roman" w:cs="Times New Roman"/>
          <w:b/>
          <w:bCs/>
        </w:rPr>
        <w:t>261.10.2022</w:t>
      </w:r>
      <w:r w:rsidR="002D4F06" w:rsidRPr="00927E18">
        <w:rPr>
          <w:rFonts w:ascii="Times New Roman" w:eastAsia="Calibri" w:hAnsi="Times New Roman" w:cs="Times New Roman"/>
          <w:i/>
        </w:rPr>
        <w:t>–</w:t>
      </w:r>
      <w:r w:rsidR="002D4F06" w:rsidRPr="00A129BA">
        <w:rPr>
          <w:rFonts w:ascii="Times New Roman" w:eastAsia="Calibri" w:hAnsi="Times New Roman" w:cs="Times New Roman"/>
          <w:i/>
        </w:rPr>
        <w:t xml:space="preserve"> wg ewidencji Zamawiającego)</w:t>
      </w:r>
    </w:p>
    <w:p w14:paraId="3EDA6D78" w14:textId="77777777" w:rsidR="0020799D" w:rsidRPr="00A129BA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5CA66BA9" w14:textId="6317F410" w:rsidR="0020799D" w:rsidRPr="00A129BA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A129BA">
        <w:rPr>
          <w:rFonts w:ascii="Times New Roman" w:eastAsia="Calibri" w:hAnsi="Times New Roman" w:cs="Times New Roman"/>
        </w:rPr>
        <w:t xml:space="preserve">Działając na podstawie art. 222 ust. 4 </w:t>
      </w:r>
      <w:r w:rsidR="0020799D" w:rsidRPr="00A129BA">
        <w:rPr>
          <w:rFonts w:ascii="Times New Roman" w:eastAsia="Calibri" w:hAnsi="Times New Roman" w:cs="Times New Roman"/>
        </w:rPr>
        <w:t>ustawy z 11 września 2019</w:t>
      </w:r>
      <w:r w:rsidR="00FD5BCF" w:rsidRPr="00A129BA">
        <w:rPr>
          <w:rFonts w:ascii="Times New Roman" w:eastAsia="Calibri" w:hAnsi="Times New Roman" w:cs="Times New Roman"/>
        </w:rPr>
        <w:t xml:space="preserve"> </w:t>
      </w:r>
      <w:r w:rsidR="0020799D" w:rsidRPr="00A129BA">
        <w:rPr>
          <w:rFonts w:ascii="Times New Roman" w:eastAsia="Calibri" w:hAnsi="Times New Roman" w:cs="Times New Roman"/>
        </w:rPr>
        <w:t>r</w:t>
      </w:r>
      <w:r w:rsidR="00FD5BCF" w:rsidRPr="00A129BA">
        <w:rPr>
          <w:rFonts w:ascii="Times New Roman" w:eastAsia="Calibri" w:hAnsi="Times New Roman" w:cs="Times New Roman"/>
        </w:rPr>
        <w:t xml:space="preserve">. – </w:t>
      </w:r>
      <w:r w:rsidR="0020799D" w:rsidRPr="00A129BA">
        <w:rPr>
          <w:rFonts w:ascii="Times New Roman" w:eastAsia="Calibri" w:hAnsi="Times New Roman" w:cs="Times New Roman"/>
        </w:rPr>
        <w:t>P</w:t>
      </w:r>
      <w:r w:rsidR="006844D0">
        <w:rPr>
          <w:rFonts w:ascii="Times New Roman" w:eastAsia="Calibri" w:hAnsi="Times New Roman" w:cs="Times New Roman"/>
        </w:rPr>
        <w:t>rawo z</w:t>
      </w:r>
      <w:r w:rsidR="00927E18">
        <w:rPr>
          <w:rFonts w:ascii="Times New Roman" w:eastAsia="Calibri" w:hAnsi="Times New Roman" w:cs="Times New Roman"/>
        </w:rPr>
        <w:t>amówień publicznych (Dz.U z 2021</w:t>
      </w:r>
      <w:r w:rsidR="006844D0">
        <w:rPr>
          <w:rFonts w:ascii="Times New Roman" w:eastAsia="Calibri" w:hAnsi="Times New Roman" w:cs="Times New Roman"/>
        </w:rPr>
        <w:t>r.</w:t>
      </w:r>
      <w:r w:rsidR="00927E18">
        <w:rPr>
          <w:rFonts w:ascii="Times New Roman" w:eastAsia="Calibri" w:hAnsi="Times New Roman" w:cs="Times New Roman"/>
        </w:rPr>
        <w:t xml:space="preserve"> poz. 1129</w:t>
      </w:r>
      <w:r w:rsidR="00FD5BCF" w:rsidRPr="00A129BA">
        <w:rPr>
          <w:rFonts w:ascii="Times New Roman" w:eastAsia="Calibri" w:hAnsi="Times New Roman" w:cs="Times New Roman"/>
        </w:rPr>
        <w:t xml:space="preserve"> ze zm.</w:t>
      </w:r>
      <w:r w:rsidR="0020799D" w:rsidRPr="00A129BA">
        <w:rPr>
          <w:rFonts w:ascii="Times New Roman" w:eastAsia="Calibri" w:hAnsi="Times New Roman" w:cs="Times New Roman"/>
        </w:rPr>
        <w:t xml:space="preserve">), zamawiający </w:t>
      </w:r>
      <w:r w:rsidRPr="00A129BA">
        <w:rPr>
          <w:rFonts w:ascii="Times New Roman" w:eastAsia="Calibri" w:hAnsi="Times New Roman" w:cs="Times New Roman"/>
        </w:rPr>
        <w:t>informuje, że na realizację zamówienia zamierza przeznaczyć kwotę</w:t>
      </w:r>
      <w:r w:rsidR="000E5517" w:rsidRPr="00A129BA">
        <w:rPr>
          <w:rFonts w:ascii="Times New Roman" w:eastAsia="Calibri" w:hAnsi="Times New Roman" w:cs="Times New Roman"/>
        </w:rPr>
        <w:t xml:space="preserve">: </w:t>
      </w:r>
      <w:r w:rsidR="002D4F06" w:rsidRPr="00A129BA">
        <w:rPr>
          <w:rFonts w:ascii="Times New Roman" w:eastAsia="Calibri" w:hAnsi="Times New Roman" w:cs="Times New Roman"/>
        </w:rPr>
        <w:t xml:space="preserve"> </w:t>
      </w:r>
      <w:r w:rsidR="00927E18">
        <w:rPr>
          <w:rFonts w:ascii="Times New Roman" w:eastAsia="Calibri" w:hAnsi="Times New Roman" w:cs="Times New Roman"/>
          <w:b/>
        </w:rPr>
        <w:t xml:space="preserve">13 </w:t>
      </w:r>
      <w:r w:rsidR="00203FD1">
        <w:rPr>
          <w:rFonts w:ascii="Times New Roman" w:eastAsia="Calibri" w:hAnsi="Times New Roman" w:cs="Times New Roman"/>
          <w:b/>
        </w:rPr>
        <w:t>53</w:t>
      </w:r>
      <w:r w:rsidR="00927E18">
        <w:rPr>
          <w:rFonts w:ascii="Times New Roman" w:eastAsia="Calibri" w:hAnsi="Times New Roman" w:cs="Times New Roman"/>
          <w:b/>
        </w:rPr>
        <w:t xml:space="preserve">0,00 </w:t>
      </w:r>
      <w:r w:rsidR="002D4F06" w:rsidRPr="00A129BA">
        <w:rPr>
          <w:rFonts w:ascii="Times New Roman" w:eastAsia="Calibri" w:hAnsi="Times New Roman" w:cs="Times New Roman"/>
        </w:rPr>
        <w:t>(brutto)</w:t>
      </w:r>
      <w:r w:rsidR="0093677D">
        <w:rPr>
          <w:rFonts w:ascii="Times New Roman" w:eastAsia="Calibri" w:hAnsi="Times New Roman" w:cs="Times New Roman"/>
        </w:rPr>
        <w:t>.</w:t>
      </w:r>
      <w:r w:rsidR="002D4F06" w:rsidRPr="00A129BA">
        <w:rPr>
          <w:rFonts w:ascii="Times New Roman" w:eastAsia="Calibri" w:hAnsi="Times New Roman" w:cs="Times New Roman"/>
        </w:rPr>
        <w:t xml:space="preserve"> </w:t>
      </w:r>
    </w:p>
    <w:p w14:paraId="777D0EC7" w14:textId="41592E40" w:rsidR="0020799D" w:rsidRPr="00A129BA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ACE713" w14:textId="77777777" w:rsidR="00FB250F" w:rsidRPr="00A129BA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298443" w14:textId="78DEF513" w:rsidR="00FB250F" w:rsidRDefault="00FC320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9BA">
        <w:rPr>
          <w:rFonts w:ascii="Times New Roman" w:eastAsia="Times New Roman" w:hAnsi="Times New Roman" w:cs="Times New Roman"/>
        </w:rPr>
        <w:t xml:space="preserve"> </w:t>
      </w:r>
    </w:p>
    <w:p w14:paraId="0E717770" w14:textId="77777777" w:rsidR="00B936B4" w:rsidRPr="00A129BA" w:rsidRDefault="00B936B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39D3086" w14:textId="77777777" w:rsidR="00FC320D" w:rsidRPr="00A129BA" w:rsidRDefault="00FC320D" w:rsidP="00FC32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9BA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bookmarkStart w:id="0" w:name="_GoBack"/>
      <w:bookmarkEnd w:id="0"/>
      <w:r w:rsidRPr="00A129BA">
        <w:rPr>
          <w:rFonts w:ascii="Times New Roman" w:eastAsia="Times New Roman" w:hAnsi="Times New Roman" w:cs="Times New Roman"/>
        </w:rPr>
        <w:t xml:space="preserve">                                </w:t>
      </w:r>
    </w:p>
    <w:p w14:paraId="1067CAE2" w14:textId="644496DE" w:rsidR="00FC320D" w:rsidRPr="00A129BA" w:rsidRDefault="00FC320D" w:rsidP="00FC32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B7EFB1C" w14:textId="2C429632" w:rsidR="0020799D" w:rsidRPr="00A129BA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745323" w14:textId="77777777" w:rsidR="0020799D" w:rsidRPr="00A129BA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A64A31" w14:textId="77777777" w:rsidR="0020799D" w:rsidRPr="00A129BA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7929E4" w14:textId="77777777" w:rsidR="0020799D" w:rsidRPr="00A129BA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4905D8" w14:textId="77777777" w:rsidR="00936943" w:rsidRPr="00A129BA" w:rsidRDefault="0093677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4BDC"/>
    <w:rsid w:val="000E5517"/>
    <w:rsid w:val="00203FD1"/>
    <w:rsid w:val="0020799D"/>
    <w:rsid w:val="00212F24"/>
    <w:rsid w:val="002D0A95"/>
    <w:rsid w:val="002D4F06"/>
    <w:rsid w:val="00457D69"/>
    <w:rsid w:val="004F623D"/>
    <w:rsid w:val="006844D0"/>
    <w:rsid w:val="007721F4"/>
    <w:rsid w:val="0078444D"/>
    <w:rsid w:val="00927E18"/>
    <w:rsid w:val="0093677D"/>
    <w:rsid w:val="00A129BA"/>
    <w:rsid w:val="00A61142"/>
    <w:rsid w:val="00AD543C"/>
    <w:rsid w:val="00B936B4"/>
    <w:rsid w:val="00C3227B"/>
    <w:rsid w:val="00DD32B7"/>
    <w:rsid w:val="00F71DA9"/>
    <w:rsid w:val="00FB250F"/>
    <w:rsid w:val="00FC320D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Alicja Szymańska</cp:lastModifiedBy>
  <cp:revision>23</cp:revision>
  <dcterms:created xsi:type="dcterms:W3CDTF">2020-10-17T20:04:00Z</dcterms:created>
  <dcterms:modified xsi:type="dcterms:W3CDTF">2022-06-21T12:11:00Z</dcterms:modified>
</cp:coreProperties>
</file>