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9E15" w14:textId="470C174C" w:rsidR="00120276" w:rsidRPr="001D2DA6" w:rsidRDefault="00120276" w:rsidP="00120276">
      <w:pPr>
        <w:pStyle w:val="Tytu"/>
        <w:rPr>
          <w:rFonts w:ascii="Arial" w:hAnsi="Arial" w:cs="Arial"/>
          <w:sz w:val="22"/>
          <w:szCs w:val="22"/>
        </w:rPr>
      </w:pPr>
      <w:r w:rsidRPr="001D2DA6">
        <w:rPr>
          <w:rFonts w:ascii="Arial" w:hAnsi="Arial" w:cs="Arial"/>
          <w:sz w:val="22"/>
          <w:szCs w:val="22"/>
        </w:rPr>
        <w:t>UMOWA</w:t>
      </w:r>
      <w:r w:rsidR="00262FF2">
        <w:rPr>
          <w:rFonts w:ascii="Arial" w:hAnsi="Arial" w:cs="Arial"/>
          <w:sz w:val="22"/>
          <w:szCs w:val="22"/>
        </w:rPr>
        <w:t xml:space="preserve"> (projekt) </w:t>
      </w:r>
    </w:p>
    <w:p w14:paraId="76FA88E8" w14:textId="77777777" w:rsidR="00120276" w:rsidRPr="000D12C3" w:rsidRDefault="00120276" w:rsidP="00120276">
      <w:pPr>
        <w:rPr>
          <w:rFonts w:ascii="Arial" w:hAnsi="Arial" w:cs="Arial"/>
          <w:sz w:val="16"/>
          <w:szCs w:val="16"/>
        </w:rPr>
      </w:pPr>
    </w:p>
    <w:p w14:paraId="04632119" w14:textId="4E6865F1" w:rsidR="001D2DA6" w:rsidRDefault="00120276" w:rsidP="00120276">
      <w:pPr>
        <w:jc w:val="both"/>
        <w:rPr>
          <w:rFonts w:ascii="Arial" w:hAnsi="Arial" w:cs="Arial"/>
          <w:b/>
          <w:sz w:val="22"/>
          <w:szCs w:val="22"/>
        </w:rPr>
      </w:pPr>
      <w:r w:rsidRPr="001D2DA6">
        <w:rPr>
          <w:rFonts w:ascii="Arial" w:hAnsi="Arial" w:cs="Arial"/>
          <w:sz w:val="22"/>
          <w:szCs w:val="22"/>
        </w:rPr>
        <w:t xml:space="preserve">zawarta w dniu </w:t>
      </w:r>
      <w:r w:rsidR="005E0F5F">
        <w:rPr>
          <w:rFonts w:ascii="Arial" w:hAnsi="Arial" w:cs="Arial"/>
          <w:sz w:val="22"/>
          <w:szCs w:val="22"/>
        </w:rPr>
        <w:t>………..</w:t>
      </w:r>
      <w:r w:rsidR="00136552">
        <w:rPr>
          <w:rFonts w:ascii="Arial" w:hAnsi="Arial" w:cs="Arial"/>
          <w:sz w:val="22"/>
          <w:szCs w:val="22"/>
        </w:rPr>
        <w:t xml:space="preserve"> 202</w:t>
      </w:r>
      <w:r w:rsidR="005E0F5F">
        <w:rPr>
          <w:rFonts w:ascii="Arial" w:hAnsi="Arial" w:cs="Arial"/>
          <w:sz w:val="22"/>
          <w:szCs w:val="22"/>
        </w:rPr>
        <w:t>4</w:t>
      </w:r>
      <w:r w:rsidRPr="001D2DA6">
        <w:rPr>
          <w:rFonts w:ascii="Arial" w:hAnsi="Arial" w:cs="Arial"/>
          <w:color w:val="FF0000"/>
          <w:sz w:val="22"/>
          <w:szCs w:val="22"/>
        </w:rPr>
        <w:t xml:space="preserve"> </w:t>
      </w:r>
      <w:r w:rsidRPr="001D2DA6">
        <w:rPr>
          <w:rFonts w:ascii="Arial" w:hAnsi="Arial" w:cs="Arial"/>
          <w:sz w:val="22"/>
          <w:szCs w:val="22"/>
        </w:rPr>
        <w:t>roku w Grudziądzu pomiędzy</w:t>
      </w:r>
      <w:r w:rsidR="00DE4F37">
        <w:rPr>
          <w:rFonts w:ascii="Arial" w:hAnsi="Arial" w:cs="Arial"/>
          <w:b/>
          <w:sz w:val="22"/>
          <w:szCs w:val="22"/>
        </w:rPr>
        <w:t>:</w:t>
      </w:r>
    </w:p>
    <w:p w14:paraId="58774D4E" w14:textId="5686F4E3" w:rsidR="00DE4F37" w:rsidRPr="00DE4F37" w:rsidRDefault="00DE4F37" w:rsidP="00DE4F37">
      <w:pPr>
        <w:tabs>
          <w:tab w:val="left" w:pos="708"/>
          <w:tab w:val="center" w:pos="4536"/>
          <w:tab w:val="right" w:pos="9072"/>
        </w:tabs>
        <w:jc w:val="both"/>
        <w:rPr>
          <w:rFonts w:ascii="Arial" w:hAnsi="Arial" w:cs="Arial"/>
          <w:sz w:val="22"/>
          <w:szCs w:val="22"/>
        </w:rPr>
      </w:pPr>
      <w:r w:rsidRPr="00DE4F37">
        <w:rPr>
          <w:rFonts w:ascii="Arial" w:hAnsi="Arial" w:cs="Arial"/>
          <w:b/>
          <w:sz w:val="22"/>
          <w:szCs w:val="22"/>
        </w:rPr>
        <w:t>OPEC GRUDZIĄDZ Sp. z o.o.</w:t>
      </w:r>
      <w:r w:rsidRPr="00DE4F37">
        <w:rPr>
          <w:rFonts w:ascii="Arial" w:hAnsi="Arial" w:cs="Arial"/>
          <w:sz w:val="22"/>
          <w:szCs w:val="22"/>
        </w:rPr>
        <w:t xml:space="preserve"> z siedzibą w Grudziądzu przy ul. Budowlanych 7, </w:t>
      </w:r>
      <w:r w:rsidR="00F3221D" w:rsidRPr="00F3221D">
        <w:rPr>
          <w:rFonts w:ascii="Arial" w:hAnsi="Arial" w:cs="Arial"/>
          <w:sz w:val="22"/>
          <w:szCs w:val="22"/>
        </w:rPr>
        <w:t>wpisaną do Rejestru Przedsiębiorców Krajowego Rejestru Sądowego prowadzonego</w:t>
      </w:r>
      <w:r w:rsidRPr="00DE4F37">
        <w:rPr>
          <w:rFonts w:ascii="Arial" w:hAnsi="Arial" w:cs="Arial"/>
          <w:sz w:val="22"/>
          <w:szCs w:val="22"/>
        </w:rPr>
        <w:t xml:space="preserve"> w Sądzie Rejonowym w Toruniu, VII Wydział Gospodarczy Krajowego Rejestru Sądowego pod numerem 0000033543, NIP: 876-020-38-36, REGON: 870003217, kapitał zakładowy: 2</w:t>
      </w:r>
      <w:r w:rsidR="004E2807">
        <w:rPr>
          <w:rFonts w:ascii="Arial" w:hAnsi="Arial" w:cs="Arial"/>
          <w:sz w:val="22"/>
          <w:szCs w:val="22"/>
        </w:rPr>
        <w:t>1</w:t>
      </w:r>
      <w:r w:rsidRPr="00DE4F37">
        <w:rPr>
          <w:rFonts w:ascii="Arial" w:hAnsi="Arial" w:cs="Arial"/>
          <w:sz w:val="22"/>
          <w:szCs w:val="22"/>
        </w:rPr>
        <w:t>.</w:t>
      </w:r>
      <w:r w:rsidR="00016817">
        <w:rPr>
          <w:rFonts w:ascii="Arial" w:hAnsi="Arial" w:cs="Arial"/>
          <w:sz w:val="22"/>
          <w:szCs w:val="22"/>
        </w:rPr>
        <w:t>2</w:t>
      </w:r>
      <w:r w:rsidR="004E2807">
        <w:rPr>
          <w:rFonts w:ascii="Arial" w:hAnsi="Arial" w:cs="Arial"/>
          <w:sz w:val="22"/>
          <w:szCs w:val="22"/>
        </w:rPr>
        <w:t>65</w:t>
      </w:r>
      <w:r w:rsidRPr="00DE4F37">
        <w:rPr>
          <w:rFonts w:ascii="Arial" w:hAnsi="Arial" w:cs="Arial"/>
          <w:sz w:val="22"/>
          <w:szCs w:val="22"/>
        </w:rPr>
        <w:t>.</w:t>
      </w:r>
      <w:r w:rsidR="00016817">
        <w:rPr>
          <w:rFonts w:ascii="Arial" w:hAnsi="Arial" w:cs="Arial"/>
          <w:sz w:val="22"/>
          <w:szCs w:val="22"/>
        </w:rPr>
        <w:t>5</w:t>
      </w:r>
      <w:r w:rsidRPr="00DE4F37">
        <w:rPr>
          <w:rFonts w:ascii="Arial" w:hAnsi="Arial" w:cs="Arial"/>
          <w:sz w:val="22"/>
          <w:szCs w:val="22"/>
        </w:rPr>
        <w:t xml:space="preserve">00,00 zł, zwaną w dalszej części Umowy </w:t>
      </w:r>
      <w:r w:rsidRPr="00DE4F37">
        <w:rPr>
          <w:rFonts w:ascii="Arial" w:hAnsi="Arial" w:cs="Arial"/>
          <w:b/>
          <w:sz w:val="22"/>
          <w:szCs w:val="22"/>
        </w:rPr>
        <w:t xml:space="preserve">„Zamawiającym", </w:t>
      </w:r>
      <w:r w:rsidRPr="00DE4F37">
        <w:rPr>
          <w:rFonts w:ascii="Arial" w:hAnsi="Arial" w:cs="Arial"/>
          <w:sz w:val="22"/>
          <w:szCs w:val="22"/>
        </w:rPr>
        <w:t>reprezentowaną przez:</w:t>
      </w:r>
    </w:p>
    <w:p w14:paraId="73DD892B" w14:textId="77777777" w:rsidR="00DE4F37" w:rsidRPr="004E2807" w:rsidRDefault="00DE4F37" w:rsidP="00DE4F37">
      <w:pPr>
        <w:tabs>
          <w:tab w:val="left" w:pos="708"/>
          <w:tab w:val="center" w:pos="4536"/>
          <w:tab w:val="right" w:pos="9072"/>
        </w:tabs>
        <w:rPr>
          <w:rFonts w:ascii="Arial" w:hAnsi="Arial" w:cs="Arial"/>
          <w:sz w:val="22"/>
          <w:szCs w:val="22"/>
        </w:rPr>
      </w:pPr>
    </w:p>
    <w:p w14:paraId="0E2CDB9D" w14:textId="21E5E56B"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Marka Deca - Prezesa Zarządu,</w:t>
      </w:r>
    </w:p>
    <w:p w14:paraId="69F1C371" w14:textId="77777777"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Mirosława Radeckiego – Wiceprezesa Zarządu</w:t>
      </w:r>
    </w:p>
    <w:p w14:paraId="331C1C52" w14:textId="77777777" w:rsidR="00DE4F37" w:rsidRDefault="00DE4F37" w:rsidP="00120276">
      <w:pPr>
        <w:jc w:val="both"/>
        <w:rPr>
          <w:rFonts w:ascii="Arial" w:hAnsi="Arial" w:cs="Arial"/>
          <w:b/>
          <w:sz w:val="22"/>
          <w:szCs w:val="22"/>
        </w:rPr>
      </w:pPr>
    </w:p>
    <w:p w14:paraId="1D7DF40D" w14:textId="77777777" w:rsidR="00120276" w:rsidRPr="000D12C3" w:rsidRDefault="00120276" w:rsidP="00120276">
      <w:pPr>
        <w:rPr>
          <w:rFonts w:ascii="Arial" w:hAnsi="Arial" w:cs="Arial"/>
          <w:b/>
          <w:sz w:val="16"/>
          <w:szCs w:val="16"/>
        </w:rPr>
      </w:pPr>
    </w:p>
    <w:p w14:paraId="04085165" w14:textId="77777777" w:rsidR="00120276" w:rsidRPr="001D2DA6" w:rsidRDefault="00120276" w:rsidP="00120276">
      <w:pPr>
        <w:jc w:val="both"/>
        <w:rPr>
          <w:rFonts w:ascii="Arial" w:hAnsi="Arial" w:cs="Arial"/>
          <w:b/>
          <w:sz w:val="22"/>
          <w:szCs w:val="22"/>
        </w:rPr>
      </w:pPr>
      <w:r w:rsidRPr="001D2DA6">
        <w:rPr>
          <w:rFonts w:ascii="Arial" w:hAnsi="Arial" w:cs="Arial"/>
          <w:b/>
          <w:sz w:val="22"/>
          <w:szCs w:val="22"/>
        </w:rPr>
        <w:t>a</w:t>
      </w:r>
    </w:p>
    <w:p w14:paraId="53228051" w14:textId="77777777" w:rsidR="00136552" w:rsidRDefault="00136552" w:rsidP="00136552">
      <w:pPr>
        <w:pStyle w:val="Tekstpodstawowy"/>
        <w:rPr>
          <w:rFonts w:ascii="Arial" w:hAnsi="Arial" w:cs="Arial"/>
          <w:b w:val="0"/>
          <w:bCs/>
          <w:color w:val="000000"/>
          <w:sz w:val="22"/>
          <w:szCs w:val="22"/>
        </w:rPr>
      </w:pPr>
    </w:p>
    <w:p w14:paraId="585EB9BD" w14:textId="790AC753" w:rsidR="006400A2" w:rsidRDefault="00262FF2" w:rsidP="006400A2">
      <w:pPr>
        <w:pStyle w:val="Tekstpodstawowy"/>
        <w:rPr>
          <w:rFonts w:ascii="Arial" w:hAnsi="Arial" w:cs="Arial"/>
          <w:color w:val="000000"/>
          <w:sz w:val="22"/>
          <w:szCs w:val="22"/>
        </w:rPr>
      </w:pPr>
      <w:r>
        <w:rPr>
          <w:rFonts w:ascii="Arial" w:hAnsi="Arial" w:cs="Arial"/>
          <w:b w:val="0"/>
          <w:bCs/>
          <w:color w:val="000000"/>
          <w:sz w:val="22"/>
          <w:szCs w:val="22"/>
        </w:rPr>
        <w:t>……………………………………………………..</w:t>
      </w:r>
      <w:r w:rsidR="00E7201C">
        <w:rPr>
          <w:rFonts w:ascii="Arial" w:hAnsi="Arial" w:cs="Arial"/>
          <w:b w:val="0"/>
          <w:bCs/>
          <w:color w:val="000000"/>
          <w:sz w:val="22"/>
          <w:szCs w:val="22"/>
        </w:rPr>
        <w:t xml:space="preserve">zwaną w dalszej części Umowy </w:t>
      </w:r>
      <w:r w:rsidR="00E7201C" w:rsidRPr="00BB17A1">
        <w:rPr>
          <w:rFonts w:ascii="Arial" w:hAnsi="Arial" w:cs="Arial"/>
          <w:color w:val="000000"/>
          <w:sz w:val="22"/>
          <w:szCs w:val="22"/>
        </w:rPr>
        <w:t>„Wykonawcą”</w:t>
      </w:r>
    </w:p>
    <w:p w14:paraId="3050EFB4" w14:textId="77777777" w:rsidR="00262FF2" w:rsidRDefault="00262FF2" w:rsidP="006400A2">
      <w:pPr>
        <w:pStyle w:val="Tekstpodstawowy"/>
        <w:rPr>
          <w:rFonts w:ascii="Arial" w:hAnsi="Arial" w:cs="Arial"/>
          <w:color w:val="000000"/>
          <w:sz w:val="22"/>
          <w:szCs w:val="22"/>
        </w:rPr>
      </w:pPr>
    </w:p>
    <w:p w14:paraId="632B939D" w14:textId="77777777" w:rsidR="00262FF2" w:rsidRPr="006400A2" w:rsidRDefault="00262FF2" w:rsidP="006400A2">
      <w:pPr>
        <w:pStyle w:val="Tekstpodstawowy"/>
        <w:rPr>
          <w:rFonts w:ascii="Arial" w:hAnsi="Arial" w:cs="Arial"/>
          <w:b w:val="0"/>
          <w:bCs/>
          <w:color w:val="000000"/>
          <w:sz w:val="22"/>
          <w:szCs w:val="22"/>
        </w:rPr>
      </w:pPr>
    </w:p>
    <w:p w14:paraId="65242AC2" w14:textId="77777777" w:rsidR="00120276" w:rsidRPr="001D2DA6" w:rsidRDefault="00120276" w:rsidP="001D2DA6">
      <w:pPr>
        <w:jc w:val="both"/>
        <w:rPr>
          <w:rFonts w:ascii="Arial" w:hAnsi="Arial" w:cs="Arial"/>
          <w:sz w:val="22"/>
          <w:szCs w:val="22"/>
        </w:rPr>
      </w:pPr>
      <w:r w:rsidRPr="001D2DA6">
        <w:rPr>
          <w:rFonts w:ascii="Arial" w:hAnsi="Arial" w:cs="Arial"/>
          <w:sz w:val="22"/>
          <w:szCs w:val="22"/>
        </w:rPr>
        <w:t>zwani dalej Stroną lub łącznie Stronami</w:t>
      </w:r>
    </w:p>
    <w:p w14:paraId="3789313D" w14:textId="77777777" w:rsidR="00120276" w:rsidRPr="001D2DA6" w:rsidRDefault="00120276" w:rsidP="001D2DA6">
      <w:pPr>
        <w:pStyle w:val="Tekstpodstawowy"/>
        <w:jc w:val="left"/>
        <w:rPr>
          <w:rFonts w:ascii="Arial" w:hAnsi="Arial" w:cs="Arial"/>
          <w:b w:val="0"/>
          <w:sz w:val="22"/>
          <w:szCs w:val="22"/>
        </w:rPr>
      </w:pPr>
      <w:r w:rsidRPr="001D2DA6">
        <w:rPr>
          <w:rFonts w:ascii="Arial" w:hAnsi="Arial" w:cs="Arial"/>
          <w:b w:val="0"/>
          <w:sz w:val="22"/>
          <w:szCs w:val="22"/>
        </w:rPr>
        <w:t>o następującej treści:</w:t>
      </w:r>
    </w:p>
    <w:p w14:paraId="2532C60E" w14:textId="77777777" w:rsidR="00120276" w:rsidRPr="00016817" w:rsidRDefault="00120276" w:rsidP="00120276">
      <w:pPr>
        <w:rPr>
          <w:rFonts w:ascii="Arial" w:hAnsi="Arial" w:cs="Arial"/>
          <w:b/>
          <w:sz w:val="22"/>
          <w:szCs w:val="22"/>
        </w:rPr>
      </w:pPr>
    </w:p>
    <w:p w14:paraId="27E4D936" w14:textId="77777777" w:rsidR="00120276" w:rsidRPr="001D2DA6" w:rsidRDefault="00120276" w:rsidP="001D2DA6">
      <w:pPr>
        <w:jc w:val="center"/>
        <w:rPr>
          <w:rFonts w:ascii="Arial" w:hAnsi="Arial" w:cs="Arial"/>
          <w:b/>
          <w:sz w:val="22"/>
          <w:szCs w:val="22"/>
        </w:rPr>
      </w:pPr>
      <w:r w:rsidRPr="001D2DA6">
        <w:rPr>
          <w:rFonts w:ascii="Arial" w:hAnsi="Arial" w:cs="Arial"/>
          <w:b/>
          <w:sz w:val="22"/>
          <w:szCs w:val="22"/>
        </w:rPr>
        <w:t>§ 1</w:t>
      </w:r>
    </w:p>
    <w:p w14:paraId="116DA318" w14:textId="77777777" w:rsidR="00120276" w:rsidRPr="001D2DA6" w:rsidRDefault="001D2DA6" w:rsidP="00C176B6">
      <w:pPr>
        <w:jc w:val="center"/>
        <w:rPr>
          <w:rFonts w:ascii="Arial" w:hAnsi="Arial" w:cs="Arial"/>
          <w:b/>
          <w:sz w:val="22"/>
          <w:szCs w:val="22"/>
        </w:rPr>
      </w:pPr>
      <w:r>
        <w:rPr>
          <w:rFonts w:ascii="Arial" w:hAnsi="Arial" w:cs="Arial"/>
          <w:b/>
          <w:sz w:val="22"/>
          <w:szCs w:val="22"/>
        </w:rPr>
        <w:t>Przedmiot U</w:t>
      </w:r>
      <w:r w:rsidR="00120276" w:rsidRPr="001D2DA6">
        <w:rPr>
          <w:rFonts w:ascii="Arial" w:hAnsi="Arial" w:cs="Arial"/>
          <w:b/>
          <w:sz w:val="22"/>
          <w:szCs w:val="22"/>
        </w:rPr>
        <w:t>mowy</w:t>
      </w:r>
    </w:p>
    <w:p w14:paraId="0AD0856F" w14:textId="739615A7" w:rsidR="00F3221D" w:rsidRDefault="00120276" w:rsidP="005C3D46">
      <w:pPr>
        <w:numPr>
          <w:ilvl w:val="0"/>
          <w:numId w:val="1"/>
        </w:numPr>
        <w:jc w:val="both"/>
        <w:rPr>
          <w:rFonts w:ascii="Arial" w:hAnsi="Arial" w:cs="Arial"/>
          <w:sz w:val="22"/>
          <w:szCs w:val="22"/>
        </w:rPr>
      </w:pPr>
      <w:r w:rsidRPr="001D2DA6">
        <w:rPr>
          <w:rFonts w:ascii="Arial" w:hAnsi="Arial" w:cs="Arial"/>
          <w:sz w:val="22"/>
          <w:szCs w:val="22"/>
        </w:rPr>
        <w:t>Zamawiający zleca, a Wykonawc</w:t>
      </w:r>
      <w:r w:rsidR="001D2DA6" w:rsidRPr="001D2DA6">
        <w:rPr>
          <w:rFonts w:ascii="Arial" w:hAnsi="Arial" w:cs="Arial"/>
          <w:sz w:val="22"/>
          <w:szCs w:val="22"/>
        </w:rPr>
        <w:t>a przyjmuje do wykonania zadani</w:t>
      </w:r>
      <w:r w:rsidR="001D2DA6">
        <w:rPr>
          <w:rFonts w:ascii="Arial" w:hAnsi="Arial" w:cs="Arial"/>
          <w:sz w:val="22"/>
          <w:szCs w:val="22"/>
        </w:rPr>
        <w:t>e</w:t>
      </w:r>
      <w:r w:rsidR="001D2DA6" w:rsidRPr="001D2DA6">
        <w:rPr>
          <w:rFonts w:ascii="Arial" w:hAnsi="Arial" w:cs="Arial"/>
          <w:sz w:val="22"/>
          <w:szCs w:val="22"/>
        </w:rPr>
        <w:t xml:space="preserve"> pn. „</w:t>
      </w:r>
      <w:r w:rsidR="005433EE">
        <w:rPr>
          <w:rFonts w:ascii="Arial" w:hAnsi="Arial" w:cs="Arial"/>
          <w:sz w:val="22"/>
          <w:szCs w:val="22"/>
        </w:rPr>
        <w:t>Modernizacja sklepienia zapłonowego kotła K1”</w:t>
      </w:r>
      <w:r w:rsidR="005433EE" w:rsidRPr="005433EE">
        <w:t xml:space="preserve"> </w:t>
      </w:r>
      <w:r w:rsidR="005433EE" w:rsidRPr="005433EE">
        <w:rPr>
          <w:rFonts w:ascii="Arial" w:hAnsi="Arial" w:cs="Arial"/>
          <w:sz w:val="22"/>
          <w:szCs w:val="22"/>
        </w:rPr>
        <w:t>zlokalizowanego na terenie elektrociepłowni OPEC GRUDZIĄDZ Sp. z o.o. przy ul. Budowlanych 7 w Grudziądzu</w:t>
      </w:r>
      <w:r w:rsidR="000172E2">
        <w:rPr>
          <w:rFonts w:ascii="Arial" w:hAnsi="Arial" w:cs="Arial"/>
          <w:sz w:val="22"/>
          <w:szCs w:val="22"/>
        </w:rPr>
        <w:t xml:space="preserve"> w ten sposób, że</w:t>
      </w:r>
      <w:r w:rsidR="00F66A2E">
        <w:rPr>
          <w:rFonts w:ascii="Arial" w:hAnsi="Arial" w:cs="Arial"/>
          <w:sz w:val="22"/>
          <w:szCs w:val="22"/>
        </w:rPr>
        <w:t xml:space="preserve"> </w:t>
      </w:r>
      <w:r w:rsidR="000172E2">
        <w:rPr>
          <w:rFonts w:ascii="Arial" w:hAnsi="Arial" w:cs="Arial"/>
          <w:sz w:val="22"/>
          <w:szCs w:val="22"/>
        </w:rPr>
        <w:t>p</w:t>
      </w:r>
      <w:r w:rsidR="005433EE" w:rsidRPr="005433EE">
        <w:rPr>
          <w:rFonts w:ascii="Arial" w:hAnsi="Arial" w:cs="Arial"/>
          <w:sz w:val="22"/>
          <w:szCs w:val="22"/>
        </w:rPr>
        <w:t xml:space="preserve">rzednie sklepienie </w:t>
      </w:r>
      <w:r w:rsidR="00483F95">
        <w:rPr>
          <w:rFonts w:ascii="Arial" w:hAnsi="Arial" w:cs="Arial"/>
          <w:sz w:val="22"/>
          <w:szCs w:val="22"/>
        </w:rPr>
        <w:t xml:space="preserve">kotła parowego OR-32 </w:t>
      </w:r>
      <w:r w:rsidR="005433EE" w:rsidRPr="005433EE">
        <w:rPr>
          <w:rFonts w:ascii="Arial" w:hAnsi="Arial" w:cs="Arial"/>
          <w:sz w:val="22"/>
          <w:szCs w:val="22"/>
        </w:rPr>
        <w:t xml:space="preserve">wykonane z kształtek ceramicznych </w:t>
      </w:r>
      <w:r w:rsidR="000172E2">
        <w:rPr>
          <w:rFonts w:ascii="Arial" w:hAnsi="Arial" w:cs="Arial"/>
          <w:sz w:val="22"/>
          <w:szCs w:val="22"/>
        </w:rPr>
        <w:t>zostanie zastąpione</w:t>
      </w:r>
      <w:r w:rsidR="000172E2" w:rsidRPr="005433EE">
        <w:rPr>
          <w:rFonts w:ascii="Arial" w:hAnsi="Arial" w:cs="Arial"/>
          <w:sz w:val="22"/>
          <w:szCs w:val="22"/>
        </w:rPr>
        <w:t xml:space="preserve"> </w:t>
      </w:r>
      <w:r w:rsidR="005433EE" w:rsidRPr="005433EE">
        <w:rPr>
          <w:rFonts w:ascii="Arial" w:hAnsi="Arial" w:cs="Arial"/>
          <w:sz w:val="22"/>
          <w:szCs w:val="22"/>
        </w:rPr>
        <w:t>sklepieniem wykonanym z</w:t>
      </w:r>
      <w:r w:rsidR="00E7201C">
        <w:rPr>
          <w:rFonts w:ascii="Arial" w:hAnsi="Arial" w:cs="Arial"/>
          <w:sz w:val="22"/>
          <w:szCs w:val="22"/>
        </w:rPr>
        <w:t> </w:t>
      </w:r>
      <w:r w:rsidR="005433EE" w:rsidRPr="005433EE">
        <w:rPr>
          <w:rFonts w:ascii="Arial" w:hAnsi="Arial" w:cs="Arial"/>
          <w:sz w:val="22"/>
          <w:szCs w:val="22"/>
        </w:rPr>
        <w:t>prefabrykowanych kształtek betonowych</w:t>
      </w:r>
      <w:r w:rsidR="00F3221D">
        <w:rPr>
          <w:rFonts w:ascii="Arial" w:hAnsi="Arial" w:cs="Arial"/>
          <w:sz w:val="22"/>
          <w:szCs w:val="22"/>
        </w:rPr>
        <w:t xml:space="preserve"> </w:t>
      </w:r>
      <w:r w:rsidR="00F3221D" w:rsidRPr="00F3221D">
        <w:rPr>
          <w:rFonts w:ascii="Arial" w:hAnsi="Arial" w:cs="Arial"/>
          <w:sz w:val="22"/>
          <w:szCs w:val="22"/>
        </w:rPr>
        <w:t xml:space="preserve">(dalej jako </w:t>
      </w:r>
      <w:r w:rsidR="00262FF2">
        <w:rPr>
          <w:rFonts w:ascii="Arial" w:hAnsi="Arial" w:cs="Arial"/>
          <w:sz w:val="22"/>
          <w:szCs w:val="22"/>
        </w:rPr>
        <w:t>„</w:t>
      </w:r>
      <w:r w:rsidR="00F3221D" w:rsidRPr="00F3221D">
        <w:rPr>
          <w:rFonts w:ascii="Arial" w:hAnsi="Arial" w:cs="Arial"/>
          <w:sz w:val="22"/>
          <w:szCs w:val="22"/>
        </w:rPr>
        <w:t>Przedmiot Umowy</w:t>
      </w:r>
      <w:r w:rsidR="00262FF2">
        <w:rPr>
          <w:rFonts w:ascii="Arial" w:hAnsi="Arial" w:cs="Arial"/>
          <w:sz w:val="22"/>
          <w:szCs w:val="22"/>
        </w:rPr>
        <w:t>”</w:t>
      </w:r>
      <w:r w:rsidR="00F3221D" w:rsidRPr="00F3221D">
        <w:rPr>
          <w:rFonts w:ascii="Arial" w:hAnsi="Arial" w:cs="Arial"/>
          <w:sz w:val="22"/>
          <w:szCs w:val="22"/>
        </w:rPr>
        <w:t>).</w:t>
      </w:r>
      <w:r w:rsidR="000C5149">
        <w:rPr>
          <w:rFonts w:ascii="Arial" w:hAnsi="Arial" w:cs="Arial"/>
          <w:sz w:val="22"/>
          <w:szCs w:val="22"/>
        </w:rPr>
        <w:t xml:space="preserve"> </w:t>
      </w:r>
    </w:p>
    <w:p w14:paraId="36168538" w14:textId="5F50E03A" w:rsidR="00120276" w:rsidRPr="005C3D46" w:rsidRDefault="000C5149" w:rsidP="005C3D46">
      <w:pPr>
        <w:numPr>
          <w:ilvl w:val="0"/>
          <w:numId w:val="1"/>
        </w:numPr>
        <w:jc w:val="both"/>
        <w:rPr>
          <w:rFonts w:ascii="Arial" w:hAnsi="Arial" w:cs="Arial"/>
          <w:sz w:val="22"/>
          <w:szCs w:val="22"/>
        </w:rPr>
      </w:pPr>
      <w:r>
        <w:rPr>
          <w:rFonts w:ascii="Arial" w:hAnsi="Arial" w:cs="Arial"/>
          <w:sz w:val="22"/>
          <w:szCs w:val="22"/>
        </w:rPr>
        <w:t xml:space="preserve">Wykonanie Przedmiotu Umowy </w:t>
      </w:r>
      <w:r w:rsidR="00473A17" w:rsidRPr="00512566">
        <w:rPr>
          <w:rFonts w:ascii="Arial" w:hAnsi="Arial" w:cs="Arial"/>
          <w:sz w:val="22"/>
          <w:szCs w:val="22"/>
        </w:rPr>
        <w:t>obejmuj</w:t>
      </w:r>
      <w:r w:rsidR="005C3D46">
        <w:rPr>
          <w:rFonts w:ascii="Arial" w:hAnsi="Arial" w:cs="Arial"/>
          <w:sz w:val="22"/>
          <w:szCs w:val="22"/>
        </w:rPr>
        <w:t>e</w:t>
      </w:r>
      <w:r w:rsidR="00E7201C">
        <w:rPr>
          <w:rFonts w:ascii="Arial" w:hAnsi="Arial" w:cs="Arial"/>
          <w:sz w:val="22"/>
          <w:szCs w:val="22"/>
        </w:rPr>
        <w:t xml:space="preserve"> w szczególności</w:t>
      </w:r>
      <w:r w:rsidR="00473A17" w:rsidRPr="005C3D46">
        <w:rPr>
          <w:rFonts w:ascii="Arial" w:hAnsi="Arial" w:cs="Arial"/>
          <w:sz w:val="22"/>
          <w:szCs w:val="22"/>
        </w:rPr>
        <w:t>:</w:t>
      </w:r>
    </w:p>
    <w:p w14:paraId="7B1BEB84" w14:textId="0E383CED" w:rsidR="005C3D46" w:rsidRPr="005C3D46" w:rsidRDefault="005C3D46" w:rsidP="00F66A2E">
      <w:pPr>
        <w:pStyle w:val="Akapitzlist"/>
        <w:numPr>
          <w:ilvl w:val="0"/>
          <w:numId w:val="25"/>
        </w:numPr>
        <w:jc w:val="both"/>
        <w:rPr>
          <w:rFonts w:ascii="Arial" w:hAnsi="Arial" w:cs="Arial"/>
          <w:sz w:val="22"/>
          <w:szCs w:val="22"/>
        </w:rPr>
      </w:pPr>
      <w:r w:rsidRPr="005C3D46">
        <w:rPr>
          <w:rFonts w:ascii="Arial" w:hAnsi="Arial" w:cs="Arial"/>
          <w:sz w:val="22"/>
          <w:szCs w:val="22"/>
        </w:rPr>
        <w:t xml:space="preserve">demontaż elementów, które </w:t>
      </w:r>
      <w:r w:rsidR="00F66A2E" w:rsidRPr="005C3D46">
        <w:rPr>
          <w:rFonts w:ascii="Arial" w:hAnsi="Arial" w:cs="Arial"/>
          <w:sz w:val="22"/>
          <w:szCs w:val="22"/>
        </w:rPr>
        <w:t>u</w:t>
      </w:r>
      <w:r w:rsidR="00F66A2E">
        <w:rPr>
          <w:rFonts w:ascii="Arial" w:hAnsi="Arial" w:cs="Arial"/>
          <w:sz w:val="22"/>
          <w:szCs w:val="22"/>
        </w:rPr>
        <w:t>ni</w:t>
      </w:r>
      <w:r w:rsidR="00F66A2E" w:rsidRPr="005C3D46">
        <w:rPr>
          <w:rFonts w:ascii="Arial" w:hAnsi="Arial" w:cs="Arial"/>
          <w:sz w:val="22"/>
          <w:szCs w:val="22"/>
        </w:rPr>
        <w:t>emożliwiają</w:t>
      </w:r>
      <w:r w:rsidRPr="005C3D46">
        <w:rPr>
          <w:rFonts w:ascii="Arial" w:hAnsi="Arial" w:cs="Arial"/>
          <w:sz w:val="22"/>
          <w:szCs w:val="22"/>
        </w:rPr>
        <w:t xml:space="preserve"> dostęp do przedniego ekranu w celu </w:t>
      </w:r>
      <w:proofErr w:type="spellStart"/>
      <w:r w:rsidRPr="005C3D46">
        <w:rPr>
          <w:rFonts w:ascii="Arial" w:hAnsi="Arial" w:cs="Arial"/>
          <w:sz w:val="22"/>
          <w:szCs w:val="22"/>
        </w:rPr>
        <w:t>owiercenia</w:t>
      </w:r>
      <w:proofErr w:type="spellEnd"/>
      <w:r w:rsidRPr="005C3D46">
        <w:rPr>
          <w:rFonts w:ascii="Arial" w:hAnsi="Arial" w:cs="Arial"/>
          <w:sz w:val="22"/>
          <w:szCs w:val="22"/>
        </w:rPr>
        <w:t xml:space="preserve"> </w:t>
      </w:r>
      <w:r w:rsidR="00F66A2E">
        <w:rPr>
          <w:rFonts w:ascii="Arial" w:hAnsi="Arial" w:cs="Arial"/>
          <w:sz w:val="22"/>
          <w:szCs w:val="22"/>
        </w:rPr>
        <w:t xml:space="preserve">płetw </w:t>
      </w:r>
      <w:r w:rsidRPr="005C3D46">
        <w:rPr>
          <w:rFonts w:ascii="Arial" w:hAnsi="Arial" w:cs="Arial"/>
          <w:sz w:val="22"/>
          <w:szCs w:val="22"/>
        </w:rPr>
        <w:t>i zamontowania nowej konstrukcji nośnej obmurza (wózek rewersyjny, kosze węglowe, izolacje termiczne itp.);</w:t>
      </w:r>
    </w:p>
    <w:p w14:paraId="6EACFA47" w14:textId="74052D5B" w:rsidR="005C3D46" w:rsidRPr="005C3D46" w:rsidRDefault="005C3D46" w:rsidP="005C3D46">
      <w:pPr>
        <w:pStyle w:val="Akapitzlist"/>
        <w:numPr>
          <w:ilvl w:val="0"/>
          <w:numId w:val="25"/>
        </w:numPr>
        <w:rPr>
          <w:rFonts w:ascii="Arial" w:hAnsi="Arial" w:cs="Arial"/>
          <w:sz w:val="22"/>
          <w:szCs w:val="22"/>
        </w:rPr>
      </w:pPr>
      <w:r w:rsidRPr="005C3D46">
        <w:rPr>
          <w:rFonts w:ascii="Arial" w:hAnsi="Arial" w:cs="Arial"/>
          <w:sz w:val="22"/>
          <w:szCs w:val="22"/>
        </w:rPr>
        <w:t>rozbiórka starego obmurza sklepienia zapłonowego;</w:t>
      </w:r>
    </w:p>
    <w:p w14:paraId="75DE9159" w14:textId="6128739F" w:rsidR="005C3D46" w:rsidRPr="00BB17A1" w:rsidRDefault="000C5149" w:rsidP="005C3D46">
      <w:pPr>
        <w:pStyle w:val="Akapitzlist"/>
        <w:numPr>
          <w:ilvl w:val="0"/>
          <w:numId w:val="25"/>
        </w:numPr>
        <w:jc w:val="both"/>
        <w:rPr>
          <w:rFonts w:ascii="Arial" w:hAnsi="Arial" w:cs="Arial"/>
          <w:sz w:val="22"/>
          <w:szCs w:val="22"/>
        </w:rPr>
      </w:pPr>
      <w:r w:rsidRPr="00143672">
        <w:rPr>
          <w:rFonts w:ascii="Arial" w:hAnsi="Arial" w:cs="Arial"/>
          <w:sz w:val="22"/>
          <w:szCs w:val="22"/>
        </w:rPr>
        <w:t>zakup materiałów</w:t>
      </w:r>
      <w:r w:rsidR="005C3D46" w:rsidRPr="00BB17A1">
        <w:rPr>
          <w:rFonts w:ascii="Arial" w:hAnsi="Arial" w:cs="Arial"/>
          <w:sz w:val="22"/>
          <w:szCs w:val="22"/>
        </w:rPr>
        <w:t xml:space="preserve"> potrzebnych do wykonania obmurza sklepienia zapłonowego (kształtki 100, kształtki 150, części metalowe, beton ogniotrwały BOS 135-I, itp.);</w:t>
      </w:r>
    </w:p>
    <w:p w14:paraId="02EAB9AE" w14:textId="1A5C4ACB" w:rsidR="005C3D46" w:rsidRPr="005C3D46" w:rsidRDefault="0048265A" w:rsidP="005C3D46">
      <w:pPr>
        <w:pStyle w:val="Akapitzlist"/>
        <w:numPr>
          <w:ilvl w:val="0"/>
          <w:numId w:val="25"/>
        </w:numPr>
        <w:rPr>
          <w:rFonts w:ascii="Arial" w:hAnsi="Arial" w:cs="Arial"/>
          <w:sz w:val="22"/>
          <w:szCs w:val="22"/>
        </w:rPr>
      </w:pPr>
      <w:r>
        <w:rPr>
          <w:rFonts w:ascii="Arial" w:hAnsi="Arial" w:cs="Arial"/>
          <w:sz w:val="22"/>
          <w:szCs w:val="22"/>
        </w:rPr>
        <w:t xml:space="preserve">montaż </w:t>
      </w:r>
      <w:r w:rsidR="005C3D46" w:rsidRPr="005C3D46">
        <w:rPr>
          <w:rFonts w:ascii="Arial" w:hAnsi="Arial" w:cs="Arial"/>
          <w:sz w:val="22"/>
          <w:szCs w:val="22"/>
        </w:rPr>
        <w:t xml:space="preserve">konstrukcji </w:t>
      </w:r>
      <w:proofErr w:type="spellStart"/>
      <w:r w:rsidR="005C3D46" w:rsidRPr="005C3D46">
        <w:rPr>
          <w:rFonts w:ascii="Arial" w:hAnsi="Arial" w:cs="Arial"/>
          <w:sz w:val="22"/>
          <w:szCs w:val="22"/>
        </w:rPr>
        <w:t>zawieszeń</w:t>
      </w:r>
      <w:proofErr w:type="spellEnd"/>
      <w:r w:rsidR="005C3D46" w:rsidRPr="005C3D46">
        <w:rPr>
          <w:rFonts w:ascii="Arial" w:hAnsi="Arial" w:cs="Arial"/>
          <w:sz w:val="22"/>
          <w:szCs w:val="22"/>
        </w:rPr>
        <w:t xml:space="preserve"> i obmurza sklepienia;</w:t>
      </w:r>
    </w:p>
    <w:p w14:paraId="5636FFB8" w14:textId="77777777" w:rsidR="005C3D46" w:rsidRDefault="005C3D46" w:rsidP="00036BC0">
      <w:pPr>
        <w:pStyle w:val="Akapitzlist"/>
        <w:numPr>
          <w:ilvl w:val="0"/>
          <w:numId w:val="25"/>
        </w:numPr>
        <w:jc w:val="both"/>
        <w:rPr>
          <w:rFonts w:ascii="Arial" w:hAnsi="Arial" w:cs="Arial"/>
          <w:sz w:val="22"/>
          <w:szCs w:val="22"/>
        </w:rPr>
      </w:pPr>
      <w:r w:rsidRPr="005C3D46">
        <w:rPr>
          <w:rFonts w:ascii="Arial" w:hAnsi="Arial" w:cs="Arial"/>
          <w:sz w:val="22"/>
          <w:szCs w:val="22"/>
        </w:rPr>
        <w:t>odtworzenie izolacji ekranu przedniego oraz zamontowanie wcześniej zdemontowanych elementów kotła;</w:t>
      </w:r>
    </w:p>
    <w:p w14:paraId="06D7CB6F" w14:textId="77E26A01" w:rsidR="00036BC0" w:rsidRPr="00036BC0" w:rsidRDefault="00036BC0" w:rsidP="00036BC0">
      <w:pPr>
        <w:pStyle w:val="Akapitzlist"/>
        <w:numPr>
          <w:ilvl w:val="0"/>
          <w:numId w:val="25"/>
        </w:numPr>
        <w:jc w:val="both"/>
        <w:rPr>
          <w:rFonts w:ascii="Arial" w:hAnsi="Arial" w:cs="Arial"/>
          <w:sz w:val="22"/>
          <w:szCs w:val="22"/>
        </w:rPr>
      </w:pPr>
      <w:r w:rsidRPr="00036BC0">
        <w:rPr>
          <w:rFonts w:ascii="Arial" w:hAnsi="Arial" w:cs="Arial"/>
          <w:sz w:val="22"/>
          <w:szCs w:val="22"/>
        </w:rPr>
        <w:t>wykonanie nowego zamknięcia sklepienia zapłonowego („czapki”) z betonu ogniotrwałego;</w:t>
      </w:r>
    </w:p>
    <w:p w14:paraId="4DEC6848" w14:textId="2D6F7F17" w:rsidR="00512566" w:rsidRPr="005C3D46" w:rsidRDefault="005C3D46" w:rsidP="00036BC0">
      <w:pPr>
        <w:pStyle w:val="Akapitzlist"/>
        <w:numPr>
          <w:ilvl w:val="0"/>
          <w:numId w:val="25"/>
        </w:numPr>
        <w:jc w:val="both"/>
        <w:rPr>
          <w:rFonts w:ascii="Arial" w:hAnsi="Arial" w:cs="Arial"/>
          <w:sz w:val="22"/>
          <w:szCs w:val="22"/>
        </w:rPr>
      </w:pPr>
      <w:r w:rsidRPr="005C3D46">
        <w:rPr>
          <w:rFonts w:ascii="Arial" w:hAnsi="Arial" w:cs="Arial"/>
          <w:sz w:val="22"/>
          <w:szCs w:val="22"/>
        </w:rPr>
        <w:t>przeprowadzenie suszenia obmurza sklepienia zgodnie z „Instrukcją suszenia obmurza kotłów parowych rusztowych nr 4.9400-43.2 b” autorstwa Biura Techniki Kotłowej Sp. z o.o., ul. Zagórska 83, 42-680 Tarnowskie Góry (dostawa termopar i</w:t>
      </w:r>
      <w:r w:rsidR="00E7201C">
        <w:rPr>
          <w:rFonts w:ascii="Arial" w:hAnsi="Arial" w:cs="Arial"/>
          <w:sz w:val="22"/>
          <w:szCs w:val="22"/>
        </w:rPr>
        <w:t> </w:t>
      </w:r>
      <w:r w:rsidRPr="005C3D46">
        <w:rPr>
          <w:rFonts w:ascii="Arial" w:hAnsi="Arial" w:cs="Arial"/>
          <w:sz w:val="22"/>
          <w:szCs w:val="22"/>
        </w:rPr>
        <w:t>drewna do suszenia obmurza w zakresie Wykonawcy).</w:t>
      </w:r>
    </w:p>
    <w:p w14:paraId="26B45AE0" w14:textId="54C06561" w:rsidR="005C3D46" w:rsidRPr="005C3D46" w:rsidRDefault="005C3D46" w:rsidP="00036BC0">
      <w:pPr>
        <w:pStyle w:val="Akapitzlist"/>
        <w:numPr>
          <w:ilvl w:val="0"/>
          <w:numId w:val="1"/>
        </w:numPr>
        <w:jc w:val="both"/>
        <w:rPr>
          <w:rFonts w:ascii="Arial" w:eastAsiaTheme="minorHAnsi" w:hAnsi="Arial" w:cs="Arial"/>
          <w:sz w:val="22"/>
          <w:szCs w:val="22"/>
          <w:lang w:eastAsia="en-US"/>
        </w:rPr>
      </w:pPr>
      <w:r w:rsidRPr="005C3D46">
        <w:rPr>
          <w:rFonts w:ascii="Arial" w:eastAsiaTheme="minorHAnsi" w:hAnsi="Arial" w:cs="Arial"/>
          <w:sz w:val="22"/>
          <w:szCs w:val="22"/>
          <w:lang w:eastAsia="en-US"/>
        </w:rPr>
        <w:t>Wykonawca oświadcza, iż posiada wiedzę, doświadczenie, wymagane uprawnienia i</w:t>
      </w:r>
      <w:r w:rsidR="00E7201C">
        <w:rPr>
          <w:rFonts w:ascii="Arial" w:eastAsiaTheme="minorHAnsi" w:hAnsi="Arial" w:cs="Arial"/>
          <w:sz w:val="22"/>
          <w:szCs w:val="22"/>
          <w:lang w:eastAsia="en-US"/>
        </w:rPr>
        <w:t> </w:t>
      </w:r>
      <w:r w:rsidRPr="005C3D46">
        <w:rPr>
          <w:rFonts w:ascii="Arial" w:eastAsiaTheme="minorHAnsi" w:hAnsi="Arial" w:cs="Arial"/>
          <w:sz w:val="22"/>
          <w:szCs w:val="22"/>
          <w:lang w:eastAsia="en-US"/>
        </w:rPr>
        <w:t>wykwalifikowany personel niezbędny do wykonania Przedmiotu Umowy.</w:t>
      </w:r>
    </w:p>
    <w:p w14:paraId="1D9D93A7" w14:textId="77777777" w:rsidR="005C3D46" w:rsidRPr="005C3D46" w:rsidRDefault="005C3D46" w:rsidP="00036BC0">
      <w:pPr>
        <w:pStyle w:val="Akapitzlist"/>
        <w:numPr>
          <w:ilvl w:val="0"/>
          <w:numId w:val="1"/>
        </w:numPr>
        <w:jc w:val="both"/>
        <w:rPr>
          <w:rFonts w:ascii="Arial" w:eastAsiaTheme="minorHAnsi" w:hAnsi="Arial" w:cs="Arial"/>
          <w:sz w:val="22"/>
          <w:szCs w:val="22"/>
          <w:lang w:eastAsia="en-US"/>
        </w:rPr>
      </w:pPr>
      <w:r w:rsidRPr="005C3D46">
        <w:rPr>
          <w:rFonts w:ascii="Arial" w:eastAsiaTheme="minorHAnsi" w:hAnsi="Arial" w:cs="Arial"/>
          <w:sz w:val="22"/>
          <w:szCs w:val="22"/>
          <w:lang w:eastAsia="en-US"/>
        </w:rPr>
        <w:t>Wykonawca oświadcza, iż przed podpisaniem Umowy zapoznał się z terenem realizacji przedmiotu Umowy, infrastrukturą terenu oraz że otrzymał od Zamawiającego wszelkie niezbędne dane, mogące mieć wpływ na ryzyka i okoliczności realizacji przedmiotu Umowy.</w:t>
      </w:r>
    </w:p>
    <w:p w14:paraId="19506205" w14:textId="5648B3FD" w:rsidR="00EF7FDA" w:rsidRPr="000172E2" w:rsidRDefault="005C3D46" w:rsidP="000172E2">
      <w:pPr>
        <w:pStyle w:val="Akapitzlist"/>
        <w:numPr>
          <w:ilvl w:val="0"/>
          <w:numId w:val="1"/>
        </w:numPr>
        <w:jc w:val="both"/>
        <w:rPr>
          <w:rFonts w:ascii="Arial" w:eastAsiaTheme="minorHAnsi" w:hAnsi="Arial" w:cs="Arial"/>
          <w:sz w:val="22"/>
          <w:szCs w:val="22"/>
          <w:lang w:eastAsia="en-US"/>
        </w:rPr>
      </w:pPr>
      <w:r w:rsidRPr="000172E2">
        <w:rPr>
          <w:rFonts w:ascii="Arial" w:eastAsiaTheme="minorHAnsi" w:hAnsi="Arial" w:cs="Arial"/>
          <w:sz w:val="22"/>
          <w:szCs w:val="22"/>
          <w:lang w:eastAsia="en-US"/>
        </w:rPr>
        <w:t xml:space="preserve">Sklepienie </w:t>
      </w:r>
      <w:r w:rsidR="00BF6FFF">
        <w:rPr>
          <w:rFonts w:ascii="Arial" w:eastAsiaTheme="minorHAnsi" w:hAnsi="Arial" w:cs="Arial"/>
          <w:sz w:val="22"/>
          <w:szCs w:val="22"/>
          <w:lang w:eastAsia="en-US"/>
        </w:rPr>
        <w:t xml:space="preserve">zostanie </w:t>
      </w:r>
      <w:r w:rsidRPr="000172E2">
        <w:rPr>
          <w:rFonts w:ascii="Arial" w:eastAsiaTheme="minorHAnsi" w:hAnsi="Arial" w:cs="Arial"/>
          <w:sz w:val="22"/>
          <w:szCs w:val="22"/>
          <w:lang w:eastAsia="en-US"/>
        </w:rPr>
        <w:t xml:space="preserve">wykonane zgodnie z dokumentacją techniczną BTK Sp. z o.o., </w:t>
      </w:r>
      <w:r w:rsidR="00BB17A1">
        <w:rPr>
          <w:rFonts w:ascii="Arial" w:eastAsiaTheme="minorHAnsi" w:hAnsi="Arial" w:cs="Arial"/>
          <w:sz w:val="22"/>
          <w:szCs w:val="22"/>
          <w:lang w:eastAsia="en-US"/>
        </w:rPr>
        <w:t xml:space="preserve">Wykonawca może zapoznać się z </w:t>
      </w:r>
      <w:r w:rsidRPr="000172E2">
        <w:rPr>
          <w:rFonts w:ascii="Arial" w:eastAsiaTheme="minorHAnsi" w:hAnsi="Arial" w:cs="Arial"/>
          <w:sz w:val="22"/>
          <w:szCs w:val="22"/>
          <w:lang w:eastAsia="en-US"/>
        </w:rPr>
        <w:t>dokumentacj</w:t>
      </w:r>
      <w:r w:rsidR="00BB17A1">
        <w:rPr>
          <w:rFonts w:ascii="Arial" w:eastAsiaTheme="minorHAnsi" w:hAnsi="Arial" w:cs="Arial"/>
          <w:sz w:val="22"/>
          <w:szCs w:val="22"/>
          <w:lang w:eastAsia="en-US"/>
        </w:rPr>
        <w:t>ą</w:t>
      </w:r>
      <w:r w:rsidRPr="000172E2">
        <w:rPr>
          <w:rFonts w:ascii="Arial" w:eastAsiaTheme="minorHAnsi" w:hAnsi="Arial" w:cs="Arial"/>
          <w:sz w:val="22"/>
          <w:szCs w:val="22"/>
          <w:lang w:eastAsia="en-US"/>
        </w:rPr>
        <w:t xml:space="preserve"> w siedzibie Zamawiającego.</w:t>
      </w:r>
      <w:bookmarkStart w:id="0" w:name="_Hlk158706271"/>
    </w:p>
    <w:bookmarkEnd w:id="0"/>
    <w:p w14:paraId="15141B6D" w14:textId="77777777" w:rsidR="000B28C9" w:rsidRDefault="000B28C9" w:rsidP="000B28C9">
      <w:pPr>
        <w:pStyle w:val="Akapitzlist"/>
        <w:ind w:left="360"/>
        <w:rPr>
          <w:rFonts w:ascii="Arial" w:eastAsiaTheme="minorHAnsi" w:hAnsi="Arial" w:cs="Arial"/>
          <w:sz w:val="22"/>
          <w:szCs w:val="22"/>
          <w:lang w:eastAsia="en-US"/>
        </w:rPr>
      </w:pPr>
    </w:p>
    <w:p w14:paraId="570E9E30" w14:textId="77777777" w:rsidR="00262FF2" w:rsidRPr="000B28C9" w:rsidRDefault="00262FF2" w:rsidP="000B28C9">
      <w:pPr>
        <w:pStyle w:val="Akapitzlist"/>
        <w:ind w:left="360"/>
        <w:rPr>
          <w:rFonts w:ascii="Arial" w:eastAsiaTheme="minorHAnsi" w:hAnsi="Arial" w:cs="Arial"/>
          <w:sz w:val="22"/>
          <w:szCs w:val="22"/>
          <w:lang w:eastAsia="en-US"/>
        </w:rPr>
      </w:pPr>
    </w:p>
    <w:p w14:paraId="3BCD098C" w14:textId="77777777" w:rsidR="00EF7FDA" w:rsidRPr="001D2DA6" w:rsidRDefault="00EF7FDA" w:rsidP="00BE04B2">
      <w:pPr>
        <w:jc w:val="center"/>
        <w:rPr>
          <w:rFonts w:ascii="Arial" w:hAnsi="Arial" w:cs="Arial"/>
          <w:b/>
          <w:sz w:val="22"/>
          <w:szCs w:val="22"/>
        </w:rPr>
      </w:pPr>
      <w:r w:rsidRPr="001D2DA6">
        <w:rPr>
          <w:rFonts w:ascii="Arial" w:hAnsi="Arial" w:cs="Arial"/>
          <w:b/>
          <w:sz w:val="22"/>
          <w:szCs w:val="22"/>
        </w:rPr>
        <w:lastRenderedPageBreak/>
        <w:t>§ 2</w:t>
      </w:r>
    </w:p>
    <w:p w14:paraId="43F40E62" w14:textId="77777777" w:rsidR="00C9463C" w:rsidRDefault="00EF7FDA" w:rsidP="00C176B6">
      <w:pPr>
        <w:jc w:val="center"/>
        <w:rPr>
          <w:rFonts w:ascii="Arial" w:hAnsi="Arial" w:cs="Arial"/>
          <w:b/>
          <w:sz w:val="22"/>
          <w:szCs w:val="22"/>
        </w:rPr>
      </w:pPr>
      <w:r w:rsidRPr="001D2DA6">
        <w:rPr>
          <w:rFonts w:ascii="Arial" w:hAnsi="Arial" w:cs="Arial"/>
          <w:b/>
          <w:sz w:val="22"/>
          <w:szCs w:val="22"/>
        </w:rPr>
        <w:t>Termin realizacji</w:t>
      </w:r>
    </w:p>
    <w:p w14:paraId="6C497F98" w14:textId="66D779BE" w:rsidR="00512566" w:rsidRPr="00C55783" w:rsidRDefault="00F3221D" w:rsidP="00C55783">
      <w:pPr>
        <w:numPr>
          <w:ilvl w:val="0"/>
          <w:numId w:val="26"/>
        </w:numPr>
        <w:jc w:val="both"/>
        <w:rPr>
          <w:rFonts w:ascii="Arial" w:hAnsi="Arial" w:cs="Arial"/>
          <w:sz w:val="22"/>
          <w:szCs w:val="22"/>
        </w:rPr>
      </w:pPr>
      <w:r w:rsidRPr="00F3221D">
        <w:rPr>
          <w:rFonts w:ascii="Arial" w:hAnsi="Arial" w:cs="Arial"/>
          <w:sz w:val="22"/>
          <w:szCs w:val="22"/>
        </w:rPr>
        <w:t>Wykonawca wykona Przedmiot Umowy</w:t>
      </w:r>
      <w:r w:rsidR="00CF3D4F" w:rsidRPr="00C55783">
        <w:rPr>
          <w:rFonts w:ascii="Arial" w:hAnsi="Arial" w:cs="Arial"/>
          <w:sz w:val="22"/>
          <w:szCs w:val="22"/>
        </w:rPr>
        <w:t xml:space="preserve"> </w:t>
      </w:r>
      <w:r w:rsidR="005338A5" w:rsidRPr="00C55783">
        <w:rPr>
          <w:rFonts w:ascii="Arial" w:hAnsi="Arial" w:cs="Arial"/>
          <w:sz w:val="22"/>
          <w:szCs w:val="22"/>
        </w:rPr>
        <w:t xml:space="preserve">w dniach </w:t>
      </w:r>
      <w:r w:rsidR="00C55783">
        <w:rPr>
          <w:rFonts w:ascii="Arial" w:hAnsi="Arial" w:cs="Arial"/>
          <w:sz w:val="22"/>
          <w:szCs w:val="22"/>
        </w:rPr>
        <w:t xml:space="preserve">od </w:t>
      </w:r>
      <w:r w:rsidR="005221EB">
        <w:rPr>
          <w:rFonts w:ascii="Arial" w:hAnsi="Arial" w:cs="Arial"/>
          <w:sz w:val="22"/>
          <w:szCs w:val="22"/>
        </w:rPr>
        <w:t>3</w:t>
      </w:r>
      <w:r w:rsidR="00C55783">
        <w:rPr>
          <w:rFonts w:ascii="Arial" w:hAnsi="Arial" w:cs="Arial"/>
          <w:sz w:val="22"/>
          <w:szCs w:val="22"/>
        </w:rPr>
        <w:t xml:space="preserve"> do </w:t>
      </w:r>
      <w:r w:rsidR="00C55783" w:rsidRPr="00C55783">
        <w:rPr>
          <w:rFonts w:ascii="Arial" w:hAnsi="Arial" w:cs="Arial"/>
          <w:sz w:val="22"/>
          <w:szCs w:val="22"/>
        </w:rPr>
        <w:t>23</w:t>
      </w:r>
      <w:r w:rsidR="00C55783">
        <w:rPr>
          <w:rFonts w:ascii="Arial" w:hAnsi="Arial" w:cs="Arial"/>
          <w:sz w:val="22"/>
          <w:szCs w:val="22"/>
        </w:rPr>
        <w:t xml:space="preserve"> czerwca </w:t>
      </w:r>
      <w:r w:rsidR="00CF3D4F" w:rsidRPr="00C55783">
        <w:rPr>
          <w:rFonts w:ascii="Arial" w:hAnsi="Arial" w:cs="Arial"/>
          <w:sz w:val="22"/>
          <w:szCs w:val="22"/>
        </w:rPr>
        <w:t>202</w:t>
      </w:r>
      <w:r w:rsidR="00C55783" w:rsidRPr="00C55783">
        <w:rPr>
          <w:rFonts w:ascii="Arial" w:hAnsi="Arial" w:cs="Arial"/>
          <w:sz w:val="22"/>
          <w:szCs w:val="22"/>
        </w:rPr>
        <w:t>4</w:t>
      </w:r>
      <w:r w:rsidR="00CF3D4F" w:rsidRPr="00C55783">
        <w:rPr>
          <w:rFonts w:ascii="Arial" w:hAnsi="Arial" w:cs="Arial"/>
          <w:sz w:val="22"/>
          <w:szCs w:val="22"/>
        </w:rPr>
        <w:t xml:space="preserve"> r.</w:t>
      </w:r>
    </w:p>
    <w:p w14:paraId="7CA26031" w14:textId="736653D9" w:rsidR="005C6A4F" w:rsidRPr="00483801" w:rsidRDefault="00F3221D" w:rsidP="00483801">
      <w:pPr>
        <w:numPr>
          <w:ilvl w:val="0"/>
          <w:numId w:val="26"/>
        </w:numPr>
        <w:contextualSpacing/>
        <w:jc w:val="both"/>
        <w:rPr>
          <w:rFonts w:ascii="Arial" w:hAnsi="Arial" w:cs="Arial"/>
          <w:sz w:val="22"/>
          <w:szCs w:val="22"/>
        </w:rPr>
      </w:pPr>
      <w:r w:rsidRPr="00F3221D">
        <w:rPr>
          <w:rFonts w:ascii="Arial" w:hAnsi="Arial" w:cs="Arial"/>
          <w:sz w:val="22"/>
          <w:szCs w:val="22"/>
        </w:rPr>
        <w:t xml:space="preserve">Po wykonaniu </w:t>
      </w:r>
      <w:r w:rsidR="007F17DA">
        <w:rPr>
          <w:rFonts w:ascii="Arial" w:hAnsi="Arial" w:cs="Arial"/>
          <w:sz w:val="22"/>
          <w:szCs w:val="22"/>
        </w:rPr>
        <w:t>Przedmiotu Umowy</w:t>
      </w:r>
      <w:r w:rsidR="007F17DA" w:rsidRPr="00F3221D">
        <w:rPr>
          <w:rFonts w:ascii="Arial" w:hAnsi="Arial" w:cs="Arial"/>
          <w:sz w:val="22"/>
          <w:szCs w:val="22"/>
        </w:rPr>
        <w:t xml:space="preserve"> </w:t>
      </w:r>
      <w:r w:rsidRPr="00F3221D">
        <w:rPr>
          <w:rFonts w:ascii="Arial" w:hAnsi="Arial" w:cs="Arial"/>
          <w:sz w:val="22"/>
          <w:szCs w:val="22"/>
        </w:rPr>
        <w:t>Wykonawca zgłosi gotowość odbioru prac. Odbiór prac zostanie potwierdzony poprzez podpisanie przez obie Strony protokołu odbioru końcowego.</w:t>
      </w:r>
    </w:p>
    <w:p w14:paraId="60DC8D4A" w14:textId="77777777" w:rsidR="009D33A2" w:rsidRPr="005E0F5F" w:rsidRDefault="009D33A2" w:rsidP="009D33A2">
      <w:pPr>
        <w:pStyle w:val="Nagwek"/>
        <w:tabs>
          <w:tab w:val="clear" w:pos="4536"/>
          <w:tab w:val="clear" w:pos="9072"/>
        </w:tabs>
        <w:jc w:val="center"/>
        <w:rPr>
          <w:rFonts w:ascii="Arial" w:hAnsi="Arial" w:cs="Arial"/>
          <w:b/>
          <w:sz w:val="22"/>
          <w:szCs w:val="22"/>
        </w:rPr>
      </w:pPr>
    </w:p>
    <w:p w14:paraId="08253E55" w14:textId="77777777" w:rsidR="00511845" w:rsidRPr="001D2DA6" w:rsidRDefault="009D33A2" w:rsidP="00B86A91">
      <w:pPr>
        <w:jc w:val="center"/>
        <w:rPr>
          <w:rFonts w:ascii="Arial" w:hAnsi="Arial" w:cs="Arial"/>
          <w:b/>
          <w:sz w:val="22"/>
          <w:szCs w:val="22"/>
        </w:rPr>
      </w:pPr>
      <w:r w:rsidRPr="001D2DA6">
        <w:rPr>
          <w:rFonts w:ascii="Arial" w:hAnsi="Arial" w:cs="Arial"/>
          <w:b/>
          <w:sz w:val="22"/>
          <w:szCs w:val="22"/>
        </w:rPr>
        <w:t>§ 3</w:t>
      </w:r>
    </w:p>
    <w:p w14:paraId="17D4EC51"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Obowiązki Stron</w:t>
      </w:r>
    </w:p>
    <w:p w14:paraId="5E7AA40F"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Wykonawcy należy:</w:t>
      </w:r>
    </w:p>
    <w:p w14:paraId="21F4BBFA" w14:textId="5663891C"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wykonanie </w:t>
      </w:r>
      <w:r w:rsidR="00A40AAE">
        <w:rPr>
          <w:rFonts w:ascii="Arial" w:hAnsi="Arial" w:cs="Arial"/>
          <w:sz w:val="22"/>
          <w:szCs w:val="22"/>
        </w:rPr>
        <w:t>P</w:t>
      </w:r>
      <w:r w:rsidRPr="001D2DA6">
        <w:rPr>
          <w:rFonts w:ascii="Arial" w:hAnsi="Arial" w:cs="Arial"/>
          <w:sz w:val="22"/>
          <w:szCs w:val="22"/>
        </w:rPr>
        <w:t xml:space="preserve">rzedmiotu Umowy zgodnie z dokumentacją </w:t>
      </w:r>
      <w:r w:rsidR="00BF6FFF">
        <w:rPr>
          <w:rFonts w:ascii="Arial" w:hAnsi="Arial" w:cs="Arial"/>
          <w:sz w:val="22"/>
          <w:szCs w:val="22"/>
        </w:rPr>
        <w:t>techniczną, o której mowa w § 1 ust. 5 Umowy</w:t>
      </w:r>
      <w:r w:rsidRPr="001D2DA6">
        <w:rPr>
          <w:rFonts w:ascii="Arial" w:hAnsi="Arial" w:cs="Arial"/>
          <w:sz w:val="22"/>
          <w:szCs w:val="22"/>
        </w:rPr>
        <w:t>, obowiązującymi normami, sztuką budowlaną oraz warunkami ustalonymi w niniejszej Umowie;</w:t>
      </w:r>
    </w:p>
    <w:p w14:paraId="44DC2835"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zapewnienie w pełni wykwalifikowanego personelu do kierowania i wykonania robót przewidzianych Umową;</w:t>
      </w:r>
    </w:p>
    <w:p w14:paraId="4CFF508B"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zorganizowanie na własny koszt placu budowy, a w szczególności wyposażenie zaplecza budowy zgodnie z potrzebami prowadzonych prac, zorganizowanie placów składowych;</w:t>
      </w:r>
    </w:p>
    <w:p w14:paraId="79C1D5C9" w14:textId="471E49FB"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stosowanie materiałów budowlanych </w:t>
      </w:r>
      <w:r w:rsidR="00521D17">
        <w:rPr>
          <w:rFonts w:ascii="Arial" w:hAnsi="Arial" w:cs="Arial"/>
          <w:sz w:val="22"/>
          <w:szCs w:val="22"/>
        </w:rPr>
        <w:t xml:space="preserve">o jakości </w:t>
      </w:r>
      <w:r w:rsidRPr="001D2DA6">
        <w:rPr>
          <w:rFonts w:ascii="Arial" w:hAnsi="Arial" w:cs="Arial"/>
          <w:sz w:val="22"/>
          <w:szCs w:val="22"/>
        </w:rPr>
        <w:t>odpowiadając</w:t>
      </w:r>
      <w:r w:rsidR="00521D17">
        <w:rPr>
          <w:rFonts w:ascii="Arial" w:hAnsi="Arial" w:cs="Arial"/>
          <w:sz w:val="22"/>
          <w:szCs w:val="22"/>
        </w:rPr>
        <w:t>ej</w:t>
      </w:r>
      <w:r w:rsidRPr="001D2DA6">
        <w:rPr>
          <w:rFonts w:ascii="Arial" w:hAnsi="Arial" w:cs="Arial"/>
          <w:sz w:val="22"/>
          <w:szCs w:val="22"/>
        </w:rPr>
        <w:t xml:space="preserve"> wymaganiom wyrobów dopuszcz</w:t>
      </w:r>
      <w:r w:rsidR="00521D17">
        <w:rPr>
          <w:rFonts w:ascii="Arial" w:hAnsi="Arial" w:cs="Arial"/>
          <w:sz w:val="22"/>
          <w:szCs w:val="22"/>
        </w:rPr>
        <w:t>o</w:t>
      </w:r>
      <w:r w:rsidRPr="001D2DA6">
        <w:rPr>
          <w:rFonts w:ascii="Arial" w:hAnsi="Arial" w:cs="Arial"/>
          <w:sz w:val="22"/>
          <w:szCs w:val="22"/>
        </w:rPr>
        <w:t>nych do obrotu i stosowania w budownictwie, określonym w</w:t>
      </w:r>
      <w:r w:rsidR="00521D17">
        <w:rPr>
          <w:rFonts w:ascii="Arial" w:hAnsi="Arial" w:cs="Arial"/>
          <w:sz w:val="22"/>
          <w:szCs w:val="22"/>
        </w:rPr>
        <w:t> </w:t>
      </w:r>
      <w:r w:rsidRPr="001D2DA6">
        <w:rPr>
          <w:rFonts w:ascii="Arial" w:hAnsi="Arial" w:cs="Arial"/>
          <w:sz w:val="22"/>
          <w:szCs w:val="22"/>
        </w:rPr>
        <w:t>ustawie Prawo Budowlane;</w:t>
      </w:r>
    </w:p>
    <w:p w14:paraId="1C337270" w14:textId="316A10B4"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okazanie na każde żądanie Zamawiającego w </w:t>
      </w:r>
      <w:r w:rsidR="007F17DA">
        <w:rPr>
          <w:rFonts w:ascii="Arial" w:hAnsi="Arial" w:cs="Arial"/>
          <w:sz w:val="22"/>
          <w:szCs w:val="22"/>
        </w:rPr>
        <w:t>odniesieniu</w:t>
      </w:r>
      <w:r w:rsidR="007F17DA" w:rsidRPr="001D2DA6">
        <w:rPr>
          <w:rFonts w:ascii="Arial" w:hAnsi="Arial" w:cs="Arial"/>
          <w:sz w:val="22"/>
          <w:szCs w:val="22"/>
        </w:rPr>
        <w:t xml:space="preserve"> </w:t>
      </w:r>
      <w:r w:rsidRPr="001D2DA6">
        <w:rPr>
          <w:rFonts w:ascii="Arial" w:hAnsi="Arial" w:cs="Arial"/>
          <w:sz w:val="22"/>
          <w:szCs w:val="22"/>
        </w:rPr>
        <w:t xml:space="preserve">do wskazanych materiałów: certyfikatów bezpieczeństwa, deklaracji zgodności z </w:t>
      </w:r>
      <w:r w:rsidR="00521D17">
        <w:rPr>
          <w:rFonts w:ascii="Arial" w:hAnsi="Arial" w:cs="Arial"/>
          <w:sz w:val="22"/>
          <w:szCs w:val="22"/>
        </w:rPr>
        <w:t>p</w:t>
      </w:r>
      <w:r w:rsidRPr="001D2DA6">
        <w:rPr>
          <w:rFonts w:ascii="Arial" w:hAnsi="Arial" w:cs="Arial"/>
          <w:sz w:val="22"/>
          <w:szCs w:val="22"/>
        </w:rPr>
        <w:t>olską normą lub aprobat technicznych;</w:t>
      </w:r>
    </w:p>
    <w:p w14:paraId="7CB9F43F"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prawidłowe zorganizowanie i utrzymanie placu budowy, zabezpieczenie mienia, zapewnienie warunków bezpieczeństwa bhp i p. ppoż. oraz zasad ochrony środowiska;</w:t>
      </w:r>
    </w:p>
    <w:p w14:paraId="04DC129F" w14:textId="645DF9C8"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prawidłowe zabezpieczenie i oznakowanie terenu robót oraz dbanie o stan techniczny i prawidłowość oznakowania przez cały czas  realizacji </w:t>
      </w:r>
      <w:r w:rsidR="005E0F5F">
        <w:rPr>
          <w:rFonts w:ascii="Arial" w:hAnsi="Arial" w:cs="Arial"/>
          <w:sz w:val="22"/>
          <w:szCs w:val="22"/>
        </w:rPr>
        <w:t>zadania</w:t>
      </w:r>
      <w:r w:rsidRPr="001D2DA6">
        <w:rPr>
          <w:rFonts w:ascii="Arial" w:hAnsi="Arial" w:cs="Arial"/>
          <w:sz w:val="22"/>
          <w:szCs w:val="22"/>
        </w:rPr>
        <w:t>;</w:t>
      </w:r>
    </w:p>
    <w:p w14:paraId="09C30973" w14:textId="7B6663EF"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uporządkowanie placu budowy po zakończeniu robót;</w:t>
      </w:r>
    </w:p>
    <w:p w14:paraId="1A4E3049"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usuwanie i zagospodarowywanie odpadów powstałych podczas wykonywania Umowy zgodnie z powszechnie obowiązującymi przepisami ustawy o odpadach;</w:t>
      </w:r>
    </w:p>
    <w:p w14:paraId="449F1A24" w14:textId="4D0F9F08"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informowanie Zamawiającego o terminie robót ulegających zakryciu, natomiast w</w:t>
      </w:r>
      <w:r w:rsidR="00521D17">
        <w:rPr>
          <w:rFonts w:ascii="Arial" w:hAnsi="Arial" w:cs="Arial"/>
          <w:sz w:val="22"/>
          <w:szCs w:val="22"/>
        </w:rPr>
        <w:t> </w:t>
      </w:r>
      <w:r w:rsidRPr="001D2DA6">
        <w:rPr>
          <w:rFonts w:ascii="Arial" w:hAnsi="Arial" w:cs="Arial"/>
          <w:sz w:val="22"/>
          <w:szCs w:val="22"/>
        </w:rPr>
        <w:t xml:space="preserve">przypadku, gdy Wykonawca nie poinformuje o </w:t>
      </w:r>
      <w:r w:rsidR="00E90E8E" w:rsidRPr="001D2DA6">
        <w:rPr>
          <w:rFonts w:ascii="Arial" w:hAnsi="Arial" w:cs="Arial"/>
          <w:sz w:val="22"/>
          <w:szCs w:val="22"/>
        </w:rPr>
        <w:t>ty</w:t>
      </w:r>
      <w:r w:rsidR="00E90E8E">
        <w:rPr>
          <w:rFonts w:ascii="Arial" w:hAnsi="Arial" w:cs="Arial"/>
          <w:sz w:val="22"/>
          <w:szCs w:val="22"/>
        </w:rPr>
        <w:t>m</w:t>
      </w:r>
      <w:r w:rsidR="00E90E8E" w:rsidRPr="001D2DA6">
        <w:rPr>
          <w:rFonts w:ascii="Arial" w:hAnsi="Arial" w:cs="Arial"/>
          <w:sz w:val="22"/>
          <w:szCs w:val="22"/>
        </w:rPr>
        <w:t xml:space="preserve"> </w:t>
      </w:r>
      <w:r w:rsidRPr="001D2DA6">
        <w:rPr>
          <w:rFonts w:ascii="Arial" w:hAnsi="Arial" w:cs="Arial"/>
          <w:sz w:val="22"/>
          <w:szCs w:val="22"/>
        </w:rPr>
        <w:t xml:space="preserve">Zamawiającego zobowiązany jest na własny koszt odkryć roboty lub wykonać otwory niezbędne do zbadania robót oraz na własny </w:t>
      </w:r>
      <w:r w:rsidR="002A3023">
        <w:rPr>
          <w:rFonts w:ascii="Arial" w:hAnsi="Arial" w:cs="Arial"/>
          <w:sz w:val="22"/>
          <w:szCs w:val="22"/>
        </w:rPr>
        <w:t>koszt ponownie dokonać zakrycia;</w:t>
      </w:r>
    </w:p>
    <w:p w14:paraId="26BAA4B5" w14:textId="26302B1A"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zgł</w:t>
      </w:r>
      <w:r w:rsidR="00445949">
        <w:rPr>
          <w:rFonts w:ascii="Arial" w:hAnsi="Arial" w:cs="Arial"/>
          <w:sz w:val="22"/>
          <w:szCs w:val="22"/>
        </w:rPr>
        <w:t>o</w:t>
      </w:r>
      <w:r w:rsidRPr="001D2DA6">
        <w:rPr>
          <w:rFonts w:ascii="Arial" w:hAnsi="Arial" w:cs="Arial"/>
          <w:sz w:val="22"/>
          <w:szCs w:val="22"/>
        </w:rPr>
        <w:t>sz</w:t>
      </w:r>
      <w:r w:rsidR="00445949">
        <w:rPr>
          <w:rFonts w:ascii="Arial" w:hAnsi="Arial" w:cs="Arial"/>
          <w:sz w:val="22"/>
          <w:szCs w:val="22"/>
        </w:rPr>
        <w:t>e</w:t>
      </w:r>
      <w:r w:rsidRPr="001D2DA6">
        <w:rPr>
          <w:rFonts w:ascii="Arial" w:hAnsi="Arial" w:cs="Arial"/>
          <w:sz w:val="22"/>
          <w:szCs w:val="22"/>
        </w:rPr>
        <w:t>nie do odbioru częściowego</w:t>
      </w:r>
      <w:r w:rsidR="00445949" w:rsidRPr="00445949">
        <w:t xml:space="preserve"> </w:t>
      </w:r>
      <w:r w:rsidR="00262FF2">
        <w:t xml:space="preserve">- </w:t>
      </w:r>
      <w:proofErr w:type="spellStart"/>
      <w:r w:rsidR="00445949" w:rsidRPr="00445949">
        <w:rPr>
          <w:rFonts w:ascii="Arial" w:hAnsi="Arial" w:cs="Arial"/>
          <w:sz w:val="22"/>
          <w:szCs w:val="22"/>
        </w:rPr>
        <w:t>owiercenia</w:t>
      </w:r>
      <w:proofErr w:type="spellEnd"/>
      <w:r w:rsidR="00445949" w:rsidRPr="00445949">
        <w:rPr>
          <w:rFonts w:ascii="Arial" w:hAnsi="Arial" w:cs="Arial"/>
          <w:sz w:val="22"/>
          <w:szCs w:val="22"/>
        </w:rPr>
        <w:t xml:space="preserve"> płetw przedniego ekranu</w:t>
      </w:r>
      <w:r w:rsidR="005C6A4F">
        <w:rPr>
          <w:rFonts w:ascii="Arial" w:hAnsi="Arial" w:cs="Arial"/>
          <w:sz w:val="22"/>
          <w:szCs w:val="22"/>
        </w:rPr>
        <w:t>.</w:t>
      </w:r>
    </w:p>
    <w:p w14:paraId="3E642A7B" w14:textId="70A2F6CD"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 xml:space="preserve">W przypadku naruszenia przez Wykonawcę obowiązków określonych w ust. 1 Zamawiający, po uprzednim pisemnym wyznaczeniu terminu do usunięcia naruszeń, uprawniony jest do odstąpienia od Umowy. W takim przypadku Wykonawca będzie uprawniony jedynie do części wynagrodzenia, o którym mowa w § 5 ust. 1 za realizację </w:t>
      </w:r>
      <w:r w:rsidR="00A40AAE">
        <w:rPr>
          <w:rFonts w:ascii="Arial" w:hAnsi="Arial" w:cs="Arial"/>
          <w:sz w:val="22"/>
          <w:szCs w:val="22"/>
        </w:rPr>
        <w:t>P</w:t>
      </w:r>
      <w:r w:rsidRPr="001D2DA6">
        <w:rPr>
          <w:rFonts w:ascii="Arial" w:hAnsi="Arial" w:cs="Arial"/>
          <w:sz w:val="22"/>
          <w:szCs w:val="22"/>
        </w:rPr>
        <w:t>rzedmiotu Umowy odebraną przez Zamawiającego i wykonaną zgodnie z Umową.</w:t>
      </w:r>
    </w:p>
    <w:p w14:paraId="61F44FE8" w14:textId="11D7040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jest odpowiedzialny za właściwe i bezpieczne składowanie swoich urządzeń</w:t>
      </w:r>
      <w:r w:rsidR="00E90E8E">
        <w:rPr>
          <w:rFonts w:ascii="Arial" w:hAnsi="Arial" w:cs="Arial"/>
          <w:sz w:val="22"/>
          <w:szCs w:val="22"/>
        </w:rPr>
        <w:t xml:space="preserve"> </w:t>
      </w:r>
      <w:r w:rsidRPr="001D2DA6">
        <w:rPr>
          <w:rFonts w:ascii="Arial" w:hAnsi="Arial" w:cs="Arial"/>
          <w:sz w:val="22"/>
          <w:szCs w:val="22"/>
        </w:rPr>
        <w:t xml:space="preserve">i materiałów. Zamawiający nie ponosi za to żadnej odpowiedzialności. Wykonawca odpowiada za ochronę i zabezpieczenie swoich robót przed uszkodzeniem i zniszczeniem do czasu odbioru końcowego </w:t>
      </w:r>
      <w:r w:rsidR="00A40AAE">
        <w:rPr>
          <w:rFonts w:ascii="Arial" w:hAnsi="Arial" w:cs="Arial"/>
          <w:sz w:val="22"/>
          <w:szCs w:val="22"/>
        </w:rPr>
        <w:t>P</w:t>
      </w:r>
      <w:r w:rsidRPr="001D2DA6">
        <w:rPr>
          <w:rFonts w:ascii="Arial" w:hAnsi="Arial" w:cs="Arial"/>
          <w:sz w:val="22"/>
          <w:szCs w:val="22"/>
        </w:rPr>
        <w:t>rzedmiotu Umowy.</w:t>
      </w:r>
    </w:p>
    <w:p w14:paraId="74AA6B6B"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przed przystąpieniem do realizacji Umowy zobowiązuje się do bezwzględnego zapoznania się z wykazem zagrożeń mogących wystąpić na terenie Zamawiającego, zasadami postępowania w przypadku ich wystąpienia oraz działaniami ochronnymi i zapobiegawczymi w tym zakresie, stanowiącym załącznik nr 1 do Umowy.</w:t>
      </w:r>
    </w:p>
    <w:p w14:paraId="48E7D68A"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Zamawiającego należy:</w:t>
      </w:r>
    </w:p>
    <w:p w14:paraId="011E50EA" w14:textId="77777777"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protokolarne przekazanie placu budowy;</w:t>
      </w:r>
    </w:p>
    <w:p w14:paraId="0312E040" w14:textId="39838515" w:rsidR="009D33A2" w:rsidRPr="001D2DA6" w:rsidRDefault="009D33A2" w:rsidP="009D33A2">
      <w:pPr>
        <w:numPr>
          <w:ilvl w:val="0"/>
          <w:numId w:val="11"/>
        </w:numPr>
        <w:jc w:val="both"/>
        <w:rPr>
          <w:rFonts w:ascii="Arial" w:hAnsi="Arial" w:cs="Arial"/>
          <w:sz w:val="22"/>
          <w:szCs w:val="22"/>
        </w:rPr>
      </w:pPr>
      <w:r w:rsidRPr="001D2DA6">
        <w:rPr>
          <w:rFonts w:ascii="Arial" w:hAnsi="Arial" w:cs="Arial"/>
          <w:sz w:val="22"/>
          <w:szCs w:val="22"/>
        </w:rPr>
        <w:t xml:space="preserve">wyznaczenie terminu i rozpoczęcie odbioru końcowego </w:t>
      </w:r>
      <w:r w:rsidR="00A40AAE">
        <w:rPr>
          <w:rFonts w:ascii="Arial" w:hAnsi="Arial" w:cs="Arial"/>
          <w:sz w:val="22"/>
          <w:szCs w:val="22"/>
        </w:rPr>
        <w:t>P</w:t>
      </w:r>
      <w:r w:rsidRPr="001D2DA6">
        <w:rPr>
          <w:rFonts w:ascii="Arial" w:hAnsi="Arial" w:cs="Arial"/>
          <w:sz w:val="22"/>
          <w:szCs w:val="22"/>
        </w:rPr>
        <w:t>rzedmiotu Umowy, po zgłoszeniu Wykonawcy o gotowości do odbioru;</w:t>
      </w:r>
    </w:p>
    <w:p w14:paraId="0631B66B" w14:textId="56FE7B76"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terminowe regulowanie płatności</w:t>
      </w:r>
      <w:r w:rsidR="002900B8">
        <w:rPr>
          <w:rFonts w:ascii="Arial" w:hAnsi="Arial" w:cs="Arial"/>
          <w:sz w:val="22"/>
          <w:szCs w:val="22"/>
        </w:rPr>
        <w:t xml:space="preserve"> ustalonych w niniejszej Umowie</w:t>
      </w:r>
      <w:r w:rsidR="00903E9C">
        <w:rPr>
          <w:rFonts w:ascii="Arial" w:hAnsi="Arial" w:cs="Arial"/>
          <w:sz w:val="22"/>
          <w:szCs w:val="22"/>
        </w:rPr>
        <w:t>.</w:t>
      </w:r>
    </w:p>
    <w:p w14:paraId="15469704" w14:textId="77777777" w:rsidR="009D33A2" w:rsidRPr="005E0F5F" w:rsidRDefault="009D33A2" w:rsidP="009D33A2">
      <w:pPr>
        <w:jc w:val="center"/>
        <w:rPr>
          <w:rFonts w:ascii="Arial" w:hAnsi="Arial" w:cs="Arial"/>
          <w:b/>
          <w:sz w:val="22"/>
          <w:szCs w:val="22"/>
        </w:rPr>
      </w:pPr>
    </w:p>
    <w:p w14:paraId="501C22C2"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lastRenderedPageBreak/>
        <w:t>§ 4</w:t>
      </w:r>
    </w:p>
    <w:p w14:paraId="626E50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Przedstawiciele Stron</w:t>
      </w:r>
    </w:p>
    <w:p w14:paraId="1627AB68" w14:textId="77777777" w:rsidR="005E0F5F" w:rsidRDefault="005C6A4F" w:rsidP="005C6A4F">
      <w:pPr>
        <w:numPr>
          <w:ilvl w:val="0"/>
          <w:numId w:val="13"/>
        </w:numPr>
        <w:jc w:val="both"/>
        <w:rPr>
          <w:rFonts w:ascii="Arial" w:hAnsi="Arial" w:cs="Arial"/>
          <w:sz w:val="22"/>
          <w:szCs w:val="22"/>
        </w:rPr>
      </w:pPr>
      <w:r w:rsidRPr="005C6A4F">
        <w:rPr>
          <w:rFonts w:ascii="Arial" w:hAnsi="Arial" w:cs="Arial"/>
          <w:sz w:val="22"/>
          <w:szCs w:val="22"/>
        </w:rPr>
        <w:t>Koordynatorem realizacji Umowy ze Strony Zamawiającego będ</w:t>
      </w:r>
      <w:r w:rsidR="005E0F5F">
        <w:rPr>
          <w:rFonts w:ascii="Arial" w:hAnsi="Arial" w:cs="Arial"/>
          <w:sz w:val="22"/>
          <w:szCs w:val="22"/>
        </w:rPr>
        <w:t>ą</w:t>
      </w:r>
      <w:r w:rsidRPr="005C6A4F">
        <w:rPr>
          <w:rFonts w:ascii="Arial" w:hAnsi="Arial" w:cs="Arial"/>
          <w:sz w:val="22"/>
          <w:szCs w:val="22"/>
        </w:rPr>
        <w:t xml:space="preserve">: </w:t>
      </w:r>
    </w:p>
    <w:p w14:paraId="222FF481" w14:textId="2C92CE61" w:rsidR="005C6A4F" w:rsidRPr="005E0F5F" w:rsidRDefault="00891AB6" w:rsidP="005E0F5F">
      <w:pPr>
        <w:pStyle w:val="Akapitzlist"/>
        <w:numPr>
          <w:ilvl w:val="0"/>
          <w:numId w:val="34"/>
        </w:numPr>
        <w:jc w:val="both"/>
        <w:rPr>
          <w:rStyle w:val="Hipercze"/>
          <w:rFonts w:ascii="Arial" w:hAnsi="Arial" w:cs="Arial"/>
          <w:color w:val="auto"/>
          <w:sz w:val="22"/>
          <w:szCs w:val="22"/>
          <w:u w:val="none"/>
        </w:rPr>
      </w:pPr>
      <w:r w:rsidRPr="005E0F5F">
        <w:rPr>
          <w:rFonts w:ascii="Arial" w:hAnsi="Arial" w:cs="Arial"/>
          <w:sz w:val="22"/>
          <w:szCs w:val="22"/>
        </w:rPr>
        <w:t>Kamil Sadłowski</w:t>
      </w:r>
      <w:r w:rsidR="005C6A4F" w:rsidRPr="005E0F5F">
        <w:rPr>
          <w:rFonts w:ascii="Arial" w:hAnsi="Arial" w:cs="Arial"/>
          <w:sz w:val="22"/>
          <w:szCs w:val="22"/>
        </w:rPr>
        <w:t xml:space="preserve"> tel.: 56 45 06 </w:t>
      </w:r>
      <w:r w:rsidRPr="005E0F5F">
        <w:rPr>
          <w:rFonts w:ascii="Arial" w:hAnsi="Arial" w:cs="Arial"/>
          <w:sz w:val="22"/>
          <w:szCs w:val="22"/>
        </w:rPr>
        <w:t>126</w:t>
      </w:r>
      <w:r w:rsidR="005C6A4F" w:rsidRPr="005E0F5F">
        <w:rPr>
          <w:rFonts w:ascii="Arial" w:hAnsi="Arial" w:cs="Arial"/>
          <w:sz w:val="22"/>
          <w:szCs w:val="22"/>
        </w:rPr>
        <w:t xml:space="preserve">, e-mail: </w:t>
      </w:r>
      <w:hyperlink r:id="rId7" w:history="1">
        <w:r w:rsidRPr="005E0F5F">
          <w:rPr>
            <w:rStyle w:val="Hipercze"/>
            <w:rFonts w:ascii="Arial" w:hAnsi="Arial" w:cs="Arial"/>
            <w:sz w:val="22"/>
            <w:szCs w:val="22"/>
          </w:rPr>
          <w:t>k.sadlowski@opec.pl</w:t>
        </w:r>
      </w:hyperlink>
      <w:r w:rsidR="005E0F5F">
        <w:rPr>
          <w:rStyle w:val="Hipercze"/>
          <w:rFonts w:ascii="Arial" w:hAnsi="Arial" w:cs="Arial"/>
          <w:sz w:val="22"/>
          <w:szCs w:val="22"/>
        </w:rPr>
        <w:t>;</w:t>
      </w:r>
    </w:p>
    <w:p w14:paraId="17C6A92C" w14:textId="76912D81" w:rsidR="005E0F5F" w:rsidRPr="005E0F5F" w:rsidRDefault="005E0F5F" w:rsidP="005E0F5F">
      <w:pPr>
        <w:pStyle w:val="Akapitzlist"/>
        <w:numPr>
          <w:ilvl w:val="0"/>
          <w:numId w:val="34"/>
        </w:numPr>
        <w:jc w:val="both"/>
        <w:rPr>
          <w:rFonts w:ascii="Arial" w:hAnsi="Arial" w:cs="Arial"/>
          <w:sz w:val="22"/>
          <w:szCs w:val="22"/>
        </w:rPr>
      </w:pPr>
      <w:r w:rsidRPr="005E0F5F">
        <w:rPr>
          <w:rStyle w:val="Hipercze"/>
          <w:rFonts w:ascii="Arial" w:hAnsi="Arial" w:cs="Arial"/>
          <w:color w:val="000000" w:themeColor="text1"/>
          <w:sz w:val="22"/>
          <w:szCs w:val="22"/>
          <w:u w:val="none"/>
        </w:rPr>
        <w:t>Dariusz Nowakowski tel.: 56 45 06 233, e-mail:</w:t>
      </w:r>
      <w:r w:rsidRPr="005E0F5F">
        <w:rPr>
          <w:rStyle w:val="Hipercze"/>
          <w:rFonts w:ascii="Arial" w:hAnsi="Arial" w:cs="Arial"/>
          <w:color w:val="000000" w:themeColor="text1"/>
          <w:sz w:val="22"/>
          <w:szCs w:val="22"/>
        </w:rPr>
        <w:t xml:space="preserve"> </w:t>
      </w:r>
      <w:r>
        <w:rPr>
          <w:rStyle w:val="Hipercze"/>
          <w:rFonts w:ascii="Arial" w:hAnsi="Arial" w:cs="Arial"/>
          <w:sz w:val="22"/>
          <w:szCs w:val="22"/>
        </w:rPr>
        <w:t>d.nowakowski@opec.pl.</w:t>
      </w:r>
    </w:p>
    <w:p w14:paraId="13845543" w14:textId="0909FDEA" w:rsidR="009D33A2" w:rsidRPr="005E0F5F" w:rsidRDefault="009D33A2" w:rsidP="005E0F5F">
      <w:pPr>
        <w:pStyle w:val="Akapitzlist"/>
        <w:numPr>
          <w:ilvl w:val="0"/>
          <w:numId w:val="13"/>
        </w:numPr>
        <w:jc w:val="both"/>
        <w:rPr>
          <w:rFonts w:ascii="Arial" w:hAnsi="Arial" w:cs="Arial"/>
          <w:sz w:val="22"/>
          <w:szCs w:val="22"/>
        </w:rPr>
      </w:pPr>
      <w:r w:rsidRPr="005E0F5F">
        <w:rPr>
          <w:rFonts w:ascii="Arial" w:hAnsi="Arial" w:cs="Arial"/>
          <w:sz w:val="22"/>
          <w:szCs w:val="22"/>
        </w:rPr>
        <w:t xml:space="preserve">Do kierowania i koordynowania robót będących </w:t>
      </w:r>
      <w:r w:rsidR="00A40AAE" w:rsidRPr="005E0F5F">
        <w:rPr>
          <w:rFonts w:ascii="Arial" w:hAnsi="Arial" w:cs="Arial"/>
          <w:sz w:val="22"/>
          <w:szCs w:val="22"/>
        </w:rPr>
        <w:t>P</w:t>
      </w:r>
      <w:r w:rsidRPr="005E0F5F">
        <w:rPr>
          <w:rFonts w:ascii="Arial" w:hAnsi="Arial" w:cs="Arial"/>
          <w:sz w:val="22"/>
          <w:szCs w:val="22"/>
        </w:rPr>
        <w:t>rzedmiotem Umowy, ze strony Wykonawcy wyznacza się</w:t>
      </w:r>
      <w:r w:rsidR="00891AB6" w:rsidRPr="005E0F5F">
        <w:rPr>
          <w:rFonts w:ascii="Arial" w:hAnsi="Arial" w:cs="Arial"/>
          <w:sz w:val="22"/>
          <w:szCs w:val="22"/>
        </w:rPr>
        <w:t>…………………………..</w:t>
      </w:r>
    </w:p>
    <w:p w14:paraId="42F3ABCC" w14:textId="77777777" w:rsidR="009D33A2" w:rsidRPr="001D2DA6" w:rsidRDefault="009D33A2" w:rsidP="005E0F5F">
      <w:pPr>
        <w:numPr>
          <w:ilvl w:val="0"/>
          <w:numId w:val="13"/>
        </w:numPr>
        <w:jc w:val="both"/>
        <w:rPr>
          <w:rFonts w:ascii="Arial" w:hAnsi="Arial" w:cs="Arial"/>
          <w:sz w:val="22"/>
          <w:szCs w:val="22"/>
        </w:rPr>
      </w:pPr>
      <w:r w:rsidRPr="001D2DA6">
        <w:rPr>
          <w:rFonts w:ascii="Arial" w:hAnsi="Arial" w:cs="Arial"/>
          <w:sz w:val="22"/>
          <w:szCs w:val="22"/>
        </w:rPr>
        <w:t>Zmiana osób wymienionych w ust. 1 - 2 wymaga pisemnego powiadomienia drugiej Strony bez konieczności sporządzania aneksu do Umowy.</w:t>
      </w:r>
    </w:p>
    <w:p w14:paraId="191283D5" w14:textId="77777777" w:rsidR="009D33A2" w:rsidRPr="005E0F5F" w:rsidRDefault="009D33A2" w:rsidP="009D33A2">
      <w:pPr>
        <w:jc w:val="both"/>
        <w:rPr>
          <w:rFonts w:ascii="Arial" w:hAnsi="Arial" w:cs="Arial"/>
          <w:b/>
          <w:sz w:val="22"/>
          <w:szCs w:val="22"/>
        </w:rPr>
      </w:pPr>
    </w:p>
    <w:p w14:paraId="76584A3B"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t>§ 5</w:t>
      </w:r>
    </w:p>
    <w:p w14:paraId="3424C1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Wynagrodzenie</w:t>
      </w:r>
    </w:p>
    <w:p w14:paraId="010F073D" w14:textId="797C6345" w:rsidR="009D33A2" w:rsidRPr="001D2DA6" w:rsidRDefault="00B702A8" w:rsidP="008A6185">
      <w:pPr>
        <w:numPr>
          <w:ilvl w:val="0"/>
          <w:numId w:val="16"/>
        </w:numPr>
        <w:jc w:val="both"/>
        <w:rPr>
          <w:rFonts w:ascii="Arial" w:hAnsi="Arial" w:cs="Arial"/>
          <w:sz w:val="22"/>
          <w:szCs w:val="22"/>
        </w:rPr>
      </w:pPr>
      <w:r>
        <w:rPr>
          <w:rFonts w:ascii="Arial" w:hAnsi="Arial" w:cs="Arial"/>
          <w:sz w:val="22"/>
          <w:szCs w:val="22"/>
        </w:rPr>
        <w:t xml:space="preserve">Za wykonanie Przedmiotu Umowy Zamawiający zapłaci Wykonawcy wynagrodzenie ryczałtowe w wysokości: </w:t>
      </w:r>
      <w:r w:rsidR="00891AB6">
        <w:rPr>
          <w:rFonts w:ascii="Arial" w:hAnsi="Arial" w:cs="Arial"/>
          <w:b/>
          <w:sz w:val="22"/>
          <w:szCs w:val="22"/>
        </w:rPr>
        <w:t>……………</w:t>
      </w:r>
      <w:r w:rsidR="006400A2">
        <w:rPr>
          <w:rFonts w:ascii="Arial" w:hAnsi="Arial" w:cs="Arial"/>
          <w:b/>
          <w:sz w:val="22"/>
          <w:szCs w:val="22"/>
        </w:rPr>
        <w:t xml:space="preserve"> </w:t>
      </w:r>
      <w:r w:rsidR="009D33A2" w:rsidRPr="001D2DA6">
        <w:rPr>
          <w:rFonts w:ascii="Arial" w:hAnsi="Arial" w:cs="Arial"/>
          <w:sz w:val="22"/>
          <w:szCs w:val="22"/>
        </w:rPr>
        <w:t xml:space="preserve">(słownie: </w:t>
      </w:r>
      <w:r w:rsidR="00891AB6">
        <w:rPr>
          <w:rFonts w:ascii="Arial" w:hAnsi="Arial" w:cs="Arial"/>
          <w:b/>
          <w:sz w:val="22"/>
          <w:szCs w:val="22"/>
        </w:rPr>
        <w:t>………………………………….</w:t>
      </w:r>
      <w:r w:rsidR="009D33A2" w:rsidRPr="001D2DA6">
        <w:rPr>
          <w:rFonts w:ascii="Arial" w:hAnsi="Arial" w:cs="Arial"/>
          <w:b/>
          <w:sz w:val="22"/>
          <w:szCs w:val="22"/>
        </w:rPr>
        <w:t xml:space="preserve"> </w:t>
      </w:r>
      <w:r w:rsidR="009D33A2" w:rsidRPr="001D2DA6">
        <w:rPr>
          <w:rFonts w:ascii="Arial" w:hAnsi="Arial" w:cs="Arial"/>
          <w:b/>
          <w:sz w:val="22"/>
          <w:szCs w:val="22"/>
          <w:vertAlign w:val="superscript"/>
        </w:rPr>
        <w:t>00</w:t>
      </w:r>
      <w:r w:rsidR="009D33A2" w:rsidRPr="001D2DA6">
        <w:rPr>
          <w:rFonts w:ascii="Arial" w:hAnsi="Arial" w:cs="Arial"/>
          <w:b/>
          <w:sz w:val="22"/>
          <w:szCs w:val="22"/>
        </w:rPr>
        <w:t>/</w:t>
      </w:r>
      <w:r w:rsidR="009D33A2" w:rsidRPr="001D2DA6">
        <w:rPr>
          <w:rFonts w:ascii="Arial" w:hAnsi="Arial" w:cs="Arial"/>
          <w:b/>
          <w:sz w:val="22"/>
          <w:szCs w:val="22"/>
          <w:vertAlign w:val="subscript"/>
        </w:rPr>
        <w:t>100</w:t>
      </w:r>
      <w:r w:rsidR="009D33A2" w:rsidRPr="001D2DA6">
        <w:rPr>
          <w:rFonts w:ascii="Arial" w:hAnsi="Arial" w:cs="Arial"/>
          <w:b/>
          <w:sz w:val="22"/>
          <w:szCs w:val="22"/>
        </w:rPr>
        <w:t xml:space="preserve">) złotych netto </w:t>
      </w:r>
      <w:r w:rsidR="009D33A2" w:rsidRPr="001D2DA6">
        <w:rPr>
          <w:rFonts w:ascii="Arial" w:hAnsi="Arial" w:cs="Arial"/>
          <w:sz w:val="22"/>
          <w:szCs w:val="22"/>
        </w:rPr>
        <w:t>(dalej Wynagrodzenie umowne netto).</w:t>
      </w:r>
    </w:p>
    <w:p w14:paraId="389557C6" w14:textId="182E2A06" w:rsidR="009D33A2" w:rsidRPr="001D2DA6" w:rsidRDefault="009D33A2" w:rsidP="009D33A2">
      <w:pPr>
        <w:numPr>
          <w:ilvl w:val="0"/>
          <w:numId w:val="16"/>
        </w:numPr>
        <w:jc w:val="both"/>
        <w:rPr>
          <w:rFonts w:ascii="Arial" w:hAnsi="Arial" w:cs="Arial"/>
          <w:sz w:val="22"/>
          <w:szCs w:val="22"/>
        </w:rPr>
      </w:pPr>
      <w:r w:rsidRPr="001D2DA6">
        <w:rPr>
          <w:rFonts w:ascii="Arial" w:hAnsi="Arial" w:cs="Arial"/>
          <w:sz w:val="22"/>
          <w:szCs w:val="22"/>
        </w:rPr>
        <w:t>Do Wynagrodzenia umownego netto zostanie doliczony należny podatek od towarów i</w:t>
      </w:r>
      <w:r w:rsidR="00694C56">
        <w:rPr>
          <w:rFonts w:ascii="Arial" w:hAnsi="Arial" w:cs="Arial"/>
          <w:sz w:val="22"/>
          <w:szCs w:val="22"/>
        </w:rPr>
        <w:t> </w:t>
      </w:r>
      <w:r w:rsidRPr="001D2DA6">
        <w:rPr>
          <w:rFonts w:ascii="Arial" w:hAnsi="Arial" w:cs="Arial"/>
          <w:sz w:val="22"/>
          <w:szCs w:val="22"/>
        </w:rPr>
        <w:t>usług (VAT) w wysokości obowiązującej w dniu wystawienia faktury VAT, który Zamawiający jest obowiązany zapłacić wraz z wynagrodzeniem umownym netto.</w:t>
      </w:r>
    </w:p>
    <w:p w14:paraId="54550BA4" w14:textId="5FB3FB08" w:rsidR="009D33A2" w:rsidRPr="001D2DA6" w:rsidRDefault="009D33A2" w:rsidP="00CF53EB">
      <w:pPr>
        <w:numPr>
          <w:ilvl w:val="0"/>
          <w:numId w:val="16"/>
        </w:numPr>
        <w:jc w:val="both"/>
        <w:rPr>
          <w:rFonts w:ascii="Arial" w:hAnsi="Arial" w:cs="Arial"/>
          <w:sz w:val="22"/>
          <w:szCs w:val="22"/>
        </w:rPr>
      </w:pPr>
      <w:r w:rsidRPr="001D2DA6">
        <w:rPr>
          <w:rFonts w:ascii="Arial" w:hAnsi="Arial" w:cs="Arial"/>
          <w:sz w:val="22"/>
          <w:szCs w:val="22"/>
        </w:rPr>
        <w:t xml:space="preserve">Wynagrodzenie obejmuje wszelkie koszty związane z realizacją </w:t>
      </w:r>
      <w:r w:rsidR="00A40AAE">
        <w:rPr>
          <w:rFonts w:ascii="Arial" w:hAnsi="Arial" w:cs="Arial"/>
          <w:sz w:val="22"/>
          <w:szCs w:val="22"/>
        </w:rPr>
        <w:t>P</w:t>
      </w:r>
      <w:r w:rsidRPr="001D2DA6">
        <w:rPr>
          <w:rFonts w:ascii="Arial" w:hAnsi="Arial" w:cs="Arial"/>
          <w:sz w:val="22"/>
          <w:szCs w:val="22"/>
        </w:rPr>
        <w:t>rzedmiotu Umowy, w</w:t>
      </w:r>
      <w:r w:rsidR="00694C56">
        <w:rPr>
          <w:rFonts w:ascii="Arial" w:hAnsi="Arial" w:cs="Arial"/>
          <w:sz w:val="22"/>
          <w:szCs w:val="22"/>
        </w:rPr>
        <w:t> </w:t>
      </w:r>
      <w:r w:rsidRPr="001D2DA6">
        <w:rPr>
          <w:rFonts w:ascii="Arial" w:hAnsi="Arial" w:cs="Arial"/>
          <w:sz w:val="22"/>
          <w:szCs w:val="22"/>
        </w:rPr>
        <w:t>tym koszty administracyjne</w:t>
      </w:r>
      <w:r w:rsidR="006E74E8">
        <w:rPr>
          <w:rFonts w:ascii="Arial" w:hAnsi="Arial" w:cs="Arial"/>
          <w:sz w:val="22"/>
          <w:szCs w:val="22"/>
        </w:rPr>
        <w:t>,</w:t>
      </w:r>
      <w:r w:rsidRPr="001D2DA6">
        <w:rPr>
          <w:rFonts w:ascii="Arial" w:hAnsi="Arial" w:cs="Arial"/>
          <w:sz w:val="22"/>
          <w:szCs w:val="22"/>
        </w:rPr>
        <w:t xml:space="preserve"> zakupu niezbędnych materiałów budowlanych</w:t>
      </w:r>
      <w:r w:rsidR="006E74E8">
        <w:rPr>
          <w:rFonts w:ascii="Arial" w:hAnsi="Arial" w:cs="Arial"/>
          <w:sz w:val="22"/>
          <w:szCs w:val="22"/>
        </w:rPr>
        <w:t xml:space="preserve"> oraz wynagrodzenie za przeniesienie majątkowych praw autorskich na zasadach określonych w § 12</w:t>
      </w:r>
      <w:r w:rsidRPr="001D2DA6">
        <w:rPr>
          <w:rFonts w:ascii="Arial" w:hAnsi="Arial" w:cs="Arial"/>
          <w:sz w:val="22"/>
          <w:szCs w:val="22"/>
        </w:rPr>
        <w:t>.</w:t>
      </w:r>
    </w:p>
    <w:p w14:paraId="5DAC672C" w14:textId="77777777" w:rsidR="009D33A2" w:rsidRPr="005E0F5F" w:rsidRDefault="009D33A2" w:rsidP="009D33A2">
      <w:pPr>
        <w:ind w:left="360"/>
        <w:jc w:val="both"/>
        <w:rPr>
          <w:rFonts w:ascii="Arial" w:hAnsi="Arial" w:cs="Arial"/>
          <w:sz w:val="22"/>
          <w:szCs w:val="22"/>
        </w:rPr>
      </w:pPr>
    </w:p>
    <w:p w14:paraId="39FEDF99" w14:textId="77777777" w:rsidR="00511845" w:rsidRPr="001D2DA6" w:rsidRDefault="009D33A2" w:rsidP="00CF53EB">
      <w:pPr>
        <w:jc w:val="center"/>
        <w:rPr>
          <w:rFonts w:ascii="Arial" w:hAnsi="Arial" w:cs="Arial"/>
          <w:b/>
          <w:sz w:val="22"/>
          <w:szCs w:val="22"/>
        </w:rPr>
      </w:pPr>
      <w:r w:rsidRPr="001D2DA6">
        <w:rPr>
          <w:rFonts w:ascii="Arial" w:hAnsi="Arial" w:cs="Arial"/>
          <w:b/>
          <w:sz w:val="22"/>
          <w:szCs w:val="22"/>
        </w:rPr>
        <w:t>§ 6</w:t>
      </w:r>
    </w:p>
    <w:p w14:paraId="01D4B78B"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Warunki płatności</w:t>
      </w:r>
    </w:p>
    <w:p w14:paraId="5892037F" w14:textId="3BBC38D0"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 xml:space="preserve">Strony postanawiają, że rozliczenie odbędzie się za pomocą faktury końcowej wystawionej po zakończeniu realizacji </w:t>
      </w:r>
      <w:r w:rsidR="00A40AAE">
        <w:rPr>
          <w:rFonts w:ascii="Arial" w:hAnsi="Arial" w:cs="Arial"/>
          <w:sz w:val="22"/>
          <w:szCs w:val="22"/>
        </w:rPr>
        <w:t>P</w:t>
      </w:r>
      <w:r w:rsidRPr="001D2DA6">
        <w:rPr>
          <w:rFonts w:ascii="Arial" w:hAnsi="Arial" w:cs="Arial"/>
          <w:sz w:val="22"/>
          <w:szCs w:val="22"/>
        </w:rPr>
        <w:t>rzedmiotu Umowy określonego w § 1 na podstawie podpisanego przez obie Strony bez uwag protokołu odbioru końcowego.</w:t>
      </w:r>
    </w:p>
    <w:p w14:paraId="749CFB39" w14:textId="77777777"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Termin zapłaty należności wynikających z faktury końcowej wynosi 21 dni licząc od dnia doręczenia Zamawiającemu na adres wskazany w Umowie prawidłowo wystawionej faktury VAT</w:t>
      </w:r>
      <w:r w:rsidR="00A40AAE">
        <w:rPr>
          <w:rFonts w:ascii="Arial" w:hAnsi="Arial" w:cs="Arial"/>
          <w:sz w:val="22"/>
          <w:szCs w:val="22"/>
        </w:rPr>
        <w:t>,</w:t>
      </w:r>
      <w:r w:rsidRPr="001D2DA6">
        <w:rPr>
          <w:rFonts w:ascii="Arial" w:hAnsi="Arial" w:cs="Arial"/>
          <w:sz w:val="22"/>
          <w:szCs w:val="22"/>
        </w:rPr>
        <w:t xml:space="preserve"> przelewem na rachunek bankowy w niej wskazany.</w:t>
      </w:r>
    </w:p>
    <w:p w14:paraId="455EB39E" w14:textId="77777777"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Terminem zapłaty jest dzień obciążenia rachunku bankowego Zamawiającego.</w:t>
      </w:r>
    </w:p>
    <w:p w14:paraId="5D1D7C41" w14:textId="15F1050B" w:rsidR="009D33A2" w:rsidRDefault="009D33A2" w:rsidP="00CF53EB">
      <w:pPr>
        <w:numPr>
          <w:ilvl w:val="0"/>
          <w:numId w:val="14"/>
        </w:numPr>
        <w:jc w:val="both"/>
        <w:rPr>
          <w:rFonts w:ascii="Arial" w:hAnsi="Arial" w:cs="Arial"/>
          <w:sz w:val="22"/>
          <w:szCs w:val="22"/>
        </w:rPr>
      </w:pPr>
      <w:r w:rsidRPr="001D2DA6">
        <w:rPr>
          <w:rFonts w:ascii="Arial" w:hAnsi="Arial" w:cs="Arial"/>
          <w:sz w:val="22"/>
          <w:szCs w:val="22"/>
        </w:rPr>
        <w:t>Miejscem spełnienia świadczenia będzie miejsce, w którym siedzibę ma oddział banku, w</w:t>
      </w:r>
      <w:r w:rsidR="00694C56">
        <w:rPr>
          <w:rFonts w:ascii="Arial" w:hAnsi="Arial" w:cs="Arial"/>
          <w:sz w:val="22"/>
          <w:szCs w:val="22"/>
        </w:rPr>
        <w:t> </w:t>
      </w:r>
      <w:r w:rsidRPr="001D2DA6">
        <w:rPr>
          <w:rFonts w:ascii="Arial" w:hAnsi="Arial" w:cs="Arial"/>
          <w:sz w:val="22"/>
          <w:szCs w:val="22"/>
        </w:rPr>
        <w:t>którym Zamawiający posiada rachunek.</w:t>
      </w:r>
    </w:p>
    <w:p w14:paraId="3F9C7A21" w14:textId="07F98E1E" w:rsidR="00C176B6" w:rsidRPr="005E0F5F" w:rsidRDefault="0032316D" w:rsidP="002900B8">
      <w:pPr>
        <w:numPr>
          <w:ilvl w:val="0"/>
          <w:numId w:val="14"/>
        </w:numPr>
        <w:jc w:val="both"/>
        <w:rPr>
          <w:rFonts w:ascii="Arial" w:hAnsi="Arial" w:cs="Arial"/>
          <w:sz w:val="22"/>
          <w:szCs w:val="22"/>
        </w:rPr>
      </w:pPr>
      <w:r w:rsidRPr="00BA2EFD">
        <w:rPr>
          <w:rFonts w:ascii="Arial" w:hAnsi="Arial" w:cs="Arial"/>
          <w:sz w:val="22"/>
          <w:szCs w:val="22"/>
        </w:rPr>
        <w:t>Wykonawca oświadcza, że numer rachunku bankowego, który zostanie wskazany na fakturze jest numerem rachunku bankowego Wykonawcy, otwartym w związku z</w:t>
      </w:r>
      <w:r>
        <w:rPr>
          <w:rFonts w:ascii="Arial" w:hAnsi="Arial" w:cs="Arial"/>
          <w:sz w:val="22"/>
          <w:szCs w:val="22"/>
        </w:rPr>
        <w:t> </w:t>
      </w:r>
      <w:r w:rsidRPr="00BA2EFD">
        <w:rPr>
          <w:rFonts w:ascii="Arial" w:hAnsi="Arial" w:cs="Arial"/>
          <w:sz w:val="22"/>
          <w:szCs w:val="22"/>
        </w:rPr>
        <w:t>prowadzoną działalnością gospodarczą oraz znajduje się</w:t>
      </w:r>
      <w:r>
        <w:rPr>
          <w:rFonts w:ascii="Arial" w:hAnsi="Arial" w:cs="Arial"/>
          <w:sz w:val="22"/>
          <w:szCs w:val="22"/>
        </w:rPr>
        <w:t xml:space="preserve"> </w:t>
      </w:r>
      <w:r w:rsidRPr="00BA2EFD">
        <w:rPr>
          <w:rFonts w:ascii="Arial" w:hAnsi="Arial" w:cs="Arial"/>
          <w:sz w:val="22"/>
          <w:szCs w:val="22"/>
        </w:rPr>
        <w:t>w wykazie, o którym mowa w</w:t>
      </w:r>
      <w:r w:rsidR="00694C56">
        <w:rPr>
          <w:rFonts w:ascii="Arial" w:hAnsi="Arial" w:cs="Arial"/>
          <w:sz w:val="22"/>
          <w:szCs w:val="22"/>
        </w:rPr>
        <w:t> </w:t>
      </w:r>
      <w:r w:rsidRPr="00BA2EFD">
        <w:rPr>
          <w:rFonts w:ascii="Arial" w:hAnsi="Arial" w:cs="Arial"/>
          <w:sz w:val="22"/>
          <w:szCs w:val="22"/>
        </w:rPr>
        <w:t>art. 96b ustawy</w:t>
      </w:r>
      <w:r w:rsidR="00226317">
        <w:rPr>
          <w:rFonts w:ascii="Arial" w:hAnsi="Arial" w:cs="Arial"/>
          <w:sz w:val="22"/>
          <w:szCs w:val="22"/>
        </w:rPr>
        <w:t xml:space="preserve"> </w:t>
      </w:r>
      <w:r w:rsidRPr="00BA2EFD">
        <w:rPr>
          <w:rFonts w:ascii="Arial" w:hAnsi="Arial" w:cs="Arial"/>
          <w:sz w:val="22"/>
          <w:szCs w:val="22"/>
        </w:rPr>
        <w:t>z dnia 11 marca 2004 r. o podatku od towarów i usług</w:t>
      </w:r>
      <w:r>
        <w:rPr>
          <w:rFonts w:ascii="Arial" w:hAnsi="Arial" w:cs="Arial"/>
          <w:sz w:val="22"/>
          <w:szCs w:val="22"/>
        </w:rPr>
        <w:t>.</w:t>
      </w:r>
    </w:p>
    <w:p w14:paraId="54132512" w14:textId="77777777" w:rsidR="00E210F6" w:rsidRDefault="00E210F6" w:rsidP="00CF53EB">
      <w:pPr>
        <w:jc w:val="center"/>
        <w:rPr>
          <w:rFonts w:ascii="Arial" w:hAnsi="Arial" w:cs="Arial"/>
          <w:b/>
          <w:sz w:val="22"/>
          <w:szCs w:val="22"/>
        </w:rPr>
      </w:pPr>
    </w:p>
    <w:p w14:paraId="710610F0" w14:textId="60A5CF6B" w:rsidR="00511845" w:rsidRDefault="009D33A2" w:rsidP="00CF53EB">
      <w:pPr>
        <w:jc w:val="center"/>
        <w:rPr>
          <w:rFonts w:ascii="Arial" w:hAnsi="Arial" w:cs="Arial"/>
          <w:b/>
          <w:sz w:val="22"/>
          <w:szCs w:val="22"/>
        </w:rPr>
      </w:pPr>
      <w:r w:rsidRPr="001D2DA6">
        <w:rPr>
          <w:rFonts w:ascii="Arial" w:hAnsi="Arial" w:cs="Arial"/>
          <w:b/>
          <w:sz w:val="22"/>
          <w:szCs w:val="22"/>
        </w:rPr>
        <w:t>§ 7</w:t>
      </w:r>
    </w:p>
    <w:p w14:paraId="453EFEE1" w14:textId="232D51FA" w:rsidR="00DF587F" w:rsidRPr="002A0C83" w:rsidRDefault="00DF587F" w:rsidP="002A0C83">
      <w:pPr>
        <w:jc w:val="center"/>
        <w:rPr>
          <w:rFonts w:ascii="Arial" w:hAnsi="Arial" w:cs="Arial"/>
          <w:b/>
          <w:sz w:val="22"/>
          <w:szCs w:val="22"/>
        </w:rPr>
      </w:pPr>
      <w:r>
        <w:rPr>
          <w:rFonts w:ascii="Arial" w:hAnsi="Arial" w:cs="Arial"/>
          <w:b/>
          <w:sz w:val="22"/>
          <w:szCs w:val="22"/>
        </w:rPr>
        <w:t>Odbiór Przedmiotu Umowy</w:t>
      </w:r>
    </w:p>
    <w:p w14:paraId="45D84AA7" w14:textId="1F06151D" w:rsidR="00DF587F" w:rsidRDefault="00DF587F" w:rsidP="00DF587F">
      <w:pPr>
        <w:numPr>
          <w:ilvl w:val="0"/>
          <w:numId w:val="8"/>
        </w:numPr>
        <w:jc w:val="both"/>
        <w:rPr>
          <w:rFonts w:ascii="Arial" w:hAnsi="Arial" w:cs="Arial"/>
          <w:bCs/>
          <w:sz w:val="22"/>
          <w:szCs w:val="22"/>
        </w:rPr>
      </w:pPr>
      <w:r>
        <w:rPr>
          <w:rFonts w:ascii="Arial" w:hAnsi="Arial" w:cs="Arial"/>
          <w:bCs/>
          <w:sz w:val="22"/>
          <w:szCs w:val="22"/>
        </w:rPr>
        <w:t xml:space="preserve">Zamawiający </w:t>
      </w:r>
      <w:r w:rsidR="002A0C83">
        <w:rPr>
          <w:rFonts w:ascii="Arial" w:hAnsi="Arial" w:cs="Arial"/>
          <w:bCs/>
          <w:sz w:val="22"/>
          <w:szCs w:val="22"/>
        </w:rPr>
        <w:t xml:space="preserve">dokonuje odbioru końcowego wykonanego w całości Przedmiotu Umowy w terminie nie dłuższym niż 7 dni od dnia zgłoszenia </w:t>
      </w:r>
      <w:r>
        <w:rPr>
          <w:rFonts w:ascii="Arial" w:hAnsi="Arial" w:cs="Arial"/>
          <w:bCs/>
          <w:sz w:val="22"/>
          <w:szCs w:val="22"/>
        </w:rPr>
        <w:t xml:space="preserve">przez Wykonawcę gotowości do dokonania odbioru </w:t>
      </w:r>
      <w:r w:rsidR="002A0C83">
        <w:rPr>
          <w:rFonts w:ascii="Arial" w:hAnsi="Arial" w:cs="Arial"/>
          <w:bCs/>
          <w:sz w:val="22"/>
          <w:szCs w:val="22"/>
        </w:rPr>
        <w:t xml:space="preserve">końcowego. </w:t>
      </w:r>
    </w:p>
    <w:p w14:paraId="068361F8" w14:textId="2C4FBE77" w:rsidR="002A0C83" w:rsidRDefault="002A0C83" w:rsidP="00DF587F">
      <w:pPr>
        <w:numPr>
          <w:ilvl w:val="0"/>
          <w:numId w:val="8"/>
        </w:numPr>
        <w:jc w:val="both"/>
        <w:rPr>
          <w:rFonts w:ascii="Arial" w:hAnsi="Arial" w:cs="Arial"/>
          <w:bCs/>
          <w:sz w:val="22"/>
          <w:szCs w:val="22"/>
        </w:rPr>
      </w:pPr>
      <w:r>
        <w:rPr>
          <w:rFonts w:ascii="Arial" w:hAnsi="Arial" w:cs="Arial"/>
          <w:bCs/>
          <w:sz w:val="22"/>
          <w:szCs w:val="22"/>
        </w:rPr>
        <w:t>W wyniku odbioru końcowego powstaje protokół odbioru końcowego.</w:t>
      </w:r>
    </w:p>
    <w:p w14:paraId="15FEC72F" w14:textId="0BD5BA35" w:rsidR="002A0C83" w:rsidRDefault="002A0C83" w:rsidP="00DF587F">
      <w:pPr>
        <w:numPr>
          <w:ilvl w:val="0"/>
          <w:numId w:val="8"/>
        </w:numPr>
        <w:jc w:val="both"/>
        <w:rPr>
          <w:rFonts w:ascii="Arial" w:hAnsi="Arial" w:cs="Arial"/>
          <w:bCs/>
          <w:sz w:val="22"/>
          <w:szCs w:val="22"/>
        </w:rPr>
      </w:pPr>
      <w:r>
        <w:rPr>
          <w:rFonts w:ascii="Arial" w:hAnsi="Arial" w:cs="Arial"/>
          <w:bCs/>
          <w:sz w:val="22"/>
          <w:szCs w:val="22"/>
        </w:rPr>
        <w:t xml:space="preserve">W przypadku, gdy w trakcie odbioru końcowego zostaną ujawnione wady istotne, </w:t>
      </w:r>
      <w:r w:rsidR="00F3264B">
        <w:rPr>
          <w:rFonts w:ascii="Arial" w:hAnsi="Arial" w:cs="Arial"/>
          <w:bCs/>
          <w:sz w:val="22"/>
          <w:szCs w:val="22"/>
        </w:rPr>
        <w:t xml:space="preserve">które uniemożliwiają używanie Przedmiotu Umowy, </w:t>
      </w:r>
      <w:r>
        <w:rPr>
          <w:rFonts w:ascii="Arial" w:hAnsi="Arial" w:cs="Arial"/>
          <w:bCs/>
          <w:sz w:val="22"/>
          <w:szCs w:val="22"/>
        </w:rPr>
        <w:t xml:space="preserve">Zamawiający ma prawo odmówić odbioru </w:t>
      </w:r>
      <w:r w:rsidR="00F3264B">
        <w:rPr>
          <w:rFonts w:ascii="Arial" w:hAnsi="Arial" w:cs="Arial"/>
          <w:bCs/>
          <w:sz w:val="22"/>
          <w:szCs w:val="22"/>
        </w:rPr>
        <w:t xml:space="preserve">końcowego </w:t>
      </w:r>
      <w:r>
        <w:rPr>
          <w:rFonts w:ascii="Arial" w:hAnsi="Arial" w:cs="Arial"/>
          <w:bCs/>
          <w:sz w:val="22"/>
          <w:szCs w:val="22"/>
        </w:rPr>
        <w:t xml:space="preserve">Przedmiotu Umowy. </w:t>
      </w:r>
    </w:p>
    <w:p w14:paraId="298410E9" w14:textId="77777777" w:rsidR="00DF587F" w:rsidRDefault="00DF587F" w:rsidP="00CF53EB">
      <w:pPr>
        <w:jc w:val="center"/>
        <w:rPr>
          <w:rFonts w:ascii="Arial" w:hAnsi="Arial" w:cs="Arial"/>
          <w:b/>
          <w:sz w:val="22"/>
          <w:szCs w:val="22"/>
        </w:rPr>
      </w:pPr>
    </w:p>
    <w:p w14:paraId="4582ABA0" w14:textId="756A9C2A" w:rsidR="00DF587F" w:rsidRPr="001D2DA6" w:rsidRDefault="00DF587F" w:rsidP="00CF53EB">
      <w:pPr>
        <w:jc w:val="center"/>
        <w:rPr>
          <w:rFonts w:ascii="Arial" w:hAnsi="Arial" w:cs="Arial"/>
          <w:b/>
          <w:sz w:val="22"/>
          <w:szCs w:val="22"/>
        </w:rPr>
      </w:pPr>
      <w:r>
        <w:rPr>
          <w:rFonts w:ascii="Arial" w:hAnsi="Arial" w:cs="Arial"/>
          <w:b/>
          <w:sz w:val="22"/>
          <w:szCs w:val="22"/>
        </w:rPr>
        <w:t>§ 8</w:t>
      </w:r>
    </w:p>
    <w:p w14:paraId="10C4B5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Kary umowne</w:t>
      </w:r>
    </w:p>
    <w:p w14:paraId="65845748" w14:textId="77777777" w:rsidR="009D33A2" w:rsidRPr="001D2DA6" w:rsidRDefault="009D33A2" w:rsidP="00DF587F">
      <w:pPr>
        <w:numPr>
          <w:ilvl w:val="0"/>
          <w:numId w:val="36"/>
        </w:numPr>
        <w:jc w:val="both"/>
        <w:rPr>
          <w:rFonts w:ascii="Arial" w:hAnsi="Arial" w:cs="Arial"/>
          <w:sz w:val="22"/>
          <w:szCs w:val="22"/>
        </w:rPr>
      </w:pPr>
      <w:r w:rsidRPr="001D2DA6">
        <w:rPr>
          <w:rFonts w:ascii="Arial" w:hAnsi="Arial" w:cs="Arial"/>
          <w:sz w:val="22"/>
          <w:szCs w:val="22"/>
        </w:rPr>
        <w:t>Wykonawca zapłaci Zamawiającemu kary umowne:</w:t>
      </w:r>
    </w:p>
    <w:p w14:paraId="21154D9C" w14:textId="3E8FD97D" w:rsidR="009D33A2" w:rsidRPr="001D2DA6" w:rsidRDefault="009D33A2" w:rsidP="009D33A2">
      <w:pPr>
        <w:numPr>
          <w:ilvl w:val="0"/>
          <w:numId w:val="7"/>
        </w:numPr>
        <w:tabs>
          <w:tab w:val="num" w:pos="720"/>
        </w:tabs>
        <w:jc w:val="both"/>
        <w:rPr>
          <w:rFonts w:ascii="Arial" w:hAnsi="Arial" w:cs="Arial"/>
          <w:sz w:val="22"/>
          <w:szCs w:val="22"/>
        </w:rPr>
      </w:pPr>
      <w:r w:rsidRPr="001D2DA6">
        <w:rPr>
          <w:rFonts w:ascii="Arial" w:hAnsi="Arial" w:cs="Arial"/>
          <w:sz w:val="22"/>
          <w:szCs w:val="22"/>
        </w:rPr>
        <w:t xml:space="preserve">za opóźnienie w wykonaniu </w:t>
      </w:r>
      <w:r w:rsidR="00A40AAE">
        <w:rPr>
          <w:rFonts w:ascii="Arial" w:hAnsi="Arial" w:cs="Arial"/>
          <w:sz w:val="22"/>
          <w:szCs w:val="22"/>
        </w:rPr>
        <w:t>P</w:t>
      </w:r>
      <w:r w:rsidRPr="001D2DA6">
        <w:rPr>
          <w:rFonts w:ascii="Arial" w:hAnsi="Arial" w:cs="Arial"/>
          <w:sz w:val="22"/>
          <w:szCs w:val="22"/>
        </w:rPr>
        <w:t>rzedmiotu Umowy w wysokości 1</w:t>
      </w:r>
      <w:r w:rsidR="00262FF2">
        <w:rPr>
          <w:rFonts w:ascii="Arial" w:hAnsi="Arial" w:cs="Arial"/>
          <w:sz w:val="22"/>
          <w:szCs w:val="22"/>
        </w:rPr>
        <w:t> </w:t>
      </w:r>
      <w:r w:rsidR="00164CFC">
        <w:rPr>
          <w:rFonts w:ascii="Arial" w:hAnsi="Arial" w:cs="Arial"/>
          <w:sz w:val="22"/>
          <w:szCs w:val="22"/>
        </w:rPr>
        <w:t>000</w:t>
      </w:r>
      <w:r w:rsidR="00262FF2">
        <w:rPr>
          <w:rFonts w:ascii="Arial" w:hAnsi="Arial" w:cs="Arial"/>
          <w:sz w:val="22"/>
          <w:szCs w:val="22"/>
        </w:rPr>
        <w:t xml:space="preserve">,00 </w:t>
      </w:r>
      <w:r w:rsidR="00164CFC" w:rsidRPr="00B70E06">
        <w:rPr>
          <w:rFonts w:ascii="Arial" w:hAnsi="Arial" w:cs="Arial"/>
          <w:sz w:val="22"/>
          <w:szCs w:val="22"/>
        </w:rPr>
        <w:t xml:space="preserve">(słownie: tysiąc złotych </w:t>
      </w:r>
      <w:r w:rsidR="00164CFC" w:rsidRPr="00B70E06">
        <w:rPr>
          <w:rFonts w:ascii="Arial" w:hAnsi="Arial" w:cs="Arial"/>
          <w:sz w:val="22"/>
          <w:szCs w:val="22"/>
          <w:vertAlign w:val="superscript"/>
        </w:rPr>
        <w:t>00</w:t>
      </w:r>
      <w:r w:rsidR="00164CFC" w:rsidRPr="00B70E06">
        <w:rPr>
          <w:rFonts w:ascii="Arial" w:hAnsi="Arial" w:cs="Arial"/>
          <w:sz w:val="22"/>
          <w:szCs w:val="22"/>
        </w:rPr>
        <w:t>/</w:t>
      </w:r>
      <w:r w:rsidR="00164CFC" w:rsidRPr="00B70E06">
        <w:rPr>
          <w:rFonts w:ascii="Arial" w:hAnsi="Arial" w:cs="Arial"/>
          <w:sz w:val="22"/>
          <w:szCs w:val="22"/>
          <w:vertAlign w:val="subscript"/>
        </w:rPr>
        <w:t>100</w:t>
      </w:r>
      <w:r w:rsidR="00164CFC" w:rsidRPr="00B70E06">
        <w:rPr>
          <w:rFonts w:ascii="Arial" w:hAnsi="Arial" w:cs="Arial"/>
          <w:sz w:val="22"/>
          <w:szCs w:val="22"/>
        </w:rPr>
        <w:t xml:space="preserve">) </w:t>
      </w:r>
      <w:r w:rsidR="00164CFC">
        <w:rPr>
          <w:rFonts w:ascii="Arial" w:hAnsi="Arial" w:cs="Arial"/>
          <w:sz w:val="22"/>
          <w:szCs w:val="22"/>
        </w:rPr>
        <w:t>złotych</w:t>
      </w:r>
      <w:r w:rsidRPr="001D2DA6">
        <w:rPr>
          <w:rFonts w:ascii="Arial" w:hAnsi="Arial" w:cs="Arial"/>
          <w:sz w:val="22"/>
          <w:szCs w:val="22"/>
        </w:rPr>
        <w:t xml:space="preserve"> netto za każdy dzień opóźnienia liczony od daty określonej w § 2 ust </w:t>
      </w:r>
      <w:r w:rsidR="001F741F">
        <w:rPr>
          <w:rFonts w:ascii="Arial" w:hAnsi="Arial" w:cs="Arial"/>
          <w:sz w:val="22"/>
          <w:szCs w:val="22"/>
        </w:rPr>
        <w:t>1</w:t>
      </w:r>
      <w:r w:rsidRPr="001D2DA6">
        <w:rPr>
          <w:rFonts w:ascii="Arial" w:hAnsi="Arial" w:cs="Arial"/>
          <w:sz w:val="22"/>
          <w:szCs w:val="22"/>
        </w:rPr>
        <w:t>;</w:t>
      </w:r>
    </w:p>
    <w:p w14:paraId="494F1517" w14:textId="48FD1B7E"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lastRenderedPageBreak/>
        <w:t xml:space="preserve">za opóźnienie w usunięciu wad i usterek stwierdzonych przy odbiorze lub w okresie gwarancji </w:t>
      </w:r>
      <w:r w:rsidR="007F17DA">
        <w:rPr>
          <w:rFonts w:ascii="Arial" w:hAnsi="Arial" w:cs="Arial"/>
          <w:sz w:val="22"/>
          <w:szCs w:val="22"/>
        </w:rPr>
        <w:t>w wysokości</w:t>
      </w:r>
      <w:r w:rsidR="00694C56">
        <w:rPr>
          <w:rFonts w:ascii="Arial" w:hAnsi="Arial" w:cs="Arial"/>
          <w:sz w:val="22"/>
          <w:szCs w:val="22"/>
        </w:rPr>
        <w:t xml:space="preserve"> </w:t>
      </w:r>
      <w:r w:rsidRPr="001D2DA6">
        <w:rPr>
          <w:rFonts w:ascii="Arial" w:hAnsi="Arial" w:cs="Arial"/>
          <w:sz w:val="22"/>
          <w:szCs w:val="22"/>
        </w:rPr>
        <w:t>1% Wynagrodzenia umownego netto za każdy dzień opóźnienia liczonego od dnia wyznaczonego na usunięcie wad;</w:t>
      </w:r>
    </w:p>
    <w:p w14:paraId="79E8EEC4" w14:textId="77777777" w:rsidR="009D33A2"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za wypowiedzenie lub odstąpienie od Umowy przez Zamawiającego z powodu okoliczności leżących po stronie Wykonawcy w wysokości 2</w:t>
      </w:r>
      <w:r w:rsidR="00943A27">
        <w:rPr>
          <w:rFonts w:ascii="Arial" w:hAnsi="Arial" w:cs="Arial"/>
          <w:sz w:val="22"/>
          <w:szCs w:val="22"/>
        </w:rPr>
        <w:t>0% Wynagrodzenia umownego netto;</w:t>
      </w:r>
    </w:p>
    <w:p w14:paraId="781CC61E" w14:textId="64D8A5A9"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 xml:space="preserve">za inne przypadki niewykonania lub nienależytego wykonania </w:t>
      </w:r>
      <w:r w:rsidR="00A40AAE">
        <w:rPr>
          <w:rFonts w:ascii="Arial" w:hAnsi="Arial" w:cs="Arial"/>
          <w:sz w:val="22"/>
          <w:szCs w:val="22"/>
        </w:rPr>
        <w:t>P</w:t>
      </w:r>
      <w:r w:rsidRPr="001D2DA6">
        <w:rPr>
          <w:rFonts w:ascii="Arial" w:hAnsi="Arial" w:cs="Arial"/>
          <w:sz w:val="22"/>
          <w:szCs w:val="22"/>
        </w:rPr>
        <w:t xml:space="preserve">rzedmiotu Umowy wysokości 20 % Wynagrodzenia umownego netto. </w:t>
      </w:r>
    </w:p>
    <w:p w14:paraId="02E962EA"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Jeżeli wysokość zastrzeżonych kar umownych nie pokryje poniesionej szkody, Zamawiający może dochodzić odszkodowania uzupełniającego na zasadach ogólnych.</w:t>
      </w:r>
    </w:p>
    <w:p w14:paraId="4E8461C8"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Kary określone w ust. 1 podlegają kumulacji w przypadku łącznego wystąpienia zdarzeń.</w:t>
      </w:r>
    </w:p>
    <w:p w14:paraId="47A80708" w14:textId="2B4DA9CB" w:rsidR="009D33A2" w:rsidRPr="00BA4ADB" w:rsidRDefault="009D33A2" w:rsidP="009D33A2">
      <w:pPr>
        <w:pStyle w:val="Tekstpodstawowy"/>
        <w:numPr>
          <w:ilvl w:val="0"/>
          <w:numId w:val="9"/>
        </w:numPr>
        <w:rPr>
          <w:rFonts w:ascii="Arial" w:hAnsi="Arial" w:cs="Arial"/>
          <w:b w:val="0"/>
          <w:sz w:val="22"/>
          <w:szCs w:val="22"/>
        </w:rPr>
      </w:pPr>
      <w:r w:rsidRPr="00BA4ADB">
        <w:rPr>
          <w:rFonts w:ascii="Arial" w:hAnsi="Arial" w:cs="Arial"/>
          <w:b w:val="0"/>
          <w:sz w:val="22"/>
          <w:szCs w:val="22"/>
        </w:rPr>
        <w:t xml:space="preserve">Zamawiający zastrzega sobie prawo do </w:t>
      </w:r>
      <w:r w:rsidR="007768AE">
        <w:rPr>
          <w:rFonts w:ascii="Arial" w:hAnsi="Arial" w:cs="Arial"/>
          <w:b w:val="0"/>
          <w:sz w:val="22"/>
          <w:szCs w:val="22"/>
        </w:rPr>
        <w:t>potrącenia</w:t>
      </w:r>
      <w:r w:rsidR="007768AE" w:rsidRPr="00BA4ADB">
        <w:rPr>
          <w:rFonts w:ascii="Arial" w:hAnsi="Arial" w:cs="Arial"/>
          <w:b w:val="0"/>
          <w:sz w:val="22"/>
          <w:szCs w:val="22"/>
        </w:rPr>
        <w:t xml:space="preserve"> </w:t>
      </w:r>
      <w:r w:rsidRPr="00BA4ADB">
        <w:rPr>
          <w:rFonts w:ascii="Arial" w:hAnsi="Arial" w:cs="Arial"/>
          <w:b w:val="0"/>
          <w:sz w:val="22"/>
          <w:szCs w:val="22"/>
        </w:rPr>
        <w:t>naliczonych kar umownych z</w:t>
      </w:r>
      <w:r w:rsidR="00694C56">
        <w:rPr>
          <w:rFonts w:ascii="Arial" w:hAnsi="Arial" w:cs="Arial"/>
          <w:b w:val="0"/>
          <w:sz w:val="22"/>
          <w:szCs w:val="22"/>
        </w:rPr>
        <w:t> </w:t>
      </w:r>
      <w:r w:rsidRPr="00BA4ADB">
        <w:rPr>
          <w:rFonts w:ascii="Arial" w:hAnsi="Arial" w:cs="Arial"/>
          <w:b w:val="0"/>
          <w:sz w:val="22"/>
          <w:szCs w:val="22"/>
        </w:rPr>
        <w:t>wynagrodzeni</w:t>
      </w:r>
      <w:r w:rsidR="007768AE">
        <w:rPr>
          <w:rFonts w:ascii="Arial" w:hAnsi="Arial" w:cs="Arial"/>
          <w:b w:val="0"/>
          <w:sz w:val="22"/>
          <w:szCs w:val="22"/>
        </w:rPr>
        <w:t>a</w:t>
      </w:r>
      <w:r w:rsidRPr="00BA4ADB">
        <w:rPr>
          <w:rFonts w:ascii="Arial" w:hAnsi="Arial" w:cs="Arial"/>
          <w:b w:val="0"/>
          <w:sz w:val="22"/>
          <w:szCs w:val="22"/>
        </w:rPr>
        <w:t xml:space="preserve"> Wykonawcy. </w:t>
      </w:r>
      <w:r w:rsidR="007768AE">
        <w:rPr>
          <w:rFonts w:ascii="Arial" w:hAnsi="Arial" w:cs="Arial"/>
          <w:b w:val="0"/>
          <w:sz w:val="22"/>
          <w:szCs w:val="22"/>
        </w:rPr>
        <w:t>Potrącenie</w:t>
      </w:r>
      <w:r w:rsidR="007768AE" w:rsidRPr="00BA4ADB">
        <w:rPr>
          <w:rFonts w:ascii="Arial" w:hAnsi="Arial" w:cs="Arial"/>
          <w:b w:val="0"/>
          <w:sz w:val="22"/>
          <w:szCs w:val="22"/>
        </w:rPr>
        <w:t xml:space="preserve"> </w:t>
      </w:r>
      <w:r w:rsidRPr="00BA4ADB">
        <w:rPr>
          <w:rFonts w:ascii="Arial" w:hAnsi="Arial" w:cs="Arial"/>
          <w:b w:val="0"/>
          <w:sz w:val="22"/>
          <w:szCs w:val="22"/>
        </w:rPr>
        <w:t>następuje poprzez złożenie pisemnego oświadczenia przez Zamawiającego przesłanego listem poleconym wysłanym na adres Wykonawcy podany w  komparycji Umowy.</w:t>
      </w:r>
    </w:p>
    <w:p w14:paraId="1422926E" w14:textId="7B60E304"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W przypadku wypowiedzenia lub odstąpienia od Umowy z przyczyn określonych w</w:t>
      </w:r>
      <w:r w:rsidR="00694C56">
        <w:rPr>
          <w:rFonts w:ascii="Arial" w:hAnsi="Arial" w:cs="Arial"/>
          <w:sz w:val="22"/>
          <w:szCs w:val="22"/>
        </w:rPr>
        <w:t> </w:t>
      </w:r>
      <w:r w:rsidRPr="001D2DA6">
        <w:rPr>
          <w:rFonts w:ascii="Arial" w:hAnsi="Arial" w:cs="Arial"/>
          <w:sz w:val="22"/>
          <w:szCs w:val="22"/>
        </w:rPr>
        <w:t>Umowie zapisy dotyczące zasad naliczenia kar umownych zachowują ważność.</w:t>
      </w:r>
    </w:p>
    <w:p w14:paraId="0D58353E" w14:textId="77777777" w:rsidR="009D33A2" w:rsidRPr="00953837" w:rsidRDefault="009D33A2" w:rsidP="009D33A2">
      <w:pPr>
        <w:jc w:val="center"/>
        <w:rPr>
          <w:rFonts w:ascii="Arial" w:hAnsi="Arial" w:cs="Arial"/>
          <w:b/>
          <w:sz w:val="22"/>
          <w:szCs w:val="22"/>
        </w:rPr>
      </w:pPr>
    </w:p>
    <w:p w14:paraId="0BFF569B" w14:textId="5D779CA6" w:rsidR="00511845" w:rsidRPr="001D2DA6" w:rsidRDefault="009D33A2" w:rsidP="00BA4ADB">
      <w:pPr>
        <w:jc w:val="center"/>
        <w:rPr>
          <w:rFonts w:ascii="Arial" w:hAnsi="Arial" w:cs="Arial"/>
          <w:b/>
          <w:sz w:val="22"/>
          <w:szCs w:val="22"/>
        </w:rPr>
      </w:pPr>
      <w:r w:rsidRPr="001D2DA6">
        <w:rPr>
          <w:rFonts w:ascii="Arial" w:hAnsi="Arial" w:cs="Arial"/>
          <w:b/>
          <w:sz w:val="22"/>
          <w:szCs w:val="22"/>
        </w:rPr>
        <w:t xml:space="preserve">§ </w:t>
      </w:r>
      <w:r w:rsidR="00DF587F">
        <w:rPr>
          <w:rFonts w:ascii="Arial" w:hAnsi="Arial" w:cs="Arial"/>
          <w:b/>
          <w:sz w:val="22"/>
          <w:szCs w:val="22"/>
        </w:rPr>
        <w:t>9</w:t>
      </w:r>
    </w:p>
    <w:p w14:paraId="5DAA2B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Gwarancja</w:t>
      </w:r>
    </w:p>
    <w:p w14:paraId="64644F6E" w14:textId="50C16638" w:rsidR="009D33A2" w:rsidRPr="001F741F" w:rsidRDefault="001F741F" w:rsidP="001F741F">
      <w:pPr>
        <w:numPr>
          <w:ilvl w:val="0"/>
          <w:numId w:val="19"/>
        </w:numPr>
        <w:jc w:val="both"/>
        <w:rPr>
          <w:rFonts w:ascii="Arial" w:hAnsi="Arial" w:cs="Arial"/>
          <w:sz w:val="22"/>
          <w:szCs w:val="22"/>
        </w:rPr>
      </w:pPr>
      <w:r w:rsidRPr="001F741F">
        <w:rPr>
          <w:rFonts w:ascii="Arial" w:hAnsi="Arial" w:cs="Arial"/>
          <w:sz w:val="22"/>
          <w:szCs w:val="22"/>
        </w:rPr>
        <w:t xml:space="preserve">Wykonawca udzieli 24 miesięcznej gwarancji na </w:t>
      </w:r>
      <w:r w:rsidR="00283E8F">
        <w:rPr>
          <w:rFonts w:ascii="Arial" w:hAnsi="Arial" w:cs="Arial"/>
          <w:sz w:val="22"/>
          <w:szCs w:val="22"/>
        </w:rPr>
        <w:t>Przedmiot Umowy</w:t>
      </w:r>
      <w:r>
        <w:rPr>
          <w:rFonts w:ascii="Arial" w:hAnsi="Arial" w:cs="Arial"/>
          <w:sz w:val="22"/>
          <w:szCs w:val="22"/>
        </w:rPr>
        <w:t>.</w:t>
      </w:r>
      <w:r w:rsidR="0032316D">
        <w:rPr>
          <w:rFonts w:ascii="Arial" w:hAnsi="Arial" w:cs="Arial"/>
          <w:sz w:val="22"/>
          <w:szCs w:val="22"/>
        </w:rPr>
        <w:t xml:space="preserve"> </w:t>
      </w:r>
      <w:r w:rsidR="0032316D" w:rsidRPr="00870A87">
        <w:rPr>
          <w:rFonts w:ascii="Arial" w:hAnsi="Arial" w:cs="Arial"/>
          <w:sz w:val="22"/>
          <w:szCs w:val="22"/>
        </w:rPr>
        <w:t>Bieg terminu gwarancji rozpoczyna się od daty podpisania protokołu odbioru końcowego</w:t>
      </w:r>
      <w:r w:rsidR="0032316D">
        <w:rPr>
          <w:rFonts w:ascii="Arial" w:hAnsi="Arial" w:cs="Arial"/>
          <w:sz w:val="22"/>
          <w:szCs w:val="22"/>
        </w:rPr>
        <w:t>.</w:t>
      </w:r>
    </w:p>
    <w:p w14:paraId="77482678" w14:textId="345DEFA9"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W okresie gwarancji Wykonawca zobowiązuje się do bezpłatnego usunięcia wad i usterek oraz wykonywania wszelkich napraw w terminie nie dłuższym niż </w:t>
      </w:r>
      <w:r w:rsidR="001F741F">
        <w:rPr>
          <w:rFonts w:ascii="Arial" w:hAnsi="Arial" w:cs="Arial"/>
          <w:sz w:val="22"/>
          <w:szCs w:val="22"/>
        </w:rPr>
        <w:t>1</w:t>
      </w:r>
      <w:r w:rsidR="00036BC0">
        <w:rPr>
          <w:rFonts w:ascii="Arial" w:hAnsi="Arial" w:cs="Arial"/>
          <w:sz w:val="22"/>
          <w:szCs w:val="22"/>
        </w:rPr>
        <w:t>5</w:t>
      </w:r>
      <w:r w:rsidRPr="001D2DA6">
        <w:rPr>
          <w:rFonts w:ascii="Arial" w:hAnsi="Arial" w:cs="Arial"/>
          <w:sz w:val="22"/>
          <w:szCs w:val="22"/>
        </w:rPr>
        <w:t xml:space="preserve"> dni z uwzględnieniem, że czas reakcji w stanach awaryjnych będzie wynosił nie więcej niż 24 godziny, licząc od dnia i godziny zgłoszenia tego faktu przez Zamawiającego. Okres gwarancji zostanie przedłużony o czas naprawy.</w:t>
      </w:r>
    </w:p>
    <w:p w14:paraId="658DC0C0" w14:textId="64680E06" w:rsidR="006400A2" w:rsidRPr="006400A2" w:rsidRDefault="009D33A2" w:rsidP="006400A2">
      <w:pPr>
        <w:numPr>
          <w:ilvl w:val="0"/>
          <w:numId w:val="19"/>
        </w:numPr>
        <w:jc w:val="both"/>
        <w:rPr>
          <w:rFonts w:ascii="Arial" w:hAnsi="Arial" w:cs="Arial"/>
          <w:sz w:val="22"/>
          <w:szCs w:val="22"/>
        </w:rPr>
      </w:pPr>
      <w:r w:rsidRPr="001D2DA6">
        <w:rPr>
          <w:rFonts w:ascii="Arial" w:hAnsi="Arial" w:cs="Arial"/>
          <w:sz w:val="22"/>
          <w:szCs w:val="22"/>
        </w:rPr>
        <w:t>Zgłoszenia w okresie gwarancji Zamawiający będzie dokonywać telefoniczni</w:t>
      </w:r>
      <w:r w:rsidR="00BA4ADB">
        <w:rPr>
          <w:rFonts w:ascii="Arial" w:hAnsi="Arial" w:cs="Arial"/>
          <w:sz w:val="22"/>
          <w:szCs w:val="22"/>
        </w:rPr>
        <w:t xml:space="preserve">e na numer telefonu </w:t>
      </w:r>
      <w:r w:rsidR="00164CFC">
        <w:rPr>
          <w:rFonts w:ascii="Arial" w:hAnsi="Arial" w:cs="Arial"/>
          <w:sz w:val="22"/>
          <w:szCs w:val="22"/>
        </w:rPr>
        <w:t>…………</w:t>
      </w:r>
      <w:r w:rsidRPr="001D2DA6">
        <w:rPr>
          <w:rFonts w:ascii="Arial" w:hAnsi="Arial" w:cs="Arial"/>
          <w:sz w:val="22"/>
          <w:szCs w:val="22"/>
        </w:rPr>
        <w:t xml:space="preserve"> i potwierdzać elektronicznie na adres e-mail</w:t>
      </w:r>
      <w:r w:rsidR="00164CFC">
        <w:rPr>
          <w:rFonts w:ascii="Arial" w:hAnsi="Arial" w:cs="Arial"/>
          <w:sz w:val="22"/>
          <w:szCs w:val="22"/>
        </w:rPr>
        <w:t>: …………………..</w:t>
      </w:r>
    </w:p>
    <w:p w14:paraId="52C19BAF" w14:textId="648DAF16"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Wady i usterki nie usunięte w terminie określonym w ust. 2, w przypadku kiedy </w:t>
      </w:r>
      <w:r w:rsidR="00A40AAE">
        <w:rPr>
          <w:rFonts w:ascii="Arial" w:hAnsi="Arial" w:cs="Arial"/>
          <w:sz w:val="22"/>
          <w:szCs w:val="22"/>
        </w:rPr>
        <w:t>W</w:t>
      </w:r>
      <w:r w:rsidR="00A40AAE" w:rsidRPr="001D2DA6">
        <w:rPr>
          <w:rFonts w:ascii="Arial" w:hAnsi="Arial" w:cs="Arial"/>
          <w:sz w:val="22"/>
          <w:szCs w:val="22"/>
        </w:rPr>
        <w:t xml:space="preserve">ykonawca </w:t>
      </w:r>
      <w:r w:rsidRPr="001D2DA6">
        <w:rPr>
          <w:rFonts w:ascii="Arial" w:hAnsi="Arial" w:cs="Arial"/>
          <w:sz w:val="22"/>
          <w:szCs w:val="22"/>
        </w:rPr>
        <w:t>nie poinformuje Zmawiającego o przyczynach opóźnienia, Zamawiający może usunąć</w:t>
      </w:r>
      <w:r w:rsidR="00A40AAE">
        <w:rPr>
          <w:rFonts w:ascii="Arial" w:hAnsi="Arial" w:cs="Arial"/>
          <w:sz w:val="22"/>
          <w:szCs w:val="22"/>
        </w:rPr>
        <w:t xml:space="preserve"> </w:t>
      </w:r>
      <w:r w:rsidRPr="001D2DA6">
        <w:rPr>
          <w:rFonts w:ascii="Arial" w:hAnsi="Arial" w:cs="Arial"/>
          <w:sz w:val="22"/>
          <w:szCs w:val="22"/>
        </w:rPr>
        <w:t>w</w:t>
      </w:r>
      <w:r w:rsidR="000C5149">
        <w:rPr>
          <w:rFonts w:ascii="Arial" w:hAnsi="Arial" w:cs="Arial"/>
          <w:sz w:val="22"/>
          <w:szCs w:val="22"/>
        </w:rPr>
        <w:t> </w:t>
      </w:r>
      <w:r w:rsidRPr="001D2DA6">
        <w:rPr>
          <w:rFonts w:ascii="Arial" w:hAnsi="Arial" w:cs="Arial"/>
          <w:sz w:val="22"/>
          <w:szCs w:val="22"/>
        </w:rPr>
        <w:t>zastępstwie Wykonawcy i na jego koszt</w:t>
      </w:r>
      <w:r w:rsidR="0032316D">
        <w:rPr>
          <w:rFonts w:ascii="Arial" w:hAnsi="Arial" w:cs="Arial"/>
          <w:sz w:val="22"/>
          <w:szCs w:val="22"/>
        </w:rPr>
        <w:t xml:space="preserve">. </w:t>
      </w:r>
      <w:r w:rsidR="0032316D" w:rsidRPr="00870A87">
        <w:rPr>
          <w:rFonts w:ascii="Arial" w:hAnsi="Arial" w:cs="Arial"/>
          <w:sz w:val="22"/>
          <w:szCs w:val="22"/>
        </w:rPr>
        <w:t>Skorzystanie z powyższego uprawnienia nie pozbawia Zamawiającego możliwości naliczenia kary umownej za opóźnienie w usunięciu wad i usterek</w:t>
      </w:r>
      <w:r w:rsidRPr="001D2DA6">
        <w:rPr>
          <w:rFonts w:ascii="Arial" w:hAnsi="Arial" w:cs="Arial"/>
          <w:sz w:val="22"/>
          <w:szCs w:val="22"/>
        </w:rPr>
        <w:t>.</w:t>
      </w:r>
      <w:r w:rsidR="0032316D">
        <w:rPr>
          <w:rFonts w:ascii="Arial" w:hAnsi="Arial" w:cs="Arial"/>
          <w:sz w:val="22"/>
          <w:szCs w:val="22"/>
        </w:rPr>
        <w:t xml:space="preserve"> </w:t>
      </w:r>
    </w:p>
    <w:p w14:paraId="687E5FA4" w14:textId="61FF0E4F"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Usuni</w:t>
      </w:r>
      <w:r w:rsidR="00A40AAE">
        <w:rPr>
          <w:rFonts w:ascii="Arial" w:hAnsi="Arial" w:cs="Arial"/>
          <w:sz w:val="22"/>
          <w:szCs w:val="22"/>
        </w:rPr>
        <w:t>ę</w:t>
      </w:r>
      <w:r w:rsidRPr="001D2DA6">
        <w:rPr>
          <w:rFonts w:ascii="Arial" w:hAnsi="Arial" w:cs="Arial"/>
          <w:sz w:val="22"/>
          <w:szCs w:val="22"/>
        </w:rPr>
        <w:t xml:space="preserve">cie stwierdzonych wad </w:t>
      </w:r>
      <w:r w:rsidR="00A40AAE">
        <w:rPr>
          <w:rFonts w:ascii="Arial" w:hAnsi="Arial" w:cs="Arial"/>
          <w:sz w:val="22"/>
          <w:szCs w:val="22"/>
        </w:rPr>
        <w:t xml:space="preserve">przez Wykonawcę </w:t>
      </w:r>
      <w:r w:rsidRPr="001D2DA6">
        <w:rPr>
          <w:rFonts w:ascii="Arial" w:hAnsi="Arial" w:cs="Arial"/>
          <w:sz w:val="22"/>
          <w:szCs w:val="22"/>
        </w:rPr>
        <w:t>zostaje potwierdzone podpisanym przez obie Strony protokołem stwierdzenia usunięcia wad.</w:t>
      </w:r>
    </w:p>
    <w:p w14:paraId="5327F2F7" w14:textId="267B4AFC"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Okres gwarancji udzielonej przez Wykonawcę ulega przedłużeniu o czas odpowiadający okresowi trwającemu od dnia zgłoszenia Wykonawcy wady do dnia jej usunięcia. W</w:t>
      </w:r>
      <w:r w:rsidR="000C5149">
        <w:rPr>
          <w:rFonts w:ascii="Arial" w:hAnsi="Arial" w:cs="Arial"/>
          <w:sz w:val="22"/>
          <w:szCs w:val="22"/>
        </w:rPr>
        <w:t> </w:t>
      </w:r>
      <w:r w:rsidRPr="001D2DA6">
        <w:rPr>
          <w:rFonts w:ascii="Arial" w:hAnsi="Arial" w:cs="Arial"/>
          <w:sz w:val="22"/>
          <w:szCs w:val="22"/>
        </w:rPr>
        <w:t xml:space="preserve">przypadku wad istotnych okres gwarancji biegnie od </w:t>
      </w:r>
      <w:r w:rsidR="000C5149">
        <w:rPr>
          <w:rFonts w:ascii="Arial" w:hAnsi="Arial" w:cs="Arial"/>
          <w:sz w:val="22"/>
          <w:szCs w:val="22"/>
        </w:rPr>
        <w:t>początku</w:t>
      </w:r>
      <w:r w:rsidRPr="001D2DA6">
        <w:rPr>
          <w:rFonts w:ascii="Arial" w:hAnsi="Arial" w:cs="Arial"/>
          <w:sz w:val="22"/>
          <w:szCs w:val="22"/>
        </w:rPr>
        <w:t>.</w:t>
      </w:r>
    </w:p>
    <w:p w14:paraId="3EA0C625" w14:textId="62F87AD0" w:rsidR="009D33A2" w:rsidRDefault="009D33A2" w:rsidP="009D33A2">
      <w:pPr>
        <w:widowControl w:val="0"/>
        <w:numPr>
          <w:ilvl w:val="0"/>
          <w:numId w:val="19"/>
        </w:numPr>
        <w:tabs>
          <w:tab w:val="left" w:pos="284"/>
        </w:tabs>
        <w:suppressAutoHyphens/>
        <w:jc w:val="both"/>
        <w:rPr>
          <w:rFonts w:ascii="Arial" w:hAnsi="Arial" w:cs="Arial"/>
          <w:sz w:val="22"/>
          <w:szCs w:val="22"/>
        </w:rPr>
      </w:pPr>
      <w:r w:rsidRPr="001D2DA6">
        <w:rPr>
          <w:rFonts w:ascii="Arial" w:hAnsi="Arial" w:cs="Arial"/>
          <w:sz w:val="22"/>
          <w:szCs w:val="22"/>
        </w:rPr>
        <w:t xml:space="preserve">Udzielenie przez Wykonawcę gwarancji nie pozbawia Zamawiającego uprawnień przysługujących mu z rękojmi za wady wykonanego </w:t>
      </w:r>
      <w:r w:rsidR="00A40AAE">
        <w:rPr>
          <w:rFonts w:ascii="Arial" w:hAnsi="Arial" w:cs="Arial"/>
          <w:sz w:val="22"/>
          <w:szCs w:val="22"/>
        </w:rPr>
        <w:t>P</w:t>
      </w:r>
      <w:r w:rsidRPr="001D2DA6">
        <w:rPr>
          <w:rFonts w:ascii="Arial" w:hAnsi="Arial" w:cs="Arial"/>
          <w:sz w:val="22"/>
          <w:szCs w:val="22"/>
        </w:rPr>
        <w:t>rzedmiotu Umowy.</w:t>
      </w:r>
    </w:p>
    <w:p w14:paraId="38DE602B" w14:textId="77777777" w:rsidR="009D33A2" w:rsidRPr="00953837" w:rsidRDefault="009D33A2" w:rsidP="00164CFC">
      <w:pPr>
        <w:rPr>
          <w:rFonts w:ascii="Arial" w:hAnsi="Arial" w:cs="Arial"/>
          <w:b/>
          <w:sz w:val="22"/>
          <w:szCs w:val="22"/>
        </w:rPr>
      </w:pPr>
    </w:p>
    <w:p w14:paraId="461C2C96" w14:textId="718C7286" w:rsidR="00337BBF" w:rsidRPr="00B70E06" w:rsidRDefault="00337BBF" w:rsidP="00337BBF">
      <w:pPr>
        <w:jc w:val="center"/>
        <w:rPr>
          <w:rFonts w:ascii="Arial" w:hAnsi="Arial" w:cs="Arial"/>
          <w:b/>
          <w:sz w:val="22"/>
          <w:szCs w:val="22"/>
        </w:rPr>
      </w:pPr>
      <w:r w:rsidRPr="00B70E06">
        <w:rPr>
          <w:rFonts w:ascii="Arial" w:hAnsi="Arial" w:cs="Arial"/>
          <w:b/>
          <w:sz w:val="22"/>
          <w:szCs w:val="22"/>
        </w:rPr>
        <w:t xml:space="preserve">§ </w:t>
      </w:r>
      <w:r w:rsidR="00DF587F">
        <w:rPr>
          <w:rFonts w:ascii="Arial" w:hAnsi="Arial" w:cs="Arial"/>
          <w:b/>
          <w:sz w:val="22"/>
          <w:szCs w:val="22"/>
        </w:rPr>
        <w:t>10</w:t>
      </w:r>
    </w:p>
    <w:p w14:paraId="41E73D99"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 xml:space="preserve">Zakaz zatrudniania pracowników i osób </w:t>
      </w:r>
    </w:p>
    <w:p w14:paraId="5F32FEE1"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powiązanych osobiście z pracownikami</w:t>
      </w:r>
    </w:p>
    <w:p w14:paraId="4268F7F2" w14:textId="6D19176A"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Pod rygorem wypowiedzenia Umowy przez Zamawiającego z przyczyn leżących po stronie Wykonawcy, bezpośrednio do realizacji Umowy zabrania się zatrudniania pracowników Zamawiającego w ramach umowy o pracę lub jakiejkolwiek umowy cywilnoprawnej.</w:t>
      </w:r>
    </w:p>
    <w:p w14:paraId="4FFCE291" w14:textId="557C94DE"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 xml:space="preserve">Pod rygorem wypowiedzenia Umowy przez Zamawiającego z przyczyn leżących po stronie Wykonawcy, bezpośrednio do realizacji Umowy zabrania się zatrudniania </w:t>
      </w:r>
      <w:r w:rsidRPr="00B70E06">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sidRPr="00B70E06">
        <w:rPr>
          <w:rFonts w:ascii="Arial" w:hAnsi="Arial" w:cs="Arial"/>
          <w:sz w:val="22"/>
          <w:szCs w:val="22"/>
        </w:rPr>
        <w:t>odpowiedzialnych za podpisanie Umowy lub dotrzymanie warunków Umowy.</w:t>
      </w:r>
    </w:p>
    <w:p w14:paraId="338CC4D8" w14:textId="100C839A"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color w:val="000000"/>
          <w:sz w:val="22"/>
          <w:szCs w:val="22"/>
        </w:rPr>
        <w:t xml:space="preserve">Dla potwierdzenia przestrzegania powyższych zakazów </w:t>
      </w:r>
      <w:r w:rsidRPr="00B70E06">
        <w:rPr>
          <w:rFonts w:ascii="Arial" w:hAnsi="Arial" w:cs="Arial"/>
          <w:sz w:val="22"/>
          <w:szCs w:val="22"/>
        </w:rPr>
        <w:t>Wykonawca</w:t>
      </w:r>
      <w:r w:rsidRPr="00B70E06">
        <w:rPr>
          <w:rFonts w:ascii="Arial" w:hAnsi="Arial" w:cs="Arial"/>
          <w:color w:val="000000"/>
          <w:sz w:val="22"/>
          <w:szCs w:val="22"/>
        </w:rPr>
        <w:t xml:space="preserve"> na żądanie </w:t>
      </w:r>
      <w:r w:rsidRPr="00B70E06">
        <w:rPr>
          <w:rFonts w:ascii="Arial" w:hAnsi="Arial" w:cs="Arial"/>
          <w:sz w:val="22"/>
          <w:szCs w:val="22"/>
        </w:rPr>
        <w:t>Zamawiającego</w:t>
      </w:r>
      <w:r w:rsidRPr="00B70E06">
        <w:rPr>
          <w:rFonts w:ascii="Arial" w:hAnsi="Arial" w:cs="Arial"/>
          <w:color w:val="000000"/>
          <w:sz w:val="22"/>
          <w:szCs w:val="22"/>
        </w:rPr>
        <w:t xml:space="preserve"> przedstawi do wglądu listę zatrudnionych do realizacji Umowy na </w:t>
      </w:r>
      <w:r w:rsidRPr="00B70E06">
        <w:rPr>
          <w:rFonts w:ascii="Arial" w:hAnsi="Arial" w:cs="Arial"/>
          <w:color w:val="000000"/>
          <w:sz w:val="22"/>
          <w:szCs w:val="22"/>
        </w:rPr>
        <w:lastRenderedPageBreak/>
        <w:t>podstawie umów o pracę lub umów cywilno-prawnych w okresie liczonym od złożenia oferty.</w:t>
      </w:r>
    </w:p>
    <w:p w14:paraId="3A686916"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W przypadku naruszenia przez Wykonawc</w:t>
      </w:r>
      <w:r w:rsidR="00054A4E">
        <w:rPr>
          <w:rFonts w:ascii="Arial" w:hAnsi="Arial" w:cs="Arial"/>
          <w:sz w:val="22"/>
          <w:szCs w:val="22"/>
        </w:rPr>
        <w:t xml:space="preserve">ę zakazów określonych w ust. 1 </w:t>
      </w:r>
      <w:r w:rsidRPr="00B70E06">
        <w:rPr>
          <w:rFonts w:ascii="Arial" w:hAnsi="Arial" w:cs="Arial"/>
          <w:sz w:val="22"/>
          <w:szCs w:val="22"/>
        </w:rPr>
        <w:t xml:space="preserve">i ust. 2 ujawnionych w trakcie jak i po realizacji Umowy Wykonawca zapłaci Zamawiającemu karę umowną w wysokości 1.000,00 złotych (słownie: tysiąc złotych </w:t>
      </w:r>
      <w:r w:rsidRPr="00B70E06">
        <w:rPr>
          <w:rFonts w:ascii="Arial" w:hAnsi="Arial" w:cs="Arial"/>
          <w:sz w:val="22"/>
          <w:szCs w:val="22"/>
          <w:vertAlign w:val="superscript"/>
        </w:rPr>
        <w:t>00</w:t>
      </w:r>
      <w:r w:rsidRPr="00B70E06">
        <w:rPr>
          <w:rFonts w:ascii="Arial" w:hAnsi="Arial" w:cs="Arial"/>
          <w:sz w:val="22"/>
          <w:szCs w:val="22"/>
        </w:rPr>
        <w:t>/</w:t>
      </w:r>
      <w:r w:rsidRPr="00B70E06">
        <w:rPr>
          <w:rFonts w:ascii="Arial" w:hAnsi="Arial" w:cs="Arial"/>
          <w:sz w:val="22"/>
          <w:szCs w:val="22"/>
          <w:vertAlign w:val="subscript"/>
        </w:rPr>
        <w:t>100</w:t>
      </w:r>
      <w:r w:rsidRPr="00B70E06">
        <w:rPr>
          <w:rFonts w:ascii="Arial" w:hAnsi="Arial" w:cs="Arial"/>
          <w:sz w:val="22"/>
          <w:szCs w:val="22"/>
        </w:rPr>
        <w:t xml:space="preserve">) za każdy ujawniony przypadek, o którym mowa w ust. 1 i ust. 2. </w:t>
      </w:r>
    </w:p>
    <w:p w14:paraId="529449EE" w14:textId="77777777" w:rsidR="00337BBF" w:rsidRPr="00953837" w:rsidRDefault="00337BBF" w:rsidP="00337BBF">
      <w:pPr>
        <w:jc w:val="center"/>
        <w:rPr>
          <w:rFonts w:ascii="Arial" w:hAnsi="Arial" w:cs="Arial"/>
          <w:b/>
          <w:color w:val="000000"/>
          <w:sz w:val="22"/>
          <w:szCs w:val="22"/>
        </w:rPr>
      </w:pPr>
    </w:p>
    <w:p w14:paraId="1DE5209B" w14:textId="34126D46" w:rsidR="00337BBF" w:rsidRPr="00B70E06" w:rsidRDefault="00337BBF" w:rsidP="00337BBF">
      <w:pPr>
        <w:jc w:val="center"/>
        <w:rPr>
          <w:rFonts w:ascii="Arial" w:hAnsi="Arial" w:cs="Arial"/>
          <w:b/>
          <w:color w:val="000000"/>
          <w:sz w:val="22"/>
          <w:szCs w:val="22"/>
        </w:rPr>
      </w:pPr>
      <w:r w:rsidRPr="00B70E06">
        <w:rPr>
          <w:rFonts w:ascii="Arial" w:hAnsi="Arial" w:cs="Arial"/>
          <w:b/>
          <w:color w:val="000000"/>
          <w:sz w:val="22"/>
          <w:szCs w:val="22"/>
        </w:rPr>
        <w:t>§ 1</w:t>
      </w:r>
      <w:r w:rsidR="00DF587F">
        <w:rPr>
          <w:rFonts w:ascii="Arial" w:hAnsi="Arial" w:cs="Arial"/>
          <w:b/>
          <w:color w:val="000000"/>
          <w:sz w:val="22"/>
          <w:szCs w:val="22"/>
        </w:rPr>
        <w:t>1</w:t>
      </w:r>
    </w:p>
    <w:p w14:paraId="7A20986C" w14:textId="77777777" w:rsidR="00337BBF" w:rsidRPr="00B70E06" w:rsidRDefault="00337BBF" w:rsidP="00337BBF">
      <w:pPr>
        <w:jc w:val="center"/>
        <w:rPr>
          <w:rFonts w:ascii="Arial" w:eastAsia="Calibri" w:hAnsi="Arial" w:cs="Arial"/>
          <w:b/>
          <w:sz w:val="22"/>
          <w:szCs w:val="22"/>
          <w:lang w:eastAsia="en-US"/>
        </w:rPr>
      </w:pPr>
      <w:r w:rsidRPr="00B70E06">
        <w:rPr>
          <w:rFonts w:ascii="Arial" w:eastAsia="Calibri" w:hAnsi="Arial" w:cs="Arial"/>
          <w:b/>
          <w:sz w:val="22"/>
          <w:szCs w:val="22"/>
          <w:lang w:eastAsia="en-US"/>
        </w:rPr>
        <w:t>Klauzula społeczna</w:t>
      </w:r>
    </w:p>
    <w:p w14:paraId="4F845754" w14:textId="7ADD7645"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Realizacja </w:t>
      </w:r>
      <w:r w:rsidR="00A40AAE">
        <w:rPr>
          <w:rFonts w:ascii="Arial" w:eastAsia="Calibri" w:hAnsi="Arial" w:cs="Arial"/>
          <w:sz w:val="22"/>
          <w:szCs w:val="22"/>
          <w:lang w:eastAsia="en-US"/>
        </w:rPr>
        <w:t>P</w:t>
      </w:r>
      <w:r w:rsidRPr="00B70E06">
        <w:rPr>
          <w:rFonts w:ascii="Arial" w:eastAsia="Calibri" w:hAnsi="Arial" w:cs="Arial"/>
          <w:sz w:val="22"/>
          <w:szCs w:val="22"/>
          <w:lang w:eastAsia="en-US"/>
        </w:rPr>
        <w:t>rzedmiotu Umowy przez Wykonawcę nastąpi wyłącznie przy udziale osób zatrudnionych na podstawie umowy o pracę.</w:t>
      </w:r>
    </w:p>
    <w:p w14:paraId="2317012B" w14:textId="77777777"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Zamawiający uprawniony będzie, w czasie trwania Umowy, do kontroli spełnienia przez Wykonawcę warunku określonego w ust.1.</w:t>
      </w:r>
    </w:p>
    <w:p w14:paraId="44948552" w14:textId="17948E8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Wykonawca nie może zalegać z uiszczaniem podatków, opłat lub składek na ubezpieczenie społeczne lub zdrowotne.</w:t>
      </w:r>
    </w:p>
    <w:p w14:paraId="10CB6532" w14:textId="7777777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Realizujący Umowę Wykonawca nie może być skazany za przestępstwo przeciwko prawom osób wykonujących pracę zarobkową. </w:t>
      </w:r>
    </w:p>
    <w:p w14:paraId="2723C6CF" w14:textId="1D0F3173"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B70E06">
        <w:rPr>
          <w:rFonts w:ascii="Arial" w:eastAsia="Calibri" w:hAnsi="Arial" w:cs="Arial"/>
          <w:sz w:val="22"/>
          <w:szCs w:val="22"/>
          <w:vertAlign w:val="superscript"/>
          <w:lang w:eastAsia="en-US"/>
        </w:rPr>
        <w:t>00</w:t>
      </w:r>
      <w:r w:rsidRPr="00B70E06">
        <w:rPr>
          <w:rFonts w:ascii="Arial" w:eastAsia="Calibri" w:hAnsi="Arial" w:cs="Arial"/>
          <w:sz w:val="22"/>
          <w:szCs w:val="22"/>
          <w:lang w:eastAsia="en-US"/>
        </w:rPr>
        <w:t>/</w:t>
      </w:r>
      <w:r w:rsidRPr="00B70E06">
        <w:rPr>
          <w:rFonts w:ascii="Arial" w:eastAsia="Calibri" w:hAnsi="Arial" w:cs="Arial"/>
          <w:sz w:val="22"/>
          <w:szCs w:val="22"/>
          <w:vertAlign w:val="subscript"/>
          <w:lang w:eastAsia="en-US"/>
        </w:rPr>
        <w:t>100</w:t>
      </w:r>
      <w:r w:rsidRPr="00B70E06">
        <w:rPr>
          <w:rFonts w:ascii="Arial" w:eastAsia="Calibri" w:hAnsi="Arial" w:cs="Arial"/>
          <w:sz w:val="22"/>
          <w:szCs w:val="22"/>
          <w:lang w:eastAsia="en-US"/>
        </w:rPr>
        <w:t>).</w:t>
      </w:r>
    </w:p>
    <w:p w14:paraId="228EC0FA" w14:textId="77777777" w:rsidR="00337BBF" w:rsidRPr="00953837" w:rsidRDefault="00337BBF" w:rsidP="00337BBF">
      <w:pPr>
        <w:contextualSpacing/>
        <w:jc w:val="both"/>
        <w:rPr>
          <w:rFonts w:ascii="Arial" w:eastAsia="Calibri" w:hAnsi="Arial" w:cs="Arial"/>
          <w:sz w:val="22"/>
          <w:szCs w:val="22"/>
          <w:lang w:eastAsia="en-US"/>
        </w:rPr>
      </w:pPr>
    </w:p>
    <w:p w14:paraId="598DFF20" w14:textId="41F6F42A" w:rsidR="00511845" w:rsidRPr="001D2DA6" w:rsidRDefault="00337BBF" w:rsidP="00337BBF">
      <w:pPr>
        <w:tabs>
          <w:tab w:val="left" w:pos="3352"/>
          <w:tab w:val="center" w:pos="4788"/>
        </w:tabs>
        <w:ind w:left="173"/>
        <w:jc w:val="center"/>
        <w:rPr>
          <w:rFonts w:ascii="Arial" w:hAnsi="Arial" w:cs="Arial"/>
          <w:b/>
          <w:sz w:val="22"/>
          <w:szCs w:val="22"/>
        </w:rPr>
      </w:pPr>
      <w:r>
        <w:rPr>
          <w:rFonts w:ascii="Arial" w:hAnsi="Arial" w:cs="Arial"/>
          <w:b/>
          <w:sz w:val="22"/>
          <w:szCs w:val="22"/>
        </w:rPr>
        <w:t>§ 1</w:t>
      </w:r>
      <w:r w:rsidR="00DF587F">
        <w:rPr>
          <w:rFonts w:ascii="Arial" w:hAnsi="Arial" w:cs="Arial"/>
          <w:b/>
          <w:sz w:val="22"/>
          <w:szCs w:val="22"/>
        </w:rPr>
        <w:t>2</w:t>
      </w:r>
    </w:p>
    <w:p w14:paraId="37815354"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Informacje poufne</w:t>
      </w:r>
    </w:p>
    <w:p w14:paraId="77669C26" w14:textId="0BE4A0C1" w:rsidR="009D33A2" w:rsidRPr="001D2DA6" w:rsidRDefault="009D33A2" w:rsidP="009D33A2">
      <w:pPr>
        <w:numPr>
          <w:ilvl w:val="0"/>
          <w:numId w:val="15"/>
        </w:numPr>
        <w:jc w:val="both"/>
        <w:rPr>
          <w:rFonts w:ascii="Arial" w:hAnsi="Arial" w:cs="Arial"/>
          <w:sz w:val="22"/>
          <w:szCs w:val="22"/>
        </w:rPr>
      </w:pPr>
      <w:r w:rsidRPr="001D2DA6">
        <w:rPr>
          <w:rFonts w:ascii="Arial" w:hAnsi="Arial" w:cs="Arial"/>
          <w:sz w:val="22"/>
          <w:szCs w:val="22"/>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w:t>
      </w:r>
      <w:r w:rsidR="00D76F05">
        <w:rPr>
          <w:rFonts w:ascii="Arial" w:hAnsi="Arial" w:cs="Arial"/>
          <w:sz w:val="22"/>
          <w:szCs w:val="22"/>
        </w:rPr>
        <w:t> </w:t>
      </w:r>
      <w:r w:rsidRPr="001D2DA6">
        <w:rPr>
          <w:rFonts w:ascii="Arial" w:hAnsi="Arial" w:cs="Arial"/>
          <w:sz w:val="22"/>
          <w:szCs w:val="22"/>
        </w:rPr>
        <w:t>związku z postępowaniem sądowym, arbitrażowym lub innym toczącym się sądem.</w:t>
      </w:r>
    </w:p>
    <w:p w14:paraId="36814774" w14:textId="4C5F8B2E" w:rsidR="009D33A2" w:rsidRDefault="009D33A2" w:rsidP="00337BBF">
      <w:pPr>
        <w:numPr>
          <w:ilvl w:val="0"/>
          <w:numId w:val="15"/>
        </w:numPr>
        <w:jc w:val="both"/>
        <w:rPr>
          <w:rFonts w:ascii="Arial" w:hAnsi="Arial" w:cs="Arial"/>
          <w:sz w:val="22"/>
          <w:szCs w:val="22"/>
        </w:rPr>
      </w:pPr>
      <w:r w:rsidRPr="001D2DA6">
        <w:rPr>
          <w:rFonts w:ascii="Arial" w:hAnsi="Arial" w:cs="Arial"/>
          <w:sz w:val="22"/>
          <w:szCs w:val="22"/>
        </w:rPr>
        <w:t>Powyższe ograniczenie nie dotyczy przekazania informacji przez Zamawiającego w</w:t>
      </w:r>
      <w:r w:rsidR="00D76F05">
        <w:rPr>
          <w:rFonts w:ascii="Arial" w:hAnsi="Arial" w:cs="Arial"/>
          <w:sz w:val="22"/>
          <w:szCs w:val="22"/>
        </w:rPr>
        <w:t> </w:t>
      </w:r>
      <w:r w:rsidRPr="001D2DA6">
        <w:rPr>
          <w:rFonts w:ascii="Arial" w:hAnsi="Arial" w:cs="Arial"/>
          <w:sz w:val="22"/>
          <w:szCs w:val="22"/>
        </w:rPr>
        <w:t>ramach Grupy OPEC.</w:t>
      </w:r>
    </w:p>
    <w:p w14:paraId="6703C7AF" w14:textId="77777777" w:rsidR="00CD218C" w:rsidRPr="00953837" w:rsidRDefault="00CD218C" w:rsidP="00CD218C">
      <w:pPr>
        <w:ind w:left="360"/>
        <w:jc w:val="both"/>
        <w:rPr>
          <w:rFonts w:ascii="Arial" w:hAnsi="Arial" w:cs="Arial"/>
          <w:sz w:val="22"/>
          <w:szCs w:val="22"/>
        </w:rPr>
      </w:pPr>
    </w:p>
    <w:p w14:paraId="189F0B7A" w14:textId="3A01D204" w:rsidR="00252E78" w:rsidRPr="00252E78" w:rsidRDefault="00252E78" w:rsidP="00252E78">
      <w:pPr>
        <w:pStyle w:val="Tekstpodstawowy"/>
        <w:jc w:val="center"/>
        <w:rPr>
          <w:rFonts w:ascii="Arial" w:hAnsi="Arial" w:cs="Arial"/>
          <w:sz w:val="22"/>
          <w:szCs w:val="22"/>
        </w:rPr>
      </w:pPr>
      <w:r w:rsidRPr="00252E78">
        <w:rPr>
          <w:rFonts w:ascii="Arial" w:hAnsi="Arial" w:cs="Arial"/>
          <w:sz w:val="22"/>
          <w:szCs w:val="22"/>
        </w:rPr>
        <w:t>§ 1</w:t>
      </w:r>
      <w:r w:rsidR="00DF587F">
        <w:rPr>
          <w:rFonts w:ascii="Arial" w:hAnsi="Arial" w:cs="Arial"/>
          <w:sz w:val="22"/>
          <w:szCs w:val="22"/>
        </w:rPr>
        <w:t>3</w:t>
      </w:r>
    </w:p>
    <w:p w14:paraId="28881519" w14:textId="77777777" w:rsidR="00252E78" w:rsidRPr="00252E78" w:rsidRDefault="00252E78" w:rsidP="00C176B6">
      <w:pPr>
        <w:pStyle w:val="Tekstpodstawowy"/>
        <w:jc w:val="center"/>
        <w:rPr>
          <w:rFonts w:ascii="Arial" w:hAnsi="Arial" w:cs="Arial"/>
          <w:sz w:val="22"/>
          <w:szCs w:val="22"/>
        </w:rPr>
      </w:pPr>
      <w:r w:rsidRPr="00252E78">
        <w:rPr>
          <w:rFonts w:ascii="Arial" w:hAnsi="Arial" w:cs="Arial"/>
          <w:sz w:val="22"/>
          <w:szCs w:val="22"/>
        </w:rPr>
        <w:t>Prawa autorskie</w:t>
      </w:r>
    </w:p>
    <w:p w14:paraId="0BFFD5BE" w14:textId="72E2A65C" w:rsidR="00252E78" w:rsidRPr="00483F95" w:rsidRDefault="00252E78" w:rsidP="00483F95">
      <w:pPr>
        <w:pStyle w:val="Tekstpodstawowy"/>
        <w:widowControl w:val="0"/>
        <w:numPr>
          <w:ilvl w:val="0"/>
          <w:numId w:val="23"/>
        </w:numPr>
        <w:tabs>
          <w:tab w:val="center" w:pos="284"/>
        </w:tabs>
        <w:suppressAutoHyphens/>
        <w:rPr>
          <w:rFonts w:ascii="Arial" w:hAnsi="Arial" w:cs="Arial"/>
          <w:b w:val="0"/>
          <w:color w:val="000000" w:themeColor="text1"/>
          <w:sz w:val="22"/>
          <w:szCs w:val="22"/>
        </w:rPr>
      </w:pPr>
      <w:r w:rsidRPr="00483F95">
        <w:rPr>
          <w:rFonts w:ascii="Arial" w:hAnsi="Arial" w:cs="Arial"/>
          <w:b w:val="0"/>
          <w:color w:val="000000" w:themeColor="text1"/>
          <w:sz w:val="22"/>
          <w:szCs w:val="22"/>
        </w:rPr>
        <w:t xml:space="preserve"> </w:t>
      </w:r>
      <w:r w:rsidR="00C176B6" w:rsidRPr="00483F95">
        <w:rPr>
          <w:rFonts w:ascii="Arial" w:hAnsi="Arial" w:cs="Arial"/>
          <w:b w:val="0"/>
          <w:color w:val="000000" w:themeColor="text1"/>
          <w:sz w:val="22"/>
          <w:szCs w:val="22"/>
        </w:rPr>
        <w:t xml:space="preserve">Dokumentacja </w:t>
      </w:r>
      <w:r w:rsidR="00E210F6" w:rsidRPr="00483F95">
        <w:rPr>
          <w:rFonts w:ascii="Arial" w:hAnsi="Arial" w:cs="Arial"/>
          <w:b w:val="0"/>
          <w:color w:val="000000" w:themeColor="text1"/>
          <w:sz w:val="22"/>
          <w:szCs w:val="22"/>
        </w:rPr>
        <w:t>techniczna</w:t>
      </w:r>
      <w:r w:rsidRPr="00483F95">
        <w:rPr>
          <w:rFonts w:ascii="Arial" w:hAnsi="Arial" w:cs="Arial"/>
          <w:b w:val="0"/>
          <w:color w:val="000000" w:themeColor="text1"/>
          <w:sz w:val="22"/>
          <w:szCs w:val="22"/>
        </w:rPr>
        <w:t>, o któr</w:t>
      </w:r>
      <w:r w:rsidR="00172B76" w:rsidRPr="00483F95">
        <w:rPr>
          <w:rFonts w:ascii="Arial" w:hAnsi="Arial" w:cs="Arial"/>
          <w:b w:val="0"/>
          <w:color w:val="000000" w:themeColor="text1"/>
          <w:sz w:val="22"/>
          <w:szCs w:val="22"/>
        </w:rPr>
        <w:t xml:space="preserve">ej mowa w § 1 ust. 1 pkt </w:t>
      </w:r>
      <w:r w:rsidR="00835883">
        <w:rPr>
          <w:rFonts w:ascii="Arial" w:hAnsi="Arial" w:cs="Arial"/>
          <w:b w:val="0"/>
          <w:color w:val="000000" w:themeColor="text1"/>
          <w:sz w:val="22"/>
          <w:szCs w:val="22"/>
        </w:rPr>
        <w:t>5</w:t>
      </w:r>
      <w:r w:rsidRPr="00483F95">
        <w:rPr>
          <w:rFonts w:ascii="Arial" w:hAnsi="Arial" w:cs="Arial"/>
          <w:b w:val="0"/>
          <w:color w:val="000000" w:themeColor="text1"/>
          <w:sz w:val="22"/>
          <w:szCs w:val="22"/>
        </w:rPr>
        <w:t xml:space="preserve"> Umowy, podlega ochronie przewidzianej w ustawie o prawie autorskim i innych przepisach prawnych.</w:t>
      </w:r>
    </w:p>
    <w:p w14:paraId="70B79510" w14:textId="1E6F9476" w:rsidR="00252E78" w:rsidRPr="00E540A9" w:rsidRDefault="00252E78" w:rsidP="00252E78">
      <w:pPr>
        <w:numPr>
          <w:ilvl w:val="0"/>
          <w:numId w:val="23"/>
        </w:numPr>
        <w:jc w:val="both"/>
        <w:rPr>
          <w:rFonts w:ascii="Arial" w:hAnsi="Arial" w:cs="Arial"/>
          <w:sz w:val="22"/>
          <w:szCs w:val="22"/>
        </w:rPr>
      </w:pPr>
      <w:r w:rsidRPr="00E540A9">
        <w:rPr>
          <w:rFonts w:ascii="Arial" w:hAnsi="Arial" w:cs="Arial"/>
          <w:sz w:val="22"/>
          <w:szCs w:val="22"/>
        </w:rPr>
        <w:t>W przypadku</w:t>
      </w:r>
      <w:r>
        <w:rPr>
          <w:rFonts w:ascii="Arial" w:hAnsi="Arial" w:cs="Arial"/>
          <w:sz w:val="22"/>
          <w:szCs w:val="22"/>
        </w:rPr>
        <w:t>,</w:t>
      </w:r>
      <w:r w:rsidRPr="00E540A9">
        <w:rPr>
          <w:rFonts w:ascii="Arial" w:hAnsi="Arial" w:cs="Arial"/>
          <w:sz w:val="22"/>
          <w:szCs w:val="22"/>
        </w:rPr>
        <w:t xml:space="preserve">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 takiej sytuacji Wykonawca będzie czynnie uczestniczyć w procesie jako interwenient uboczny lub strona przypozwana, przyjmując na siebie konsekwencje wynikające</w:t>
      </w:r>
      <w:r w:rsidR="00E2665E">
        <w:rPr>
          <w:rFonts w:ascii="Arial" w:hAnsi="Arial" w:cs="Arial"/>
          <w:sz w:val="22"/>
          <w:szCs w:val="22"/>
        </w:rPr>
        <w:t xml:space="preserve"> </w:t>
      </w:r>
      <w:r w:rsidRPr="00E540A9">
        <w:rPr>
          <w:rFonts w:ascii="Arial" w:hAnsi="Arial" w:cs="Arial"/>
          <w:sz w:val="22"/>
          <w:szCs w:val="22"/>
        </w:rPr>
        <w:t>z prawomocnego wyniku sądowego.</w:t>
      </w:r>
    </w:p>
    <w:p w14:paraId="4DDE8C1C" w14:textId="77777777" w:rsidR="00511845" w:rsidRPr="00953837" w:rsidRDefault="00511845" w:rsidP="009D33A2">
      <w:pPr>
        <w:jc w:val="both"/>
        <w:rPr>
          <w:rFonts w:ascii="Arial" w:hAnsi="Arial" w:cs="Arial"/>
          <w:sz w:val="22"/>
          <w:szCs w:val="22"/>
        </w:rPr>
      </w:pPr>
    </w:p>
    <w:p w14:paraId="6DB1ED67" w14:textId="7C151F7D" w:rsidR="00511845" w:rsidRPr="00337BBF" w:rsidRDefault="003D4972" w:rsidP="00337BBF">
      <w:pPr>
        <w:jc w:val="center"/>
        <w:rPr>
          <w:rFonts w:ascii="Arial" w:hAnsi="Arial" w:cs="Arial"/>
          <w:b/>
          <w:sz w:val="22"/>
          <w:szCs w:val="22"/>
        </w:rPr>
      </w:pPr>
      <w:r>
        <w:rPr>
          <w:rFonts w:ascii="Arial" w:hAnsi="Arial" w:cs="Arial"/>
          <w:b/>
          <w:sz w:val="22"/>
          <w:szCs w:val="22"/>
        </w:rPr>
        <w:t>§ 1</w:t>
      </w:r>
      <w:r w:rsidR="00DF587F">
        <w:rPr>
          <w:rFonts w:ascii="Arial" w:hAnsi="Arial" w:cs="Arial"/>
          <w:b/>
          <w:sz w:val="22"/>
          <w:szCs w:val="22"/>
        </w:rPr>
        <w:t>4</w:t>
      </w:r>
    </w:p>
    <w:p w14:paraId="5DED8373" w14:textId="77777777" w:rsidR="00511845" w:rsidRPr="001D2DA6" w:rsidRDefault="009D33A2" w:rsidP="003D4972">
      <w:pPr>
        <w:jc w:val="center"/>
        <w:rPr>
          <w:rFonts w:ascii="Arial" w:hAnsi="Arial" w:cs="Arial"/>
          <w:b/>
          <w:snapToGrid w:val="0"/>
          <w:sz w:val="22"/>
          <w:szCs w:val="22"/>
        </w:rPr>
      </w:pPr>
      <w:r w:rsidRPr="001D2DA6">
        <w:rPr>
          <w:rFonts w:ascii="Arial" w:hAnsi="Arial" w:cs="Arial"/>
          <w:b/>
          <w:snapToGrid w:val="0"/>
          <w:sz w:val="22"/>
          <w:szCs w:val="22"/>
        </w:rPr>
        <w:t>Postanowienia końcowe</w:t>
      </w:r>
    </w:p>
    <w:p w14:paraId="56774845" w14:textId="14917C44" w:rsidR="006A19D2" w:rsidRPr="006A19D2" w:rsidRDefault="006A19D2" w:rsidP="007F17DA">
      <w:pPr>
        <w:numPr>
          <w:ilvl w:val="0"/>
          <w:numId w:val="17"/>
        </w:numPr>
        <w:jc w:val="both"/>
        <w:rPr>
          <w:rFonts w:ascii="Arial" w:hAnsi="Arial" w:cs="Arial"/>
          <w:snapToGrid w:val="0"/>
          <w:sz w:val="22"/>
          <w:szCs w:val="22"/>
        </w:rPr>
      </w:pPr>
      <w:r w:rsidRPr="006A19D2">
        <w:rPr>
          <w:rFonts w:ascii="Arial" w:hAnsi="Arial" w:cs="Arial"/>
          <w:snapToGrid w:val="0"/>
          <w:sz w:val="22"/>
          <w:szCs w:val="22"/>
        </w:rPr>
        <w:t xml:space="preserve">Zamawiający oświadcza, że posiada status dużego przedsiębiorcy w rozumieniu art. 4 pkt 6 ustawy z dnia 8 marca 2013 roku o przeciwdziałaniu nadmiernym opóźnieniom </w:t>
      </w:r>
    </w:p>
    <w:p w14:paraId="2EC8A0ED" w14:textId="391C7215" w:rsidR="006A19D2" w:rsidRDefault="006A19D2" w:rsidP="00903E9C">
      <w:pPr>
        <w:ind w:left="360"/>
        <w:rPr>
          <w:rFonts w:ascii="Arial" w:hAnsi="Arial" w:cs="Arial"/>
          <w:snapToGrid w:val="0"/>
          <w:sz w:val="22"/>
          <w:szCs w:val="22"/>
        </w:rPr>
      </w:pPr>
      <w:r w:rsidRPr="006A19D2">
        <w:rPr>
          <w:rFonts w:ascii="Arial" w:hAnsi="Arial" w:cs="Arial"/>
          <w:snapToGrid w:val="0"/>
          <w:sz w:val="22"/>
          <w:szCs w:val="22"/>
        </w:rPr>
        <w:t>w transakcjach handlowych.</w:t>
      </w:r>
    </w:p>
    <w:p w14:paraId="7BD8B681" w14:textId="3F9152C8"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43DE6A00" w14:textId="399F2286"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z w:val="22"/>
          <w:szCs w:val="22"/>
        </w:rPr>
        <w:t>Zmiany postanowień Umowy wymagają formy pisemnego</w:t>
      </w:r>
      <w:r w:rsidR="00337BBF">
        <w:rPr>
          <w:rFonts w:ascii="Arial" w:hAnsi="Arial" w:cs="Arial"/>
          <w:sz w:val="22"/>
          <w:szCs w:val="22"/>
        </w:rPr>
        <w:t xml:space="preserve"> aneksu pod rygorem nieważności </w:t>
      </w:r>
      <w:r w:rsidRPr="001D2DA6">
        <w:rPr>
          <w:rFonts w:ascii="Arial" w:hAnsi="Arial" w:cs="Arial"/>
          <w:sz w:val="22"/>
          <w:szCs w:val="22"/>
        </w:rPr>
        <w:t xml:space="preserve">z zastrzeżeniem sytuacji przewidzianej w § 4 ust. 3. Wszelkie oświadczenia </w:t>
      </w:r>
      <w:r w:rsidRPr="00337BBF">
        <w:rPr>
          <w:rFonts w:ascii="Arial" w:hAnsi="Arial" w:cs="Arial"/>
          <w:sz w:val="22"/>
          <w:szCs w:val="22"/>
        </w:rPr>
        <w:lastRenderedPageBreak/>
        <w:t xml:space="preserve">Stron </w:t>
      </w:r>
      <w:r w:rsidRPr="001D2DA6">
        <w:rPr>
          <w:rFonts w:ascii="Arial" w:hAnsi="Arial" w:cs="Arial"/>
          <w:sz w:val="22"/>
          <w:szCs w:val="22"/>
        </w:rPr>
        <w:t xml:space="preserve">związane z wykonaniem </w:t>
      </w:r>
      <w:r w:rsidR="00A40AAE">
        <w:rPr>
          <w:rFonts w:ascii="Arial" w:hAnsi="Arial" w:cs="Arial"/>
          <w:sz w:val="22"/>
          <w:szCs w:val="22"/>
        </w:rPr>
        <w:t>P</w:t>
      </w:r>
      <w:r w:rsidRPr="001D2DA6">
        <w:rPr>
          <w:rFonts w:ascii="Arial" w:hAnsi="Arial" w:cs="Arial"/>
          <w:sz w:val="22"/>
          <w:szCs w:val="22"/>
        </w:rPr>
        <w:t>rzedmiotu Umowy, w szczególności uzgodnienia i</w:t>
      </w:r>
      <w:r w:rsidR="00D76F05">
        <w:rPr>
          <w:rFonts w:ascii="Arial" w:hAnsi="Arial" w:cs="Arial"/>
          <w:sz w:val="22"/>
          <w:szCs w:val="22"/>
        </w:rPr>
        <w:t> </w:t>
      </w:r>
      <w:r w:rsidRPr="001D2DA6">
        <w:rPr>
          <w:rFonts w:ascii="Arial" w:hAnsi="Arial" w:cs="Arial"/>
          <w:sz w:val="22"/>
          <w:szCs w:val="22"/>
        </w:rPr>
        <w:t>akceptacje, wymagają dla swojej ważności formy pisemnej.</w:t>
      </w:r>
    </w:p>
    <w:p w14:paraId="469554A5" w14:textId="45219022"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W sprawach nieuregulowanych niniejszą Umową stosuje się przepisy kodeksu cywilnego oraz odpowiednie obowiązujące przepisy prawa.</w:t>
      </w:r>
    </w:p>
    <w:p w14:paraId="69DD2531" w14:textId="77777777"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Następujące załączniki stanowią integralną część Umowy:</w:t>
      </w:r>
    </w:p>
    <w:p w14:paraId="63E8AE2D" w14:textId="5E60E6D0" w:rsidR="009D33A2" w:rsidRPr="001D2DA6" w:rsidRDefault="009D33A2" w:rsidP="009D33A2">
      <w:pPr>
        <w:numPr>
          <w:ilvl w:val="0"/>
          <w:numId w:val="18"/>
        </w:numPr>
        <w:jc w:val="both"/>
        <w:rPr>
          <w:rFonts w:ascii="Arial" w:hAnsi="Arial" w:cs="Arial"/>
          <w:sz w:val="22"/>
          <w:szCs w:val="22"/>
        </w:rPr>
      </w:pPr>
      <w:r w:rsidRPr="001D2DA6">
        <w:rPr>
          <w:rFonts w:ascii="Arial" w:hAnsi="Arial" w:cs="Arial"/>
          <w:sz w:val="22"/>
          <w:szCs w:val="22"/>
        </w:rPr>
        <w:t>wykaz zagrożeń mogących wy</w:t>
      </w:r>
      <w:r w:rsidR="00811452">
        <w:rPr>
          <w:rFonts w:ascii="Arial" w:hAnsi="Arial" w:cs="Arial"/>
          <w:sz w:val="22"/>
          <w:szCs w:val="22"/>
        </w:rPr>
        <w:t>stąpić na terenie Zamawiającego.</w:t>
      </w:r>
    </w:p>
    <w:p w14:paraId="6A4706CD" w14:textId="0DD528F4"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Umowę sporządzono w dwóch jednobrzmiących egzemplarzach z przeznaczeniem po jednym egzemplarzu dla każdej ze Stron.</w:t>
      </w:r>
    </w:p>
    <w:p w14:paraId="41DCC81B" w14:textId="6CE12CE6"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 xml:space="preserve">Umowa </w:t>
      </w:r>
      <w:r w:rsidR="00773DD3">
        <w:rPr>
          <w:rFonts w:ascii="Arial" w:hAnsi="Arial" w:cs="Arial"/>
          <w:snapToGrid w:val="0"/>
          <w:sz w:val="22"/>
          <w:szCs w:val="22"/>
        </w:rPr>
        <w:t>obowiązuje</w:t>
      </w:r>
      <w:r w:rsidRPr="001D2DA6">
        <w:rPr>
          <w:rFonts w:ascii="Arial" w:hAnsi="Arial" w:cs="Arial"/>
          <w:snapToGrid w:val="0"/>
          <w:sz w:val="22"/>
          <w:szCs w:val="22"/>
        </w:rPr>
        <w:t xml:space="preserve"> z dniem jej zawarcia.</w:t>
      </w:r>
    </w:p>
    <w:p w14:paraId="2EAC1240" w14:textId="77777777" w:rsidR="00511845" w:rsidRPr="001D2DA6" w:rsidRDefault="00511845" w:rsidP="009D33A2">
      <w:pPr>
        <w:jc w:val="both"/>
        <w:rPr>
          <w:rFonts w:ascii="Arial" w:hAnsi="Arial" w:cs="Arial"/>
        </w:rPr>
      </w:pPr>
    </w:p>
    <w:p w14:paraId="1A44FE63" w14:textId="77777777" w:rsidR="00511845" w:rsidRPr="001D2DA6" w:rsidRDefault="00511845" w:rsidP="009D33A2">
      <w:pPr>
        <w:jc w:val="both"/>
        <w:rPr>
          <w:rFonts w:ascii="Arial" w:hAnsi="Arial" w:cs="Arial"/>
        </w:rPr>
      </w:pPr>
    </w:p>
    <w:p w14:paraId="6C4697E8" w14:textId="4D4DB3CC" w:rsidR="00EF7FDA" w:rsidRPr="008F1346" w:rsidRDefault="00511845" w:rsidP="008F1346">
      <w:pPr>
        <w:jc w:val="center"/>
        <w:rPr>
          <w:rFonts w:ascii="Arial" w:hAnsi="Arial" w:cs="Arial"/>
          <w:b/>
        </w:rPr>
      </w:pPr>
      <w:r w:rsidRPr="001D2DA6">
        <w:rPr>
          <w:rFonts w:ascii="Arial" w:hAnsi="Arial" w:cs="Arial"/>
          <w:b/>
        </w:rPr>
        <w:t>WYKONAWCA:</w:t>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t>ZAMAWIAJĄCY</w:t>
      </w:r>
    </w:p>
    <w:sectPr w:rsidR="00EF7FDA" w:rsidRPr="008F1346" w:rsidSect="003E529D">
      <w:headerReference w:type="default" r:id="rId8"/>
      <w:footerReference w:type="default" r:id="rId9"/>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6B64" w14:textId="77777777" w:rsidR="003E529D" w:rsidRDefault="003E529D" w:rsidP="00A85E66">
      <w:r>
        <w:separator/>
      </w:r>
    </w:p>
  </w:endnote>
  <w:endnote w:type="continuationSeparator" w:id="0">
    <w:p w14:paraId="06153A19" w14:textId="77777777" w:rsidR="003E529D" w:rsidRDefault="003E529D" w:rsidP="00A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33517"/>
      <w:docPartObj>
        <w:docPartGallery w:val="Page Numbers (Bottom of Page)"/>
        <w:docPartUnique/>
      </w:docPartObj>
    </w:sdtPr>
    <w:sdtEndPr/>
    <w:sdtContent>
      <w:p w14:paraId="1AFB3E11" w14:textId="77777777" w:rsidR="00A85E66" w:rsidRDefault="00A85E66">
        <w:pPr>
          <w:pStyle w:val="Stopka"/>
          <w:jc w:val="center"/>
        </w:pPr>
        <w:r>
          <w:fldChar w:fldCharType="begin"/>
        </w:r>
        <w:r>
          <w:instrText>PAGE   \* MERGEFORMAT</w:instrText>
        </w:r>
        <w:r>
          <w:fldChar w:fldCharType="separate"/>
        </w:r>
        <w:r w:rsidR="009D4735">
          <w:rPr>
            <w:noProof/>
          </w:rPr>
          <w:t>4</w:t>
        </w:r>
        <w:r>
          <w:fldChar w:fldCharType="end"/>
        </w:r>
      </w:p>
    </w:sdtContent>
  </w:sdt>
  <w:p w14:paraId="3388CFFE" w14:textId="77777777" w:rsidR="00A85E66" w:rsidRDefault="00A85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0CEE" w14:textId="77777777" w:rsidR="003E529D" w:rsidRDefault="003E529D" w:rsidP="00A85E66">
      <w:r>
        <w:separator/>
      </w:r>
    </w:p>
  </w:footnote>
  <w:footnote w:type="continuationSeparator" w:id="0">
    <w:p w14:paraId="5D0D9955" w14:textId="77777777" w:rsidR="003E529D" w:rsidRDefault="003E529D" w:rsidP="00A8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949" w14:textId="6E8E1B43" w:rsidR="006E41A8" w:rsidRPr="006E41A8" w:rsidRDefault="00262FF2" w:rsidP="006E41A8">
    <w:pPr>
      <w:pStyle w:val="Nagwek"/>
      <w:jc w:val="right"/>
      <w:rPr>
        <w:rFonts w:ascii="Arial" w:hAnsi="Arial" w:cs="Arial"/>
        <w:sz w:val="22"/>
        <w:szCs w:val="22"/>
      </w:rPr>
    </w:pPr>
    <w:r>
      <w:rPr>
        <w:rFonts w:ascii="Arial" w:hAnsi="Arial" w:cs="Arial"/>
        <w:sz w:val="22"/>
        <w:szCs w:val="22"/>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36"/>
    <w:multiLevelType w:val="hybridMultilevel"/>
    <w:tmpl w:val="A0E04F36"/>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 w15:restartNumberingAfterBreak="0">
    <w:nsid w:val="00BA1B1C"/>
    <w:multiLevelType w:val="hybridMultilevel"/>
    <w:tmpl w:val="2D8008DA"/>
    <w:lvl w:ilvl="0" w:tplc="4F4A5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E4070"/>
    <w:multiLevelType w:val="hybridMultilevel"/>
    <w:tmpl w:val="DAE8A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29029B"/>
    <w:multiLevelType w:val="multilevel"/>
    <w:tmpl w:val="2BDE3CF6"/>
    <w:lvl w:ilvl="0">
      <w:start w:val="1"/>
      <w:numFmt w:val="decimal"/>
      <w:lvlText w:val="%1)"/>
      <w:lvlJc w:val="right"/>
      <w:pPr>
        <w:tabs>
          <w:tab w:val="num" w:pos="680"/>
        </w:tabs>
        <w:ind w:left="680" w:hanging="170"/>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5" w15:restartNumberingAfterBreak="0">
    <w:nsid w:val="0DF636AC"/>
    <w:multiLevelType w:val="hybridMultilevel"/>
    <w:tmpl w:val="537072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404386"/>
    <w:multiLevelType w:val="hybridMultilevel"/>
    <w:tmpl w:val="123E1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B2358"/>
    <w:multiLevelType w:val="hybridMultilevel"/>
    <w:tmpl w:val="A06AA1E6"/>
    <w:lvl w:ilvl="0" w:tplc="CED414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 w15:restartNumberingAfterBreak="0">
    <w:nsid w:val="189B2307"/>
    <w:multiLevelType w:val="multilevel"/>
    <w:tmpl w:val="B58C6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D00802"/>
    <w:multiLevelType w:val="hybridMultilevel"/>
    <w:tmpl w:val="2B941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839D1"/>
    <w:multiLevelType w:val="hybridMultilevel"/>
    <w:tmpl w:val="25BC06B6"/>
    <w:lvl w:ilvl="0" w:tplc="605E4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C093064"/>
    <w:multiLevelType w:val="hybridMultilevel"/>
    <w:tmpl w:val="99FA8A40"/>
    <w:lvl w:ilvl="0" w:tplc="FBB88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302AE"/>
    <w:multiLevelType w:val="hybridMultilevel"/>
    <w:tmpl w:val="0C7E9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F4AD4"/>
    <w:multiLevelType w:val="multilevel"/>
    <w:tmpl w:val="C2CC9D6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23F5"/>
    <w:multiLevelType w:val="hybridMultilevel"/>
    <w:tmpl w:val="4B289BA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C42253A"/>
    <w:multiLevelType w:val="hybridMultilevel"/>
    <w:tmpl w:val="B27E0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15:restartNumberingAfterBreak="0">
    <w:nsid w:val="2F557F6E"/>
    <w:multiLevelType w:val="hybridMultilevel"/>
    <w:tmpl w:val="4B289BA4"/>
    <w:lvl w:ilvl="0" w:tplc="4BDCA7A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72E2A4A"/>
    <w:multiLevelType w:val="hybridMultilevel"/>
    <w:tmpl w:val="2B885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C35F90"/>
    <w:multiLevelType w:val="hybridMultilevel"/>
    <w:tmpl w:val="A008EDB4"/>
    <w:lvl w:ilvl="0" w:tplc="00564518">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B1C4FCC"/>
    <w:multiLevelType w:val="hybridMultilevel"/>
    <w:tmpl w:val="F528AF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13961"/>
    <w:multiLevelType w:val="hybridMultilevel"/>
    <w:tmpl w:val="E626F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377B2"/>
    <w:multiLevelType w:val="hybridMultilevel"/>
    <w:tmpl w:val="520858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1142D9"/>
    <w:multiLevelType w:val="multilevel"/>
    <w:tmpl w:val="42D8DD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C2F7CED"/>
    <w:multiLevelType w:val="multilevel"/>
    <w:tmpl w:val="814EEADE"/>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37096D"/>
    <w:multiLevelType w:val="hybridMultilevel"/>
    <w:tmpl w:val="26A845D6"/>
    <w:lvl w:ilvl="0" w:tplc="A00EA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78417B"/>
    <w:multiLevelType w:val="hybridMultilevel"/>
    <w:tmpl w:val="BE22AA08"/>
    <w:lvl w:ilvl="0" w:tplc="04150011">
      <w:start w:val="1"/>
      <w:numFmt w:val="decimal"/>
      <w:lvlText w:val="%1."/>
      <w:lvlJc w:val="left"/>
      <w:pPr>
        <w:ind w:left="360" w:hanging="360"/>
      </w:pPr>
    </w:lvl>
    <w:lvl w:ilvl="1" w:tplc="21AE53A6"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D20D4C"/>
    <w:multiLevelType w:val="hybridMultilevel"/>
    <w:tmpl w:val="B2AA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60674C"/>
    <w:multiLevelType w:val="singleLevel"/>
    <w:tmpl w:val="4066F4CE"/>
    <w:lvl w:ilvl="0">
      <w:start w:val="1"/>
      <w:numFmt w:val="decimal"/>
      <w:lvlText w:val="%1."/>
      <w:lvlJc w:val="left"/>
      <w:pPr>
        <w:tabs>
          <w:tab w:val="num" w:pos="360"/>
        </w:tabs>
        <w:ind w:left="360" w:hanging="360"/>
      </w:pPr>
      <w:rPr>
        <w:rFonts w:hint="default"/>
      </w:rPr>
    </w:lvl>
  </w:abstractNum>
  <w:abstractNum w:abstractNumId="32" w15:restartNumberingAfterBreak="0">
    <w:nsid w:val="6CC63353"/>
    <w:multiLevelType w:val="multilevel"/>
    <w:tmpl w:val="2A40447A"/>
    <w:lvl w:ilvl="0">
      <w:start w:val="1"/>
      <w:numFmt w:val="decimal"/>
      <w:lvlText w:val="%1)"/>
      <w:lvlJc w:val="left"/>
      <w:pPr>
        <w:tabs>
          <w:tab w:val="num" w:pos="680"/>
        </w:tabs>
        <w:ind w:left="680" w:hanging="283"/>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33"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2829847">
    <w:abstractNumId w:val="7"/>
  </w:num>
  <w:num w:numId="2" w16cid:durableId="299111189">
    <w:abstractNumId w:val="10"/>
  </w:num>
  <w:num w:numId="3" w16cid:durableId="1640182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475669">
    <w:abstractNumId w:val="1"/>
  </w:num>
  <w:num w:numId="5" w16cid:durableId="348725334">
    <w:abstractNumId w:val="11"/>
  </w:num>
  <w:num w:numId="6" w16cid:durableId="1014694748">
    <w:abstractNumId w:val="31"/>
  </w:num>
  <w:num w:numId="7" w16cid:durableId="932275307">
    <w:abstractNumId w:val="32"/>
  </w:num>
  <w:num w:numId="8" w16cid:durableId="1512255800">
    <w:abstractNumId w:val="18"/>
  </w:num>
  <w:num w:numId="9" w16cid:durableId="885411132">
    <w:abstractNumId w:val="17"/>
  </w:num>
  <w:num w:numId="10" w16cid:durableId="1398212697">
    <w:abstractNumId w:val="4"/>
  </w:num>
  <w:num w:numId="11" w16cid:durableId="74131073">
    <w:abstractNumId w:val="0"/>
  </w:num>
  <w:num w:numId="12" w16cid:durableId="1566909559">
    <w:abstractNumId w:val="5"/>
  </w:num>
  <w:num w:numId="13" w16cid:durableId="1181433476">
    <w:abstractNumId w:val="24"/>
  </w:num>
  <w:num w:numId="14" w16cid:durableId="21397077">
    <w:abstractNumId w:val="29"/>
  </w:num>
  <w:num w:numId="15" w16cid:durableId="1456145326">
    <w:abstractNumId w:val="25"/>
  </w:num>
  <w:num w:numId="16" w16cid:durableId="247080263">
    <w:abstractNumId w:val="33"/>
  </w:num>
  <w:num w:numId="17" w16cid:durableId="115369593">
    <w:abstractNumId w:val="34"/>
  </w:num>
  <w:num w:numId="18" w16cid:durableId="576866187">
    <w:abstractNumId w:val="3"/>
  </w:num>
  <w:num w:numId="19" w16cid:durableId="1275744777">
    <w:abstractNumId w:val="26"/>
  </w:num>
  <w:num w:numId="20" w16cid:durableId="2055423056">
    <w:abstractNumId w:val="6"/>
  </w:num>
  <w:num w:numId="21" w16cid:durableId="399139165">
    <w:abstractNumId w:val="14"/>
  </w:num>
  <w:num w:numId="22" w16cid:durableId="1356729783">
    <w:abstractNumId w:val="22"/>
  </w:num>
  <w:num w:numId="23" w16cid:durableId="231503932">
    <w:abstractNumId w:val="13"/>
  </w:num>
  <w:num w:numId="24" w16cid:durableId="1272662081">
    <w:abstractNumId w:val="27"/>
  </w:num>
  <w:num w:numId="25" w16cid:durableId="1552493517">
    <w:abstractNumId w:val="12"/>
  </w:num>
  <w:num w:numId="26" w16cid:durableId="482551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65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960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990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50617">
    <w:abstractNumId w:val="8"/>
  </w:num>
  <w:num w:numId="31" w16cid:durableId="1573076464">
    <w:abstractNumId w:val="28"/>
  </w:num>
  <w:num w:numId="32" w16cid:durableId="500855299">
    <w:abstractNumId w:val="20"/>
  </w:num>
  <w:num w:numId="33" w16cid:durableId="1552304888">
    <w:abstractNumId w:val="23"/>
  </w:num>
  <w:num w:numId="34" w16cid:durableId="346949989">
    <w:abstractNumId w:val="9"/>
  </w:num>
  <w:num w:numId="35" w16cid:durableId="535048757">
    <w:abstractNumId w:val="30"/>
  </w:num>
  <w:num w:numId="36" w16cid:durableId="817187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76"/>
    <w:rsid w:val="00016817"/>
    <w:rsid w:val="000172E2"/>
    <w:rsid w:val="00036BC0"/>
    <w:rsid w:val="00050C4B"/>
    <w:rsid w:val="00054A4E"/>
    <w:rsid w:val="000B28C9"/>
    <w:rsid w:val="000C26E1"/>
    <w:rsid w:val="000C5149"/>
    <w:rsid w:val="000D12C3"/>
    <w:rsid w:val="00113633"/>
    <w:rsid w:val="00114289"/>
    <w:rsid w:val="00120276"/>
    <w:rsid w:val="00136552"/>
    <w:rsid w:val="00142556"/>
    <w:rsid w:val="00143672"/>
    <w:rsid w:val="001437D6"/>
    <w:rsid w:val="00164CFC"/>
    <w:rsid w:val="00172B76"/>
    <w:rsid w:val="00180724"/>
    <w:rsid w:val="001A6423"/>
    <w:rsid w:val="001C570B"/>
    <w:rsid w:val="001D1BB8"/>
    <w:rsid w:val="001D2DA6"/>
    <w:rsid w:val="001E423E"/>
    <w:rsid w:val="001F187B"/>
    <w:rsid w:val="001F741F"/>
    <w:rsid w:val="00226317"/>
    <w:rsid w:val="00252E78"/>
    <w:rsid w:val="00262FF2"/>
    <w:rsid w:val="0027050E"/>
    <w:rsid w:val="00283E8F"/>
    <w:rsid w:val="002900B8"/>
    <w:rsid w:val="002A0C83"/>
    <w:rsid w:val="002A3023"/>
    <w:rsid w:val="003051AA"/>
    <w:rsid w:val="0032316D"/>
    <w:rsid w:val="003264C2"/>
    <w:rsid w:val="00337BBF"/>
    <w:rsid w:val="00367126"/>
    <w:rsid w:val="003B1A72"/>
    <w:rsid w:val="003D4972"/>
    <w:rsid w:val="003E529D"/>
    <w:rsid w:val="004026DD"/>
    <w:rsid w:val="004159AF"/>
    <w:rsid w:val="00424919"/>
    <w:rsid w:val="00440008"/>
    <w:rsid w:val="00445949"/>
    <w:rsid w:val="00473A17"/>
    <w:rsid w:val="0048265A"/>
    <w:rsid w:val="00483801"/>
    <w:rsid w:val="00483F95"/>
    <w:rsid w:val="004E2807"/>
    <w:rsid w:val="00511845"/>
    <w:rsid w:val="00512566"/>
    <w:rsid w:val="00521D17"/>
    <w:rsid w:val="005221EB"/>
    <w:rsid w:val="005338A5"/>
    <w:rsid w:val="005433EE"/>
    <w:rsid w:val="005902C8"/>
    <w:rsid w:val="005C3D46"/>
    <w:rsid w:val="005C6A4F"/>
    <w:rsid w:val="005E0F5F"/>
    <w:rsid w:val="00601DCB"/>
    <w:rsid w:val="006400A2"/>
    <w:rsid w:val="00670B47"/>
    <w:rsid w:val="00694C56"/>
    <w:rsid w:val="006A19D2"/>
    <w:rsid w:val="006A58EF"/>
    <w:rsid w:val="006E41A8"/>
    <w:rsid w:val="006E74E8"/>
    <w:rsid w:val="00711F1E"/>
    <w:rsid w:val="007422F3"/>
    <w:rsid w:val="00773DD3"/>
    <w:rsid w:val="00774C87"/>
    <w:rsid w:val="007768AE"/>
    <w:rsid w:val="007B13CE"/>
    <w:rsid w:val="007D7CEE"/>
    <w:rsid w:val="007F17DA"/>
    <w:rsid w:val="007F7F8E"/>
    <w:rsid w:val="00811452"/>
    <w:rsid w:val="008133AD"/>
    <w:rsid w:val="00835883"/>
    <w:rsid w:val="00891AB6"/>
    <w:rsid w:val="00893CEB"/>
    <w:rsid w:val="008A6185"/>
    <w:rsid w:val="008F1346"/>
    <w:rsid w:val="008F5198"/>
    <w:rsid w:val="00903E9C"/>
    <w:rsid w:val="00943A27"/>
    <w:rsid w:val="00950048"/>
    <w:rsid w:val="00953837"/>
    <w:rsid w:val="00957AFF"/>
    <w:rsid w:val="00976945"/>
    <w:rsid w:val="009B6CA9"/>
    <w:rsid w:val="009D33A2"/>
    <w:rsid w:val="009D4735"/>
    <w:rsid w:val="009E2DDA"/>
    <w:rsid w:val="009F60B0"/>
    <w:rsid w:val="00A30614"/>
    <w:rsid w:val="00A40AAE"/>
    <w:rsid w:val="00A81581"/>
    <w:rsid w:val="00A85E66"/>
    <w:rsid w:val="00AE185E"/>
    <w:rsid w:val="00B001CA"/>
    <w:rsid w:val="00B43685"/>
    <w:rsid w:val="00B702A8"/>
    <w:rsid w:val="00B86A91"/>
    <w:rsid w:val="00B921FF"/>
    <w:rsid w:val="00BA4ADB"/>
    <w:rsid w:val="00BB17A1"/>
    <w:rsid w:val="00BE04B2"/>
    <w:rsid w:val="00BF6FFF"/>
    <w:rsid w:val="00BF7DF5"/>
    <w:rsid w:val="00C032F1"/>
    <w:rsid w:val="00C176B6"/>
    <w:rsid w:val="00C55783"/>
    <w:rsid w:val="00C9463C"/>
    <w:rsid w:val="00CD218C"/>
    <w:rsid w:val="00CE24B8"/>
    <w:rsid w:val="00CF3D4F"/>
    <w:rsid w:val="00CF53EB"/>
    <w:rsid w:val="00D76F05"/>
    <w:rsid w:val="00D8682A"/>
    <w:rsid w:val="00D9363A"/>
    <w:rsid w:val="00DE4F37"/>
    <w:rsid w:val="00DE7032"/>
    <w:rsid w:val="00DF587F"/>
    <w:rsid w:val="00E210F6"/>
    <w:rsid w:val="00E262BF"/>
    <w:rsid w:val="00E2665E"/>
    <w:rsid w:val="00E7201C"/>
    <w:rsid w:val="00E90E8E"/>
    <w:rsid w:val="00EF13EC"/>
    <w:rsid w:val="00EF7FDA"/>
    <w:rsid w:val="00F1546B"/>
    <w:rsid w:val="00F3221D"/>
    <w:rsid w:val="00F3264B"/>
    <w:rsid w:val="00F66A2E"/>
    <w:rsid w:val="00FF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F61B"/>
  <w15:docId w15:val="{6030F654-87AD-4057-8A1F-BBD5FDD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1202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20276"/>
    <w:pPr>
      <w:jc w:val="both"/>
    </w:pPr>
    <w:rPr>
      <w:b/>
      <w:sz w:val="24"/>
    </w:rPr>
  </w:style>
  <w:style w:type="character" w:customStyle="1" w:styleId="TekstpodstawowyZnak">
    <w:name w:val="Tekst podstawowy Znak"/>
    <w:basedOn w:val="Domylnaczcionkaakapitu"/>
    <w:link w:val="Tekstpodstawowy"/>
    <w:rsid w:val="00120276"/>
    <w:rPr>
      <w:rFonts w:ascii="Times New Roman" w:eastAsia="Times New Roman" w:hAnsi="Times New Roman" w:cs="Times New Roman"/>
      <w:b/>
      <w:sz w:val="24"/>
      <w:szCs w:val="20"/>
      <w:lang w:eastAsia="pl-PL"/>
    </w:rPr>
  </w:style>
  <w:style w:type="paragraph" w:styleId="Tytu">
    <w:name w:val="Title"/>
    <w:basedOn w:val="Normalny"/>
    <w:link w:val="TytuZnak"/>
    <w:qFormat/>
    <w:rsid w:val="00120276"/>
    <w:pPr>
      <w:jc w:val="center"/>
    </w:pPr>
    <w:rPr>
      <w:b/>
      <w:sz w:val="32"/>
    </w:rPr>
  </w:style>
  <w:style w:type="character" w:customStyle="1" w:styleId="TytuZnak">
    <w:name w:val="Tytuł Znak"/>
    <w:basedOn w:val="Domylnaczcionkaakapitu"/>
    <w:link w:val="Tytu"/>
    <w:rsid w:val="00120276"/>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473A17"/>
    <w:pPr>
      <w:ind w:left="720"/>
      <w:contextualSpacing/>
    </w:pPr>
  </w:style>
  <w:style w:type="paragraph" w:styleId="Nagwek">
    <w:name w:val="header"/>
    <w:basedOn w:val="Normalny"/>
    <w:link w:val="NagwekZnak"/>
    <w:unhideWhenUsed/>
    <w:rsid w:val="00A85E66"/>
    <w:pPr>
      <w:tabs>
        <w:tab w:val="center" w:pos="4536"/>
        <w:tab w:val="right" w:pos="9072"/>
      </w:tabs>
    </w:pPr>
  </w:style>
  <w:style w:type="character" w:customStyle="1" w:styleId="NagwekZnak">
    <w:name w:val="Nagłówek Znak"/>
    <w:basedOn w:val="Domylnaczcionkaakapitu"/>
    <w:link w:val="Nagwek"/>
    <w:rsid w:val="00A85E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85E66"/>
    <w:pPr>
      <w:tabs>
        <w:tab w:val="center" w:pos="4536"/>
        <w:tab w:val="right" w:pos="9072"/>
      </w:tabs>
    </w:pPr>
  </w:style>
  <w:style w:type="character" w:customStyle="1" w:styleId="StopkaZnak">
    <w:name w:val="Stopka Znak"/>
    <w:basedOn w:val="Domylnaczcionkaakapitu"/>
    <w:link w:val="Stopka"/>
    <w:uiPriority w:val="99"/>
    <w:rsid w:val="00A85E66"/>
    <w:rPr>
      <w:rFonts w:ascii="Times New Roman" w:eastAsia="Times New Roman" w:hAnsi="Times New Roman" w:cs="Times New Roman"/>
      <w:sz w:val="20"/>
      <w:szCs w:val="20"/>
      <w:lang w:eastAsia="pl-PL"/>
    </w:rPr>
  </w:style>
  <w:style w:type="character" w:styleId="Hipercze">
    <w:name w:val="Hyperlink"/>
    <w:uiPriority w:val="99"/>
    <w:unhideWhenUsed/>
    <w:rsid w:val="009D33A2"/>
    <w:rPr>
      <w:color w:val="0000FF"/>
      <w:u w:val="single"/>
    </w:rPr>
  </w:style>
  <w:style w:type="character" w:styleId="Odwoaniedokomentarza">
    <w:name w:val="annotation reference"/>
    <w:basedOn w:val="Domylnaczcionkaakapitu"/>
    <w:uiPriority w:val="99"/>
    <w:semiHidden/>
    <w:unhideWhenUsed/>
    <w:rsid w:val="00A40AAE"/>
    <w:rPr>
      <w:sz w:val="16"/>
      <w:szCs w:val="16"/>
    </w:rPr>
  </w:style>
  <w:style w:type="paragraph" w:styleId="Tekstkomentarza">
    <w:name w:val="annotation text"/>
    <w:basedOn w:val="Normalny"/>
    <w:link w:val="TekstkomentarzaZnak"/>
    <w:uiPriority w:val="99"/>
    <w:unhideWhenUsed/>
    <w:rsid w:val="00A40AAE"/>
  </w:style>
  <w:style w:type="character" w:customStyle="1" w:styleId="TekstkomentarzaZnak">
    <w:name w:val="Tekst komentarza Znak"/>
    <w:basedOn w:val="Domylnaczcionkaakapitu"/>
    <w:link w:val="Tekstkomentarza"/>
    <w:uiPriority w:val="99"/>
    <w:rsid w:val="00A40A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0AAE"/>
    <w:rPr>
      <w:b/>
      <w:bCs/>
    </w:rPr>
  </w:style>
  <w:style w:type="character" w:customStyle="1" w:styleId="TematkomentarzaZnak">
    <w:name w:val="Temat komentarza Znak"/>
    <w:basedOn w:val="TekstkomentarzaZnak"/>
    <w:link w:val="Tematkomentarza"/>
    <w:uiPriority w:val="99"/>
    <w:semiHidden/>
    <w:rsid w:val="00A40AA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0A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AAE"/>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5C6A4F"/>
    <w:rPr>
      <w:color w:val="605E5C"/>
      <w:shd w:val="clear" w:color="auto" w:fill="E1DFDD"/>
    </w:rPr>
  </w:style>
  <w:style w:type="paragraph" w:styleId="Poprawka">
    <w:name w:val="Revision"/>
    <w:hidden/>
    <w:uiPriority w:val="99"/>
    <w:semiHidden/>
    <w:rsid w:val="0032316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1606">
      <w:bodyDiv w:val="1"/>
      <w:marLeft w:val="0"/>
      <w:marRight w:val="0"/>
      <w:marTop w:val="0"/>
      <w:marBottom w:val="0"/>
      <w:divBdr>
        <w:top w:val="none" w:sz="0" w:space="0" w:color="auto"/>
        <w:left w:val="none" w:sz="0" w:space="0" w:color="auto"/>
        <w:bottom w:val="none" w:sz="0" w:space="0" w:color="auto"/>
        <w:right w:val="none" w:sz="0" w:space="0" w:color="auto"/>
      </w:divBdr>
    </w:div>
    <w:div w:id="2074809195">
      <w:bodyDiv w:val="1"/>
      <w:marLeft w:val="0"/>
      <w:marRight w:val="0"/>
      <w:marTop w:val="0"/>
      <w:marBottom w:val="0"/>
      <w:divBdr>
        <w:top w:val="none" w:sz="0" w:space="0" w:color="auto"/>
        <w:left w:val="none" w:sz="0" w:space="0" w:color="auto"/>
        <w:bottom w:val="none" w:sz="0" w:space="0" w:color="auto"/>
        <w:right w:val="none" w:sz="0" w:space="0" w:color="auto"/>
      </w:divBdr>
    </w:div>
    <w:div w:id="20767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adlowski@op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2256</Words>
  <Characters>13537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Rybczyński</dc:creator>
  <cp:keywords/>
  <dc:description/>
  <cp:lastModifiedBy>Piotr Jagodzinski</cp:lastModifiedBy>
  <cp:revision>5</cp:revision>
  <cp:lastPrinted>2023-07-10T07:37:00Z</cp:lastPrinted>
  <dcterms:created xsi:type="dcterms:W3CDTF">2024-02-19T12:48:00Z</dcterms:created>
  <dcterms:modified xsi:type="dcterms:W3CDTF">2024-02-29T17:12:00Z</dcterms:modified>
</cp:coreProperties>
</file>