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3C" w:rsidRDefault="00E3433C" w:rsidP="00292E32">
      <w:pPr>
        <w:pStyle w:val="Tekstpodstawowy"/>
        <w:tabs>
          <w:tab w:val="center" w:pos="6521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C7E67">
        <w:rPr>
          <w:rFonts w:asciiTheme="minorHAnsi" w:hAnsiTheme="minorHAnsi" w:cstheme="minorHAnsi"/>
          <w:sz w:val="22"/>
          <w:szCs w:val="22"/>
        </w:rPr>
        <w:t>Znak sprawy FZ.38</w:t>
      </w:r>
      <w:r w:rsidR="00AE4853" w:rsidRPr="00EC7E67">
        <w:rPr>
          <w:rFonts w:asciiTheme="minorHAnsi" w:hAnsiTheme="minorHAnsi" w:cstheme="minorHAnsi"/>
          <w:sz w:val="22"/>
          <w:szCs w:val="22"/>
        </w:rPr>
        <w:t>.1</w:t>
      </w:r>
      <w:r w:rsidR="009312CC" w:rsidRPr="00EC7E67">
        <w:rPr>
          <w:rFonts w:asciiTheme="minorHAnsi" w:hAnsiTheme="minorHAnsi" w:cstheme="minorHAnsi"/>
          <w:sz w:val="22"/>
          <w:szCs w:val="22"/>
        </w:rPr>
        <w:t>93</w:t>
      </w:r>
      <w:r w:rsidR="00AE4853" w:rsidRPr="00EC7E67">
        <w:rPr>
          <w:rFonts w:asciiTheme="minorHAnsi" w:hAnsiTheme="minorHAnsi" w:cstheme="minorHAnsi"/>
          <w:sz w:val="22"/>
          <w:szCs w:val="22"/>
        </w:rPr>
        <w:t>.</w:t>
      </w:r>
      <w:r w:rsidRPr="00EC7E67">
        <w:rPr>
          <w:rFonts w:asciiTheme="minorHAnsi" w:hAnsiTheme="minorHAnsi" w:cstheme="minorHAnsi"/>
          <w:sz w:val="22"/>
          <w:szCs w:val="22"/>
        </w:rPr>
        <w:t>20</w:t>
      </w:r>
      <w:r w:rsidR="00D5176C" w:rsidRPr="00EC7E67">
        <w:rPr>
          <w:rFonts w:asciiTheme="minorHAnsi" w:hAnsiTheme="minorHAnsi" w:cstheme="minorHAnsi"/>
          <w:sz w:val="22"/>
          <w:szCs w:val="22"/>
        </w:rPr>
        <w:t>2</w:t>
      </w:r>
      <w:r w:rsidR="001704D1" w:rsidRPr="00EC7E67">
        <w:rPr>
          <w:rFonts w:asciiTheme="minorHAnsi" w:hAnsiTheme="minorHAnsi" w:cstheme="minorHAnsi"/>
          <w:sz w:val="22"/>
          <w:szCs w:val="22"/>
        </w:rPr>
        <w:t>4.</w:t>
      </w:r>
      <w:r w:rsidR="00D5176C" w:rsidRPr="00EC7E67">
        <w:rPr>
          <w:rFonts w:asciiTheme="minorHAnsi" w:hAnsiTheme="minorHAnsi" w:cstheme="minorHAnsi"/>
          <w:sz w:val="22"/>
          <w:szCs w:val="22"/>
        </w:rPr>
        <w:t>T</w:t>
      </w:r>
      <w:r w:rsidR="00292E32" w:rsidRPr="00EC7E67">
        <w:rPr>
          <w:rFonts w:asciiTheme="minorHAnsi" w:hAnsiTheme="minorHAnsi" w:cstheme="minorHAnsi"/>
          <w:sz w:val="22"/>
          <w:szCs w:val="22"/>
        </w:rPr>
        <w:t>K</w:t>
      </w:r>
    </w:p>
    <w:p w:rsidR="00EC7E67" w:rsidRPr="00EC7E67" w:rsidRDefault="00EC7E67" w:rsidP="00292E32">
      <w:pPr>
        <w:pStyle w:val="Tekstpodstawowy"/>
        <w:tabs>
          <w:tab w:val="center" w:pos="6521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CF77F3" w:rsidRPr="00040F69" w:rsidRDefault="00CF77F3" w:rsidP="00CF77F3">
      <w:pPr>
        <w:shd w:val="clear" w:color="auto" w:fill="FFFFFF"/>
        <w:spacing w:after="0" w:line="180" w:lineRule="atLeast"/>
        <w:jc w:val="both"/>
        <w:outlineLvl w:val="0"/>
        <w:rPr>
          <w:rFonts w:eastAsia="Times New Roman" w:cs="Calibri"/>
          <w:b/>
          <w:bCs/>
          <w:color w:val="000000"/>
          <w:kern w:val="36"/>
          <w:lang w:eastAsia="pl-PL"/>
        </w:rPr>
      </w:pPr>
      <w:r w:rsidRPr="00040F69">
        <w:rPr>
          <w:rFonts w:eastAsia="Times New Roman" w:cs="Calibri"/>
          <w:b/>
          <w:bCs/>
          <w:color w:val="000000"/>
          <w:kern w:val="36"/>
          <w:lang w:eastAsia="pl-PL"/>
        </w:rPr>
        <w:t xml:space="preserve">Postępowanie o udzielenie zamówienia przeprowadzone zostanie w regulaminowym trybie </w:t>
      </w:r>
      <w:r>
        <w:rPr>
          <w:rFonts w:eastAsia="Times New Roman" w:cs="Calibri"/>
          <w:b/>
          <w:bCs/>
          <w:color w:val="000000"/>
          <w:kern w:val="36"/>
          <w:lang w:eastAsia="pl-PL"/>
        </w:rPr>
        <w:t>przetargu nieograniczonego</w:t>
      </w:r>
      <w:r w:rsidRPr="00040F69">
        <w:rPr>
          <w:rFonts w:eastAsia="Times New Roman" w:cs="Calibri"/>
          <w:b/>
          <w:bCs/>
          <w:color w:val="000000"/>
          <w:kern w:val="36"/>
          <w:lang w:eastAsia="pl-PL"/>
        </w:rPr>
        <w:t xml:space="preserve">, zgodnie z § </w:t>
      </w:r>
      <w:r>
        <w:rPr>
          <w:rFonts w:eastAsia="Times New Roman" w:cs="Calibri"/>
          <w:b/>
          <w:bCs/>
          <w:color w:val="000000"/>
          <w:kern w:val="36"/>
          <w:lang w:eastAsia="pl-PL"/>
        </w:rPr>
        <w:t>5</w:t>
      </w:r>
      <w:r w:rsidRPr="00040F69">
        <w:rPr>
          <w:rFonts w:eastAsia="Times New Roman" w:cs="Calibri"/>
          <w:b/>
          <w:bCs/>
          <w:color w:val="000000"/>
          <w:kern w:val="36"/>
          <w:lang w:eastAsia="pl-PL"/>
        </w:rPr>
        <w:t xml:space="preserve"> pkt. </w:t>
      </w:r>
      <w:r>
        <w:rPr>
          <w:rFonts w:eastAsia="Times New Roman" w:cs="Calibri"/>
          <w:b/>
          <w:bCs/>
          <w:color w:val="000000"/>
          <w:kern w:val="36"/>
          <w:lang w:eastAsia="pl-PL"/>
        </w:rPr>
        <w:t xml:space="preserve">I </w:t>
      </w:r>
      <w:r w:rsidRPr="00040F69">
        <w:rPr>
          <w:rFonts w:eastAsia="Times New Roman" w:cs="Calibri"/>
          <w:b/>
          <w:bCs/>
          <w:color w:val="000000"/>
          <w:kern w:val="36"/>
          <w:lang w:eastAsia="pl-PL"/>
        </w:rPr>
        <w:t>Regulaminu udzielania zamówień na dostawy, usługi i roboty budowlane w Spółce Toruńskie Wodociągi sp. z o.o. (zwanego również „Regulaminem”). Regulamin w/w został opublikowany na stronie internetowej Spółki Toruńskie Wodociągi pod adresem https://www.wodociagi.torun.com.pl/ w zakładce „Przetargi / Regulaminy”. Poniżej znajduje się bezpośredni link do odczytu (lub pobrania) Regulaminu:</w:t>
      </w:r>
    </w:p>
    <w:p w:rsidR="00CF77F3" w:rsidRPr="00040F69" w:rsidRDefault="00CF77F3" w:rsidP="00CF77F3">
      <w:pPr>
        <w:shd w:val="clear" w:color="auto" w:fill="FFFFFF"/>
        <w:spacing w:after="0" w:line="180" w:lineRule="atLeast"/>
        <w:jc w:val="both"/>
        <w:rPr>
          <w:rFonts w:eastAsia="Times New Roman" w:cs="Calibri"/>
          <w:color w:val="000000"/>
          <w:lang w:eastAsia="pl-PL"/>
        </w:rPr>
      </w:pPr>
      <w:r w:rsidRPr="00040F69">
        <w:rPr>
          <w:rFonts w:eastAsia="Times New Roman" w:cs="Calibri"/>
          <w:color w:val="000000"/>
          <w:lang w:eastAsia="pl-PL"/>
        </w:rPr>
        <w:t>https://www.wodociagi.torun.com.pl/res/za____cznik_4_pz04_wyd14_regulamin_udzielenia_zam__wie__.pdf .</w:t>
      </w:r>
    </w:p>
    <w:p w:rsidR="00CF77F3" w:rsidRPr="00431856" w:rsidRDefault="00CF77F3" w:rsidP="00CF77F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31856">
        <w:rPr>
          <w:rFonts w:eastAsia="Times New Roman" w:cs="Calibri"/>
          <w:color w:val="000000"/>
          <w:lang w:eastAsia="pl-PL"/>
        </w:rPr>
        <w:t>Zamawiający, zgodnie z art. 2 ust. 1 pkt. 2) w związku z art. 3 ust. 1 pkt. 2) ustawy z dnia 11 września 2019 r. Prawo zamówień publicznych (tekst jedn. Dz. U. z 202</w:t>
      </w:r>
      <w:r>
        <w:rPr>
          <w:rFonts w:eastAsia="Times New Roman" w:cs="Calibri"/>
          <w:color w:val="000000"/>
          <w:lang w:eastAsia="pl-PL"/>
        </w:rPr>
        <w:t>4</w:t>
      </w:r>
      <w:r w:rsidRPr="00431856">
        <w:rPr>
          <w:rFonts w:eastAsia="Times New Roman" w:cs="Calibri"/>
          <w:color w:val="000000"/>
          <w:lang w:eastAsia="pl-PL"/>
        </w:rPr>
        <w:t xml:space="preserve"> r. poz. </w:t>
      </w:r>
      <w:r>
        <w:rPr>
          <w:rFonts w:eastAsia="Times New Roman" w:cs="Calibri"/>
          <w:color w:val="000000"/>
          <w:lang w:eastAsia="pl-PL"/>
        </w:rPr>
        <w:t>1320</w:t>
      </w:r>
      <w:r w:rsidRPr="00431856">
        <w:rPr>
          <w:rFonts w:eastAsia="Times New Roman" w:cs="Calibri"/>
          <w:color w:val="000000"/>
          <w:lang w:eastAsia="pl-PL"/>
        </w:rPr>
        <w:t xml:space="preserve"> ze zm., zwanej dalej „PZP”), nie jest zobowiązany w niniejszym postępowaniu do stosowania w/w ustawy PZP, ponieważ wartość zamówienia nie przekracza równowartości 443 000,00 €, a samo zamówienie przedmiotowo zakwalifikowane jest jako zamówienie sektorowe w rozumieniu art. 7 pkt. 35) PZP, tzn. przedmiot zamówienia jest niezbędny do wykonywania statutowej, sektorowej działalności Spółki, a ramy tej działalności określono m. in. w ustawie z dnia 7 czerwca 2001 r. o zbiorowym zaopatrzeniu w wodę i zbiorowym odprowadzania ścieków (tekst jedn. Dz. U. z 2024 r. poz. 757).</w:t>
      </w:r>
    </w:p>
    <w:p w:rsidR="00CF77F3" w:rsidRPr="005A13A7" w:rsidRDefault="00CF77F3" w:rsidP="00CF77F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431856">
        <w:rPr>
          <w:rFonts w:eastAsia="Times New Roman" w:cs="Calibri"/>
          <w:color w:val="000000"/>
          <w:lang w:eastAsia="pl-PL"/>
        </w:rPr>
        <w:t>W związku z powyższym Zamawiający będzie kierował się w/w "Regulaminem".</w:t>
      </w:r>
    </w:p>
    <w:p w:rsidR="00EC7E67" w:rsidRPr="00EC7E67" w:rsidRDefault="00EC7E67" w:rsidP="00EC7E67">
      <w:pPr>
        <w:shd w:val="clear" w:color="auto" w:fill="FFFFFF"/>
        <w:spacing w:after="0" w:line="180" w:lineRule="atLeast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</w:p>
    <w:p w:rsidR="00BE035C" w:rsidRPr="00EC7E67" w:rsidRDefault="00E11E5D" w:rsidP="00292E32">
      <w:pPr>
        <w:numPr>
          <w:ilvl w:val="0"/>
          <w:numId w:val="7"/>
        </w:numPr>
        <w:spacing w:after="0" w:line="240" w:lineRule="auto"/>
        <w:jc w:val="both"/>
        <w:rPr>
          <w:rFonts w:cs="Calibri"/>
          <w:b/>
        </w:rPr>
      </w:pPr>
      <w:r w:rsidRPr="00EC7E67">
        <w:rPr>
          <w:rFonts w:cs="Calibri"/>
          <w:b/>
        </w:rPr>
        <w:t>Wymagania Zamawiającego:</w:t>
      </w:r>
    </w:p>
    <w:p w:rsidR="00E11E5D" w:rsidRDefault="00E11E5D" w:rsidP="00292E32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4B5599">
        <w:rPr>
          <w:rFonts w:cs="Calibri"/>
        </w:rPr>
        <w:t>P</w:t>
      </w:r>
      <w:r>
        <w:rPr>
          <w:rFonts w:cs="Calibri"/>
        </w:rPr>
        <w:t>odana cena dostawy musi zawierać wszystkie koszty Wykonawcy związane z wykonaniem zamówienia z uwzględnieniem kosztów dostawy i kosztów wynikających z obowiązujących przepisów.</w:t>
      </w:r>
    </w:p>
    <w:p w:rsidR="00E11E5D" w:rsidRDefault="00E11E5D" w:rsidP="00292E32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Termin wykonania dostawy zgodnie z zapisami w umowie.</w:t>
      </w:r>
    </w:p>
    <w:p w:rsidR="00E11E5D" w:rsidRDefault="00E11E5D" w:rsidP="00292E32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Wykonawca jest związany złożoną przez siebie ofertą przez okres 60 dni od daty składania ofert.</w:t>
      </w:r>
      <w:r>
        <w:rPr>
          <w:rFonts w:cs="Calibri"/>
          <w:color w:val="FF0000"/>
        </w:rPr>
        <w:t xml:space="preserve"> </w:t>
      </w:r>
    </w:p>
    <w:p w:rsidR="00E11E5D" w:rsidRPr="00E11E5D" w:rsidRDefault="00E11E5D" w:rsidP="00292E32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E11E5D">
        <w:rPr>
          <w:rFonts w:cs="Calibri"/>
        </w:rPr>
        <w:t>Wykonawca gwarantuje, że przy realizacji dostaw</w:t>
      </w:r>
      <w:r w:rsidR="005D2792">
        <w:rPr>
          <w:rFonts w:cs="Calibri"/>
        </w:rPr>
        <w:t>y</w:t>
      </w:r>
      <w:r w:rsidRPr="00E11E5D">
        <w:rPr>
          <w:rFonts w:cs="Calibri"/>
        </w:rPr>
        <w:t xml:space="preserve"> zaoferowan</w:t>
      </w:r>
      <w:r w:rsidR="00377107">
        <w:rPr>
          <w:rFonts w:cs="Calibri"/>
        </w:rPr>
        <w:t>e</w:t>
      </w:r>
      <w:r w:rsidR="005376DA">
        <w:rPr>
          <w:rFonts w:cs="Calibri"/>
        </w:rPr>
        <w:t xml:space="preserve"> produkty naftowe </w:t>
      </w:r>
      <w:r w:rsidR="005D2792">
        <w:rPr>
          <w:rFonts w:cs="Calibri"/>
        </w:rPr>
        <w:t>spełnia</w:t>
      </w:r>
      <w:r w:rsidR="005376DA">
        <w:rPr>
          <w:rFonts w:cs="Calibri"/>
        </w:rPr>
        <w:t>ją</w:t>
      </w:r>
      <w:r w:rsidRPr="00E11E5D">
        <w:rPr>
          <w:rFonts w:cs="Calibri"/>
        </w:rPr>
        <w:t xml:space="preserve"> wszystkie parametry określone przez Zamawiającego oraz wymagania wynikające </w:t>
      </w:r>
      <w:r w:rsidR="00D5176C">
        <w:rPr>
          <w:rFonts w:cs="Calibri"/>
        </w:rPr>
        <w:t xml:space="preserve">                            </w:t>
      </w:r>
      <w:r w:rsidRPr="00E11E5D">
        <w:rPr>
          <w:rFonts w:cs="Calibri"/>
        </w:rPr>
        <w:t>z przepisów prawa.</w:t>
      </w:r>
    </w:p>
    <w:p w:rsidR="00E11E5D" w:rsidRPr="00E11E5D" w:rsidRDefault="00E11E5D" w:rsidP="00292E32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E11E5D">
        <w:rPr>
          <w:rFonts w:cs="Calibri"/>
        </w:rPr>
        <w:t>Złożenie oferty przez Wykonawcę jest jednoznaczne z akceptacją warunków i wy</w:t>
      </w:r>
      <w:r w:rsidR="00C91518">
        <w:rPr>
          <w:rFonts w:cs="Calibri"/>
        </w:rPr>
        <w:t>magań określonych w zaproszeniu</w:t>
      </w:r>
      <w:r w:rsidRPr="00E11E5D">
        <w:rPr>
          <w:rFonts w:cs="Calibri"/>
        </w:rPr>
        <w:t xml:space="preserve"> </w:t>
      </w:r>
    </w:p>
    <w:p w:rsidR="00E11E5D" w:rsidRDefault="00E11E5D" w:rsidP="00292E32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Ofertę należy złożyć poprzez platformę zakupową OPEN NEXUS.</w:t>
      </w:r>
    </w:p>
    <w:p w:rsidR="00E11E5D" w:rsidRDefault="00E11E5D" w:rsidP="00292E32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Wszyscy Wykonawcy składający ofertę w postępowaniu są zobowiązani do:</w:t>
      </w:r>
    </w:p>
    <w:p w:rsidR="00E11E5D" w:rsidRDefault="00E11E5D" w:rsidP="00292E32">
      <w:pPr>
        <w:spacing w:after="0" w:line="240" w:lineRule="auto"/>
        <w:ind w:left="720"/>
        <w:jc w:val="both"/>
        <w:rPr>
          <w:rFonts w:cs="Calibri"/>
        </w:rPr>
      </w:pPr>
      <w:r>
        <w:rPr>
          <w:rFonts w:cs="Calibri"/>
        </w:rPr>
        <w:t xml:space="preserve">- załączenia </w:t>
      </w:r>
      <w:proofErr w:type="spellStart"/>
      <w:r>
        <w:rPr>
          <w:rFonts w:cs="Calibri"/>
        </w:rPr>
        <w:t>skanu</w:t>
      </w:r>
      <w:proofErr w:type="spellEnd"/>
      <w:r>
        <w:rPr>
          <w:rFonts w:cs="Calibri"/>
        </w:rPr>
        <w:t xml:space="preserve"> formularza oferty z załącznikami oraz pozostałych wymaganych </w:t>
      </w:r>
      <w:r w:rsidR="00D5176C">
        <w:rPr>
          <w:rFonts w:cs="Calibri"/>
        </w:rPr>
        <w:t xml:space="preserve">                         </w:t>
      </w:r>
      <w:r>
        <w:rPr>
          <w:rFonts w:cs="Calibri"/>
        </w:rPr>
        <w:t>w postępowaniu dokumentów</w:t>
      </w:r>
      <w:r w:rsidR="00B90AA7">
        <w:rPr>
          <w:rFonts w:cs="Calibri"/>
        </w:rPr>
        <w:t>,</w:t>
      </w:r>
    </w:p>
    <w:p w:rsidR="009F5431" w:rsidRPr="009F5431" w:rsidRDefault="009F5431" w:rsidP="009F543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A706DF">
        <w:rPr>
          <w:rFonts w:eastAsia="Times New Roman" w:cs="Calibri"/>
          <w:color w:val="000000"/>
          <w:lang w:eastAsia="pl-PL"/>
        </w:rPr>
        <w:t>Zamawiający </w:t>
      </w:r>
      <w:r w:rsidRPr="00A706DF">
        <w:rPr>
          <w:rFonts w:eastAsia="Times New Roman" w:cs="Calibri"/>
          <w:b/>
          <w:bCs/>
          <w:color w:val="000000"/>
          <w:lang w:eastAsia="pl-PL"/>
        </w:rPr>
        <w:t>dopuszcza podpisanie oferty drogą elektroniczną,  za</w:t>
      </w:r>
      <w:r w:rsidRPr="00A706DF">
        <w:rPr>
          <w:rFonts w:eastAsia="Times New Roman" w:cs="Calibri"/>
          <w:color w:val="000000"/>
          <w:lang w:eastAsia="pl-PL"/>
        </w:rPr>
        <w:t xml:space="preserve"> pomocą kwalifikowanego podpisu elektronicznego upoważnionego pracownika / </w:t>
      </w:r>
      <w:r>
        <w:rPr>
          <w:rFonts w:eastAsia="Times New Roman" w:cs="Calibri"/>
          <w:color w:val="000000"/>
          <w:lang w:eastAsia="pl-PL"/>
        </w:rPr>
        <w:t>przedstawiciela Wykonawcy,</w:t>
      </w:r>
    </w:p>
    <w:p w:rsidR="00E11E5D" w:rsidRPr="00484C6D" w:rsidRDefault="00E11E5D" w:rsidP="00292E32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Wykonawca, którego oferta została wybrana, jest zobowiązany w ciągu </w:t>
      </w:r>
      <w:r>
        <w:rPr>
          <w:rFonts w:cs="Calibri"/>
          <w:b/>
        </w:rPr>
        <w:t>5</w:t>
      </w:r>
      <w:r>
        <w:rPr>
          <w:rFonts w:cs="Calibri"/>
        </w:rPr>
        <w:t xml:space="preserve"> dni roboczych po zakończeniu postępowania (powiadomieniu o wyborze) przesłać wymagane dokumenty (wypełnione załączniki – oświadczenia, umowa) w formie papierowej na adres: </w:t>
      </w:r>
    </w:p>
    <w:p w:rsidR="00E11E5D" w:rsidRDefault="00E11E5D" w:rsidP="00292E32">
      <w:pPr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 xml:space="preserve">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0F765F">
        <w:rPr>
          <w:rFonts w:cs="Calibri"/>
        </w:rPr>
        <w:t xml:space="preserve">  </w:t>
      </w:r>
      <w:r>
        <w:rPr>
          <w:rFonts w:cs="Calibri"/>
        </w:rPr>
        <w:t>Dział Zakupów Toruńskie Wodociągi Sp. z o.o.</w:t>
      </w:r>
    </w:p>
    <w:p w:rsidR="00BE035C" w:rsidRDefault="00E11E5D" w:rsidP="00292E32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ul. Rybaki 31/35, 87-100 Toruń  </w:t>
      </w:r>
      <w:r>
        <w:rPr>
          <w:rFonts w:cs="Calibri"/>
        </w:rPr>
        <w:br/>
        <w:t xml:space="preserve">         Wszelkich informacji udziela Dział Zakupów – Tomasz Kotowski.</w:t>
      </w:r>
    </w:p>
    <w:p w:rsidR="00E11E5D" w:rsidRDefault="00E11E5D" w:rsidP="00292E3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 przypadku nie złożenia dokumentów w wyznaczonym terminie przez Wykonawcę, którego oferta została uznana za najkorzystniejszą lub rezygnacji z dalszego udziału, Zamawiający ma prawo wybrać kolejną najkorzystniejszą ofertę.</w:t>
      </w:r>
    </w:p>
    <w:p w:rsidR="00E11E5D" w:rsidRDefault="00E11E5D" w:rsidP="00292E32">
      <w:pPr>
        <w:pStyle w:val="mjtekstpodstawowyZnak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wezwie Wykonawcę, którego oferta zostanie wybrana do zawarcia umowy </w:t>
      </w:r>
      <w:r w:rsidR="00D5176C"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 xml:space="preserve">w terminie </w:t>
      </w:r>
      <w:r>
        <w:rPr>
          <w:rFonts w:ascii="Calibri" w:hAnsi="Calibri" w:cs="Calibri"/>
          <w:b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 xml:space="preserve"> dni od dnia powiadomienia o wyborze najkorzystniejszej oferty. </w:t>
      </w:r>
    </w:p>
    <w:p w:rsidR="000F765F" w:rsidRDefault="00E11E5D" w:rsidP="00292E32">
      <w:pPr>
        <w:pStyle w:val="mjtekstpodstawowyZnak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Wykonawcy przysługują środki ochrony prawnej („Sprzeciw”) przewidziane w Regulaminie udzielenia zamówienia na dostawy, usługi i roboty budowlane w Spółce Toruńskie Wodociągi Sp. z o.o. - § 9 </w:t>
      </w:r>
      <w:proofErr w:type="spellStart"/>
      <w:r>
        <w:rPr>
          <w:rFonts w:ascii="Calibri" w:hAnsi="Calibri" w:cs="Calibri"/>
          <w:sz w:val="22"/>
          <w:szCs w:val="22"/>
        </w:rPr>
        <w:t>pkt</w:t>
      </w:r>
      <w:proofErr w:type="spellEnd"/>
      <w:r>
        <w:rPr>
          <w:rFonts w:ascii="Calibri" w:hAnsi="Calibri" w:cs="Calibri"/>
          <w:sz w:val="22"/>
          <w:szCs w:val="22"/>
        </w:rPr>
        <w:t xml:space="preserve"> 1.</w:t>
      </w:r>
    </w:p>
    <w:p w:rsidR="00A04AFD" w:rsidRPr="004A5E1B" w:rsidRDefault="00A04AFD" w:rsidP="00A04AFD">
      <w:pPr>
        <w:pStyle w:val="mjtekstpodstawowyZnak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4A5E1B">
        <w:rPr>
          <w:rFonts w:ascii="Calibri" w:hAnsi="Calibri" w:cs="Calibri"/>
          <w:sz w:val="22"/>
          <w:szCs w:val="22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dalej „RODO”, Zamawiający Toruńskie Wodociągi Sp. z o.o., informuje, że:</w:t>
      </w:r>
    </w:p>
    <w:p w:rsidR="00A04AFD" w:rsidRPr="004A5E1B" w:rsidRDefault="00A04AFD" w:rsidP="00A04AFD">
      <w:pPr>
        <w:pStyle w:val="Default"/>
        <w:ind w:left="360" w:firstLine="348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Administratorem Państwa danych osobowych jest: </w:t>
      </w:r>
    </w:p>
    <w:p w:rsidR="00A04AFD" w:rsidRPr="004A5E1B" w:rsidRDefault="00A04AFD" w:rsidP="00A04AFD">
      <w:pPr>
        <w:pStyle w:val="Default"/>
        <w:ind w:left="360" w:firstLine="348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Toruńskie Wodociągi Sp. z o.o. </w:t>
      </w:r>
    </w:p>
    <w:p w:rsidR="00A04AFD" w:rsidRPr="004A5E1B" w:rsidRDefault="00A04AFD" w:rsidP="00A04AFD">
      <w:pPr>
        <w:pStyle w:val="Default"/>
        <w:ind w:left="360" w:firstLine="348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ul. Rybaki 31-35 </w:t>
      </w:r>
    </w:p>
    <w:p w:rsidR="00A04AFD" w:rsidRPr="004A5E1B" w:rsidRDefault="00A04AFD" w:rsidP="00A04AFD">
      <w:pPr>
        <w:pStyle w:val="Default"/>
        <w:ind w:left="360" w:firstLine="348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87-100 Toruń </w:t>
      </w:r>
    </w:p>
    <w:p w:rsidR="00A04AFD" w:rsidRPr="004A5E1B" w:rsidRDefault="00A04AFD" w:rsidP="00A04AFD">
      <w:pPr>
        <w:pStyle w:val="Default"/>
        <w:ind w:left="708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tel. 56 658 64 00 fax. 56 654 01 51 </w:t>
      </w:r>
    </w:p>
    <w:p w:rsidR="00A04AFD" w:rsidRPr="004A5E1B" w:rsidRDefault="00A04AFD" w:rsidP="00A04AFD">
      <w:pPr>
        <w:pStyle w:val="Default"/>
        <w:ind w:left="708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e-mail: sekretariat@wodociagi.torun.com.pl </w:t>
      </w:r>
    </w:p>
    <w:p w:rsidR="00A04AFD" w:rsidRPr="004A5E1B" w:rsidRDefault="00A04AFD" w:rsidP="00A04AFD">
      <w:pPr>
        <w:pStyle w:val="Default"/>
        <w:ind w:left="708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Dane kontaktowe do Inspektora Ochrony Danych – e-mail: iod@wodociagi.torun.com.pl </w:t>
      </w:r>
    </w:p>
    <w:p w:rsidR="00A04AFD" w:rsidRPr="004A5E1B" w:rsidRDefault="00A04AFD" w:rsidP="00A04AFD">
      <w:pPr>
        <w:pStyle w:val="Default"/>
        <w:ind w:left="708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Dane są przetwarzane w celu realizacji zamówień publicznych zgodnie z przepisami. </w:t>
      </w:r>
    </w:p>
    <w:p w:rsidR="00A04AFD" w:rsidRPr="004A5E1B" w:rsidRDefault="00A04AFD" w:rsidP="00A04AFD">
      <w:pPr>
        <w:pStyle w:val="Default"/>
        <w:ind w:left="708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Dane nie będą przekazywane do Państw trzecich. </w:t>
      </w:r>
    </w:p>
    <w:p w:rsidR="00A04AFD" w:rsidRPr="004A5E1B" w:rsidRDefault="00A04AFD" w:rsidP="00A04AFD">
      <w:pPr>
        <w:pStyle w:val="Default"/>
        <w:ind w:left="708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Dane osobowe będą przetwarzane przez okres: 4 lata od zakończenia postępowania </w:t>
      </w:r>
    </w:p>
    <w:p w:rsidR="00A04AFD" w:rsidRPr="004A5E1B" w:rsidRDefault="00A04AFD" w:rsidP="00A04AFD">
      <w:pPr>
        <w:pStyle w:val="Default"/>
        <w:ind w:left="708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Państwa dane osobowe są przetwarzane na następującej podstawie prawnej: </w:t>
      </w:r>
    </w:p>
    <w:p w:rsidR="00A04AFD" w:rsidRPr="004A5E1B" w:rsidRDefault="00A04AFD" w:rsidP="00A04AFD">
      <w:pPr>
        <w:spacing w:after="0" w:line="240" w:lineRule="auto"/>
        <w:ind w:left="708"/>
        <w:jc w:val="both"/>
        <w:rPr>
          <w:rFonts w:cs="Calibri"/>
        </w:rPr>
      </w:pPr>
      <w:r w:rsidRPr="004A5E1B">
        <w:rPr>
          <w:rFonts w:cs="Calibri"/>
        </w:rPr>
        <w:t>Regulamin udzielania zamówień na dostawy, usługi i roboty budowlane w Spółce Toruńskie Wodociągi Sp. z o. o., który jest dostępny na stronie internetowej</w:t>
      </w:r>
      <w:r w:rsidRPr="004A5E1B">
        <w:rPr>
          <w:rFonts w:cs="Calibri"/>
          <w:b/>
        </w:rPr>
        <w:t xml:space="preserve"> </w:t>
      </w:r>
      <w:hyperlink r:id="rId6" w:history="1">
        <w:r w:rsidRPr="007B0EE1">
          <w:rPr>
            <w:rStyle w:val="Hipercze"/>
            <w:rFonts w:cs="Calibri"/>
            <w:color w:val="auto"/>
          </w:rPr>
          <w:t>www.wodociagi.torun.com.pl</w:t>
        </w:r>
      </w:hyperlink>
      <w:r w:rsidRPr="004A5E1B">
        <w:rPr>
          <w:rFonts w:cs="Calibri"/>
        </w:rPr>
        <w:t xml:space="preserve"> (w zakładce „przetargi” /regulacje wewnętrzne).</w:t>
      </w:r>
    </w:p>
    <w:p w:rsidR="00A04AFD" w:rsidRPr="004A5E1B" w:rsidRDefault="00A04AFD" w:rsidP="00A04AFD">
      <w:pPr>
        <w:pStyle w:val="Default"/>
        <w:ind w:left="708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Jednocześnie posiadają Państwo możliwość dostępu i aktualizacji podanych danych. </w:t>
      </w:r>
    </w:p>
    <w:p w:rsidR="00A04AFD" w:rsidRPr="004A5E1B" w:rsidRDefault="00A04AFD" w:rsidP="00A04AFD">
      <w:pPr>
        <w:pStyle w:val="Default"/>
        <w:ind w:left="708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Przysługuje Państwu prawo do żądania usunięcia lub ograniczenia przetwarzania oraz prawo do wniesienia sprzeciwu wobec przetwarzania, a także prawo do przenoszenia danych. </w:t>
      </w:r>
    </w:p>
    <w:p w:rsidR="00A04AFD" w:rsidRPr="004A5E1B" w:rsidRDefault="00A04AFD" w:rsidP="00A04AFD">
      <w:pPr>
        <w:pStyle w:val="Default"/>
        <w:ind w:left="708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Przysługuje Państwu prawo wniesienia skargi do Urzędu Ochrony Danych Osobowych. </w:t>
      </w:r>
    </w:p>
    <w:p w:rsidR="00A04AFD" w:rsidRPr="004A5E1B" w:rsidRDefault="00A04AFD" w:rsidP="00A04AFD">
      <w:pPr>
        <w:pStyle w:val="Default"/>
        <w:ind w:left="708"/>
        <w:jc w:val="both"/>
        <w:rPr>
          <w:color w:val="auto"/>
          <w:sz w:val="22"/>
          <w:szCs w:val="22"/>
        </w:rPr>
      </w:pPr>
      <w:r w:rsidRPr="004A5E1B">
        <w:rPr>
          <w:color w:val="auto"/>
          <w:sz w:val="22"/>
          <w:szCs w:val="22"/>
        </w:rPr>
        <w:t xml:space="preserve">Podanie danych jest dobrowolne, jednak niezbędne do zrealizowania celu. W ramach realizowanego przetwarzania nie występuje profilowanie. </w:t>
      </w:r>
    </w:p>
    <w:p w:rsidR="00A04AFD" w:rsidRDefault="00A04AFD" w:rsidP="00A04AFD">
      <w:pPr>
        <w:spacing w:after="0" w:line="240" w:lineRule="auto"/>
        <w:ind w:left="708"/>
        <w:jc w:val="both"/>
      </w:pPr>
      <w:r w:rsidRPr="004A5E1B">
        <w:t>Dane nie będą udostępniane innym podmiotom niż wynikającym z przepisów prawa.</w:t>
      </w:r>
    </w:p>
    <w:p w:rsidR="00A04AFD" w:rsidRPr="00991100" w:rsidRDefault="00A04AFD" w:rsidP="00A04AF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91100">
        <w:rPr>
          <w:rFonts w:ascii="Calibri" w:hAnsi="Calibri" w:cs="Calibri"/>
          <w:color w:val="000000"/>
          <w:sz w:val="22"/>
          <w:szCs w:val="22"/>
        </w:rPr>
        <w:t>Na podstawie art. 24 ust. 6 ustawy z dnia 14 czerwca 2024 r. o ochronie sygnalistów (Dz. U. z 2024 r. poz. 928), Zamawiający informuje, iż w Toruńskich Wodociągach Sp. z o.o. obowiązuje </w:t>
      </w:r>
      <w:r w:rsidRPr="00991100">
        <w:rPr>
          <w:rFonts w:ascii="Calibri" w:hAnsi="Calibri" w:cs="Calibri"/>
          <w:b/>
          <w:bCs/>
          <w:color w:val="000000"/>
          <w:sz w:val="22"/>
          <w:szCs w:val="22"/>
        </w:rPr>
        <w:t>Procedura zgłoszeń wewnętrznych</w:t>
      </w:r>
      <w:r w:rsidRPr="00991100">
        <w:rPr>
          <w:rFonts w:ascii="Calibri" w:hAnsi="Calibri" w:cs="Calibri"/>
          <w:color w:val="000000"/>
          <w:sz w:val="22"/>
          <w:szCs w:val="22"/>
        </w:rPr>
        <w:t> z dnia 18 września 2024 r. (zwana dalej „</w:t>
      </w:r>
      <w:r w:rsidRPr="00991100">
        <w:rPr>
          <w:rFonts w:ascii="Calibri" w:hAnsi="Calibri" w:cs="Calibri"/>
          <w:b/>
          <w:bCs/>
          <w:color w:val="000000"/>
          <w:sz w:val="22"/>
          <w:szCs w:val="22"/>
        </w:rPr>
        <w:t>Procedurą</w:t>
      </w:r>
      <w:r w:rsidRPr="00991100">
        <w:rPr>
          <w:rFonts w:ascii="Calibri" w:hAnsi="Calibri" w:cs="Calibri"/>
          <w:color w:val="000000"/>
          <w:sz w:val="22"/>
          <w:szCs w:val="22"/>
        </w:rPr>
        <w:t>”).</w:t>
      </w:r>
    </w:p>
    <w:p w:rsidR="00A04AFD" w:rsidRPr="00991100" w:rsidRDefault="00A04AFD" w:rsidP="00A04AFD">
      <w:pPr>
        <w:pStyle w:val="NormalnyWeb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 w:cs="Calibri"/>
          <w:color w:val="000000"/>
        </w:rPr>
      </w:pPr>
      <w:r w:rsidRPr="00991100">
        <w:rPr>
          <w:rFonts w:ascii="Calibri" w:hAnsi="Calibri" w:cs="Calibri"/>
          <w:color w:val="000000"/>
          <w:sz w:val="22"/>
          <w:szCs w:val="22"/>
        </w:rPr>
        <w:t>Procedura dostępna jest do wglądu w siedzibie Spółki przy ul. Rybaki 31- 35 w Toruniu.</w:t>
      </w:r>
    </w:p>
    <w:p w:rsidR="00A04AFD" w:rsidRPr="00991100" w:rsidRDefault="00A04AFD" w:rsidP="00A04AFD">
      <w:pPr>
        <w:pStyle w:val="NormalnyWeb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 w:cs="Calibri"/>
          <w:color w:val="000000"/>
        </w:rPr>
      </w:pPr>
      <w:r w:rsidRPr="00991100">
        <w:rPr>
          <w:rFonts w:ascii="Calibri" w:hAnsi="Calibri" w:cs="Calibri"/>
          <w:color w:val="000000"/>
          <w:sz w:val="22"/>
          <w:szCs w:val="22"/>
        </w:rPr>
        <w:t xml:space="preserve">Zgłoszenia ewentualnego naruszenia prawa z obszaru wskazanego w ust. 1 działu II Procedury   można dokonać w trybie </w:t>
      </w:r>
      <w:r>
        <w:rPr>
          <w:rFonts w:ascii="Calibri" w:hAnsi="Calibri" w:cs="Calibri"/>
          <w:color w:val="000000"/>
          <w:sz w:val="22"/>
          <w:szCs w:val="22"/>
        </w:rPr>
        <w:t>opisanym w dziale III Procedury</w:t>
      </w:r>
      <w:r w:rsidRPr="00991100">
        <w:rPr>
          <w:rFonts w:ascii="Calibri" w:hAnsi="Calibri" w:cs="Calibri"/>
          <w:color w:val="000000"/>
          <w:sz w:val="22"/>
          <w:szCs w:val="22"/>
        </w:rPr>
        <w:t>.</w:t>
      </w:r>
    </w:p>
    <w:p w:rsidR="00A04AFD" w:rsidRDefault="00A04AFD" w:rsidP="00A04AFD">
      <w:pPr>
        <w:spacing w:after="0" w:line="240" w:lineRule="auto"/>
        <w:ind w:left="708"/>
        <w:jc w:val="both"/>
      </w:pPr>
    </w:p>
    <w:p w:rsidR="00A04AFD" w:rsidRPr="00292E32" w:rsidRDefault="00A04AFD" w:rsidP="00A04AFD">
      <w:pPr>
        <w:pStyle w:val="mjtekstpodstawowyZnak"/>
        <w:rPr>
          <w:rFonts w:ascii="Calibri" w:hAnsi="Calibri" w:cs="Calibri"/>
          <w:sz w:val="22"/>
          <w:szCs w:val="22"/>
        </w:rPr>
      </w:pPr>
    </w:p>
    <w:p w:rsidR="00E11E5D" w:rsidRPr="000F765F" w:rsidRDefault="00E11E5D" w:rsidP="00292E32">
      <w:pPr>
        <w:spacing w:after="0"/>
        <w:ind w:left="360"/>
        <w:jc w:val="both"/>
        <w:rPr>
          <w:rFonts w:cs="Calibri"/>
          <w:b/>
        </w:rPr>
      </w:pPr>
      <w:r w:rsidRPr="000F765F">
        <w:rPr>
          <w:rFonts w:cs="Calibri"/>
          <w:b/>
          <w:u w:val="single"/>
        </w:rPr>
        <w:t>Załączniki</w:t>
      </w:r>
      <w:r w:rsidRPr="000F765F">
        <w:rPr>
          <w:rFonts w:cs="Calibri"/>
          <w:b/>
        </w:rPr>
        <w:t>:</w:t>
      </w:r>
    </w:p>
    <w:p w:rsidR="005376DA" w:rsidRPr="005376DA" w:rsidRDefault="001704D1" w:rsidP="00292E32">
      <w:pPr>
        <w:numPr>
          <w:ilvl w:val="0"/>
          <w:numId w:val="4"/>
        </w:numPr>
        <w:spacing w:after="0" w:line="240" w:lineRule="auto"/>
        <w:ind w:hanging="540"/>
        <w:jc w:val="both"/>
        <w:rPr>
          <w:rFonts w:cs="Calibri"/>
        </w:rPr>
      </w:pPr>
      <w:r>
        <w:rPr>
          <w:rFonts w:cs="Calibri"/>
        </w:rPr>
        <w:t>S</w:t>
      </w:r>
      <w:r w:rsidR="00EC5BD0">
        <w:rPr>
          <w:rFonts w:cs="Calibri"/>
        </w:rPr>
        <w:t>WZ.</w:t>
      </w:r>
    </w:p>
    <w:p w:rsidR="00E11E5D" w:rsidRDefault="00E11E5D" w:rsidP="00292E32">
      <w:pPr>
        <w:numPr>
          <w:ilvl w:val="0"/>
          <w:numId w:val="4"/>
        </w:numPr>
        <w:spacing w:after="0" w:line="240" w:lineRule="auto"/>
        <w:ind w:hanging="540"/>
        <w:jc w:val="both"/>
        <w:rPr>
          <w:rFonts w:cs="Calibri"/>
          <w:b/>
        </w:rPr>
      </w:pPr>
      <w:r>
        <w:rPr>
          <w:rFonts w:cs="Calibri"/>
        </w:rPr>
        <w:t>Wytyczne postępowania dla Wykonawców i Dostawców działających na zlecenie Toruńskich Wodociągów Sp. z o.o.</w:t>
      </w:r>
    </w:p>
    <w:p w:rsidR="00E11E5D" w:rsidRPr="00484C6D" w:rsidRDefault="00E11E5D" w:rsidP="00292E32">
      <w:pPr>
        <w:numPr>
          <w:ilvl w:val="0"/>
          <w:numId w:val="4"/>
        </w:numPr>
        <w:spacing w:after="0" w:line="240" w:lineRule="auto"/>
        <w:ind w:hanging="540"/>
        <w:jc w:val="both"/>
        <w:rPr>
          <w:rFonts w:cs="Calibri"/>
          <w:b/>
        </w:rPr>
      </w:pPr>
      <w:r>
        <w:rPr>
          <w:rFonts w:cs="Calibri"/>
        </w:rPr>
        <w:t>Polityka Jakości i Środowiska Toruńskich wodociągów Sp. z o.o.</w:t>
      </w:r>
    </w:p>
    <w:sectPr w:rsidR="00E11E5D" w:rsidRPr="00484C6D" w:rsidSect="00D7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C48"/>
    <w:multiLevelType w:val="hybridMultilevel"/>
    <w:tmpl w:val="0F7EC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AF2768"/>
    <w:multiLevelType w:val="hybridMultilevel"/>
    <w:tmpl w:val="3468D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555F7"/>
    <w:multiLevelType w:val="hybridMultilevel"/>
    <w:tmpl w:val="671E4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7376A"/>
    <w:multiLevelType w:val="hybridMultilevel"/>
    <w:tmpl w:val="285A5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0072E"/>
    <w:multiLevelType w:val="hybridMultilevel"/>
    <w:tmpl w:val="34587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92F87"/>
    <w:multiLevelType w:val="hybridMultilevel"/>
    <w:tmpl w:val="00FC258C"/>
    <w:lvl w:ilvl="0" w:tplc="D3C4AF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34107"/>
    <w:multiLevelType w:val="hybridMultilevel"/>
    <w:tmpl w:val="3D3ED2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0F2D0E"/>
    <w:multiLevelType w:val="hybridMultilevel"/>
    <w:tmpl w:val="7E840C8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1FD266CA"/>
    <w:multiLevelType w:val="hybridMultilevel"/>
    <w:tmpl w:val="2F9E3B3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B803421"/>
    <w:multiLevelType w:val="hybridMultilevel"/>
    <w:tmpl w:val="3F0AF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133F72"/>
    <w:multiLevelType w:val="hybridMultilevel"/>
    <w:tmpl w:val="F3B65734"/>
    <w:lvl w:ilvl="0" w:tplc="7FE6FF4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D25F3C"/>
    <w:multiLevelType w:val="hybridMultilevel"/>
    <w:tmpl w:val="A424A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F022E6"/>
    <w:multiLevelType w:val="hybridMultilevel"/>
    <w:tmpl w:val="556EB3C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6DB75BC5"/>
    <w:multiLevelType w:val="hybridMultilevel"/>
    <w:tmpl w:val="A53690C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6F0F60DD"/>
    <w:multiLevelType w:val="hybridMultilevel"/>
    <w:tmpl w:val="E4D0B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86C85"/>
    <w:multiLevelType w:val="hybridMultilevel"/>
    <w:tmpl w:val="3FB68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0"/>
  </w:num>
  <w:num w:numId="8">
    <w:abstractNumId w:val="7"/>
  </w:num>
  <w:num w:numId="9">
    <w:abstractNumId w:val="12"/>
  </w:num>
  <w:num w:numId="10">
    <w:abstractNumId w:val="15"/>
  </w:num>
  <w:num w:numId="11">
    <w:abstractNumId w:val="13"/>
  </w:num>
  <w:num w:numId="12">
    <w:abstractNumId w:val="8"/>
  </w:num>
  <w:num w:numId="13">
    <w:abstractNumId w:val="14"/>
  </w:num>
  <w:num w:numId="14">
    <w:abstractNumId w:val="3"/>
  </w:num>
  <w:num w:numId="15">
    <w:abstractNumId w:val="6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1E5D"/>
    <w:rsid w:val="000130D6"/>
    <w:rsid w:val="00014DCD"/>
    <w:rsid w:val="00016A98"/>
    <w:rsid w:val="00036A13"/>
    <w:rsid w:val="00037B0C"/>
    <w:rsid w:val="000541FC"/>
    <w:rsid w:val="000F765F"/>
    <w:rsid w:val="001704D1"/>
    <w:rsid w:val="00292E32"/>
    <w:rsid w:val="002C33BD"/>
    <w:rsid w:val="002C6851"/>
    <w:rsid w:val="002D1FBF"/>
    <w:rsid w:val="00326186"/>
    <w:rsid w:val="00327421"/>
    <w:rsid w:val="00341B3D"/>
    <w:rsid w:val="00366269"/>
    <w:rsid w:val="00377107"/>
    <w:rsid w:val="00386FBA"/>
    <w:rsid w:val="003B4E69"/>
    <w:rsid w:val="003E116E"/>
    <w:rsid w:val="00484C6D"/>
    <w:rsid w:val="004A5E1B"/>
    <w:rsid w:val="004B5599"/>
    <w:rsid w:val="004B5CD3"/>
    <w:rsid w:val="004D2460"/>
    <w:rsid w:val="004D5AF7"/>
    <w:rsid w:val="005376DA"/>
    <w:rsid w:val="005542D0"/>
    <w:rsid w:val="00570E27"/>
    <w:rsid w:val="00591056"/>
    <w:rsid w:val="005D2792"/>
    <w:rsid w:val="005F6E17"/>
    <w:rsid w:val="00636F04"/>
    <w:rsid w:val="006538F8"/>
    <w:rsid w:val="00656551"/>
    <w:rsid w:val="006839B1"/>
    <w:rsid w:val="006C6F14"/>
    <w:rsid w:val="006E6E86"/>
    <w:rsid w:val="006F10B1"/>
    <w:rsid w:val="00703410"/>
    <w:rsid w:val="007B71AC"/>
    <w:rsid w:val="007C2F81"/>
    <w:rsid w:val="00834543"/>
    <w:rsid w:val="008537C5"/>
    <w:rsid w:val="00860C01"/>
    <w:rsid w:val="008736E2"/>
    <w:rsid w:val="008864AB"/>
    <w:rsid w:val="00887428"/>
    <w:rsid w:val="00927C5D"/>
    <w:rsid w:val="009312CC"/>
    <w:rsid w:val="00931D10"/>
    <w:rsid w:val="00947DC1"/>
    <w:rsid w:val="00965411"/>
    <w:rsid w:val="009C4101"/>
    <w:rsid w:val="009F5431"/>
    <w:rsid w:val="00A04AFD"/>
    <w:rsid w:val="00A142B3"/>
    <w:rsid w:val="00A65190"/>
    <w:rsid w:val="00A948B7"/>
    <w:rsid w:val="00AB17BF"/>
    <w:rsid w:val="00AD3DB0"/>
    <w:rsid w:val="00AE4853"/>
    <w:rsid w:val="00B862C5"/>
    <w:rsid w:val="00B90AA7"/>
    <w:rsid w:val="00BB092B"/>
    <w:rsid w:val="00BC3A10"/>
    <w:rsid w:val="00BE035C"/>
    <w:rsid w:val="00BF5D2A"/>
    <w:rsid w:val="00C07207"/>
    <w:rsid w:val="00C10812"/>
    <w:rsid w:val="00C26691"/>
    <w:rsid w:val="00C91518"/>
    <w:rsid w:val="00CA7A76"/>
    <w:rsid w:val="00CF77F3"/>
    <w:rsid w:val="00D5176C"/>
    <w:rsid w:val="00D76519"/>
    <w:rsid w:val="00DC2167"/>
    <w:rsid w:val="00E11E5D"/>
    <w:rsid w:val="00E3433C"/>
    <w:rsid w:val="00EC5BD0"/>
    <w:rsid w:val="00EC7E67"/>
    <w:rsid w:val="00ED7F4E"/>
    <w:rsid w:val="00EE7D2C"/>
    <w:rsid w:val="00F3454C"/>
    <w:rsid w:val="00F86051"/>
    <w:rsid w:val="00FA7567"/>
    <w:rsid w:val="00FE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E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11E5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11E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1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1E5D"/>
    <w:pPr>
      <w:ind w:left="720"/>
      <w:contextualSpacing/>
    </w:pPr>
  </w:style>
  <w:style w:type="paragraph" w:customStyle="1" w:styleId="mjtekstpodstawowyZnak">
    <w:name w:val="mój tekst podstawowy Znak"/>
    <w:basedOn w:val="Normalny"/>
    <w:rsid w:val="00E11E5D"/>
    <w:pPr>
      <w:spacing w:after="0" w:line="240" w:lineRule="auto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Default">
    <w:name w:val="Default"/>
    <w:rsid w:val="006E6E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D5176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5176C"/>
    <w:rPr>
      <w:rFonts w:ascii="Times New Roman" w:eastAsia="Times New Roman" w:hAnsi="Times New Roman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04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dociagi.torun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BFD09-F40C-47DC-881D-0DBB53D4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6079</CharactersWithSpaces>
  <SharedDoc>false</SharedDoc>
  <HLinks>
    <vt:vector size="12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Kotowski</dc:creator>
  <cp:lastModifiedBy>tkotowski</cp:lastModifiedBy>
  <cp:revision>2</cp:revision>
  <cp:lastPrinted>2024-10-07T04:48:00Z</cp:lastPrinted>
  <dcterms:created xsi:type="dcterms:W3CDTF">2024-10-28T06:19:00Z</dcterms:created>
  <dcterms:modified xsi:type="dcterms:W3CDTF">2024-10-28T06:19:00Z</dcterms:modified>
</cp:coreProperties>
</file>