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8D893D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13AB7">
        <w:rPr>
          <w:rFonts w:cs="Arial"/>
          <w:b/>
          <w:bCs/>
          <w:szCs w:val="24"/>
        </w:rPr>
        <w:t>9/X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72EFFB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13AB7" w:rsidRPr="00713AB7">
        <w:rPr>
          <w:rFonts w:cs="Arial"/>
          <w:b/>
          <w:bCs/>
          <w:szCs w:val="24"/>
        </w:rPr>
        <w:t>Opracowanie dokumentacji projektowej oraz budowa oświetlenia w ramach zadania "Budowa oświetlenia na osiedlu Kalinowym (między blokiem 19 a przystankiem MPK) w trybie zaprojektuj i wybuduj"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24</cp:revision>
  <cp:lastPrinted>2023-02-14T08:55:00Z</cp:lastPrinted>
  <dcterms:created xsi:type="dcterms:W3CDTF">2023-02-17T12:25:00Z</dcterms:created>
  <dcterms:modified xsi:type="dcterms:W3CDTF">2023-10-27T13:05:00Z</dcterms:modified>
</cp:coreProperties>
</file>