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B1A3" w14:textId="681CC3C1" w:rsidR="00E919A3" w:rsidRPr="00985EE0" w:rsidRDefault="00E919A3" w:rsidP="00E919A3">
      <w:pPr>
        <w:spacing w:before="100" w:beforeAutospacing="1" w:after="100" w:afterAutospacing="1" w:line="360" w:lineRule="auto"/>
        <w:jc w:val="right"/>
        <w:rPr>
          <w:rFonts w:ascii="Book Antiqua" w:hAnsi="Book Antiqua" w:cs="Times New Roman"/>
          <w:sz w:val="22"/>
          <w:szCs w:val="22"/>
        </w:rPr>
      </w:pPr>
      <w:r w:rsidRPr="00985EE0">
        <w:rPr>
          <w:rFonts w:ascii="Book Antiqua" w:hAnsi="Book Antiqua" w:cs="Times New Roman"/>
          <w:sz w:val="22"/>
          <w:szCs w:val="22"/>
        </w:rPr>
        <w:t xml:space="preserve">Toszek, dnia </w:t>
      </w:r>
      <w:r w:rsidR="00B80BAC">
        <w:rPr>
          <w:rFonts w:ascii="Book Antiqua" w:hAnsi="Book Antiqua" w:cs="Times New Roman"/>
          <w:sz w:val="22"/>
          <w:szCs w:val="22"/>
        </w:rPr>
        <w:t>10</w:t>
      </w:r>
      <w:r w:rsidRPr="00985EE0">
        <w:rPr>
          <w:rFonts w:ascii="Book Antiqua" w:hAnsi="Book Antiqua" w:cs="Times New Roman"/>
          <w:sz w:val="22"/>
          <w:szCs w:val="22"/>
        </w:rPr>
        <w:t>.0</w:t>
      </w:r>
      <w:r w:rsidR="00B80BAC">
        <w:rPr>
          <w:rFonts w:ascii="Book Antiqua" w:hAnsi="Book Antiqua" w:cs="Times New Roman"/>
          <w:sz w:val="22"/>
          <w:szCs w:val="22"/>
        </w:rPr>
        <w:t>9</w:t>
      </w:r>
      <w:r w:rsidRPr="00985EE0">
        <w:rPr>
          <w:rFonts w:ascii="Book Antiqua" w:hAnsi="Book Antiqua" w:cs="Times New Roman"/>
          <w:sz w:val="22"/>
          <w:szCs w:val="22"/>
        </w:rPr>
        <w:t>.2021</w:t>
      </w:r>
    </w:p>
    <w:p w14:paraId="3E72812C" w14:textId="77777777" w:rsidR="00E919A3" w:rsidRPr="00985EE0" w:rsidRDefault="00E919A3" w:rsidP="00E919A3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985EE0">
        <w:rPr>
          <w:rFonts w:ascii="Book Antiqua" w:hAnsi="Book Antiqua" w:cs="Times New Roman"/>
          <w:sz w:val="22"/>
          <w:szCs w:val="22"/>
        </w:rPr>
        <w:t>Zamawiający:</w:t>
      </w:r>
    </w:p>
    <w:p w14:paraId="49D24F59" w14:textId="77777777" w:rsidR="00E919A3" w:rsidRPr="00060309" w:rsidRDefault="00E919A3" w:rsidP="00E919A3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>Urząd Miejski w Toszku, ul. Bolesława Chrobrego 2, 44-180 Toszek</w:t>
      </w:r>
    </w:p>
    <w:p w14:paraId="243AE56C" w14:textId="77777777" w:rsidR="00E919A3" w:rsidRPr="00060309" w:rsidRDefault="00E919A3" w:rsidP="00E919A3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>tel. (32) 237-80-00</w:t>
      </w:r>
    </w:p>
    <w:p w14:paraId="02801CC8" w14:textId="77777777" w:rsidR="00E919A3" w:rsidRPr="00060309" w:rsidRDefault="00E919A3" w:rsidP="00E919A3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 xml:space="preserve">e-mail: </w:t>
      </w:r>
      <w:hyperlink r:id="rId7" w:history="1">
        <w:r w:rsidRPr="00060309">
          <w:rPr>
            <w:rStyle w:val="Hipercze"/>
            <w:rFonts w:ascii="Book Antiqua" w:hAnsi="Book Antiqua" w:cs="Arial"/>
            <w:sz w:val="22"/>
            <w:szCs w:val="22"/>
          </w:rPr>
          <w:t>umtoszek@toszek.pl</w:t>
        </w:r>
      </w:hyperlink>
    </w:p>
    <w:p w14:paraId="07DCCF25" w14:textId="77777777" w:rsidR="00E919A3" w:rsidRPr="00060309" w:rsidRDefault="00E919A3" w:rsidP="00E919A3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 xml:space="preserve">strona internetowa: </w:t>
      </w:r>
      <w:hyperlink r:id="rId8" w:history="1">
        <w:r w:rsidRPr="00060309">
          <w:rPr>
            <w:rStyle w:val="Hipercze"/>
            <w:rFonts w:ascii="Book Antiqua" w:hAnsi="Book Antiqua" w:cs="Arial"/>
            <w:sz w:val="22"/>
            <w:szCs w:val="22"/>
          </w:rPr>
          <w:t>www.toszek.pl</w:t>
        </w:r>
      </w:hyperlink>
      <w:r w:rsidRPr="00060309">
        <w:rPr>
          <w:rFonts w:ascii="Book Antiqua" w:hAnsi="Book Antiqua" w:cs="Arial"/>
          <w:sz w:val="22"/>
          <w:szCs w:val="22"/>
        </w:rPr>
        <w:t xml:space="preserve">, </w:t>
      </w:r>
      <w:hyperlink r:id="rId9" w:history="1">
        <w:r w:rsidRPr="00060309">
          <w:rPr>
            <w:rStyle w:val="Hipercze"/>
            <w:rFonts w:ascii="Book Antiqua" w:hAnsi="Book Antiqua" w:cs="Arial"/>
            <w:sz w:val="22"/>
            <w:szCs w:val="22"/>
          </w:rPr>
          <w:t>www.bip.toszek.pl</w:t>
        </w:r>
      </w:hyperlink>
      <w:r w:rsidRPr="00060309">
        <w:rPr>
          <w:rFonts w:ascii="Book Antiqua" w:hAnsi="Book Antiqua" w:cs="Times New Roman"/>
          <w:sz w:val="22"/>
          <w:szCs w:val="22"/>
        </w:rPr>
        <w:tab/>
      </w:r>
      <w:r w:rsidRPr="00060309">
        <w:rPr>
          <w:rFonts w:ascii="Book Antiqua" w:hAnsi="Book Antiqua" w:cs="Times New Roman"/>
          <w:sz w:val="22"/>
          <w:szCs w:val="22"/>
        </w:rPr>
        <w:tab/>
      </w:r>
      <w:r w:rsidRPr="00060309">
        <w:rPr>
          <w:rFonts w:ascii="Book Antiqua" w:hAnsi="Book Antiqua" w:cs="Times New Roman"/>
          <w:sz w:val="22"/>
          <w:szCs w:val="22"/>
        </w:rPr>
        <w:tab/>
      </w:r>
      <w:r w:rsidRPr="00060309">
        <w:rPr>
          <w:rFonts w:ascii="Book Antiqua" w:hAnsi="Book Antiqua" w:cs="Times New Roman"/>
          <w:sz w:val="22"/>
          <w:szCs w:val="22"/>
        </w:rPr>
        <w:tab/>
      </w:r>
      <w:r w:rsidRPr="00060309">
        <w:rPr>
          <w:rFonts w:ascii="Book Antiqua" w:hAnsi="Book Antiqua" w:cs="Times New Roman"/>
          <w:sz w:val="22"/>
          <w:szCs w:val="22"/>
        </w:rPr>
        <w:tab/>
      </w:r>
      <w:r w:rsidRPr="00060309">
        <w:rPr>
          <w:rFonts w:ascii="Book Antiqua" w:hAnsi="Book Antiqua" w:cs="Times New Roman"/>
          <w:sz w:val="22"/>
          <w:szCs w:val="22"/>
        </w:rPr>
        <w:tab/>
      </w:r>
      <w:r w:rsidRPr="00060309">
        <w:rPr>
          <w:rFonts w:ascii="Book Antiqua" w:hAnsi="Book Antiqua" w:cs="Times New Roman"/>
          <w:sz w:val="22"/>
          <w:szCs w:val="22"/>
        </w:rPr>
        <w:tab/>
      </w:r>
    </w:p>
    <w:p w14:paraId="3D03718C" w14:textId="77777777" w:rsidR="00E919A3" w:rsidRPr="00060309" w:rsidRDefault="00E919A3" w:rsidP="00E919A3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4827CDAF" w14:textId="59EF0268" w:rsidR="00E919A3" w:rsidRPr="00FB3709" w:rsidRDefault="00B80BAC" w:rsidP="00E919A3">
      <w:pPr>
        <w:spacing w:before="100" w:beforeAutospacing="1" w:after="100" w:afterAutospacing="1" w:line="360" w:lineRule="auto"/>
        <w:ind w:left="4248" w:firstLine="2"/>
        <w:jc w:val="both"/>
        <w:rPr>
          <w:rFonts w:ascii="Book Antiqua" w:hAnsi="Book Antiqua" w:cs="Times New Roman"/>
          <w:b/>
          <w:i/>
          <w:iCs/>
          <w:sz w:val="22"/>
          <w:szCs w:val="22"/>
        </w:rPr>
      </w:pPr>
      <w:r>
        <w:rPr>
          <w:rFonts w:ascii="Book Antiqua" w:hAnsi="Book Antiqua" w:cs="Times New Roman"/>
          <w:b/>
          <w:i/>
          <w:iCs/>
          <w:sz w:val="22"/>
          <w:szCs w:val="22"/>
        </w:rPr>
        <w:t>strona internetowa postępowania</w:t>
      </w:r>
    </w:p>
    <w:p w14:paraId="1EDE7706" w14:textId="77777777" w:rsidR="00B80BAC" w:rsidRPr="008234D6" w:rsidRDefault="00B80BAC" w:rsidP="00B80BAC">
      <w:pPr>
        <w:pStyle w:val="Nagwek"/>
        <w:spacing w:line="360" w:lineRule="auto"/>
        <w:rPr>
          <w:rFonts w:ascii="Book Antiqua" w:hAnsi="Book Antiqua"/>
        </w:rPr>
      </w:pPr>
      <w:r w:rsidRPr="005B37AF">
        <w:rPr>
          <w:rFonts w:ascii="Book Antiqua" w:hAnsi="Book Antiqua"/>
          <w:b/>
          <w:bCs/>
          <w:shd w:val="clear" w:color="auto" w:fill="FFFFFF"/>
        </w:rPr>
        <w:t>ZRP.271.8.2021</w:t>
      </w:r>
    </w:p>
    <w:p w14:paraId="141F5516" w14:textId="77777777" w:rsidR="006021E9" w:rsidRPr="00AD077E" w:rsidRDefault="006579F6" w:rsidP="006579F6">
      <w:pPr>
        <w:pStyle w:val="Tekstpodstawowy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ZAWIADOMIENIE O WYBORZE NAJKORZYSTNIEJSZEJ OFERTY</w:t>
      </w:r>
    </w:p>
    <w:p w14:paraId="44BBF70B" w14:textId="77777777" w:rsidR="00B80BAC" w:rsidRPr="00B80BAC" w:rsidRDefault="00B80BAC" w:rsidP="00B80BAC">
      <w:pPr>
        <w:pStyle w:val="Nagwek1"/>
        <w:spacing w:line="360" w:lineRule="auto"/>
        <w:ind w:left="0" w:right="0" w:firstLine="0"/>
        <w:jc w:val="both"/>
        <w:rPr>
          <w:rFonts w:ascii="Book Antiqua" w:hAnsi="Book Antiqua"/>
          <w:sz w:val="22"/>
        </w:rPr>
      </w:pPr>
      <w:r w:rsidRPr="00B80BAC">
        <w:rPr>
          <w:rFonts w:ascii="Book Antiqua" w:hAnsi="Book Antiqua" w:cs="Times New Roman"/>
          <w:sz w:val="22"/>
        </w:rPr>
        <w:t xml:space="preserve">Dotyczy postępowania o udzielenie zamówienia publicznego prowadzonego w trybie </w:t>
      </w:r>
      <w:r w:rsidRPr="00B80BAC">
        <w:rPr>
          <w:rFonts w:ascii="Book Antiqua" w:hAnsi="Book Antiqua" w:cs="Arial"/>
          <w:spacing w:val="-4"/>
          <w:sz w:val="22"/>
        </w:rPr>
        <w:t xml:space="preserve">podstawowym na podstawie art. 275 pkt 1 ustawy z dnia 11 września 2019 r. - Prawo zamówień publicznych (Dz. U. z 2019 r., poz. 2019 z poźń. zm.) </w:t>
      </w:r>
      <w:r w:rsidRPr="00B80BAC">
        <w:rPr>
          <w:rFonts w:ascii="Book Antiqua" w:hAnsi="Book Antiqua" w:cs="Times New Roman"/>
          <w:sz w:val="22"/>
        </w:rPr>
        <w:t xml:space="preserve">na: </w:t>
      </w:r>
      <w:r w:rsidRPr="00B80BAC">
        <w:rPr>
          <w:rFonts w:ascii="Book Antiqua" w:hAnsi="Book Antiqua"/>
          <w:sz w:val="22"/>
        </w:rPr>
        <w:t>Dostawa ciężkiego samochodu ratowniczo-gaśniczego z napędem 4x4/6x6* dla Ochotniczej Straży Pożarnej w Toszku w ramach zapewnienia gotowości bojowej jednostki ochrony przeciwpożarowej włączonej do krajowego systemu ratowniczo – gaśniczego.</w:t>
      </w:r>
    </w:p>
    <w:p w14:paraId="2CFA410A" w14:textId="59E9AE3A" w:rsidR="00CD7DF0" w:rsidRPr="00B80BAC" w:rsidRDefault="006021E9" w:rsidP="00B80BAC">
      <w:pPr>
        <w:spacing w:line="360" w:lineRule="auto"/>
        <w:jc w:val="both"/>
        <w:rPr>
          <w:rFonts w:ascii="Book Antiqua" w:hAnsi="Book Antiqua" w:cs="Times New Roman"/>
          <w:bCs/>
          <w:sz w:val="22"/>
          <w:szCs w:val="22"/>
        </w:rPr>
      </w:pPr>
      <w:r w:rsidRPr="00B80BAC">
        <w:rPr>
          <w:rFonts w:ascii="Book Antiqua" w:hAnsi="Book Antiqua" w:cs="Times New Roman"/>
          <w:bCs/>
          <w:sz w:val="22"/>
          <w:szCs w:val="22"/>
        </w:rPr>
        <w:t xml:space="preserve">Zgodnie z art. 253 ust. 1 ustawy z dnia 11 września 2019 r. – Prawo zamówień publicznych (Dz.U. z 2019 r. poz. </w:t>
      </w:r>
      <w:r w:rsidR="00CD7DF0" w:rsidRPr="00B80BAC">
        <w:rPr>
          <w:rFonts w:ascii="Book Antiqua" w:hAnsi="Book Antiqua" w:cs="Times New Roman"/>
          <w:bCs/>
          <w:sz w:val="22"/>
          <w:szCs w:val="22"/>
        </w:rPr>
        <w:t>1129</w:t>
      </w:r>
      <w:r w:rsidRPr="00B80BAC">
        <w:rPr>
          <w:rFonts w:ascii="Book Antiqua" w:hAnsi="Book Antiqua" w:cs="Times New Roman"/>
          <w:bCs/>
          <w:sz w:val="22"/>
          <w:szCs w:val="22"/>
        </w:rPr>
        <w:t>), Zamawiający informuje o</w:t>
      </w:r>
      <w:r w:rsidR="00CD7DF0" w:rsidRPr="00B80BAC">
        <w:rPr>
          <w:rFonts w:ascii="Book Antiqua" w:hAnsi="Book Antiqua" w:cs="Times New Roman"/>
          <w:bCs/>
          <w:sz w:val="22"/>
          <w:szCs w:val="22"/>
        </w:rPr>
        <w:t xml:space="preserve"> wyborze oferty najkorzystniejszej:</w:t>
      </w:r>
    </w:p>
    <w:p w14:paraId="179DD9B4" w14:textId="50754823" w:rsidR="006021E9" w:rsidRPr="00B80BAC" w:rsidRDefault="006021E9" w:rsidP="00B80BAC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B80BAC">
        <w:rPr>
          <w:rFonts w:ascii="Book Antiqua" w:hAnsi="Book Antiqua" w:cs="Times New Roman"/>
          <w:sz w:val="22"/>
          <w:szCs w:val="22"/>
        </w:rPr>
        <w:t xml:space="preserve">Wybrana została oferta nr </w:t>
      </w:r>
      <w:r w:rsidR="0096366E">
        <w:rPr>
          <w:rFonts w:ascii="Book Antiqua" w:hAnsi="Book Antiqua" w:cs="Times New Roman"/>
          <w:sz w:val="22"/>
          <w:szCs w:val="22"/>
        </w:rPr>
        <w:t>1</w:t>
      </w:r>
      <w:r w:rsidR="00E919A3" w:rsidRPr="00B80BAC">
        <w:rPr>
          <w:rFonts w:ascii="Book Antiqua" w:hAnsi="Book Antiqua" w:cs="Times New Roman"/>
          <w:sz w:val="22"/>
          <w:szCs w:val="22"/>
        </w:rPr>
        <w:t xml:space="preserve"> </w:t>
      </w:r>
      <w:r w:rsidRPr="00B80BAC">
        <w:rPr>
          <w:rFonts w:ascii="Book Antiqua" w:hAnsi="Book Antiqua" w:cs="Times New Roman"/>
          <w:sz w:val="22"/>
          <w:szCs w:val="22"/>
        </w:rPr>
        <w:t xml:space="preserve">złożona przez: </w:t>
      </w:r>
    </w:p>
    <w:p w14:paraId="3B4212A5" w14:textId="70D219A8" w:rsidR="00B80BAC" w:rsidRDefault="00B80BAC" w:rsidP="00B80BAC">
      <w:pPr>
        <w:framePr w:w="9438" w:h="543" w:hRule="exact" w:hSpace="141" w:wrap="around" w:vAnchor="text" w:hAnchor="page" w:x="1419" w:y="102"/>
        <w:spacing w:line="360" w:lineRule="auto"/>
        <w:suppressOverlap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>
        <w:rPr>
          <w:rFonts w:ascii="Book Antiqua" w:hAnsi="Book Antiqua"/>
          <w:b/>
        </w:rPr>
        <w:t>Szczęśniak Pojazdy Specjalne Sp. z o.o.</w:t>
      </w:r>
      <w:r w:rsidRPr="00B80BAC">
        <w:rPr>
          <w:rFonts w:ascii="Book Antiqua" w:hAnsi="Book Antiqua" w:cs="Times New Roman"/>
          <w:b/>
          <w:bCs/>
          <w:lang w:eastAsia="pl-PL"/>
        </w:rPr>
        <w:t xml:space="preserve"> </w:t>
      </w:r>
      <w:r>
        <w:rPr>
          <w:rFonts w:ascii="Book Antiqua" w:hAnsi="Book Antiqua" w:cs="Times New Roman"/>
          <w:b/>
          <w:bCs/>
          <w:lang w:eastAsia="pl-PL"/>
        </w:rPr>
        <w:t>ul. Bestwińska 105 A 43- 346 Bielsko Biała</w:t>
      </w:r>
    </w:p>
    <w:p w14:paraId="3BFA835F" w14:textId="77777777" w:rsidR="00B80BAC" w:rsidRDefault="00B80BAC" w:rsidP="00B80BAC">
      <w:pPr>
        <w:framePr w:w="9438" w:h="543" w:hRule="exact" w:hSpace="141" w:wrap="around" w:vAnchor="text" w:hAnchor="page" w:x="1419" w:y="102"/>
        <w:suppressOverlap/>
        <w:jc w:val="center"/>
        <w:rPr>
          <w:rFonts w:ascii="Book Antiqua" w:hAnsi="Book Antiqua"/>
          <w:b/>
        </w:rPr>
      </w:pPr>
    </w:p>
    <w:p w14:paraId="60D6B56E" w14:textId="77777777" w:rsidR="00B80BAC" w:rsidRDefault="00B80BAC" w:rsidP="00E919A3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14:paraId="577A90DD" w14:textId="73460911" w:rsidR="006021E9" w:rsidRPr="00E919A3" w:rsidRDefault="006021E9" w:rsidP="00E919A3">
      <w:pPr>
        <w:spacing w:line="360" w:lineRule="auto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E919A3">
        <w:rPr>
          <w:rFonts w:ascii="Book Antiqua" w:hAnsi="Book Antiqua" w:cs="Times New Roman"/>
          <w:b/>
          <w:sz w:val="22"/>
          <w:szCs w:val="22"/>
          <w:u w:val="single"/>
        </w:rPr>
        <w:t>Uzasadnienie wyboru najkorzystniejszej oferty:</w:t>
      </w:r>
    </w:p>
    <w:p w14:paraId="39051D12" w14:textId="19512CFE" w:rsidR="00E919A3" w:rsidRPr="00E919A3" w:rsidRDefault="00E919A3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iCs/>
          <w:sz w:val="22"/>
          <w:szCs w:val="22"/>
        </w:rPr>
      </w:pPr>
      <w:r w:rsidRPr="00E919A3">
        <w:rPr>
          <w:rFonts w:ascii="Book Antiqua" w:eastAsia="Calibri" w:hAnsi="Book Antiqua" w:cs="Arial"/>
          <w:iCs/>
          <w:sz w:val="22"/>
          <w:szCs w:val="22"/>
        </w:rPr>
        <w:t xml:space="preserve">Wykonawca spełnił wszystkie wymogi SWZ oraz ustawy Prawo zamówień publicznych, co zostało zweryfikowane przez Członków Komisji Przetargowej na podstawie przedłożonych dokumentów  i oświadczeń potwierdzających spełnianie warunków udziału w postępowaniu oraz braku podstaw wykluczenia z postepowania. Jednocześnie Wykonawca otrzymał najwyższą liczbę punktów wyliczonych w oparciu o kryteria wynikające z postanowień SWZ. </w:t>
      </w:r>
      <w:r w:rsidRPr="00E919A3">
        <w:rPr>
          <w:rFonts w:ascii="Book Antiqua" w:eastAsia="Calibri" w:hAnsi="Book Antiqua" w:cs="Arial"/>
          <w:iCs/>
          <w:sz w:val="22"/>
          <w:szCs w:val="22"/>
        </w:rPr>
        <w:lastRenderedPageBreak/>
        <w:t>Zaoferowana przez Wykonawcę cena oferty nie przekracza wysokości środków finansowych jakie Zamawiający zamierza przeznaczyć na realizacje zamówienia</w:t>
      </w:r>
    </w:p>
    <w:p w14:paraId="3D13F36E" w14:textId="46160121" w:rsidR="00E919A3" w:rsidRPr="00E919A3" w:rsidRDefault="00E919A3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E919A3">
        <w:rPr>
          <w:rFonts w:ascii="Book Antiqua" w:eastAsia="Calibri" w:hAnsi="Book Antiqua" w:cs="Arial"/>
          <w:iCs/>
          <w:sz w:val="22"/>
          <w:szCs w:val="22"/>
        </w:rPr>
        <w:t xml:space="preserve"> W</w:t>
      </w:r>
      <w:r w:rsidRPr="00E919A3">
        <w:rPr>
          <w:rFonts w:ascii="Book Antiqua" w:hAnsi="Book Antiqua" w:cs="Times New Roman"/>
          <w:sz w:val="22"/>
          <w:szCs w:val="22"/>
        </w:rPr>
        <w:t xml:space="preserve"> niniejszym postępowaniu złożon</w:t>
      </w:r>
      <w:r w:rsidR="00B80BAC">
        <w:rPr>
          <w:rFonts w:ascii="Book Antiqua" w:hAnsi="Book Antiqua" w:cs="Times New Roman"/>
          <w:sz w:val="22"/>
          <w:szCs w:val="22"/>
        </w:rPr>
        <w:t>o</w:t>
      </w:r>
      <w:r w:rsidRPr="00E919A3">
        <w:rPr>
          <w:rFonts w:ascii="Book Antiqua" w:hAnsi="Book Antiqua" w:cs="Times New Roman"/>
          <w:sz w:val="22"/>
          <w:szCs w:val="22"/>
        </w:rPr>
        <w:t xml:space="preserve"> </w:t>
      </w:r>
      <w:r w:rsidR="00B80BAC">
        <w:rPr>
          <w:rFonts w:ascii="Book Antiqua" w:hAnsi="Book Antiqua" w:cs="Times New Roman"/>
          <w:sz w:val="22"/>
          <w:szCs w:val="22"/>
        </w:rPr>
        <w:t>1</w:t>
      </w:r>
      <w:r w:rsidRPr="00E919A3">
        <w:rPr>
          <w:rFonts w:ascii="Book Antiqua" w:hAnsi="Book Antiqua" w:cs="Times New Roman"/>
          <w:sz w:val="22"/>
          <w:szCs w:val="22"/>
        </w:rPr>
        <w:t xml:space="preserve">  ofert</w:t>
      </w:r>
      <w:r w:rsidR="00B80BAC">
        <w:rPr>
          <w:rFonts w:ascii="Book Antiqua" w:hAnsi="Book Antiqua" w:cs="Times New Roman"/>
          <w:sz w:val="22"/>
          <w:szCs w:val="22"/>
        </w:rPr>
        <w:t>ę</w:t>
      </w:r>
      <w:r w:rsidRPr="00E919A3">
        <w:rPr>
          <w:rFonts w:ascii="Book Antiqua" w:hAnsi="Book Antiqua" w:cs="Times New Roman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522" w:tblpY="193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6"/>
      </w:tblGrid>
      <w:tr w:rsidR="00E919A3" w:rsidRPr="00E919A3" w14:paraId="505CE8C0" w14:textId="77777777" w:rsidTr="00E919A3">
        <w:trPr>
          <w:trHeight w:val="944"/>
        </w:trPr>
        <w:tc>
          <w:tcPr>
            <w:tcW w:w="421" w:type="dxa"/>
            <w:shd w:val="clear" w:color="auto" w:fill="auto"/>
          </w:tcPr>
          <w:p w14:paraId="088C7F93" w14:textId="77777777" w:rsidR="00E919A3" w:rsidRPr="00E919A3" w:rsidRDefault="00E919A3" w:rsidP="00E919A3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sz w:val="22"/>
                <w:szCs w:val="22"/>
                <w:lang w:eastAsia="pl-PL"/>
              </w:rPr>
            </w:pPr>
            <w:bookmarkStart w:id="0" w:name="_Hlk80776682"/>
            <w:r w:rsidRPr="00E919A3">
              <w:rPr>
                <w:rFonts w:ascii="Book Antiqua" w:hAnsi="Book Antiqua" w:cs="Times New Roman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14:paraId="1106F017" w14:textId="5E54A0A3" w:rsidR="00E919A3" w:rsidRPr="00B80BAC" w:rsidRDefault="00B80BAC" w:rsidP="00B80BAC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</w:rPr>
              <w:t>Szczęśniak Pojazdy Specjalne Sp. z o.o.</w:t>
            </w:r>
            <w:r w:rsidRPr="00B80BAC">
              <w:rPr>
                <w:rFonts w:ascii="Book Antiqua" w:hAnsi="Book Antiqua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lang w:eastAsia="pl-PL"/>
              </w:rPr>
              <w:t>ul. Bestwińska 105 A 43- 346 Bielsko Biała</w:t>
            </w:r>
          </w:p>
        </w:tc>
      </w:tr>
      <w:bookmarkEnd w:id="0"/>
    </w:tbl>
    <w:p w14:paraId="5DA0FC7E" w14:textId="77777777" w:rsidR="00E919A3" w:rsidRPr="00E919A3" w:rsidRDefault="00E919A3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0590A869" w14:textId="340A50B3" w:rsidR="00E919A3" w:rsidRPr="00E919A3" w:rsidRDefault="00E919A3" w:rsidP="00E919A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contextualSpacing/>
        <w:jc w:val="both"/>
        <w:rPr>
          <w:rFonts w:ascii="Book Antiqua" w:hAnsi="Book Antiqua" w:cs="Arial"/>
          <w:b/>
          <w:sz w:val="22"/>
          <w:szCs w:val="22"/>
        </w:rPr>
      </w:pPr>
      <w:r w:rsidRPr="00E919A3">
        <w:rPr>
          <w:rFonts w:ascii="Book Antiqua" w:hAnsi="Book Antiqua" w:cs="Arial"/>
          <w:b/>
          <w:sz w:val="22"/>
          <w:szCs w:val="22"/>
        </w:rPr>
        <w:t>Zamawiający przedstawia poniżej punktację przyzna</w:t>
      </w:r>
      <w:bookmarkStart w:id="1" w:name="_GoBack"/>
      <w:bookmarkEnd w:id="1"/>
      <w:r w:rsidRPr="00E919A3">
        <w:rPr>
          <w:rFonts w:ascii="Book Antiqua" w:hAnsi="Book Antiqua" w:cs="Arial"/>
          <w:b/>
          <w:sz w:val="22"/>
          <w:szCs w:val="22"/>
        </w:rPr>
        <w:t>ną złożonym ofertom w każdym kryterium oceny ofert (</w:t>
      </w:r>
      <w:r w:rsidRPr="00E919A3">
        <w:rPr>
          <w:rFonts w:ascii="Book Antiqua" w:hAnsi="Book Antiqua" w:cs="Arial"/>
          <w:b/>
          <w:iCs/>
          <w:sz w:val="22"/>
          <w:szCs w:val="22"/>
        </w:rPr>
        <w:t xml:space="preserve">cena -  60%/  </w:t>
      </w:r>
      <w:r w:rsidRPr="00E919A3">
        <w:rPr>
          <w:rFonts w:ascii="Book Antiqua" w:hAnsi="Book Antiqua" w:cs="Arial"/>
          <w:b/>
          <w:sz w:val="22"/>
          <w:szCs w:val="22"/>
        </w:rPr>
        <w:t>)</w:t>
      </w:r>
      <w:r w:rsidR="00B057DE">
        <w:rPr>
          <w:rFonts w:ascii="Book Antiqua" w:hAnsi="Book Antiqua" w:cs="Arial"/>
          <w:b/>
          <w:sz w:val="22"/>
          <w:szCs w:val="22"/>
        </w:rPr>
        <w:t xml:space="preserve"> oraz</w:t>
      </w:r>
      <w:r w:rsidRPr="00E919A3">
        <w:rPr>
          <w:rFonts w:ascii="Book Antiqua" w:hAnsi="Book Antiqua" w:cs="Arial"/>
          <w:b/>
          <w:sz w:val="22"/>
          <w:szCs w:val="22"/>
        </w:rPr>
        <w:t xml:space="preserve"> </w:t>
      </w:r>
      <w:r w:rsidR="00B057DE">
        <w:rPr>
          <w:rFonts w:ascii="Book Antiqua" w:hAnsi="Book Antiqua" w:cs="Arial"/>
          <w:b/>
          <w:sz w:val="22"/>
          <w:szCs w:val="22"/>
        </w:rPr>
        <w:t xml:space="preserve">(pozostałe kryteria 40%) </w:t>
      </w:r>
      <w:r w:rsidRPr="00E919A3">
        <w:rPr>
          <w:rFonts w:ascii="Book Antiqua" w:hAnsi="Book Antiqua" w:cs="Arial"/>
          <w:b/>
          <w:sz w:val="22"/>
          <w:szCs w:val="22"/>
        </w:rPr>
        <w:t>oraz łączną punktację: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4114"/>
        <w:gridCol w:w="1556"/>
      </w:tblGrid>
      <w:tr w:rsidR="00E919A3" w:rsidRPr="00E919A3" w14:paraId="290FF54E" w14:textId="77777777" w:rsidTr="00B057DE">
        <w:trPr>
          <w:trHeight w:hRule="exact" w:val="23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996FC1" w14:textId="77777777" w:rsidR="00E919A3" w:rsidRPr="00E919A3" w:rsidRDefault="00E919A3" w:rsidP="00E919A3">
            <w:pPr>
              <w:spacing w:line="360" w:lineRule="auto"/>
              <w:rPr>
                <w:rFonts w:ascii="Book Antiqua" w:eastAsia="Times New Roman" w:hAnsi="Book Antiqua" w:cs="Arial"/>
                <w:b/>
                <w:sz w:val="22"/>
                <w:szCs w:val="22"/>
                <w:lang w:eastAsia="pl-PL"/>
              </w:rPr>
            </w:pPr>
            <w:r w:rsidRPr="00E919A3">
              <w:rPr>
                <w:rFonts w:ascii="Book Antiqua" w:eastAsia="Calibri" w:hAnsi="Book Antiqua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610E04" w14:textId="77777777" w:rsidR="00E919A3" w:rsidRPr="00E919A3" w:rsidRDefault="00E919A3" w:rsidP="00E919A3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sz w:val="22"/>
                <w:szCs w:val="22"/>
              </w:rPr>
            </w:pPr>
          </w:p>
          <w:p w14:paraId="5C636D31" w14:textId="77777777" w:rsidR="00E919A3" w:rsidRPr="00E919A3" w:rsidRDefault="00E919A3" w:rsidP="00E919A3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  <w:r w:rsidRPr="00E919A3">
              <w:rPr>
                <w:rFonts w:ascii="Book Antiqua" w:eastAsia="Calibri" w:hAnsi="Book Antiqua" w:cs="Arial"/>
                <w:b/>
                <w:sz w:val="22"/>
                <w:szCs w:val="22"/>
              </w:rPr>
              <w:t>Liczba pkt  w kryterium</w:t>
            </w:r>
            <w:r w:rsidRPr="00E919A3"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t xml:space="preserve">    CENA </w:t>
            </w:r>
            <w:r w:rsidRPr="00E919A3"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br/>
              <w:t>– 60% (max. 60 pkt)</w:t>
            </w:r>
          </w:p>
          <w:p w14:paraId="6D60E46A" w14:textId="77777777" w:rsidR="00E919A3" w:rsidRPr="00E919A3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 w14:paraId="58450886" w14:textId="52CEDFB8" w:rsidR="00B80BAC" w:rsidRPr="00B057DE" w:rsidRDefault="00B80BAC" w:rsidP="00B057DE">
            <w:pPr>
              <w:pStyle w:val="Tekstpodstawowy"/>
              <w:numPr>
                <w:ilvl w:val="1"/>
                <w:numId w:val="3"/>
              </w:numPr>
              <w:tabs>
                <w:tab w:val="clear" w:pos="465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057DE">
              <w:rPr>
                <w:rFonts w:ascii="Book Antiqua" w:hAnsi="Book Antiqua" w:cs="Arial"/>
                <w:b/>
                <w:sz w:val="22"/>
                <w:szCs w:val="22"/>
              </w:rPr>
              <w:t>Mocowani</w:t>
            </w:r>
            <w:r w:rsidR="00B057DE" w:rsidRPr="00B057DE">
              <w:rPr>
                <w:rFonts w:ascii="Book Antiqua" w:hAnsi="Book Antiqua" w:cs="Arial"/>
                <w:b/>
                <w:sz w:val="22"/>
                <w:szCs w:val="22"/>
              </w:rPr>
              <w:t xml:space="preserve">e </w:t>
            </w:r>
            <w:r w:rsidRPr="00B057DE">
              <w:rPr>
                <w:rFonts w:ascii="Book Antiqua" w:hAnsi="Book Antiqua" w:cs="Arial"/>
                <w:b/>
                <w:sz w:val="22"/>
                <w:szCs w:val="22"/>
              </w:rPr>
              <w:t>aparatów</w:t>
            </w:r>
            <w:r w:rsidR="00B057DE" w:rsidRPr="00B057D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B057DE">
              <w:rPr>
                <w:rFonts w:ascii="Book Antiqua" w:hAnsi="Book Antiqua" w:cs="Arial"/>
                <w:b/>
                <w:sz w:val="22"/>
                <w:szCs w:val="22"/>
              </w:rPr>
              <w:t>powietrznych w kabinie załogi</w:t>
            </w:r>
          </w:p>
          <w:p w14:paraId="6B64DB50" w14:textId="56B09218" w:rsidR="00B80BAC" w:rsidRPr="00B057DE" w:rsidRDefault="00B80BAC" w:rsidP="00B80BAC">
            <w:pPr>
              <w:pStyle w:val="Tekstpodstawowy"/>
              <w:numPr>
                <w:ilvl w:val="1"/>
                <w:numId w:val="3"/>
              </w:numPr>
              <w:tabs>
                <w:tab w:val="clear" w:pos="465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B057DE">
              <w:rPr>
                <w:rFonts w:ascii="Book Antiqua" w:hAnsi="Book Antiqua"/>
                <w:b/>
                <w:sz w:val="22"/>
                <w:szCs w:val="22"/>
              </w:rPr>
              <w:t>Tace-szuflady znajdujące się w zabudowie pojazdu</w:t>
            </w:r>
          </w:p>
          <w:p w14:paraId="3F69062E" w14:textId="14F706F2" w:rsidR="0096366E" w:rsidRPr="00B057DE" w:rsidRDefault="00B80BAC" w:rsidP="0096366E">
            <w:pPr>
              <w:pStyle w:val="Tekstpodstawowy"/>
              <w:numPr>
                <w:ilvl w:val="1"/>
                <w:numId w:val="3"/>
              </w:numPr>
              <w:tabs>
                <w:tab w:val="clear" w:pos="465"/>
              </w:tabs>
              <w:jc w:val="both"/>
              <w:rPr>
                <w:rFonts w:ascii="Book Antiqua" w:hAnsi="Book Antiqua" w:cs="Arial"/>
                <w:b/>
                <w:sz w:val="20"/>
              </w:rPr>
            </w:pPr>
            <w:r w:rsidRPr="00B057DE">
              <w:rPr>
                <w:rFonts w:ascii="Book Antiqua" w:hAnsi="Book Antiqua" w:cs="Arial"/>
                <w:b/>
                <w:sz w:val="22"/>
                <w:szCs w:val="22"/>
              </w:rPr>
              <w:t>Okres gwarancji na zabudowę</w:t>
            </w:r>
            <w:r w:rsidR="0096366E" w:rsidRPr="00B057D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B057DE">
              <w:rPr>
                <w:rFonts w:ascii="Book Antiqua" w:hAnsi="Book Antiqua" w:cs="Arial"/>
                <w:b/>
                <w:sz w:val="22"/>
                <w:szCs w:val="22"/>
              </w:rPr>
              <w:t>pożarniczą</w:t>
            </w:r>
            <w:r w:rsidR="0096366E" w:rsidRPr="00B057DE">
              <w:rPr>
                <w:rFonts w:ascii="Book Antiqua" w:hAnsi="Book Antiqua" w:cs="Arial"/>
                <w:b/>
                <w:sz w:val="22"/>
                <w:szCs w:val="22"/>
              </w:rPr>
              <w:t xml:space="preserve"> (max. 40 pkt)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B1ED64C" w14:textId="77777777" w:rsidR="00E919A3" w:rsidRPr="00E919A3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2"/>
                <w:szCs w:val="22"/>
                <w:lang w:eastAsia="pl-PL"/>
              </w:rPr>
            </w:pPr>
            <w:r w:rsidRPr="00E919A3"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t>Razem %</w:t>
            </w:r>
          </w:p>
        </w:tc>
      </w:tr>
      <w:tr w:rsidR="00E919A3" w:rsidRPr="00E919A3" w14:paraId="49FB4808" w14:textId="77777777" w:rsidTr="00B057DE">
        <w:trPr>
          <w:trHeight w:hRule="exact" w:val="70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36D2C3" w14:textId="19AC2CB7" w:rsidR="00E919A3" w:rsidRPr="00E919A3" w:rsidRDefault="00B057DE" w:rsidP="00E919A3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40733C" w14:textId="100AE25D" w:rsidR="00E919A3" w:rsidRPr="00E919A3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119189F5" w14:textId="2A2D048D" w:rsidR="00E919A3" w:rsidRPr="00E919A3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7664895" w14:textId="3E61F104" w:rsidR="00E919A3" w:rsidRPr="00E919A3" w:rsidRDefault="00E919A3" w:rsidP="00E919A3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2"/>
                <w:szCs w:val="22"/>
                <w:lang w:eastAsia="pl-PL"/>
              </w:rPr>
              <w:t>100</w:t>
            </w:r>
          </w:p>
        </w:tc>
      </w:tr>
    </w:tbl>
    <w:p w14:paraId="59934D43" w14:textId="77777777" w:rsidR="00E919A3" w:rsidRPr="00E919A3" w:rsidRDefault="00E919A3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70F1F2DA" w14:textId="6AB835A0" w:rsidR="00E50A2A" w:rsidRPr="00E919A3" w:rsidRDefault="00E50A2A" w:rsidP="00E919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14:paraId="52A4C56B" w14:textId="25D8F41B" w:rsidR="00DB259A" w:rsidRPr="00DB259A" w:rsidRDefault="00DB259A" w:rsidP="009B0F05">
      <w:pPr>
        <w:pStyle w:val="Default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8D228C9" w14:textId="1A6FEB5B" w:rsidR="00097E85" w:rsidRPr="00DB259A" w:rsidRDefault="00097E85" w:rsidP="00DB25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14:paraId="6173A2F3" w14:textId="77777777" w:rsidR="0052334D" w:rsidRPr="00E919A3" w:rsidRDefault="0052334D" w:rsidP="00E919A3">
      <w:pPr>
        <w:spacing w:line="360" w:lineRule="auto"/>
        <w:ind w:left="3969"/>
        <w:jc w:val="center"/>
        <w:rPr>
          <w:rFonts w:ascii="Book Antiqua" w:eastAsia="Times New Roman" w:hAnsi="Book Antiqua" w:cs="Times New Roman"/>
          <w:b/>
          <w:sz w:val="22"/>
          <w:szCs w:val="22"/>
          <w:lang w:eastAsia="pl-PL"/>
        </w:rPr>
      </w:pPr>
    </w:p>
    <w:p w14:paraId="7D62E3DC" w14:textId="2FBE79C2" w:rsidR="00E919A3" w:rsidRDefault="00B057DE" w:rsidP="00B057DE">
      <w:pPr>
        <w:pStyle w:val="Tekstpodstawowy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</w:t>
      </w:r>
      <w:r w:rsidR="00E919A3" w:rsidRPr="00DF3E7E">
        <w:rPr>
          <w:rFonts w:ascii="Book Antiqua" w:hAnsi="Book Antiqua"/>
        </w:rPr>
        <w:t>…………………</w:t>
      </w:r>
      <w:r w:rsidR="00E919A3">
        <w:rPr>
          <w:rFonts w:ascii="Book Antiqua" w:hAnsi="Book Antiqua"/>
        </w:rPr>
        <w:t>……</w:t>
      </w:r>
    </w:p>
    <w:p w14:paraId="55CC7378" w14:textId="77777777" w:rsidR="00E919A3" w:rsidRPr="00FB3709" w:rsidRDefault="00E919A3" w:rsidP="00E919A3">
      <w:pPr>
        <w:pStyle w:val="Tekstpodstawowy"/>
        <w:jc w:val="right"/>
        <w:rPr>
          <w:rFonts w:ascii="Book Antiqua" w:hAnsi="Book Antiqua"/>
        </w:rPr>
      </w:pPr>
      <w:r w:rsidRPr="00055D75">
        <w:rPr>
          <w:rFonts w:ascii="Times New Roman" w:hAnsi="Times New Roman"/>
          <w:sz w:val="20"/>
          <w:szCs w:val="24"/>
        </w:rPr>
        <w:t>(</w:t>
      </w:r>
      <w:r w:rsidRPr="00055D75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Zamawiającego</w:t>
      </w:r>
      <w:r w:rsidRPr="00055D75">
        <w:rPr>
          <w:rFonts w:ascii="Times New Roman" w:hAnsi="Times New Roman"/>
          <w:sz w:val="20"/>
          <w:szCs w:val="24"/>
        </w:rPr>
        <w:t>)</w:t>
      </w:r>
    </w:p>
    <w:p w14:paraId="752B4074" w14:textId="17548FB0" w:rsidR="0027642E" w:rsidRDefault="0027642E" w:rsidP="0027642E">
      <w:pPr>
        <w:spacing w:line="276" w:lineRule="auto"/>
      </w:pPr>
    </w:p>
    <w:p w14:paraId="22191BFF" w14:textId="3853BCEF" w:rsidR="0027642E" w:rsidRDefault="0027642E" w:rsidP="0027642E">
      <w:pPr>
        <w:spacing w:line="276" w:lineRule="auto"/>
      </w:pPr>
    </w:p>
    <w:p w14:paraId="7F83F89C" w14:textId="2E3956EA" w:rsidR="0027642E" w:rsidRPr="0027642E" w:rsidRDefault="0027642E" w:rsidP="0027642E">
      <w:pPr>
        <w:spacing w:line="276" w:lineRule="auto"/>
        <w:rPr>
          <w:rFonts w:ascii="Book Antiqua" w:hAnsi="Book Antiqua"/>
          <w:sz w:val="18"/>
          <w:szCs w:val="18"/>
        </w:rPr>
      </w:pPr>
      <w:r w:rsidRPr="0027642E">
        <w:rPr>
          <w:rFonts w:ascii="Book Antiqua" w:hAnsi="Book Antiqua"/>
          <w:sz w:val="18"/>
          <w:szCs w:val="18"/>
        </w:rPr>
        <w:t>Wg rozdzielnika:</w:t>
      </w:r>
    </w:p>
    <w:p w14:paraId="68C82B05" w14:textId="419243EB" w:rsidR="0027642E" w:rsidRPr="00B80BAC" w:rsidRDefault="00B80BAC" w:rsidP="00B80BAC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80BAC">
        <w:rPr>
          <w:rFonts w:ascii="Book Antiqua" w:hAnsi="Book Antiqua"/>
          <w:sz w:val="20"/>
          <w:szCs w:val="20"/>
        </w:rPr>
        <w:t>a/a</w:t>
      </w:r>
    </w:p>
    <w:p w14:paraId="11AC794F" w14:textId="77777777" w:rsidR="00B80BAC" w:rsidRPr="00B80BAC" w:rsidRDefault="00B80BAC" w:rsidP="00B80B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B80BAC">
        <w:rPr>
          <w:rFonts w:ascii="Book Antiqua" w:hAnsi="Book Antiqua"/>
          <w:sz w:val="20"/>
          <w:szCs w:val="20"/>
        </w:rPr>
        <w:t>Szczęśniak Pojazdy Specjalne Sp. z o.o.</w:t>
      </w:r>
      <w:r w:rsidRPr="00B80BAC">
        <w:rPr>
          <w:rFonts w:ascii="Book Antiqua" w:hAnsi="Book Antiqua"/>
          <w:bCs/>
          <w:sz w:val="20"/>
          <w:szCs w:val="20"/>
        </w:rPr>
        <w:t xml:space="preserve"> ul. Bestwińska 105 A 43- 346 Bielsko Biała</w:t>
      </w:r>
    </w:p>
    <w:p w14:paraId="23446391" w14:textId="77777777" w:rsidR="00B80BAC" w:rsidRPr="00B80BAC" w:rsidRDefault="00B80BAC" w:rsidP="00B80BAC">
      <w:pPr>
        <w:pStyle w:val="Akapitzlist"/>
        <w:rPr>
          <w:rFonts w:ascii="Book Antiqua" w:hAnsi="Book Antiqua"/>
          <w:sz w:val="20"/>
          <w:szCs w:val="20"/>
        </w:rPr>
      </w:pPr>
    </w:p>
    <w:sectPr w:rsidR="00B80BAC" w:rsidRPr="00B80BAC" w:rsidSect="007512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E4E4" w14:textId="77777777" w:rsidR="00D10EFD" w:rsidRDefault="00D10EFD" w:rsidP="00DE20B0">
      <w:r>
        <w:separator/>
      </w:r>
    </w:p>
  </w:endnote>
  <w:endnote w:type="continuationSeparator" w:id="0">
    <w:p w14:paraId="48BF682F" w14:textId="77777777" w:rsidR="00D10EFD" w:rsidRDefault="00D10EFD" w:rsidP="00DE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1C28" w14:textId="753E1EFC" w:rsidR="00E919A3" w:rsidRPr="0096366E" w:rsidRDefault="0096366E" w:rsidP="0096366E">
    <w:pPr>
      <w:pStyle w:val="Stopka"/>
      <w:jc w:val="center"/>
    </w:pPr>
    <w:r w:rsidRPr="00556870">
      <w:rPr>
        <w:noProof/>
      </w:rPr>
      <w:drawing>
        <wp:inline distT="0" distB="0" distL="0" distR="0" wp14:anchorId="2B587082" wp14:editId="28FD0EAA">
          <wp:extent cx="1694815" cy="897890"/>
          <wp:effectExtent l="0" t="0" r="635" b="0"/>
          <wp:docPr id="1" name="Obraz 1" descr="https://zdjecia.interia.pl/img,gcsi,E6556D8F0CC3321C4E18A6EA09914FD03922B5B7,mpid,7,maxwidth,1906.25,maxheight,917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zdjecia.interia.pl/img,gcsi,E6556D8F0CC3321C4E18A6EA09914FD03922B5B7,mpid,7,maxwidth,1906.25,maxheight,917.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870">
      <w:rPr>
        <w:noProof/>
      </w:rPr>
      <w:drawing>
        <wp:inline distT="0" distB="0" distL="0" distR="0" wp14:anchorId="16764E93" wp14:editId="501D916C">
          <wp:extent cx="1685925" cy="88074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870">
      <w:rPr>
        <w:noProof/>
      </w:rPr>
      <w:drawing>
        <wp:inline distT="0" distB="0" distL="0" distR="0" wp14:anchorId="6204513A" wp14:editId="0E5BDD1B">
          <wp:extent cx="788670" cy="914400"/>
          <wp:effectExtent l="0" t="0" r="0" b="0"/>
          <wp:docPr id="3" name="Obraz 3" descr="https://zdjecia.interia.pl/img,gcsi,AD6A0BB5B52B3C775467E5B83E2591CF744B6039,mpid,7,maxwidth,1907.5,maxheight,917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zdjecia.interia.pl/img,gcsi,AD6A0BB5B52B3C775467E5B83E2591CF744B6039,mpid,7,maxwidth,1907.5,maxheight,917.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8ED73" w14:textId="77777777" w:rsidR="00D10EFD" w:rsidRDefault="00D10EFD" w:rsidP="00DE20B0">
      <w:r>
        <w:separator/>
      </w:r>
    </w:p>
  </w:footnote>
  <w:footnote w:type="continuationSeparator" w:id="0">
    <w:p w14:paraId="409E14F1" w14:textId="77777777" w:rsidR="00D10EFD" w:rsidRDefault="00D10EFD" w:rsidP="00DE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7CA2"/>
    <w:multiLevelType w:val="hybridMultilevel"/>
    <w:tmpl w:val="1CEA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6BA2"/>
    <w:multiLevelType w:val="hybridMultilevel"/>
    <w:tmpl w:val="D6ECB83C"/>
    <w:lvl w:ilvl="0" w:tplc="AFCEF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0F77"/>
    <w:multiLevelType w:val="multilevel"/>
    <w:tmpl w:val="E94CC6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13"/>
    <w:rsid w:val="00097E85"/>
    <w:rsid w:val="00144AE4"/>
    <w:rsid w:val="001C4356"/>
    <w:rsid w:val="001E3E53"/>
    <w:rsid w:val="001F0A13"/>
    <w:rsid w:val="00225613"/>
    <w:rsid w:val="0027642E"/>
    <w:rsid w:val="00283AE3"/>
    <w:rsid w:val="00433BE5"/>
    <w:rsid w:val="00450B2C"/>
    <w:rsid w:val="00484225"/>
    <w:rsid w:val="004C7D01"/>
    <w:rsid w:val="004D4ABB"/>
    <w:rsid w:val="0050384B"/>
    <w:rsid w:val="0052334D"/>
    <w:rsid w:val="006021E9"/>
    <w:rsid w:val="006579F6"/>
    <w:rsid w:val="006864F8"/>
    <w:rsid w:val="006B2718"/>
    <w:rsid w:val="007461C3"/>
    <w:rsid w:val="007512CD"/>
    <w:rsid w:val="00781711"/>
    <w:rsid w:val="007D23CE"/>
    <w:rsid w:val="007D7B0B"/>
    <w:rsid w:val="00820D96"/>
    <w:rsid w:val="008324FA"/>
    <w:rsid w:val="0096366E"/>
    <w:rsid w:val="009769C5"/>
    <w:rsid w:val="009B0F05"/>
    <w:rsid w:val="009D68FF"/>
    <w:rsid w:val="00A1080F"/>
    <w:rsid w:val="00A422D1"/>
    <w:rsid w:val="00AB4E8E"/>
    <w:rsid w:val="00AC0256"/>
    <w:rsid w:val="00AF7A86"/>
    <w:rsid w:val="00B0101D"/>
    <w:rsid w:val="00B057DE"/>
    <w:rsid w:val="00B80BAC"/>
    <w:rsid w:val="00B94B2E"/>
    <w:rsid w:val="00CC720D"/>
    <w:rsid w:val="00CD3DD1"/>
    <w:rsid w:val="00CD7DF0"/>
    <w:rsid w:val="00D10EFD"/>
    <w:rsid w:val="00D1703A"/>
    <w:rsid w:val="00D2319D"/>
    <w:rsid w:val="00D834D9"/>
    <w:rsid w:val="00DB259A"/>
    <w:rsid w:val="00DE20B0"/>
    <w:rsid w:val="00E50A2A"/>
    <w:rsid w:val="00E919A3"/>
    <w:rsid w:val="00E9229F"/>
    <w:rsid w:val="00EC41AC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BD49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B80BAC"/>
    <w:pPr>
      <w:keepNext/>
      <w:keepLines/>
      <w:spacing w:before="0" w:beforeAutospacing="0" w:after="0" w:afterAutospacing="0" w:line="254" w:lineRule="auto"/>
      <w:ind w:left="10" w:right="821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20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B0"/>
    <w:rPr>
      <w:sz w:val="24"/>
      <w:szCs w:val="24"/>
    </w:rPr>
  </w:style>
  <w:style w:type="character" w:styleId="Hipercze">
    <w:name w:val="Hyperlink"/>
    <w:uiPriority w:val="99"/>
    <w:rsid w:val="00E919A3"/>
    <w:rPr>
      <w:color w:val="0000FF"/>
      <w:u w:val="single"/>
    </w:rPr>
  </w:style>
  <w:style w:type="paragraph" w:styleId="Akapitzlist">
    <w:name w:val="List Paragraph"/>
    <w:aliases w:val="CW_Lista,Wypunktowanie,Obiekt,List Paragraph1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E919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Default">
    <w:name w:val="Default"/>
    <w:rsid w:val="00E919A3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Obiekt Znak,List Paragraph1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E919A3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0BAC"/>
    <w:rPr>
      <w:rFonts w:ascii="Calibri" w:eastAsia="Calibri" w:hAnsi="Calibri" w:cs="Calibri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toszek@tosz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szek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Elżbieta Śmietana</cp:lastModifiedBy>
  <cp:revision>13</cp:revision>
  <cp:lastPrinted>2021-08-24T06:49:00Z</cp:lastPrinted>
  <dcterms:created xsi:type="dcterms:W3CDTF">2021-08-24T06:50:00Z</dcterms:created>
  <dcterms:modified xsi:type="dcterms:W3CDTF">2021-09-09T08:18:00Z</dcterms:modified>
</cp:coreProperties>
</file>