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6DC8F" w14:textId="134F2666" w:rsidR="00F22CFE" w:rsidRPr="001E73C0" w:rsidRDefault="00F22CFE" w:rsidP="001134C4">
      <w:pPr>
        <w:keepNext/>
        <w:keepLines/>
        <w:spacing w:after="0" w:line="240" w:lineRule="auto"/>
        <w:jc w:val="both"/>
        <w:outlineLvl w:val="0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Times New Roman" w:cstheme="minorHAnsi"/>
          <w:bCs/>
          <w:sz w:val="24"/>
          <w:szCs w:val="24"/>
          <w:lang w:eastAsia="pl-PL"/>
        </w:rPr>
        <w:t>ZP.271.</w:t>
      </w:r>
      <w:r w:rsidR="00F11164">
        <w:rPr>
          <w:rFonts w:eastAsia="Times New Roman" w:cstheme="minorHAnsi"/>
          <w:bCs/>
          <w:sz w:val="24"/>
          <w:szCs w:val="24"/>
          <w:lang w:eastAsia="pl-PL"/>
        </w:rPr>
        <w:t>30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.202</w:t>
      </w:r>
      <w:r w:rsidR="00F31B95" w:rsidRPr="001E73C0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                       Kosakowo </w:t>
      </w:r>
      <w:r w:rsidR="00F11164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F82B43">
        <w:rPr>
          <w:rFonts w:eastAsia="Times New Roman" w:cstheme="minorHAnsi"/>
          <w:bCs/>
          <w:sz w:val="24"/>
          <w:szCs w:val="24"/>
          <w:lang w:eastAsia="pl-PL"/>
        </w:rPr>
        <w:t>9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F31B95" w:rsidRPr="001E73C0">
        <w:rPr>
          <w:rFonts w:eastAsia="Times New Roman" w:cstheme="minorHAnsi"/>
          <w:bCs/>
          <w:sz w:val="24"/>
          <w:szCs w:val="24"/>
          <w:lang w:eastAsia="pl-PL"/>
        </w:rPr>
        <w:t>0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2.202</w:t>
      </w:r>
      <w:r w:rsidR="00F31B95" w:rsidRPr="001E73C0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1134C4">
      <w:pPr>
        <w:keepNext/>
        <w:keepLines/>
        <w:spacing w:after="0" w:line="240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1134C4">
      <w:pPr>
        <w:keepNext/>
        <w:keepLines/>
        <w:spacing w:after="0" w:line="240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4F083B73" w:rsidR="00F22CFE" w:rsidRPr="001E73C0" w:rsidRDefault="00F82B43" w:rsidP="001134C4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II </w:t>
      </w:r>
      <w:r w:rsidR="00F22CFE"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1134C4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0E455B64" w14:textId="322F61F4" w:rsidR="00F11164" w:rsidRPr="00F11164" w:rsidRDefault="00F22CFE" w:rsidP="001134C4">
      <w:pPr>
        <w:spacing w:after="0" w:line="240" w:lineRule="auto"/>
        <w:ind w:firstLine="708"/>
        <w:jc w:val="both"/>
        <w:rPr>
          <w:rFonts w:eastAsia="Calibri" w:cstheme="minorHAnsi"/>
          <w:b/>
          <w:bCs/>
          <w:sz w:val="24"/>
          <w:szCs w:val="24"/>
          <w:lang w:eastAsia="pl-PL" w:bidi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 xml:space="preserve">Dotyczy postępowania o udzielenie zamówienia publicznego prowadzonego w trybie podstawowym na: 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54144520"/>
      <w:bookmarkStart w:id="1" w:name="_Hlk86734568"/>
      <w:r w:rsidR="00F11164" w:rsidRPr="00F11164">
        <w:rPr>
          <w:rFonts w:eastAsia="Calibri" w:cstheme="minorHAnsi"/>
          <w:b/>
          <w:bCs/>
          <w:sz w:val="24"/>
          <w:szCs w:val="24"/>
          <w:lang w:eastAsia="pl-PL" w:bidi="pl-PL"/>
        </w:rPr>
        <w:t>Budow</w:t>
      </w:r>
      <w:r w:rsidR="001134C4">
        <w:rPr>
          <w:rFonts w:eastAsia="Calibri" w:cstheme="minorHAnsi"/>
          <w:b/>
          <w:bCs/>
          <w:sz w:val="24"/>
          <w:szCs w:val="24"/>
          <w:lang w:eastAsia="pl-PL" w:bidi="pl-PL"/>
        </w:rPr>
        <w:t>ę</w:t>
      </w:r>
      <w:r w:rsidR="00F11164" w:rsidRPr="00F11164">
        <w:rPr>
          <w:rFonts w:eastAsia="Calibri" w:cstheme="minorHAnsi"/>
          <w:b/>
          <w:bCs/>
          <w:sz w:val="24"/>
          <w:szCs w:val="24"/>
          <w:lang w:eastAsia="pl-PL" w:bidi="pl-PL"/>
        </w:rPr>
        <w:t xml:space="preserve"> zespołu budynków użyteczności publicznej wraz z zagospodarowaniem terenu i infrastrukturą towarzyszącą – Etap I</w:t>
      </w:r>
      <w:r w:rsidR="009E74C9">
        <w:rPr>
          <w:rFonts w:eastAsia="Calibri" w:cstheme="minorHAnsi"/>
          <w:b/>
          <w:bCs/>
          <w:sz w:val="24"/>
          <w:szCs w:val="24"/>
          <w:lang w:eastAsia="pl-PL" w:bidi="pl-PL"/>
        </w:rPr>
        <w:t xml:space="preserve"> </w:t>
      </w:r>
      <w:r w:rsidR="00F11164" w:rsidRPr="00F11164">
        <w:rPr>
          <w:rFonts w:eastAsia="Calibri" w:cstheme="minorHAnsi"/>
          <w:b/>
          <w:bCs/>
          <w:sz w:val="24"/>
          <w:szCs w:val="24"/>
          <w:lang w:eastAsia="pl-PL" w:bidi="pl-PL"/>
        </w:rPr>
        <w:t>– 4 edycja</w:t>
      </w:r>
    </w:p>
    <w:bookmarkEnd w:id="0"/>
    <w:p w14:paraId="40954739" w14:textId="7036EB55" w:rsidR="00F22CFE" w:rsidRPr="001E73C0" w:rsidRDefault="00F22CFE" w:rsidP="001134C4">
      <w:pPr>
        <w:spacing w:after="0" w:line="240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Działając na podstawie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sz w:val="24"/>
          <w:szCs w:val="24"/>
          <w:lang w:eastAsia="pl-PL"/>
        </w:rPr>
        <w:t>art. 284 ust. 6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ustawy z dnia 11 września 2019 r. – Prawo zamówień publicznych (</w:t>
      </w:r>
      <w:proofErr w:type="spellStart"/>
      <w:r w:rsidRPr="001E73C0">
        <w:rPr>
          <w:rFonts w:eastAsia="Calibri" w:cstheme="minorHAnsi"/>
          <w:bCs/>
          <w:sz w:val="24"/>
          <w:szCs w:val="24"/>
          <w:lang w:eastAsia="pl-PL"/>
        </w:rPr>
        <w:t>t.j</w:t>
      </w:r>
      <w:proofErr w:type="spellEnd"/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. Dz.U. z 2023 r. poz. 1605 </w:t>
      </w:r>
      <w:r w:rsidR="009E74C9">
        <w:rPr>
          <w:rFonts w:eastAsia="Calibri" w:cstheme="minorHAnsi"/>
          <w:bCs/>
          <w:sz w:val="24"/>
          <w:szCs w:val="24"/>
          <w:lang w:eastAsia="pl-PL"/>
        </w:rPr>
        <w:t>z zm.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)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1FA68830" w14:textId="77777777" w:rsidR="001134C4" w:rsidRDefault="001134C4" w:rsidP="001134C4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2" w:name="_Hlk153281064"/>
      <w:bookmarkStart w:id="3" w:name="_Hlk153281084"/>
    </w:p>
    <w:p w14:paraId="04B4C4A3" w14:textId="5D1DADFB" w:rsidR="00F22CFE" w:rsidRPr="00A53D94" w:rsidRDefault="00F22CFE" w:rsidP="001134C4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A53D94">
        <w:rPr>
          <w:rFonts w:eastAsia="Calibri" w:cstheme="minorHAnsi"/>
          <w:b/>
          <w:sz w:val="24"/>
          <w:szCs w:val="24"/>
          <w:lang w:eastAsia="pl-PL"/>
        </w:rPr>
        <w:t xml:space="preserve">Pytanie </w:t>
      </w:r>
      <w:r w:rsidR="00F82B43">
        <w:rPr>
          <w:rFonts w:eastAsia="Calibri" w:cstheme="minorHAnsi"/>
          <w:b/>
          <w:sz w:val="24"/>
          <w:szCs w:val="24"/>
          <w:lang w:eastAsia="pl-PL"/>
        </w:rPr>
        <w:t>5</w:t>
      </w:r>
    </w:p>
    <w:p w14:paraId="51C2038F" w14:textId="77777777" w:rsidR="00F82B43" w:rsidRPr="00F82B43" w:rsidRDefault="00F82B43" w:rsidP="00F82B43">
      <w:pPr>
        <w:spacing w:after="0" w:line="240" w:lineRule="auto"/>
        <w:rPr>
          <w:rFonts w:eastAsia="Calibri" w:cstheme="minorHAnsi"/>
          <w:b/>
          <w:sz w:val="24"/>
          <w:szCs w:val="24"/>
          <w:lang w:eastAsia="pl-PL"/>
        </w:rPr>
      </w:pPr>
      <w:r w:rsidRPr="00F82B43">
        <w:rPr>
          <w:rFonts w:eastAsia="Calibri" w:cstheme="minorHAnsi"/>
          <w:b/>
          <w:sz w:val="24"/>
          <w:szCs w:val="24"/>
          <w:lang w:eastAsia="pl-PL"/>
        </w:rPr>
        <w:t xml:space="preserve">Załącznik AZ-07- nie zawiera rysunków ogrodów deszczowych. Prosimy o dodanie rysunków wraz z wymiarami. </w:t>
      </w:r>
    </w:p>
    <w:p w14:paraId="5AFAB382" w14:textId="1562C1B4" w:rsidR="00F22CFE" w:rsidRPr="00A53D94" w:rsidRDefault="002A3BA1" w:rsidP="001134C4">
      <w:pPr>
        <w:spacing w:after="0" w:line="240" w:lineRule="auto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A53D94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bookmarkStart w:id="4" w:name="_Hlk86734586"/>
      <w:bookmarkEnd w:id="1"/>
      <w:r w:rsidR="00F22CFE" w:rsidRPr="00A53D94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ODPOWIEDŹ </w:t>
      </w:r>
      <w:bookmarkEnd w:id="4"/>
      <w:r w:rsidR="00F82B43">
        <w:rPr>
          <w:rFonts w:eastAsia="Calibri" w:cstheme="minorHAnsi"/>
          <w:bCs/>
          <w:sz w:val="24"/>
          <w:szCs w:val="24"/>
          <w:u w:val="single"/>
          <w:lang w:eastAsia="pl-PL"/>
        </w:rPr>
        <w:t>5</w:t>
      </w:r>
    </w:p>
    <w:bookmarkEnd w:id="2"/>
    <w:p w14:paraId="4FE3523E" w14:textId="0356B2E4" w:rsidR="00F82B43" w:rsidRPr="00F82B43" w:rsidRDefault="00F82B43" w:rsidP="00F82B43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F82B43">
        <w:rPr>
          <w:rFonts w:eastAsia="Calibri" w:cstheme="minorHAnsi"/>
          <w:bCs/>
          <w:sz w:val="24"/>
          <w:szCs w:val="24"/>
          <w:lang w:eastAsia="pl-PL"/>
        </w:rPr>
        <w:t>W załączeniu plik z wymiarami: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 Załącznik nr 2 do odpowiedzi z 19.02.2024</w:t>
      </w:r>
      <w:r w:rsidRPr="00F82B43">
        <w:rPr>
          <w:rFonts w:eastAsia="Calibri" w:cstheme="minorHAnsi"/>
          <w:bCs/>
          <w:sz w:val="24"/>
          <w:szCs w:val="24"/>
          <w:lang w:eastAsia="pl-PL"/>
        </w:rPr>
        <w:t xml:space="preserve"> „AZ-01 - PROJEKT ZAGOSPODAROWANIA TERENU - REV.1”</w:t>
      </w:r>
    </w:p>
    <w:p w14:paraId="2C5B9CCC" w14:textId="77777777" w:rsidR="001134C4" w:rsidRDefault="001134C4" w:rsidP="001134C4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bookmarkEnd w:id="3"/>
    <w:p w14:paraId="71EC28AD" w14:textId="1050F2B7" w:rsidR="00F22CFE" w:rsidRPr="001E73C0" w:rsidRDefault="00F22CFE" w:rsidP="001134C4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</w:p>
    <w:p w14:paraId="0BE17248" w14:textId="77777777" w:rsidR="00F22CFE" w:rsidRPr="001E73C0" w:rsidRDefault="00F22CFE" w:rsidP="001134C4">
      <w:pPr>
        <w:spacing w:after="0" w:line="240" w:lineRule="auto"/>
        <w:ind w:left="5664" w:right="-57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2E9EA54" w14:textId="77777777" w:rsidR="00F22CFE" w:rsidRPr="001E73C0" w:rsidRDefault="00F22CFE" w:rsidP="001134C4">
      <w:pPr>
        <w:tabs>
          <w:tab w:val="center" w:pos="648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  <w:t xml:space="preserve">     </w:t>
      </w:r>
    </w:p>
    <w:p w14:paraId="42CF7EDE" w14:textId="4B653541" w:rsidR="00F22CFE" w:rsidRPr="001E73C0" w:rsidRDefault="00F22CFE" w:rsidP="001134C4">
      <w:pPr>
        <w:tabs>
          <w:tab w:val="center" w:pos="648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1E73C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2D42E922" w14:textId="77777777" w:rsidR="00F22CFE" w:rsidRPr="001E73C0" w:rsidRDefault="00F22CFE" w:rsidP="001134C4">
      <w:pPr>
        <w:tabs>
          <w:tab w:val="center" w:pos="648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ab/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  <w:t xml:space="preserve">                                                                                 </w:t>
      </w:r>
    </w:p>
    <w:p w14:paraId="22B6DDB4" w14:textId="79981D9C" w:rsidR="00243CB7" w:rsidRPr="001E73C0" w:rsidRDefault="00F22CFE" w:rsidP="001134C4">
      <w:pPr>
        <w:tabs>
          <w:tab w:val="center" w:pos="648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="00B91FDA">
        <w:rPr>
          <w:rFonts w:eastAsia="Calibri" w:cstheme="minorHAnsi"/>
          <w:b/>
          <w:sz w:val="24"/>
          <w:szCs w:val="24"/>
          <w:lang w:eastAsia="pl-PL"/>
        </w:rPr>
        <w:t>Eunika Niemc</w:t>
      </w:r>
    </w:p>
    <w:sectPr w:rsidR="00243CB7" w:rsidRPr="001E73C0" w:rsidSect="001134C4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4245B"/>
    <w:multiLevelType w:val="hybridMultilevel"/>
    <w:tmpl w:val="77C2E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93470">
    <w:abstractNumId w:val="2"/>
  </w:num>
  <w:num w:numId="2" w16cid:durableId="2002542118">
    <w:abstractNumId w:val="0"/>
  </w:num>
  <w:num w:numId="3" w16cid:durableId="235214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FE"/>
    <w:rsid w:val="000317C5"/>
    <w:rsid w:val="000A6344"/>
    <w:rsid w:val="000E4711"/>
    <w:rsid w:val="000E6131"/>
    <w:rsid w:val="000E7A53"/>
    <w:rsid w:val="001134C4"/>
    <w:rsid w:val="00141E68"/>
    <w:rsid w:val="0019377E"/>
    <w:rsid w:val="001E4C74"/>
    <w:rsid w:val="001E73C0"/>
    <w:rsid w:val="00243CB7"/>
    <w:rsid w:val="002A3BA1"/>
    <w:rsid w:val="002B0ACB"/>
    <w:rsid w:val="002C2BAC"/>
    <w:rsid w:val="002C7A70"/>
    <w:rsid w:val="00312F1B"/>
    <w:rsid w:val="0031547E"/>
    <w:rsid w:val="00327BCB"/>
    <w:rsid w:val="00340DDE"/>
    <w:rsid w:val="004053CC"/>
    <w:rsid w:val="00432F22"/>
    <w:rsid w:val="0045283D"/>
    <w:rsid w:val="004A70E7"/>
    <w:rsid w:val="004B1FDF"/>
    <w:rsid w:val="004D7DE6"/>
    <w:rsid w:val="00556B87"/>
    <w:rsid w:val="005B65D0"/>
    <w:rsid w:val="005D42D3"/>
    <w:rsid w:val="005E1A49"/>
    <w:rsid w:val="005F05A2"/>
    <w:rsid w:val="006A128D"/>
    <w:rsid w:val="0077261B"/>
    <w:rsid w:val="007B7C3E"/>
    <w:rsid w:val="00863154"/>
    <w:rsid w:val="00873344"/>
    <w:rsid w:val="00877885"/>
    <w:rsid w:val="008C0E72"/>
    <w:rsid w:val="008D1EAE"/>
    <w:rsid w:val="00906E68"/>
    <w:rsid w:val="00965C2E"/>
    <w:rsid w:val="00971BF8"/>
    <w:rsid w:val="009D593B"/>
    <w:rsid w:val="009E74C9"/>
    <w:rsid w:val="009F1287"/>
    <w:rsid w:val="00A20CBB"/>
    <w:rsid w:val="00A53D94"/>
    <w:rsid w:val="00B230D7"/>
    <w:rsid w:val="00B34F66"/>
    <w:rsid w:val="00B91FDA"/>
    <w:rsid w:val="00BD13F5"/>
    <w:rsid w:val="00BF23CE"/>
    <w:rsid w:val="00C74DCA"/>
    <w:rsid w:val="00C90312"/>
    <w:rsid w:val="00CB289F"/>
    <w:rsid w:val="00CB78D1"/>
    <w:rsid w:val="00D40287"/>
    <w:rsid w:val="00D654FD"/>
    <w:rsid w:val="00DC50EF"/>
    <w:rsid w:val="00E21E55"/>
    <w:rsid w:val="00E40D43"/>
    <w:rsid w:val="00E5353F"/>
    <w:rsid w:val="00EC1A94"/>
    <w:rsid w:val="00F023B1"/>
    <w:rsid w:val="00F07204"/>
    <w:rsid w:val="00F11164"/>
    <w:rsid w:val="00F22CFE"/>
    <w:rsid w:val="00F31B95"/>
    <w:rsid w:val="00F348A3"/>
    <w:rsid w:val="00F47D1F"/>
    <w:rsid w:val="00F71EAD"/>
    <w:rsid w:val="00F8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  <w15:docId w15:val="{5AAD183F-9B2A-4706-9424-D4C89620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2024-02-12T11:44:00Z</cp:lastPrinted>
  <dcterms:created xsi:type="dcterms:W3CDTF">2024-07-19T11:55:00Z</dcterms:created>
  <dcterms:modified xsi:type="dcterms:W3CDTF">2024-07-19T11:55:00Z</dcterms:modified>
</cp:coreProperties>
</file>