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80F3B" w:rsidRDefault="00B80F3B" w:rsidP="00B80F3B">
            <w:pPr>
              <w:shd w:val="clear" w:color="auto" w:fill="FFFFFF"/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B80F3B">
              <w:rPr>
                <w:rFonts w:ascii="Arial" w:hAnsi="Arial" w:cs="Arial"/>
                <w:color w:val="000000"/>
                <w:sz w:val="22"/>
                <w:szCs w:val="22"/>
              </w:rPr>
              <w:t>Zakup i dostawa samochodu osobowego typu „mikrobus” dostosowanego do przewozu osób niepełnosprawnych z przeznaczeniem dla Środowiskowego Domu Samopomocy w Woliczce”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B80F3B">
              <w:rPr>
                <w:rFonts w:ascii="Arial" w:hAnsi="Arial" w:cs="Arial"/>
                <w:sz w:val="22"/>
                <w:szCs w:val="22"/>
              </w:rPr>
              <w:t xml:space="preserve"> RGI.271.4.2024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B80F3B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B80F3B" w:rsidRPr="00B80F3B">
        <w:rPr>
          <w:rFonts w:ascii="Arial" w:hAnsi="Arial" w:cs="Arial"/>
          <w:b/>
          <w:color w:val="000000"/>
          <w:sz w:val="22"/>
          <w:szCs w:val="22"/>
        </w:rPr>
        <w:t>Zakup i dostawa samochodu osobowego typu „mikrobus” dostosowanego do przewozu osób niepełnosprawnych z przeznaczeniem dla Środowiskowego Domu Samopomocy w Woliczce”</w:t>
      </w:r>
      <w:r w:rsidR="00B80F3B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7966A2">
        <w:rPr>
          <w:rFonts w:ascii="Arial" w:hAnsi="Arial" w:cs="Arial"/>
          <w:sz w:val="22"/>
          <w:szCs w:val="22"/>
        </w:rPr>
        <w:t>publicznych (Dz.U. z 2023 r. poz. 1605</w:t>
      </w:r>
      <w:r w:rsidR="00B80F3B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B80F3B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B80F3B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B80F3B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B80F3B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B80F3B">
      <w:rPr>
        <w:rFonts w:ascii="Arial" w:hAnsi="Arial" w:cs="Arial"/>
        <w:bCs/>
        <w:i/>
        <w:sz w:val="22"/>
        <w:szCs w:val="22"/>
      </w:rPr>
      <w:t>RGI.271.4.2024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2AEA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966A2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0F3B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B9FB-27E1-4361-913E-95BEC315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2024-01-24T09:15:00Z</dcterms:created>
  <dcterms:modified xsi:type="dcterms:W3CDTF">2024-01-24T09:15:00Z</dcterms:modified>
</cp:coreProperties>
</file>