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Pr="00BE664C" w:rsidRDefault="00C03879" w:rsidP="00BE664C">
      <w:pPr>
        <w:pStyle w:val="Tekstpodstawowy2"/>
        <w:ind w:left="360"/>
        <w:jc w:val="right"/>
        <w:rPr>
          <w:rFonts w:asciiTheme="minorHAnsi" w:hAnsiTheme="minorHAnsi"/>
          <w:sz w:val="22"/>
          <w:szCs w:val="22"/>
        </w:rPr>
      </w:pPr>
      <w:r w:rsidRPr="00BE664C">
        <w:rPr>
          <w:rFonts w:asciiTheme="minorHAnsi" w:hAnsiTheme="minorHAnsi"/>
          <w:sz w:val="22"/>
          <w:szCs w:val="22"/>
        </w:rPr>
        <w:t>Zał. nr 5 do SIWZ</w:t>
      </w:r>
    </w:p>
    <w:p w:rsidR="00C03879" w:rsidRPr="00BE664C" w:rsidRDefault="00C03879" w:rsidP="00BE664C">
      <w:pPr>
        <w:spacing w:after="0" w:line="240" w:lineRule="auto"/>
        <w:rPr>
          <w:rFonts w:asciiTheme="minorHAnsi" w:hAnsiTheme="minorHAnsi"/>
        </w:rPr>
      </w:pPr>
      <w:r w:rsidRPr="00BE664C">
        <w:rPr>
          <w:rFonts w:asciiTheme="minorHAnsi" w:hAnsiTheme="minorHAnsi"/>
        </w:rPr>
        <w:t xml:space="preserve"> </w:t>
      </w:r>
      <w:r w:rsidRPr="00BE664C">
        <w:rPr>
          <w:rFonts w:asciiTheme="minorHAnsi" w:hAnsiTheme="minorHAnsi"/>
          <w:bCs/>
        </w:rPr>
        <w:t>Projekt</w:t>
      </w:r>
      <w:r w:rsidRPr="00BE664C">
        <w:rPr>
          <w:rFonts w:asciiTheme="minorHAnsi" w:hAnsiTheme="minorHAnsi"/>
        </w:rPr>
        <w:t xml:space="preserve">                                                              UMOWA Nr ...../</w:t>
      </w:r>
      <w:r w:rsidR="00BE664C" w:rsidRPr="00BE664C">
        <w:rPr>
          <w:rFonts w:asciiTheme="minorHAnsi" w:hAnsiTheme="minorHAnsi"/>
        </w:rPr>
        <w:t>…….</w:t>
      </w:r>
      <w:r w:rsidRPr="00BE664C">
        <w:rPr>
          <w:rFonts w:asciiTheme="minorHAnsi" w:hAnsiTheme="minorHAnsi"/>
        </w:rPr>
        <w:t>/</w:t>
      </w:r>
      <w:r w:rsidR="00BA5C8C" w:rsidRPr="00BE664C">
        <w:rPr>
          <w:rFonts w:asciiTheme="minorHAnsi" w:hAnsiTheme="minorHAnsi"/>
        </w:rPr>
        <w:t>2020</w:t>
      </w:r>
    </w:p>
    <w:p w:rsidR="00BE664C" w:rsidRPr="00BE664C" w:rsidRDefault="00BE664C" w:rsidP="00BE664C">
      <w:pPr>
        <w:spacing w:after="0" w:line="240" w:lineRule="auto"/>
        <w:rPr>
          <w:rFonts w:asciiTheme="minorHAnsi" w:hAnsiTheme="minorHAnsi"/>
          <w:color w:val="000000"/>
        </w:rPr>
      </w:pP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zawarta dnia  ……………… r. w  Kielcach, pomiędzy :</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b/>
          <w:color w:val="000000"/>
        </w:rPr>
        <w:t xml:space="preserve">ŚWIĘTOKRZYSKIM CENTRUM  ONKOLOGII  ul. </w:t>
      </w:r>
      <w:proofErr w:type="spellStart"/>
      <w:r w:rsidRPr="00BE664C">
        <w:rPr>
          <w:rFonts w:asciiTheme="minorHAnsi" w:hAnsiTheme="minorHAnsi"/>
          <w:b/>
          <w:color w:val="000000"/>
        </w:rPr>
        <w:t>Artwińskiego</w:t>
      </w:r>
      <w:proofErr w:type="spellEnd"/>
      <w:r w:rsidRPr="00BE664C">
        <w:rPr>
          <w:rFonts w:asciiTheme="minorHAnsi" w:hAnsiTheme="minorHAnsi"/>
          <w:b/>
          <w:color w:val="000000"/>
        </w:rPr>
        <w:t xml:space="preserve"> 3, 25-734 KIELCE </w:t>
      </w:r>
      <w:r w:rsidRPr="00BE664C">
        <w:rPr>
          <w:rFonts w:asciiTheme="minorHAnsi" w:hAnsiTheme="minorHAnsi"/>
          <w:color w:val="000000"/>
        </w:rPr>
        <w:t>zwanym dalej</w:t>
      </w:r>
      <w:r w:rsidRPr="00BE664C">
        <w:rPr>
          <w:rFonts w:asciiTheme="minorHAnsi" w:hAnsiTheme="minorHAnsi"/>
          <w:b/>
          <w:color w:val="000000"/>
        </w:rPr>
        <w:t xml:space="preserve">  „Zamawiającym”, </w:t>
      </w:r>
      <w:r w:rsidR="00C6340A">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a</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 xml:space="preserve">……………………………………………………………………………………………., </w:t>
      </w:r>
      <w:r w:rsidRPr="00BE664C">
        <w:rPr>
          <w:rFonts w:asciiTheme="minorHAnsi" w:hAnsiTheme="minorHAnsi"/>
          <w:color w:val="000000"/>
        </w:rPr>
        <w:br/>
        <w:t>NIP …………………………, REGON ……………………….., zwanym dalej</w:t>
      </w:r>
      <w:r w:rsidRPr="00BE664C">
        <w:rPr>
          <w:rFonts w:asciiTheme="minorHAnsi" w:hAnsiTheme="minorHAnsi"/>
          <w:b/>
          <w:color w:val="000000"/>
        </w:rPr>
        <w:t xml:space="preserve"> „Wykonawcą”, </w:t>
      </w:r>
      <w:r w:rsidRPr="00BE664C">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overflowPunct w:val="0"/>
        <w:autoSpaceDE w:val="0"/>
        <w:autoSpaceDN w:val="0"/>
        <w:adjustRightInd w:val="0"/>
        <w:spacing w:after="0" w:line="240" w:lineRule="auto"/>
        <w:rPr>
          <w:rFonts w:asciiTheme="minorHAnsi" w:hAnsiTheme="minorHAnsi"/>
          <w:color w:val="000000"/>
        </w:rPr>
      </w:pPr>
    </w:p>
    <w:p w:rsidR="00BE664C" w:rsidRPr="00BE664C" w:rsidRDefault="00BE664C" w:rsidP="00C6340A">
      <w:pPr>
        <w:overflowPunct w:val="0"/>
        <w:autoSpaceDE w:val="0"/>
        <w:autoSpaceDN w:val="0"/>
        <w:adjustRightInd w:val="0"/>
        <w:jc w:val="both"/>
        <w:rPr>
          <w:rFonts w:asciiTheme="minorHAnsi" w:hAnsiTheme="minorHAnsi"/>
          <w:color w:val="000000"/>
        </w:rPr>
      </w:pPr>
      <w:r w:rsidRPr="00BE664C">
        <w:rPr>
          <w:rFonts w:asciiTheme="minorHAnsi" w:hAnsiTheme="minorHAnsi"/>
          <w:color w:val="000000"/>
        </w:rPr>
        <w:t xml:space="preserve">Niniejszą umowę zawiera się na podstawie przeprowadzonego postępowania w trybie „przetargu nieograniczonego”  </w:t>
      </w:r>
      <w:r w:rsidRPr="00BE664C">
        <w:rPr>
          <w:rFonts w:asciiTheme="minorHAnsi" w:hAnsiTheme="minorHAnsi"/>
          <w:b/>
          <w:color w:val="000000"/>
        </w:rPr>
        <w:t>nr sprawy AZP</w:t>
      </w:r>
      <w:r w:rsidR="00B07B4C">
        <w:rPr>
          <w:rFonts w:asciiTheme="minorHAnsi" w:hAnsiTheme="minorHAnsi"/>
          <w:b/>
          <w:color w:val="000000"/>
        </w:rPr>
        <w:t>.</w:t>
      </w:r>
      <w:r w:rsidRPr="00BE664C">
        <w:rPr>
          <w:rFonts w:asciiTheme="minorHAnsi" w:hAnsiTheme="minorHAnsi"/>
          <w:b/>
          <w:color w:val="000000"/>
        </w:rPr>
        <w:t>241</w:t>
      </w:r>
      <w:r w:rsidR="00B07B4C">
        <w:rPr>
          <w:rFonts w:asciiTheme="minorHAnsi" w:hAnsiTheme="minorHAnsi"/>
          <w:b/>
          <w:color w:val="000000"/>
        </w:rPr>
        <w:t>1.75.2020.MK</w:t>
      </w:r>
      <w:r w:rsidRPr="00BE664C">
        <w:rPr>
          <w:rFonts w:asciiTheme="minorHAnsi" w:hAnsiTheme="minorHAnsi"/>
          <w:b/>
          <w:color w:val="000000"/>
        </w:rPr>
        <w:t xml:space="preserve"> </w:t>
      </w:r>
      <w:r w:rsidRPr="00BE664C">
        <w:rPr>
          <w:rFonts w:asciiTheme="minorHAnsi" w:hAnsiTheme="minorHAnsi"/>
          <w:color w:val="000000"/>
        </w:rPr>
        <w:t>i zgodnie z przepisami ustawy z dnia 29.01.2004 r.  Prawo zamówień publiczny</w:t>
      </w:r>
      <w:r>
        <w:rPr>
          <w:rFonts w:asciiTheme="minorHAnsi" w:hAnsiTheme="minorHAnsi"/>
          <w:color w:val="000000"/>
        </w:rPr>
        <w:t>ch</w:t>
      </w:r>
      <w:r w:rsidR="007E6277">
        <w:rPr>
          <w:rFonts w:asciiTheme="minorHAnsi" w:hAnsiTheme="minorHAnsi"/>
          <w:color w:val="000000"/>
        </w:rPr>
        <w:t>.</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bCs/>
          <w:color w:val="000000"/>
        </w:rPr>
      </w:pPr>
      <w:r w:rsidRPr="00BE664C">
        <w:rPr>
          <w:rFonts w:asciiTheme="minorHAnsi" w:hAnsiTheme="minorHAnsi"/>
          <w:b/>
          <w:bCs/>
          <w:color w:val="000000"/>
        </w:rPr>
        <w:t>§ 1</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color w:val="000000"/>
          <w:u w:val="single"/>
        </w:rPr>
      </w:pPr>
      <w:r>
        <w:rPr>
          <w:rFonts w:asciiTheme="minorHAnsi" w:hAnsiTheme="minorHAnsi"/>
          <w:b/>
          <w:color w:val="000000"/>
          <w:u w:val="single"/>
        </w:rPr>
        <w:t>Przedmiot umowy</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iCs/>
          <w:color w:val="000000"/>
        </w:rPr>
        <w:t>Przedmiotem zamówienia jest:</w:t>
      </w:r>
      <w:r w:rsidRPr="00BE664C">
        <w:rPr>
          <w:rFonts w:asciiTheme="minorHAnsi" w:hAnsiTheme="minorHAnsi"/>
          <w:bCs/>
          <w:color w:val="000000"/>
        </w:rPr>
        <w:t xml:space="preserve"> </w:t>
      </w:r>
      <w:r w:rsidRPr="00BE664C">
        <w:rPr>
          <w:rFonts w:asciiTheme="minorHAnsi" w:hAnsiTheme="minorHAnsi"/>
          <w:b/>
          <w:iCs/>
          <w:color w:val="000000"/>
        </w:rPr>
        <w:t>system teleinformatyczny dla Świętokrzyskiego Centrum Onkologii w Kielcach</w:t>
      </w:r>
      <w:r w:rsidRPr="00BE664C">
        <w:rPr>
          <w:rFonts w:asciiTheme="minorHAnsi" w:hAnsiTheme="minorHAnsi"/>
          <w:iCs/>
          <w:color w:val="000000"/>
        </w:rPr>
        <w:t>,</w:t>
      </w:r>
      <w:r w:rsidRPr="00BE664C">
        <w:rPr>
          <w:rFonts w:asciiTheme="minorHAnsi" w:hAnsiTheme="minorHAnsi"/>
          <w:color w:val="000000"/>
        </w:rPr>
        <w:t xml:space="preserve">  zgodnie z opisem przedmiotu zamówienia, a w tym:</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dostawa, montaż, konfiguracja oraz przyłączenie systemu do istniejącej sieci telefonicznej Zamawiającego i sieci miejskiej,</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dostawa, konfiguracja i podłączenie dostarczonych wraz z systemem aparatów,</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zaprogramowanie zgodnie z wymaganiami Zamawiającego,</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przeprowadzenie certyfikowanych szkoleń wytypowanych przez Zamawiającego pracowników,</w:t>
      </w:r>
    </w:p>
    <w:p w:rsid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przekazanie Zamawiającemu dokumentacji techniczno-eksploatacyjnej wraz z instrukcją.</w:t>
      </w:r>
    </w:p>
    <w:p w:rsidR="0069573F" w:rsidRPr="00BE664C" w:rsidRDefault="0069573F" w:rsidP="00C6340A">
      <w:pPr>
        <w:pStyle w:val="Akapitzlist"/>
        <w:numPr>
          <w:ilvl w:val="0"/>
          <w:numId w:val="13"/>
        </w:numPr>
        <w:spacing w:before="120"/>
        <w:ind w:left="714" w:hanging="357"/>
        <w:jc w:val="both"/>
        <w:rPr>
          <w:rFonts w:asciiTheme="minorHAnsi" w:hAnsiTheme="minorHAnsi"/>
          <w:color w:val="000000"/>
          <w:sz w:val="22"/>
          <w:szCs w:val="22"/>
        </w:rPr>
      </w:pPr>
      <w:r>
        <w:rPr>
          <w:rFonts w:asciiTheme="minorHAnsi" w:hAnsiTheme="minorHAnsi"/>
          <w:color w:val="000000"/>
          <w:sz w:val="22"/>
          <w:szCs w:val="22"/>
        </w:rPr>
        <w:t xml:space="preserve">opracowanie i przekazanie Zamawiającemu projektu rozbudowy sieci LAN i wdrożenia technologii VOIP w oparciu o wymagania ogólne sytemu. </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Parametry techniczne, konfiguracja oraz parametry eksploatacyjne, jak również szczegółowe wymagania w zakresie przedmiotu zamówienia zawiera zał. nr 1 do niniejszej umowy – Opis przedmiotu zamówienia.</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Na mocy niniejszej umowy Wykonawca przyjmuje na siebie obowiązek wykonania przedmiotu umowy w ścisłej współpracy z Zamawiającym i zgodnie z jego wymaganiami.</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Wykonawca oświadcza, iż zapoznał się z przekazanymi dokumentami i wymaganiami Zamawiającego i nie wnosi do nich zastrzeżeń pod katem możliwości wykonania Przedmiotu Umowy według wymagań Zamawiającego określonych niniejszą umową.</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Wykonawca zobowiązuje się wykonać Przedmiot Umowy zgodnie z obowiązującymi przepisami prawa, wymogami branżowymi oraz obowiązującymi normami. Przy wykonywaniu Przedmiotu Umowy Wykonawca zobowiązuje się stosować najwyższe standardy zawodowe.</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lastRenderedPageBreak/>
        <w:t>Wykonawca oświadcza, iż przedmiot zamówienia został mu przedstawiony przez Zamawiającego w sposób jednoznaczny i wyczerpujący, w uwzględnieniem jego zakresu, za pomocą dostatecznie dokładnych i zrozumiałych określeń, a składając ofertę Wykonawca uwzględnił wszystkie wymagania i okoliczności mogące mieć wpływ na jej złożenie.</w:t>
      </w:r>
    </w:p>
    <w:p w:rsidR="00BE664C" w:rsidRPr="00BE664C"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Wykonawca oświadcza, iż posiada wszelkie wymagane prawem kwalifikacje oraz właściwe doświadczenie, sprzęt oraz zasób kadrowy, pozwalające mu wykonać zamówienie w sposób zgodny z wymaganiami Zamawiającego.  </w:t>
      </w:r>
    </w:p>
    <w:p w:rsidR="00BE664C" w:rsidRPr="00BE664C"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iCs/>
          <w:color w:val="000000"/>
        </w:rPr>
        <w:t>Specyfikacja</w:t>
      </w:r>
      <w:r w:rsidRPr="00BE664C">
        <w:rPr>
          <w:rFonts w:asciiTheme="minorHAnsi" w:hAnsiTheme="minorHAnsi"/>
          <w:color w:val="000000"/>
        </w:rPr>
        <w:t xml:space="preserve"> Istotnych Warunków Zamówienia wraz z załącznikami oraz oferta Wykonawcy stanowi integralną część niniejszej umowy.</w:t>
      </w:r>
    </w:p>
    <w:p w:rsidR="00BE664C" w:rsidRPr="007E6277"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iCs/>
          <w:color w:val="000000"/>
        </w:rPr>
      </w:pPr>
      <w:r w:rsidRPr="00BE664C">
        <w:rPr>
          <w:rFonts w:asciiTheme="minorHAnsi" w:hAnsiTheme="minorHAnsi"/>
          <w:iCs/>
          <w:color w:val="000000"/>
        </w:rPr>
        <w:t xml:space="preserve">W przypadku, gdy w zakres przedmiotu umowy, wchodzi również oprogramowanie, Wykonawca zobowiązuje się wobec Zamawiającego do zabezpieczenia w ramach licencji prawa do korzystania przez Zamawiającego z oprogramowania bez żadnych ograniczeń czasowych i terytorialnych i w zakresie umożliwiającym Zamawiającemu eksploatację oprogramowania dla jego potrzeb. </w:t>
      </w:r>
      <w:r w:rsidR="004E1E6A">
        <w:rPr>
          <w:rFonts w:asciiTheme="minorHAnsi" w:hAnsiTheme="minorHAnsi"/>
          <w:iCs/>
          <w:color w:val="000000"/>
        </w:rPr>
        <w:t xml:space="preserve">Pola eksploatacji licencji standardowo udzielane przez producenta. </w:t>
      </w:r>
      <w:r w:rsidRPr="00BE664C">
        <w:rPr>
          <w:rFonts w:asciiTheme="minorHAnsi" w:hAnsiTheme="minorHAnsi"/>
          <w:iCs/>
          <w:color w:val="000000"/>
        </w:rPr>
        <w:t xml:space="preserve">Licencje na oprogramowanie będą dostarczone wraz z nośnikami instalacyjnymi w postaci płyty CD/DVD lub w wersji elektronicznej wraz z dostawą wyposażenia. </w:t>
      </w:r>
    </w:p>
    <w:p w:rsidR="00BE664C" w:rsidRPr="00BE664C" w:rsidRDefault="00BE664C" w:rsidP="00BE664C">
      <w:pPr>
        <w:spacing w:after="0" w:line="240" w:lineRule="auto"/>
        <w:jc w:val="center"/>
        <w:rPr>
          <w:rFonts w:asciiTheme="minorHAnsi" w:hAnsiTheme="minorHAnsi"/>
          <w:b/>
          <w:bCs/>
          <w:color w:val="000000"/>
        </w:rPr>
      </w:pPr>
    </w:p>
    <w:p w:rsidR="00BE664C" w:rsidRPr="00BE664C" w:rsidRDefault="00BE664C" w:rsidP="00BE664C">
      <w:pPr>
        <w:shd w:val="clear" w:color="auto" w:fill="FFFFFF"/>
        <w:spacing w:after="0" w:line="240" w:lineRule="auto"/>
        <w:ind w:left="3540" w:firstLine="708"/>
        <w:rPr>
          <w:rFonts w:asciiTheme="minorHAnsi" w:hAnsiTheme="minorHAnsi"/>
          <w:b/>
          <w:bCs/>
          <w:color w:val="000000"/>
          <w:spacing w:val="6"/>
        </w:rPr>
      </w:pPr>
      <w:r w:rsidRPr="00BE664C">
        <w:rPr>
          <w:rFonts w:asciiTheme="minorHAnsi" w:hAnsiTheme="minorHAnsi"/>
          <w:b/>
          <w:bCs/>
          <w:color w:val="000000"/>
          <w:spacing w:val="6"/>
        </w:rPr>
        <w:t>§ 2</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r w:rsidRPr="00BE664C">
        <w:rPr>
          <w:rFonts w:asciiTheme="minorHAnsi" w:hAnsiTheme="minorHAnsi"/>
          <w:b/>
          <w:bCs/>
          <w:color w:val="000000"/>
          <w:spacing w:val="6"/>
          <w:u w:val="single"/>
        </w:rPr>
        <w:t>Terminu wykonania umowy</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p>
    <w:p w:rsidR="00BE664C" w:rsidRPr="00BE664C" w:rsidRDefault="00BE664C" w:rsidP="00BE664C">
      <w:pPr>
        <w:pStyle w:val="NormalnyWeb"/>
        <w:spacing w:before="0" w:beforeAutospacing="0" w:after="0" w:afterAutospacing="0"/>
        <w:rPr>
          <w:rFonts w:asciiTheme="minorHAnsi" w:hAnsiTheme="minorHAnsi" w:cs="Times New Roman"/>
          <w:color w:val="000000"/>
          <w:sz w:val="22"/>
          <w:szCs w:val="22"/>
        </w:rPr>
      </w:pPr>
      <w:r w:rsidRPr="00BE664C">
        <w:rPr>
          <w:rFonts w:asciiTheme="minorHAnsi" w:hAnsiTheme="minorHAnsi" w:cs="Times New Roman"/>
          <w:color w:val="000000"/>
          <w:sz w:val="22"/>
          <w:szCs w:val="22"/>
        </w:rPr>
        <w:t>Termin wykonania zamówienia</w:t>
      </w:r>
      <w:r w:rsidR="000A79FA">
        <w:rPr>
          <w:rFonts w:asciiTheme="minorHAnsi" w:hAnsiTheme="minorHAnsi" w:cs="Times New Roman"/>
          <w:color w:val="000000"/>
          <w:sz w:val="22"/>
          <w:szCs w:val="22"/>
        </w:rPr>
        <w:t xml:space="preserve"> określonego w § 1 ust. 1</w:t>
      </w:r>
      <w:r w:rsidRPr="00BE664C">
        <w:rPr>
          <w:rFonts w:asciiTheme="minorHAnsi" w:hAnsiTheme="minorHAnsi" w:cs="Times New Roman"/>
          <w:color w:val="000000"/>
          <w:sz w:val="22"/>
          <w:szCs w:val="22"/>
        </w:rPr>
        <w:t>: do dnia …………………...</w:t>
      </w:r>
    </w:p>
    <w:p w:rsidR="00BE664C" w:rsidRPr="00BE664C" w:rsidRDefault="007E6277" w:rsidP="00BE664C">
      <w:pPr>
        <w:shd w:val="clear" w:color="auto" w:fill="FFFFFF"/>
        <w:spacing w:after="0" w:line="240" w:lineRule="auto"/>
        <w:jc w:val="both"/>
        <w:rPr>
          <w:rFonts w:asciiTheme="minorHAnsi" w:hAnsiTheme="minorHAnsi"/>
          <w:b/>
          <w:bCs/>
          <w:color w:val="000000"/>
          <w:spacing w:val="7"/>
        </w:rPr>
      </w:pPr>
      <w:r>
        <w:rPr>
          <w:rFonts w:asciiTheme="minorHAnsi" w:hAnsiTheme="minorHAnsi"/>
          <w:b/>
          <w:bCs/>
          <w:color w:val="000000"/>
          <w:spacing w:val="7"/>
        </w:rPr>
        <w:t xml:space="preserve">   </w:t>
      </w:r>
    </w:p>
    <w:p w:rsidR="00BE664C" w:rsidRPr="00BE664C" w:rsidRDefault="00BE664C" w:rsidP="00BE664C">
      <w:pPr>
        <w:spacing w:after="0" w:line="240" w:lineRule="auto"/>
        <w:jc w:val="center"/>
        <w:rPr>
          <w:rFonts w:asciiTheme="minorHAnsi" w:hAnsiTheme="minorHAnsi"/>
          <w:b/>
          <w:bCs/>
          <w:color w:val="000000"/>
        </w:rPr>
      </w:pPr>
      <w:r w:rsidRPr="00BE664C">
        <w:rPr>
          <w:rFonts w:asciiTheme="minorHAnsi" w:hAnsiTheme="minorHAnsi"/>
          <w:b/>
          <w:bCs/>
          <w:color w:val="000000"/>
        </w:rPr>
        <w:t>§ 3</w:t>
      </w:r>
    </w:p>
    <w:p w:rsidR="00BE664C" w:rsidRPr="00BE664C" w:rsidRDefault="00BE664C" w:rsidP="00BE664C">
      <w:pPr>
        <w:spacing w:after="0" w:line="240" w:lineRule="auto"/>
        <w:jc w:val="center"/>
        <w:rPr>
          <w:rFonts w:asciiTheme="minorHAnsi" w:hAnsiTheme="minorHAnsi"/>
          <w:b/>
          <w:bCs/>
          <w:color w:val="000000"/>
          <w:u w:val="single"/>
        </w:rPr>
      </w:pPr>
      <w:r w:rsidRPr="00BE664C">
        <w:rPr>
          <w:rFonts w:asciiTheme="minorHAnsi" w:hAnsiTheme="minorHAnsi"/>
          <w:b/>
          <w:bCs/>
          <w:color w:val="000000"/>
          <w:u w:val="single"/>
        </w:rPr>
        <w:t>Komunikacja miedzy stronami</w:t>
      </w:r>
    </w:p>
    <w:p w:rsidR="00BE664C" w:rsidRPr="00BE664C" w:rsidRDefault="00BE664C" w:rsidP="00BE664C">
      <w:pPr>
        <w:shd w:val="clear" w:color="auto" w:fill="FFFFFF"/>
        <w:spacing w:after="0" w:line="240" w:lineRule="auto"/>
        <w:jc w:val="both"/>
        <w:rPr>
          <w:rFonts w:asciiTheme="minorHAnsi" w:hAnsiTheme="minorHAnsi"/>
          <w:b/>
          <w:bCs/>
          <w:color w:val="000000"/>
          <w:spacing w:val="7"/>
        </w:rPr>
      </w:pPr>
    </w:p>
    <w:p w:rsidR="00BE664C" w:rsidRPr="00BE664C" w:rsidRDefault="00BE664C" w:rsidP="00BE664C">
      <w:pPr>
        <w:numPr>
          <w:ilvl w:val="0"/>
          <w:numId w:val="15"/>
        </w:numPr>
        <w:tabs>
          <w:tab w:val="left" w:pos="0"/>
        </w:tabs>
        <w:overflowPunct w:val="0"/>
        <w:autoSpaceDE w:val="0"/>
        <w:autoSpaceDN w:val="0"/>
        <w:adjustRightInd w:val="0"/>
        <w:spacing w:after="0" w:line="240" w:lineRule="auto"/>
        <w:jc w:val="both"/>
        <w:rPr>
          <w:rFonts w:asciiTheme="minorHAnsi" w:hAnsiTheme="minorHAnsi"/>
          <w:color w:val="000000"/>
        </w:rPr>
      </w:pPr>
      <w:r w:rsidRPr="00BE664C">
        <w:rPr>
          <w:rFonts w:asciiTheme="minorHAnsi" w:hAnsiTheme="minorHAnsi"/>
          <w:color w:val="000000"/>
        </w:rPr>
        <w:t>W całym okresie obowiązywania umowy strony są zobowiązane zapewnić kontakt z osobami posiadającymi wiedzę z zakresu przebiegu realizacji umowy na każdym z jej etapów.</w:t>
      </w:r>
    </w:p>
    <w:p w:rsidR="00BE664C" w:rsidRPr="00BE664C" w:rsidRDefault="00BE664C" w:rsidP="00BE664C">
      <w:pPr>
        <w:numPr>
          <w:ilvl w:val="0"/>
          <w:numId w:val="15"/>
        </w:numPr>
        <w:tabs>
          <w:tab w:val="left" w:pos="0"/>
        </w:tabs>
        <w:overflowPunct w:val="0"/>
        <w:autoSpaceDE w:val="0"/>
        <w:autoSpaceDN w:val="0"/>
        <w:adjustRightInd w:val="0"/>
        <w:spacing w:after="0"/>
        <w:jc w:val="both"/>
        <w:rPr>
          <w:rFonts w:asciiTheme="minorHAnsi" w:hAnsiTheme="minorHAnsi"/>
          <w:color w:val="000000"/>
        </w:rPr>
      </w:pPr>
      <w:r w:rsidRPr="00BE664C">
        <w:rPr>
          <w:rFonts w:asciiTheme="minorHAnsi" w:hAnsiTheme="minorHAnsi"/>
          <w:color w:val="000000"/>
        </w:rPr>
        <w:t>Na dzień podpisania niniejszej umowy osobami odpowiedzialnymi za kontakty, kierowanie realizacja i współpracą przy wykonywaniu umowy są następujący osoby:</w:t>
      </w: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Wykonawcy:</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Zamawiającego:</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Default="00BE664C" w:rsidP="007E6277">
      <w:pPr>
        <w:numPr>
          <w:ilvl w:val="0"/>
          <w:numId w:val="15"/>
        </w:numPr>
        <w:tabs>
          <w:tab w:val="left" w:pos="0"/>
        </w:tabs>
        <w:overflowPunct w:val="0"/>
        <w:autoSpaceDE w:val="0"/>
        <w:autoSpaceDN w:val="0"/>
        <w:adjustRightInd w:val="0"/>
        <w:spacing w:after="0"/>
        <w:jc w:val="both"/>
        <w:rPr>
          <w:rFonts w:asciiTheme="minorHAnsi" w:hAnsiTheme="minorHAnsi"/>
          <w:b/>
          <w:bCs/>
          <w:color w:val="000000"/>
          <w:spacing w:val="7"/>
        </w:rPr>
      </w:pPr>
      <w:r w:rsidRPr="00BE664C">
        <w:rPr>
          <w:rFonts w:asciiTheme="minorHAnsi" w:hAnsiTheme="minorHAnsi"/>
          <w:color w:val="000000"/>
        </w:rPr>
        <w:t xml:space="preserve">Strony zobowiązują się informować siebie nawzajem o zmianie osób, o których mowa w ust. 3, jednak zmiana tych osób nie wymaga zmiany umowy, lecz jedynie powiadomienia drugiej strony w drodze elektronicznej. Powiadomienia drugiej strony wymaga również czasowa niedostępność osoby odpowiedzialnej za kontakty (urlop, choroba </w:t>
      </w:r>
      <w:proofErr w:type="spellStart"/>
      <w:r w:rsidRPr="00BE664C">
        <w:rPr>
          <w:rFonts w:asciiTheme="minorHAnsi" w:hAnsiTheme="minorHAnsi"/>
          <w:color w:val="000000"/>
        </w:rPr>
        <w:t>rtc</w:t>
      </w:r>
      <w:proofErr w:type="spellEnd"/>
      <w:r w:rsidRPr="00BE664C">
        <w:rPr>
          <w:rFonts w:asciiTheme="minorHAnsi" w:hAnsiTheme="minorHAnsi"/>
          <w:color w:val="000000"/>
        </w:rPr>
        <w:t>.).</w:t>
      </w:r>
      <w:r w:rsidRPr="00BE664C">
        <w:rPr>
          <w:rFonts w:asciiTheme="minorHAnsi" w:hAnsiTheme="minorHAnsi"/>
          <w:b/>
          <w:bCs/>
          <w:color w:val="000000"/>
          <w:spacing w:val="7"/>
        </w:rPr>
        <w:t xml:space="preserve"> </w:t>
      </w:r>
    </w:p>
    <w:p w:rsidR="007E6277" w:rsidRPr="007E6277" w:rsidRDefault="007E6277" w:rsidP="007E6277">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Pr="00BE664C" w:rsidRDefault="00BE664C" w:rsidP="00C6340A">
      <w:pPr>
        <w:spacing w:after="0" w:line="240" w:lineRule="exact"/>
        <w:jc w:val="center"/>
        <w:rPr>
          <w:rFonts w:asciiTheme="minorHAnsi" w:hAnsiTheme="minorHAnsi"/>
          <w:b/>
          <w:bCs/>
          <w:color w:val="000000"/>
        </w:rPr>
      </w:pPr>
      <w:r w:rsidRPr="00BE664C">
        <w:rPr>
          <w:rFonts w:asciiTheme="minorHAnsi" w:hAnsiTheme="minorHAnsi"/>
          <w:b/>
          <w:bCs/>
          <w:color w:val="000000"/>
        </w:rPr>
        <w:t>§ 4</w:t>
      </w:r>
    </w:p>
    <w:p w:rsidR="00BE664C" w:rsidRPr="00BE664C" w:rsidRDefault="00BE664C" w:rsidP="00C6340A">
      <w:pPr>
        <w:spacing w:after="0" w:line="240" w:lineRule="exact"/>
        <w:jc w:val="center"/>
        <w:rPr>
          <w:rFonts w:asciiTheme="minorHAnsi" w:hAnsiTheme="minorHAnsi"/>
          <w:b/>
          <w:bCs/>
          <w:color w:val="000000"/>
          <w:u w:val="single"/>
        </w:rPr>
      </w:pPr>
      <w:r w:rsidRPr="00BE664C">
        <w:rPr>
          <w:rFonts w:asciiTheme="minorHAnsi" w:hAnsiTheme="minorHAnsi"/>
          <w:b/>
          <w:bCs/>
          <w:color w:val="000000"/>
          <w:u w:val="single"/>
        </w:rPr>
        <w:t xml:space="preserve">Wynagrodzenie i fakturowanie </w:t>
      </w:r>
    </w:p>
    <w:p w:rsidR="00BE664C" w:rsidRPr="00BE664C" w:rsidRDefault="00BE664C" w:rsidP="00BE664C">
      <w:pPr>
        <w:spacing w:after="0" w:line="240" w:lineRule="exact"/>
        <w:jc w:val="both"/>
        <w:outlineLvl w:val="1"/>
        <w:rPr>
          <w:rFonts w:asciiTheme="minorHAnsi" w:hAnsiTheme="minorHAnsi"/>
          <w:b/>
          <w:bCs/>
          <w:color w:val="000000"/>
        </w:rPr>
      </w:pPr>
    </w:p>
    <w:p w:rsidR="00BE664C" w:rsidRPr="00BE664C" w:rsidRDefault="00BE664C" w:rsidP="00BE664C">
      <w:pPr>
        <w:numPr>
          <w:ilvl w:val="0"/>
          <w:numId w:val="14"/>
        </w:numPr>
        <w:tabs>
          <w:tab w:val="left" w:pos="0"/>
        </w:tabs>
        <w:overflowPunct w:val="0"/>
        <w:autoSpaceDE w:val="0"/>
        <w:autoSpaceDN w:val="0"/>
        <w:adjustRightInd w:val="0"/>
        <w:spacing w:after="0"/>
        <w:jc w:val="both"/>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 xml:space="preserve">Za wykonanie umowy Wykonawcy przysługuje wynagrodzenie w kwocie </w:t>
      </w:r>
      <w:proofErr w:type="spellStart"/>
      <w:r w:rsidRPr="00BE664C">
        <w:rPr>
          <w:rFonts w:asciiTheme="minorHAnsi" w:eastAsia="SimSun" w:hAnsiTheme="minorHAnsi"/>
          <w:color w:val="000000"/>
          <w:kern w:val="1"/>
          <w:lang w:eastAsia="hi-IN" w:bidi="hi-IN"/>
        </w:rPr>
        <w:t>tj</w:t>
      </w:r>
      <w:proofErr w:type="spellEnd"/>
      <w:r w:rsidRPr="00BE664C">
        <w:rPr>
          <w:rFonts w:asciiTheme="minorHAnsi" w:eastAsia="SimSun" w:hAnsiTheme="minorHAnsi"/>
          <w:color w:val="000000"/>
          <w:kern w:val="1"/>
          <w:lang w:eastAsia="hi-IN" w:bidi="hi-IN"/>
        </w:rPr>
        <w:t xml:space="preserve"> ( zgodnie z formularzem cenowym oferty stanowiącym integralna część umowy):</w:t>
      </w:r>
    </w:p>
    <w:p w:rsidR="00BE664C" w:rsidRPr="00BE664C" w:rsidRDefault="00BE664C" w:rsidP="00BE664C">
      <w:pPr>
        <w:widowControl w:val="0"/>
        <w:suppressAutoHyphens/>
        <w:spacing w:after="0" w:line="360" w:lineRule="auto"/>
        <w:ind w:left="720"/>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lastRenderedPageBreak/>
        <w:t>netto – …………………………… zł</w:t>
      </w:r>
    </w:p>
    <w:p w:rsidR="00BE664C" w:rsidRPr="00BE664C" w:rsidRDefault="00BE664C" w:rsidP="00BE664C">
      <w:pPr>
        <w:widowControl w:val="0"/>
        <w:suppressAutoHyphens/>
        <w:spacing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w:t>
      </w:r>
      <w:r>
        <w:rPr>
          <w:rFonts w:asciiTheme="minorHAnsi" w:eastAsia="SimSun" w:hAnsiTheme="minorHAnsi"/>
          <w:color w:val="000000"/>
          <w:kern w:val="1"/>
          <w:lang w:eastAsia="hi-IN" w:bidi="hi-IN"/>
        </w:rPr>
        <w:t>……………………………………………./100 groszy).</w:t>
      </w:r>
    </w:p>
    <w:p w:rsidR="00BE664C" w:rsidRPr="00BE664C" w:rsidRDefault="00BE664C" w:rsidP="00BE664C">
      <w:pPr>
        <w:widowControl w:val="0"/>
        <w:suppressAutoHyphens/>
        <w:spacing w:after="0" w:line="360" w:lineRule="auto"/>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brutto – …………………………... zł</w:t>
      </w:r>
    </w:p>
    <w:p w:rsidR="00BE664C" w:rsidRPr="00BE664C" w:rsidRDefault="00BE664C" w:rsidP="007E6277">
      <w:pPr>
        <w:widowControl w:val="0"/>
        <w:suppressAutoHyphens/>
        <w:spacing w:before="120"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złotych:…………………………………………………………………./100 groszy).</w:t>
      </w:r>
    </w:p>
    <w:p w:rsidR="00BE664C" w:rsidRPr="0004079B" w:rsidRDefault="00BE664C" w:rsidP="007E6277">
      <w:pPr>
        <w:numPr>
          <w:ilvl w:val="0"/>
          <w:numId w:val="14"/>
        </w:numPr>
        <w:tabs>
          <w:tab w:val="left" w:pos="0"/>
        </w:tabs>
        <w:overflowPunct w:val="0"/>
        <w:autoSpaceDE w:val="0"/>
        <w:autoSpaceDN w:val="0"/>
        <w:adjustRightInd w:val="0"/>
        <w:spacing w:before="120" w:after="0"/>
        <w:jc w:val="both"/>
        <w:rPr>
          <w:rFonts w:asciiTheme="minorHAnsi" w:hAnsiTheme="minorHAnsi"/>
          <w:b/>
          <w:color w:val="000000"/>
        </w:rPr>
      </w:pPr>
      <w:r w:rsidRPr="0004079B">
        <w:rPr>
          <w:rFonts w:asciiTheme="minorHAnsi" w:hAnsiTheme="minorHAnsi"/>
          <w:b/>
          <w:color w:val="00000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w:t>
      </w:r>
      <w:r w:rsidR="0004079B" w:rsidRPr="0004079B">
        <w:rPr>
          <w:rFonts w:asciiTheme="minorHAnsi" w:hAnsiTheme="minorHAnsi"/>
          <w:b/>
          <w:color w:val="000000"/>
        </w:rPr>
        <w:t>n</w:t>
      </w:r>
      <w:r w:rsidRPr="0004079B">
        <w:rPr>
          <w:rFonts w:asciiTheme="minorHAnsi" w:hAnsiTheme="minorHAnsi"/>
          <w:b/>
          <w:color w:val="000000"/>
        </w:rPr>
        <w:t>ależny podatek VAT, to Zamawiający dokona obniżenia tego wynagrodzenia o kwotę podatku VAT, którą obowiązany jest rozliczyć zamiast Wykonawcy na podstawie przepisów o podatku od towarów i usług.</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Oferowana cena  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Wynagrodzenie Wykonawcy będzie płatne w formie płatności jednorazowej po zakończeniu realizacji przedmiotu umowy. Podstawą do wystawienia faktury jest protokół odbioru przedmiotu umowy podpisany przez Zamawiającego bez uwag co do jakości przedmiotu umowy.</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Do zgłoszenia odbioru zamówienia Wykonawca przedłoży następujące dokumenty (sporządzone w języku polskim i/lub angielskim - zgodnie ze Specyfikacją):</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dokumentacja techniczno-eksploatacyjna systemu i każdego typu aparatu telefonicznego,</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instrukcje programów użytkowych systemu wraz z osprzętem,</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gwarancje fabryczne zainstalowanych urządzeń,</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deklaracje zgodności zainstalowan</w:t>
      </w:r>
      <w:r w:rsidR="00C336CC">
        <w:rPr>
          <w:rFonts w:asciiTheme="minorHAnsi" w:hAnsiTheme="minorHAnsi"/>
          <w:color w:val="000000"/>
          <w:sz w:val="22"/>
          <w:szCs w:val="22"/>
        </w:rPr>
        <w:t>ych</w:t>
      </w:r>
      <w:r w:rsidRPr="00BE664C">
        <w:rPr>
          <w:rFonts w:asciiTheme="minorHAnsi" w:hAnsiTheme="minorHAnsi"/>
          <w:color w:val="000000"/>
          <w:sz w:val="22"/>
          <w:szCs w:val="22"/>
        </w:rPr>
        <w:t xml:space="preserve"> </w:t>
      </w:r>
      <w:r w:rsidR="00C336CC">
        <w:rPr>
          <w:rFonts w:asciiTheme="minorHAnsi" w:hAnsiTheme="minorHAnsi"/>
          <w:color w:val="000000"/>
          <w:sz w:val="22"/>
          <w:szCs w:val="22"/>
        </w:rPr>
        <w:t xml:space="preserve">elementów </w:t>
      </w:r>
      <w:r w:rsidRPr="00BE664C">
        <w:rPr>
          <w:rFonts w:asciiTheme="minorHAnsi" w:hAnsiTheme="minorHAnsi"/>
          <w:color w:val="000000"/>
          <w:sz w:val="22"/>
          <w:szCs w:val="22"/>
        </w:rPr>
        <w:t>systemu i</w:t>
      </w:r>
      <w:bookmarkStart w:id="0" w:name="_GoBack"/>
      <w:bookmarkEnd w:id="0"/>
      <w:r w:rsidRPr="00BE664C">
        <w:rPr>
          <w:rFonts w:asciiTheme="minorHAnsi" w:hAnsiTheme="minorHAnsi"/>
          <w:color w:val="000000"/>
          <w:sz w:val="22"/>
          <w:szCs w:val="22"/>
        </w:rPr>
        <w:t xml:space="preserve"> aparatów telefonicznych,</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 xml:space="preserve">jeśli dotyczy: oryginalne płyty instalacyjne CD/DVD lub w wersji elektronicznej dla wszystkich zainstalowanych programów wraz z licencjami, </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Termin płatności prawidłowo wystawionej faktury </w:t>
      </w:r>
      <w:r w:rsidRPr="00BE664C">
        <w:rPr>
          <w:rFonts w:asciiTheme="minorHAnsi" w:hAnsiTheme="minorHAnsi"/>
          <w:b/>
          <w:color w:val="000000"/>
        </w:rPr>
        <w:t>– do 30 dni</w:t>
      </w:r>
      <w:r w:rsidRPr="00BE664C">
        <w:rPr>
          <w:rFonts w:asciiTheme="minorHAnsi" w:hAnsiTheme="minorHAnsi"/>
          <w:color w:val="000000"/>
        </w:rPr>
        <w:t xml:space="preserve"> licząc od daty ich otrzymania przez </w:t>
      </w:r>
      <w:r w:rsidRPr="00BE664C">
        <w:rPr>
          <w:rFonts w:asciiTheme="minorHAnsi" w:hAnsiTheme="minorHAnsi"/>
          <w:b/>
          <w:color w:val="000000"/>
        </w:rPr>
        <w:t>Zamawiającego</w:t>
      </w:r>
      <w:r w:rsidRPr="00BE664C">
        <w:rPr>
          <w:rFonts w:asciiTheme="minorHAnsi" w:hAnsiTheme="minorHAnsi"/>
          <w:color w:val="000000"/>
        </w:rPr>
        <w:t xml:space="preserve">. Termin zapłaty  uważa się za dotrzymany przez </w:t>
      </w:r>
      <w:r w:rsidRPr="00BE664C">
        <w:rPr>
          <w:rFonts w:asciiTheme="minorHAnsi" w:hAnsiTheme="minorHAnsi"/>
          <w:b/>
          <w:color w:val="000000"/>
        </w:rPr>
        <w:t>Zamawiającego</w:t>
      </w:r>
      <w:r w:rsidRPr="00BE664C">
        <w:rPr>
          <w:rFonts w:asciiTheme="minorHAnsi" w:hAnsiTheme="minorHAnsi"/>
          <w:color w:val="000000"/>
        </w:rPr>
        <w:t xml:space="preserve">, jeśli konto bankowe </w:t>
      </w:r>
      <w:r w:rsidRPr="00BE664C">
        <w:rPr>
          <w:rFonts w:asciiTheme="minorHAnsi" w:hAnsiTheme="minorHAnsi"/>
          <w:b/>
          <w:color w:val="000000"/>
        </w:rPr>
        <w:t xml:space="preserve">Wykonawcy </w:t>
      </w:r>
      <w:r w:rsidRPr="00BE664C">
        <w:rPr>
          <w:rFonts w:asciiTheme="minorHAnsi" w:hAnsiTheme="minorHAnsi"/>
          <w:color w:val="000000"/>
        </w:rPr>
        <w:t>zostanie uznane kwotą należną najpóźniej  w ostatnim dniu terminu płatności.</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C6340A">
      <w:pPr>
        <w:shd w:val="clear" w:color="auto" w:fill="FFFFFF"/>
        <w:spacing w:after="0" w:line="240" w:lineRule="exact"/>
        <w:jc w:val="center"/>
        <w:rPr>
          <w:rFonts w:asciiTheme="minorHAnsi" w:hAnsiTheme="minorHAnsi"/>
          <w:b/>
          <w:bCs/>
          <w:color w:val="000000"/>
          <w:spacing w:val="2"/>
        </w:rPr>
      </w:pPr>
      <w:r w:rsidRPr="00BE664C">
        <w:rPr>
          <w:rFonts w:asciiTheme="minorHAnsi" w:hAnsiTheme="minorHAnsi"/>
          <w:b/>
          <w:bCs/>
          <w:color w:val="000000"/>
          <w:spacing w:val="2"/>
        </w:rPr>
        <w:t>§  5</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Zasady postępowania w</w:t>
      </w:r>
      <w:r>
        <w:rPr>
          <w:rFonts w:asciiTheme="minorHAnsi" w:hAnsiTheme="minorHAnsi"/>
          <w:b/>
          <w:bCs/>
          <w:color w:val="000000"/>
          <w:spacing w:val="2"/>
          <w:u w:val="single"/>
        </w:rPr>
        <w:t xml:space="preserve"> razie opóźnienia. Kary umowne.</w:t>
      </w:r>
    </w:p>
    <w:p w:rsidR="00BE664C" w:rsidRPr="00BE664C" w:rsidRDefault="00BE664C" w:rsidP="00BE664C">
      <w:pPr>
        <w:numPr>
          <w:ilvl w:val="0"/>
          <w:numId w:val="19"/>
        </w:numPr>
        <w:spacing w:before="120" w:after="0" w:line="240" w:lineRule="auto"/>
        <w:jc w:val="both"/>
        <w:rPr>
          <w:rFonts w:asciiTheme="minorHAnsi" w:hAnsiTheme="minorHAnsi"/>
          <w:color w:val="000000"/>
          <w:lang w:val="x-none" w:eastAsia="x-none"/>
        </w:rPr>
      </w:pPr>
      <w:r w:rsidRPr="00BE664C">
        <w:rPr>
          <w:rFonts w:asciiTheme="minorHAnsi" w:hAnsiTheme="minorHAnsi"/>
          <w:color w:val="000000"/>
          <w:lang w:val="x-none" w:eastAsia="x-none"/>
        </w:rPr>
        <w:t xml:space="preserve">Jeśli w toku wykonywania umowy Wykonawca stwierdzi zaistnienie okoliczności, które dają podstawę do oceny, że jakiekolwiek jego świadczenie zostanie wykonane w terminach innym niż </w:t>
      </w:r>
      <w:r w:rsidRPr="00BE664C">
        <w:rPr>
          <w:rFonts w:asciiTheme="minorHAnsi" w:hAnsiTheme="minorHAnsi"/>
          <w:color w:val="000000"/>
          <w:lang w:val="x-none" w:eastAsia="x-none"/>
        </w:rPr>
        <w:lastRenderedPageBreak/>
        <w:t xml:space="preserve">określone w umowie, Wykonawca w terminie </w:t>
      </w:r>
      <w:r w:rsidRPr="00BE664C">
        <w:rPr>
          <w:rFonts w:asciiTheme="minorHAnsi" w:hAnsiTheme="minorHAnsi"/>
          <w:color w:val="000000"/>
          <w:lang w:eastAsia="x-none"/>
        </w:rPr>
        <w:t>10</w:t>
      </w:r>
      <w:r w:rsidRPr="00BE664C">
        <w:rPr>
          <w:rFonts w:asciiTheme="minorHAnsi" w:hAnsiTheme="minorHAnsi"/>
          <w:color w:val="000000"/>
          <w:lang w:val="x-none" w:eastAsia="x-none"/>
        </w:rPr>
        <w:t xml:space="preserve"> dni zawiadomi Zamawiającego na piśmie o niebezpieczeństwie wystąpienia opóźnienia. Zawiadomienie określi prawdopodobny czas opóźnienia i jego przyczynę. Uchybienie temu obowiązkowi skutkuje utratą możliwości powoływania się na przekroczenie terminów z przyczyn, </w:t>
      </w:r>
      <w:r w:rsidRPr="00BE664C">
        <w:rPr>
          <w:rFonts w:asciiTheme="minorHAnsi" w:hAnsiTheme="minorHAnsi"/>
          <w:color w:val="000000"/>
          <w:lang w:eastAsia="x-none"/>
        </w:rPr>
        <w:t>co do których Wykonawca zaniechał powiadomienia w trybie wyżej opisanym.</w:t>
      </w:r>
    </w:p>
    <w:p w:rsidR="00BE664C" w:rsidRPr="00BE664C" w:rsidRDefault="00BE664C" w:rsidP="00BE664C">
      <w:pPr>
        <w:numPr>
          <w:ilvl w:val="0"/>
          <w:numId w:val="19"/>
        </w:numPr>
        <w:spacing w:before="120" w:after="0" w:line="240" w:lineRule="auto"/>
        <w:jc w:val="both"/>
        <w:rPr>
          <w:rFonts w:asciiTheme="minorHAnsi" w:hAnsiTheme="minorHAnsi"/>
          <w:color w:val="000000"/>
          <w:lang w:val="x-none" w:eastAsia="x-none"/>
        </w:rPr>
      </w:pPr>
      <w:r w:rsidRPr="00BE664C">
        <w:rPr>
          <w:rFonts w:asciiTheme="minorHAnsi" w:hAnsiTheme="minorHAnsi"/>
          <w:color w:val="000000"/>
          <w:lang w:val="x-none" w:eastAsia="x-none"/>
        </w:rPr>
        <w:t>Zamawiający może żądać od Wykonawcy zapłaty następujących kar umownych:</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wykonaniu przedmiotu umowy – w wysokości 1 % wynagrodzenia brutto Wykonawcy, o którym mowa w § 4 ust. 1 Umowy za każdy dzień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zapewnieniu wymaganego czasu reakcji, o którym mowa w § 10 ust. 6 Umowy – w wysokości 0,5 % wynagrodzenia Wykonawcy, o którym mowa w § 4 ust. 1 Umowy za każdą rozpoczętą godzinę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usuwaniu wad przedmiotu umowy oraz opóźnienie w zapewnieniu wymaganego czasu reakcji w okresie gwarancji i rękojmi za wady – w wysokości 0,5 % całkowitego wynagrodzenia brutto Wykonawcy, o którym mowa w § 4 ust. 1 Umowy za każdy dzień /godzinę opóźnienia w stosunku do terminu wyznaczonego na usunięcie wady lub wymaganego czasu reakcji,</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odstąpienie od umowy przez Zamawiającego z przyczyn leżących po stronie Wykonawcy – w wysokości 20 % całkowitego wynagrodzenia brutto Wykonawcy, o którym mowa w § 4 ust. 1 Umowy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ma prawo do potrącenia naliczonej kary umownej z wynagrodzenia Wykonawcy. </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Dochodzenie odszkodowania przewyższającego wysokość naliczonej kary umownej jest dopuszczalne do wysokości poniesionej szkody.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Strony ustalają, iż maksymalna wysokość kar umownych, o których mowa w ust. 2 pkt a) – b) niniejszego paragrafu Umowy nie może przekroczyć 20 % całkowitego wynagrodzenia brutto Wykonawcy, o którym mowa w § 4 ust. 1 Umowy</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BE664C">
      <w:pPr>
        <w:shd w:val="clear" w:color="auto" w:fill="FFFFFF"/>
        <w:spacing w:line="240" w:lineRule="exact"/>
        <w:jc w:val="center"/>
        <w:rPr>
          <w:rFonts w:asciiTheme="minorHAnsi" w:hAnsiTheme="minorHAnsi"/>
          <w:b/>
          <w:bCs/>
          <w:color w:val="000000"/>
          <w:spacing w:val="2"/>
        </w:rPr>
      </w:pPr>
      <w:r w:rsidRPr="00BE664C">
        <w:rPr>
          <w:rFonts w:asciiTheme="minorHAnsi" w:hAnsiTheme="minorHAnsi"/>
          <w:b/>
          <w:bCs/>
          <w:color w:val="000000"/>
          <w:spacing w:val="2"/>
        </w:rPr>
        <w:t>§  6</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Odstąpienie od umowy i jej rozwiązanie przez Zamawiającego.</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Odstąpienie od Umowy oraz jej rozwiązanie wymaga formy pisemnej pod rygorem nieważności i wskazania przyczyny odstąpienia.</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Zamawiający może odstąpić od Umowy w całości lub w części, w przypadkach przewidzianych w Kodeksie cywilnym, a nadto w każdym z niżej opisanych przypadków w terminie 30 dni od dowiedzenia się o zaistnieniu okoliczności uzasadniających odstąpienie, jeżeli:</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lastRenderedPageBreak/>
        <w:t xml:space="preserve">zaistniało opóźnienie w wykonaniu przedmiotu umowy w wymiarze ponad 7 dni i nie usunięcia opóźnień w terminie kolejnych 7 dni od doręczenia pisemnego wezwania Zamawiającego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o ponad 14 dni, bez konieczności uprzedniego wezwania Wykonawcy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co najmniej 3-krotnie opóźniał się w usuwaniu wad przedmiotu umowy w okresie gwarancji lub rękojmi za wady, bez konieczności uprzedniego pisemnego wezwania Wykonawcy do zaniechania kolejnych opóźnień i bez względu na wymiar opóźnienia,</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potrącić z wynagrodzenia Wykonawcy lub albo dochodzić ich od Wykonawcy.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w </w:t>
      </w:r>
      <w:r w:rsidRPr="00BE664C">
        <w:rPr>
          <w:rFonts w:asciiTheme="minorHAnsi" w:eastAsia="SimSun" w:hAnsiTheme="minorHAnsi"/>
          <w:color w:val="000000"/>
        </w:rPr>
        <w:t>razie zaistnienia istotnej zmiany okoliczności powodującej, że wykonanie umowy nie leży w interesie publicznym,</w:t>
      </w:r>
      <w:r w:rsidRPr="00BE664C">
        <w:rPr>
          <w:rFonts w:asciiTheme="minorHAnsi" w:hAnsiTheme="minorHAnsi"/>
          <w:color w:val="000000"/>
        </w:rPr>
        <w:t xml:space="preserve"> lub dalsze wykonywanie umowy może zagrozić istotnemu interesowi bezpieczeństwa państwa lub bezpieczeństwu publicznemu,</w:t>
      </w:r>
      <w:r w:rsidRPr="00BE664C">
        <w:rPr>
          <w:rFonts w:asciiTheme="minorHAnsi" w:eastAsia="SimSun" w:hAnsiTheme="minorHAnsi"/>
          <w:color w:val="000000"/>
        </w:rPr>
        <w:t xml:space="preserve"> czego nie można było przewidzieć w chwili zawarcia umowy, Zamawiający może odstąpić od umowy w terminie 30 dni od powzięcia wiadomości o tych okolicznościach.</w:t>
      </w:r>
      <w:r w:rsidRPr="00BE664C">
        <w:rPr>
          <w:rFonts w:asciiTheme="minorHAnsi" w:hAnsiTheme="minorHAnsi"/>
          <w:color w:val="000000"/>
        </w:rPr>
        <w:t xml:space="preserve">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Zamawiający może jednostronnie rozwiązać umowę, jeżeli zachodzi co najmniej jedna z okoliczności, o których mowa w art. 145 a ustawy PZP.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rsidR="00C6340A" w:rsidRDefault="00C6340A" w:rsidP="00C6340A">
      <w:pPr>
        <w:keepNext/>
        <w:spacing w:after="0"/>
        <w:jc w:val="center"/>
        <w:rPr>
          <w:rFonts w:asciiTheme="minorHAnsi" w:hAnsiTheme="minorHAnsi"/>
          <w:b/>
          <w:color w:val="000000"/>
        </w:rPr>
      </w:pP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7</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Obowiązki Wykonawcy</w:t>
      </w:r>
    </w:p>
    <w:p w:rsidR="00BE664C" w:rsidRPr="00BE664C" w:rsidRDefault="00BE664C" w:rsidP="00BE664C">
      <w:pPr>
        <w:numPr>
          <w:ilvl w:val="0"/>
          <w:numId w:val="33"/>
        </w:numPr>
        <w:tabs>
          <w:tab w:val="left" w:pos="567"/>
        </w:tabs>
        <w:suppressAutoHyphens/>
        <w:spacing w:after="0" w:line="240" w:lineRule="auto"/>
        <w:ind w:left="567"/>
        <w:jc w:val="both"/>
        <w:rPr>
          <w:rFonts w:asciiTheme="minorHAnsi" w:hAnsiTheme="minorHAnsi"/>
          <w:b/>
        </w:rPr>
      </w:pPr>
      <w:r w:rsidRPr="00BE664C">
        <w:rPr>
          <w:rFonts w:asciiTheme="minorHAnsi" w:hAnsiTheme="minorHAnsi"/>
          <w:b/>
        </w:rPr>
        <w:t>Obowiązki Wykonawcy:</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lastRenderedPageBreak/>
        <w:t>Wezwania serwisowe - przyjmowanie zgłoszeń awarii przez 24 godziny na dobę, w oparciu o podanie objawów wadliwego działania systemów,</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  mail lub komunikator lub sms lub fax i telefonicznie/,</w:t>
      </w:r>
    </w:p>
    <w:p w:rsidR="00BE664C" w:rsidRPr="00BE664C" w:rsidRDefault="00BE664C" w:rsidP="007E6277">
      <w:pPr>
        <w:numPr>
          <w:ilvl w:val="1"/>
          <w:numId w:val="33"/>
        </w:numPr>
        <w:tabs>
          <w:tab w:val="left" w:pos="750"/>
        </w:tabs>
        <w:suppressAutoHyphens/>
        <w:spacing w:before="120" w:after="0" w:line="240" w:lineRule="auto"/>
        <w:jc w:val="both"/>
        <w:rPr>
          <w:rFonts w:asciiTheme="minorHAnsi" w:hAnsiTheme="minorHAnsi"/>
        </w:rPr>
      </w:pPr>
      <w:r w:rsidRPr="00BE664C">
        <w:rPr>
          <w:rFonts w:asciiTheme="minorHAnsi" w:hAnsiTheme="minorHAnsi"/>
        </w:rPr>
        <w:t>Potwierdzona diagnoza łączem zdalnym w przypadku możliwości technicznych po stronie Zamawiającego:</w:t>
      </w:r>
    </w:p>
    <w:p w:rsidR="00BE664C" w:rsidRPr="00E040A3" w:rsidRDefault="00BE664C" w:rsidP="00BE664C">
      <w:pPr>
        <w:numPr>
          <w:ilvl w:val="0"/>
          <w:numId w:val="34"/>
        </w:numPr>
        <w:suppressAutoHyphens/>
        <w:spacing w:after="0" w:line="240" w:lineRule="auto"/>
        <w:jc w:val="both"/>
        <w:rPr>
          <w:rFonts w:asciiTheme="minorHAnsi" w:hAnsiTheme="minorHAnsi"/>
          <w:b/>
        </w:rPr>
      </w:pPr>
      <w:r w:rsidRPr="00E040A3">
        <w:rPr>
          <w:rFonts w:asciiTheme="minorHAnsi" w:hAnsiTheme="minorHAnsi"/>
          <w:b/>
        </w:rPr>
        <w:t xml:space="preserve">do  </w:t>
      </w:r>
      <w:r w:rsidR="0004079B" w:rsidRPr="00E040A3">
        <w:rPr>
          <w:rFonts w:asciiTheme="minorHAnsi" w:hAnsiTheme="minorHAnsi"/>
          <w:b/>
        </w:rPr>
        <w:t>2</w:t>
      </w:r>
      <w:r w:rsidRPr="00E040A3">
        <w:rPr>
          <w:rFonts w:asciiTheme="minorHAnsi" w:hAnsiTheme="minorHAnsi"/>
          <w:b/>
        </w:rPr>
        <w:t xml:space="preserve"> h  (całą dobę, dni robocze i świąteczne),</w:t>
      </w:r>
    </w:p>
    <w:p w:rsidR="00BE664C" w:rsidRPr="00BE664C" w:rsidRDefault="00BE664C" w:rsidP="00BE664C">
      <w:pPr>
        <w:numPr>
          <w:ilvl w:val="1"/>
          <w:numId w:val="33"/>
        </w:numPr>
        <w:tabs>
          <w:tab w:val="left" w:pos="750"/>
        </w:tabs>
        <w:suppressAutoHyphens/>
        <w:spacing w:after="0" w:line="240" w:lineRule="auto"/>
        <w:jc w:val="both"/>
        <w:rPr>
          <w:rFonts w:asciiTheme="minorHAnsi" w:hAnsiTheme="minorHAnsi"/>
        </w:rPr>
      </w:pPr>
      <w:r w:rsidRPr="00BE664C">
        <w:rPr>
          <w:rFonts w:asciiTheme="minorHAnsi" w:hAnsiTheme="minorHAnsi"/>
        </w:rPr>
        <w:t>Usuwanie awarii  (od momentu zdiagnozowania):</w:t>
      </w:r>
    </w:p>
    <w:p w:rsidR="00BE664C" w:rsidRPr="00BE664C" w:rsidRDefault="00BE664C" w:rsidP="00BE664C">
      <w:pPr>
        <w:numPr>
          <w:ilvl w:val="0"/>
          <w:numId w:val="34"/>
        </w:numPr>
        <w:tabs>
          <w:tab w:val="left" w:pos="1134"/>
        </w:tabs>
        <w:suppressAutoHyphens/>
        <w:spacing w:after="0" w:line="240" w:lineRule="auto"/>
        <w:jc w:val="both"/>
        <w:rPr>
          <w:rFonts w:asciiTheme="minorHAnsi" w:hAnsiTheme="minorHAnsi"/>
        </w:rPr>
      </w:pPr>
      <w:r w:rsidRPr="00BE664C">
        <w:rPr>
          <w:rFonts w:asciiTheme="minorHAnsi" w:hAnsiTheme="minorHAnsi"/>
        </w:rPr>
        <w:t>do 24 h  w przypadku awarii programowej,</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24 h  w przypadku posiadania zamienników uszkodzonych elementów u Klienta,</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36 h w przypadku nie posiadania zamienników uszkodzonych elementów u Klienta,</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Ustalenia dodatkowe:</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dwukrotne, bezpłatne sporządzenie w obecności Zamawiającego inwentaryzacji wyposażenia systemu oraz przedstawienie jego wyników wraz z oceną aktualnego stanu technicznego w formie pisemnej – raportu będącego załącznikiem niniejszej umowy - niezwłocznie po podpisaniu umowy i przed jej wygaśnięciem,</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udzielanie nielimitowanych, bezpłatnych konsultacji, wyjaśnień i porad telefonicznie bądź mailowo – zależnie od woli Zamawiającego,</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przeprowadzenie w siedzibie Zamawiającego, przy okazji przeglądów serwisowych bezpłatnych konsultacji/szkoleń z wybranych przez Zamawiającego zakresów obsługi, konfiguracji i modyfikacji systemu,</w:t>
      </w:r>
    </w:p>
    <w:p w:rsidR="00BE664C" w:rsidRPr="00E040A3"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b/>
        </w:rPr>
      </w:pPr>
      <w:r w:rsidRPr="00E040A3">
        <w:rPr>
          <w:rFonts w:asciiTheme="minorHAnsi" w:hAnsiTheme="minorHAnsi"/>
          <w:b/>
        </w:rPr>
        <w:t xml:space="preserve">świadczenie na rzecz Zamawiającego </w:t>
      </w:r>
      <w:r w:rsidR="00E040A3" w:rsidRPr="00E040A3">
        <w:rPr>
          <w:rFonts w:asciiTheme="minorHAnsi" w:hAnsiTheme="minorHAnsi"/>
          <w:b/>
        </w:rPr>
        <w:t>1</w:t>
      </w:r>
      <w:r w:rsidRPr="00E040A3">
        <w:rPr>
          <w:rFonts w:asciiTheme="minorHAnsi" w:hAnsiTheme="minorHAnsi"/>
          <w:b/>
        </w:rPr>
        <w:t xml:space="preserve"> raz w roku darmowego przeglądu serwisowego w siedzibie Zamawiającego (między innymi: sprawdzenie układów zasilania, restart centrali, ładowanie systemu itp. z wpisem do książki serwisowej centrali prowadzonej przez Serwis), po uprzednim uzgodnieniu terminu (minimum 7 dni wcześniej),</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bCs/>
          <w:color w:val="000000"/>
        </w:rPr>
      </w:pPr>
      <w:r w:rsidRPr="00BE664C">
        <w:rPr>
          <w:rFonts w:asciiTheme="minorHAnsi" w:hAnsiTheme="minorHAnsi"/>
        </w:rPr>
        <w:t>książka serwisowa (dopuszczalna forma elektroniczna) jest dostępna dla Zamawiającego – na żądanie, a wydawana Zamawiającemu z końcem trwania umowy serwisowej,</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rPr>
      </w:pPr>
      <w:r w:rsidRPr="00BE664C">
        <w:rPr>
          <w:rFonts w:asciiTheme="minorHAnsi" w:hAnsiTheme="minorHAnsi"/>
        </w:rPr>
        <w:t>prace serwisowe mogą być przeprowadzane przez innego, uzgodnionego partnera serwisowego tylko w nagłych, uzasadnionych przypadkach losowych, za zgodą Klienta,</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sporządzanie obligatoryjnie po każdej interwencji serwisowej obowiązkowego bezpłatnego przeglądu całej konfiguracji – standardowy raport potwierdzający poprawność pracy lub szczegółowy raport zmian w systemie sporządzony w ciągu 7 dni z komentarzem (zależnie od potrzeby i możliwości technicznych – wszystkie istotne parametry, log błędów, dzienniki systemowe, opis zauważonych usterek i wskazanie metod ich usunięcia, itp.),</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sporządzanie pisemnego wstępnego oraz szczegółowego końcowego uzasadnienia konieczności osobistego stawienia się pracownika serwisu w zamian za usunięcie awarii na drodze dostępu zdalnego</w:t>
      </w:r>
      <w:r w:rsidRPr="00BE664C">
        <w:rPr>
          <w:rFonts w:asciiTheme="minorHAnsi" w:hAnsiTheme="minorHAnsi"/>
          <w:color w:val="3366FF"/>
        </w:rPr>
        <w:t xml:space="preserve"> </w:t>
      </w:r>
      <w:r w:rsidRPr="00BE664C">
        <w:rPr>
          <w:rFonts w:asciiTheme="minorHAnsi" w:hAnsiTheme="minorHAnsi"/>
        </w:rPr>
        <w:t>bądź kontaktu telefonicznego. Przyjazd pracownika Serwisu musi być uzgodniony z upoważnionymi pracownikami Zamawiającego co do terminu i samego faktu.</w:t>
      </w: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lastRenderedPageBreak/>
        <w:t>§ 8</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Ubezpieczenie</w:t>
      </w:r>
    </w:p>
    <w:p w:rsidR="00BE664C" w:rsidRP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Koszty ubezpieczenia ponosi wyłącznie Wykonawca. Wykonawca nie może rozpocząć prac przed przedstawieniem Zamawiającemu kopii polisy ubezpieczeniowej wraz z potwierdzeniem opłacenia wymagalnych składek. Zamawiający może żądać kopii aktualnie obowiązującej polisy ubezpieczeniowej wraz z potwierdzeniem opłacenia wymagalnych składek na dowolnym etapie obowiązywania umowy.</w:t>
      </w:r>
    </w:p>
    <w:p w:rsidR="00BE664C" w:rsidRP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Jeżeli w trakcie obowiązywania umowy okaże się, że Wykonawca nie jest w stanie przedstawić dowodów opłacenia składek ubezpieczeniowych i ważności polis ubezpieczeniowych, Zamawiający bez konieczności uprzedniego kierowania dodatkowych wezwań do Wykonawcy może wstrzymać wykonywanie umowy ze skutkiem natychmiastowym, przy czym  skutki i koszt takiego wstrzymania poniesie wyłącznie Wykonawca. </w:t>
      </w:r>
    </w:p>
    <w:p w:rsid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Jeżeli Wykonawca będzie korzystał przy realizacji Umowy z Podwykonawców, polisy ubezpieczeniowe muszą również obejmować tych Podwykonawców.</w:t>
      </w:r>
    </w:p>
    <w:p w:rsidR="00BE664C" w:rsidRPr="00BE664C" w:rsidRDefault="00BE664C" w:rsidP="00BE664C">
      <w:pPr>
        <w:spacing w:before="120" w:after="0" w:line="240" w:lineRule="auto"/>
        <w:ind w:left="426"/>
        <w:jc w:val="both"/>
        <w:rPr>
          <w:rFonts w:asciiTheme="minorHAnsi" w:hAnsiTheme="minorHAnsi"/>
          <w:color w:val="000000"/>
        </w:rPr>
      </w:pPr>
    </w:p>
    <w:p w:rsidR="00BE664C" w:rsidRPr="00BE664C" w:rsidRDefault="00BE664C" w:rsidP="00C6340A">
      <w:pPr>
        <w:keepNext/>
        <w:spacing w:after="0" w:line="240" w:lineRule="auto"/>
        <w:jc w:val="center"/>
        <w:rPr>
          <w:rFonts w:asciiTheme="minorHAnsi" w:hAnsiTheme="minorHAnsi"/>
          <w:b/>
          <w:color w:val="000000"/>
        </w:rPr>
      </w:pPr>
      <w:r w:rsidRPr="00BE664C">
        <w:rPr>
          <w:rFonts w:asciiTheme="minorHAnsi" w:hAnsiTheme="minorHAnsi"/>
          <w:b/>
          <w:color w:val="000000"/>
        </w:rPr>
        <w:t xml:space="preserve">§ 9. </w:t>
      </w:r>
    </w:p>
    <w:p w:rsidR="00BE664C" w:rsidRPr="00BE664C" w:rsidRDefault="00BE664C" w:rsidP="00C6340A">
      <w:pPr>
        <w:keepNext/>
        <w:spacing w:after="0" w:line="240" w:lineRule="auto"/>
        <w:jc w:val="center"/>
        <w:rPr>
          <w:rFonts w:asciiTheme="minorHAnsi" w:hAnsiTheme="minorHAnsi"/>
          <w:b/>
          <w:color w:val="000000"/>
          <w:u w:val="single"/>
        </w:rPr>
      </w:pPr>
      <w:r w:rsidRPr="00BE664C">
        <w:rPr>
          <w:rFonts w:asciiTheme="minorHAnsi" w:hAnsiTheme="minorHAnsi"/>
          <w:b/>
          <w:color w:val="000000"/>
          <w:u w:val="single"/>
        </w:rPr>
        <w:t>Podwykonawcy</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Wykonawca jest uprawniony do posłużenia się przy wykonaniu Umowy osobami trzecimi, za które ponosi jednak pełną odpowiedzialność na zasadzie ryzyka. </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Wykonawca może powierzyć wykonanie części Umowy podwykonawcy. Niedozwolone jest powierzenie podwykonawcom wykonania całego zakresu Umowy. Powierzenie wykonania części przedmiotu umowy podwykonawcom nie zwalnia Wykonawcy w żadnym zakresie z osobistej odpowiedzialności za należyte wykonanie Umowy.</w:t>
      </w:r>
    </w:p>
    <w:p w:rsidR="00BE664C" w:rsidRPr="00BE664C" w:rsidRDefault="00BE664C" w:rsidP="00BE664C">
      <w:pPr>
        <w:pStyle w:val="Tekstpodstawowy"/>
        <w:jc w:val="center"/>
        <w:rPr>
          <w:rFonts w:asciiTheme="minorHAnsi" w:hAnsiTheme="minorHAnsi"/>
          <w:b/>
          <w:color w:val="000000"/>
          <w:sz w:val="22"/>
          <w:szCs w:val="22"/>
        </w:rPr>
      </w:pPr>
    </w:p>
    <w:p w:rsidR="00BE664C" w:rsidRPr="00BE664C" w:rsidRDefault="00BE664C" w:rsidP="00C6340A">
      <w:pPr>
        <w:spacing w:after="0"/>
        <w:ind w:left="11"/>
        <w:jc w:val="center"/>
        <w:rPr>
          <w:rFonts w:asciiTheme="minorHAnsi" w:hAnsiTheme="minorHAnsi"/>
          <w:b/>
          <w:color w:val="000000"/>
        </w:rPr>
      </w:pPr>
      <w:r w:rsidRPr="00BE664C">
        <w:rPr>
          <w:rFonts w:asciiTheme="minorHAnsi" w:hAnsiTheme="minorHAnsi"/>
          <w:b/>
          <w:color w:val="000000"/>
        </w:rPr>
        <w:t xml:space="preserve">§ 10. </w:t>
      </w:r>
    </w:p>
    <w:p w:rsidR="00BE664C" w:rsidRPr="00BE664C" w:rsidRDefault="00BE664C" w:rsidP="00C6340A">
      <w:pPr>
        <w:spacing w:after="0"/>
        <w:ind w:left="11"/>
        <w:jc w:val="center"/>
        <w:rPr>
          <w:rFonts w:asciiTheme="minorHAnsi" w:hAnsiTheme="minorHAnsi"/>
          <w:b/>
          <w:color w:val="000000"/>
          <w:u w:val="single"/>
        </w:rPr>
      </w:pPr>
      <w:r w:rsidRPr="00BE664C">
        <w:rPr>
          <w:rFonts w:asciiTheme="minorHAnsi" w:hAnsiTheme="minorHAnsi"/>
          <w:b/>
          <w:color w:val="000000"/>
          <w:u w:val="single"/>
        </w:rPr>
        <w:t>Odbiór Przedmiotu Umowy</w:t>
      </w:r>
    </w:p>
    <w:p w:rsidR="00BE664C" w:rsidRPr="00BE664C" w:rsidRDefault="00BE664C" w:rsidP="00BE664C">
      <w:pPr>
        <w:numPr>
          <w:ilvl w:val="0"/>
          <w:numId w:val="24"/>
        </w:numPr>
        <w:spacing w:before="120" w:after="0" w:line="240" w:lineRule="auto"/>
        <w:ind w:left="360"/>
        <w:jc w:val="both"/>
        <w:rPr>
          <w:rFonts w:asciiTheme="minorHAnsi" w:hAnsiTheme="minorHAnsi"/>
          <w:color w:val="000000"/>
        </w:rPr>
      </w:pPr>
      <w:r w:rsidRPr="00BE664C">
        <w:rPr>
          <w:rFonts w:asciiTheme="minorHAnsi" w:hAnsiTheme="minorHAnsi"/>
          <w:color w:val="000000"/>
        </w:rPr>
        <w:t>Po zakończeniu realizacji prac objętych umową Zamawiający przystąpi do końcowego odbioru tych prac. Wykonawca zobowiązany jest zgłosić do odbioru przedmiot umowy w takim terminie, by do dnia określonego w § 2 ust. 1 Umowy możliwe było zakończenie procedur odbiorowych przy założeniu, iż czas dla Zamawiającego na dokonanie odbioru wynosi 7 dni. Wraz ze zgłoszeniem gotowości odbioru Wykonawca przekazuje Zamawiającemu komplet wymaganej dokumentacji.</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Niezależnie od odbioru końcowego Przedmiotu Umowy, Zamawiający będzie prowadził bieżący nadzór nad procesem wykonania Przedmiotu Umowy. Wykonawca jest zobowiązany do współpracy z Zamawiającym w tym zakresie i uwzględniania spostrzeżeń oraz uwag Zamawiającego zgłaszanych podczas procesu nadzoru. </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Po przeprowadzeniu weryfikacji jakości i kompletności wykonanych w ramach Umowy prac Zamawiający elektronicznie przekazuje Wykonawcy uwagi do Przedmiotu Umowy i wzywa Wykonawcę do ich uwzględnienia w wyznaczonym terminie, nie krótszym niż 3 dni. W przypadku, gdy z uwagi na nakład pracy niezbędny do uwzględnienia uwag, wymagany jest dłuższy czas na ich uwzględnienie, Wykonawca zobowiązany jest wnieść o przedłużenie terminu na uwzględnienie uwag. Na przedłużenie terminu, o którym mowa w zdaniu poprzedzającym, wymagana jest każdorazowo zgoda Zamawiającego. W razie potrzeby, procedurę zgłaszania i uwzględniania uwag w toku odbiorów częściowych, powtarza się.</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lastRenderedPageBreak/>
        <w:t>Protokół Odbioru Końcowego zostanie podpisany przez Zamawiającego w przypadku braku uwag Zamawiającego do odbieranej części Przedmiotu Umowy. Zamawiający dopuszcza możliwość podpisania Protokołu Odbioru Końcowego również z uwagami pod warunkiem istnienia w ocenie Zamawiającego realnej szansy na uwzględnienie uwag w późniejszym terminie. W takiej sytuacji Zamawiający dokonuje odbioru i określa termin na uwzględnienie uwag. Podpisanie protokołu, o którym mowa w zdaniu poprzedzającym, z zastrzeżeniem odmiennych ustaleń stron, nie uprawnia Wykonawcy do wystawienia faktury za tak wykonaną część umowy.</w:t>
      </w:r>
    </w:p>
    <w:p w:rsidR="00BE664C" w:rsidRDefault="00BE664C" w:rsidP="00C6340A">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Zamawiający może dokonać Odbioru Końcowego mimo nie uwzględnienia uwag Zamawiającego w toku procedur odbiorowych pod warunkiem, iż tak wykonany Przedmiot Umowy lub jego część pozostaje przydatny dla Zamawiającego do realizacji celów, do których był przez niego przeznaczony. W przypadku, o którym mowa w zdaniu poprzedzającym, Zamawiający może przed odbiorem dokonać obniżenia wynagrodzenia Wykonawcy za wykonany Przedmiot Umowy lub jego część. W takiej sytuacji Zamawiający składa oświadczenie o obniżeniu wynagrodzenia, a Wykonawca 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Niezależnie od stanowiska Wykonawcy w zakresie obniżenia wynagrodzenia, Zamawiający jest uprawniony do jednostronnego obniżenia wynagrodzenia w sytuacji wyżej opisanej i potrącenia swojej wierzytelności z tytułu obniżenia z wynagrodzenia Wykonawcy na co Wykonawca wyraża zgodę.</w:t>
      </w:r>
    </w:p>
    <w:p w:rsidR="00C6340A" w:rsidRPr="00C6340A"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line="240" w:lineRule="auto"/>
        <w:ind w:left="357"/>
        <w:jc w:val="center"/>
        <w:rPr>
          <w:rFonts w:asciiTheme="minorHAnsi" w:hAnsiTheme="minorHAnsi"/>
          <w:b/>
          <w:color w:val="000000"/>
          <w:spacing w:val="-4"/>
        </w:rPr>
      </w:pPr>
      <w:r w:rsidRPr="00BE664C">
        <w:rPr>
          <w:rFonts w:asciiTheme="minorHAnsi" w:hAnsiTheme="minorHAnsi"/>
          <w:b/>
          <w:color w:val="000000"/>
          <w:spacing w:val="-4"/>
        </w:rPr>
        <w:t>§ 11</w:t>
      </w:r>
    </w:p>
    <w:p w:rsidR="00BE664C" w:rsidRPr="00BE664C" w:rsidRDefault="00BE664C" w:rsidP="00C6340A">
      <w:pPr>
        <w:spacing w:after="0" w:line="240" w:lineRule="auto"/>
        <w:ind w:left="357"/>
        <w:jc w:val="center"/>
        <w:rPr>
          <w:rFonts w:asciiTheme="minorHAnsi" w:hAnsiTheme="minorHAnsi"/>
          <w:color w:val="000000"/>
          <w:u w:val="single"/>
        </w:rPr>
      </w:pPr>
      <w:r w:rsidRPr="00BE664C">
        <w:rPr>
          <w:rFonts w:asciiTheme="minorHAnsi" w:hAnsiTheme="minorHAnsi"/>
          <w:b/>
          <w:color w:val="000000"/>
          <w:spacing w:val="-4"/>
          <w:u w:val="single"/>
        </w:rPr>
        <w:t xml:space="preserve">Rękojmia za wady. Gwarancja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udzieli Zamawiającemu rękojmi za wady fizyczne i prawne Przedmiotu Umowy oraz gwarancji jakości</w:t>
      </w:r>
      <w:r w:rsidRPr="00BE664C">
        <w:rPr>
          <w:rFonts w:asciiTheme="minorHAnsi" w:hAnsiTheme="minorHAnsi"/>
          <w:b/>
          <w:color w:val="000000"/>
        </w:rPr>
        <w:t xml:space="preserve"> </w:t>
      </w:r>
      <w:r w:rsidRPr="00BE664C">
        <w:rPr>
          <w:rFonts w:asciiTheme="minorHAnsi" w:hAnsiTheme="minorHAnsi"/>
          <w:color w:val="000000"/>
        </w:rPr>
        <w:t xml:space="preserve">Przedmiotu Umowy na okres </w:t>
      </w:r>
      <w:r w:rsidRPr="00BE664C">
        <w:rPr>
          <w:rFonts w:asciiTheme="minorHAnsi" w:hAnsiTheme="minorHAnsi"/>
          <w:b/>
          <w:color w:val="000000"/>
        </w:rPr>
        <w:t xml:space="preserve">…….. miesięcy </w:t>
      </w:r>
      <w:r w:rsidRPr="00BE664C">
        <w:rPr>
          <w:rFonts w:asciiTheme="minorHAnsi" w:hAnsiTheme="minorHAnsi"/>
          <w:color w:val="000000"/>
        </w:rPr>
        <w:t xml:space="preserve">liczonych od dnia podpisania przez strony Protokołu Odbioru Końcowego z zastrzeżeniem odmiennych postanowień niniejszego paragrafu.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Rękojmią i gwarancją na zasadach określonych w niniejszym paragrafie objęta jest zarówno całość systemu, jak i całe jej wyposażenie i wszystkie składające się na nią urządzenia.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Zamawiający może realizować uprawnienia z rękojmi niezależnie od uprawnień z gwarancji. Jeśli Zamawiający w zgłoszeniu istnienia wady nie wskazuje podstawy prawnej roszczenia, uważa się, że realizuje uprawnienia z rękojmi za wady sprzętu.</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jest zwolniony z odpowiedzialności za wady także wówczas, gdy w toku odbiorów Zamawiający powziął wiedzę o wadzie, a mimo to zdecydował o odbiorze. Strony wyłączają stosowanie art. 563 Kodeksu cywilnego.</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powzięcia wiadomości o istnieniu wady, Zamawiający zgłasza istnienie wady w drodze elektronicznej oraz niezależnie w drodze pisemnej. W zgłoszeniu istnienia wady Zamawiający wzywa Wykonawcę do usunięcia wady w wyznaczonym terminie, nie krótszym niż 2 dni robocze. Strony mogą wspólnie ustalić inny termin na usunięcie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zobowiązany jest zapewnić 12-godzinny czas reakcji, przez co należy rozumieć zapewnienia w tym terminie wykwalifikowanych kadr, które sprawdzą istnienie wady w siedzibie Zamawiającego lub w innym miejscu, jeśli będzie to niezbędne oraz ustalą harmonogram czynności zmierzających do usunięcia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lastRenderedPageBreak/>
        <w:t xml:space="preserve">Jeżeli Zamawiający </w:t>
      </w:r>
      <w:r w:rsidRPr="00BE664C">
        <w:rPr>
          <w:rFonts w:asciiTheme="minorHAnsi" w:eastAsia="SimSun" w:hAnsiTheme="minorHAnsi"/>
          <w:color w:val="000000"/>
        </w:rPr>
        <w:t>zażądał usunięcia wady wskazując termin na jej usunięcie, a Wykonawca nie ustosunkował się do tego żądania w terminie 5 dni, uważa się, że żądanie to oraz termin usunięcia wady uznał za uzasadnione.</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odmowy usunięcia wady przez Wykonawcę lub w razie jej nieskutecznego usunięcia, Zamawiający, niezależnie od stopnia istotności wady, może według własnego wyboru:</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obciążyć Wykonawcę karą umowną zgodnie z postanowieniami Umowy liczonej jak za opóźnienie w usunięciu wad,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odstąpić od Umowy zgodnie z postanowieniami Umowy,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obniżyć wynagrodzenie Wykonawcy w takiej proporcji do wynagrodzenia Wykonawcy za wykonanie Umowy, w jakiej wartość Przedmiotu Umowy z wadą pozostaje do wartości Przedmiotu Umowy bez wady,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zlecić usunięcie wady innemu podmiotowi na koszt i ryzyko Wykonawcy, a następnie potrącić koszt usunięcia wady z wynagrodzenia Wykonawcy.</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eastAsia="SimSun" w:hAnsiTheme="minorHAnsi"/>
          <w:color w:val="000000"/>
        </w:rPr>
        <w:t>Jeżeli Zamawiający złożył Wykonawcy oświadczenie o obniżeniu wynagrodzenia lub poinformował go o zamiarze zlecenia usunięcia wady innemu podmiotowi na koszt i niebezpieczeństwo Wykonawcy, wskazując wielkość obniżenia wynagrodzenia oraz szacunkowy koszt usunięcia wady przez inny podmiot, a Wykonawca w terminie 5 dni nie wniósł zastrzeżeń do takiej informacji, uważa się, że oświadczenie o obniżeniu wynagrodzenia lub zlecenie usunięcia wady innemu podmiotowi uznał za uzasadnione.</w:t>
      </w:r>
      <w:r w:rsidRPr="00BE664C">
        <w:rPr>
          <w:rFonts w:asciiTheme="minorHAnsi" w:hAnsiTheme="minorHAnsi"/>
          <w:color w:val="000000"/>
        </w:rPr>
        <w:t xml:space="preserve"> Niezależnie od stanowiska Wykonawcy w zakresie obniżenia wynagrodzenia, Zamawiający jest uprawniony do jednostronnego obniżenia wynagrodzenia w sytuacji wyżej opisanej i potrącenia swojej wierzytelności z tytułu obniżenia z wynagrodzenia Wykonawcy lub z zabezpieczenia należytego wykonania umowy, na co Wykonawca wyraża zgodę.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Wszelkie koszty związane z obsługą przez Wykonawcę okresu gwarancji i rękojmi obciążają Wykonawcę.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może odmówić usunięcia wady także w sytuacji, gdyby usunięcie wady wiązało się z nadmiernymi kosztami lub znacznymi niedogodnościami dla Wykonawcy.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Stwierdzenie wady oznacza automatyczne przedłużenie okresu gwarancji i rękojmi dla całego Przedmiotu Umowy o okres od zgłoszenia istnienia wady do potwierdzenia jej usunięcia przez Zamawiającego.</w:t>
      </w:r>
    </w:p>
    <w:p w:rsid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stwierdzenia co najmniej 3-krotnej naprawy tego samego elementu Przedmiotu Umowy, Zamawiający w razie ponownego ujawnienia usterki tego elementu, może zamiast naprawy, żądać wymiany elementu  na nowy i wyznaczyć Wykonawcy termin na taką wymianę. Uprawnienia Zamawiającego w szczególności w zakresie możliwości zastępczej wymiany elementy na nowy, czy obniżenia wynagrodzenia Wykonawcy stosuje się wówczas odpowiednio.</w:t>
      </w:r>
    </w:p>
    <w:p w:rsidR="00C6340A" w:rsidRPr="00BE664C"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jc w:val="center"/>
        <w:rPr>
          <w:rFonts w:asciiTheme="minorHAnsi" w:hAnsiTheme="minorHAnsi"/>
          <w:b/>
          <w:color w:val="000000"/>
        </w:rPr>
      </w:pPr>
      <w:r w:rsidRPr="00BE664C">
        <w:rPr>
          <w:rFonts w:asciiTheme="minorHAnsi" w:hAnsiTheme="minorHAnsi"/>
          <w:b/>
          <w:color w:val="000000"/>
        </w:rPr>
        <w:t>§ 12</w:t>
      </w:r>
    </w:p>
    <w:p w:rsidR="00BE664C" w:rsidRPr="00BE664C" w:rsidRDefault="00BE664C" w:rsidP="00C6340A">
      <w:pPr>
        <w:spacing w:after="0"/>
        <w:jc w:val="center"/>
        <w:rPr>
          <w:rFonts w:asciiTheme="minorHAnsi" w:hAnsiTheme="minorHAnsi"/>
          <w:b/>
          <w:color w:val="000000"/>
          <w:u w:val="single"/>
        </w:rPr>
      </w:pPr>
      <w:r w:rsidRPr="00BE664C">
        <w:rPr>
          <w:rFonts w:asciiTheme="minorHAnsi" w:hAnsiTheme="minorHAnsi"/>
          <w:b/>
          <w:color w:val="000000"/>
          <w:u w:val="single"/>
        </w:rPr>
        <w:t>Zmiany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lang w:val="x-none" w:eastAsia="x-none"/>
        </w:rPr>
      </w:pPr>
      <w:r w:rsidRPr="00BE664C">
        <w:rPr>
          <w:rFonts w:asciiTheme="minorHAnsi" w:hAnsiTheme="minorHAnsi"/>
          <w:color w:val="000000"/>
          <w:lang w:val="x-none" w:eastAsia="x-none"/>
        </w:rPr>
        <w:t>Wszelkie zmiany i uzupełnienia treści umowy mogą być dokonywane wyłącznie w formie pisemnej pod rygorem nieważności poprzez sporządzenie i podpisanie przez obie strony aneksu do umowy, z zastrzeżeniem odmiennych postanowień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lang w:val="x-none" w:eastAsia="x-none"/>
        </w:rPr>
      </w:pPr>
      <w:r w:rsidRPr="00BE664C">
        <w:rPr>
          <w:rFonts w:asciiTheme="minorHAnsi" w:hAnsiTheme="minorHAnsi"/>
          <w:color w:val="000000"/>
          <w:lang w:val="x-none" w:eastAsia="x-none"/>
        </w:rPr>
        <w:lastRenderedPageBreak/>
        <w:t>Strony przewidują możliwość zmiany umowy w zakresie terminu wykonania Umowy, sposobu wykonania Umowy oraz wysokości wynagrodzenia Wykonawcy w razie zaistnienia jednej z poniższych okoliczności:</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przepisów podatkowych w zakresie zmiany stawki podatku VAT. W przypadku wprowadzenia zmiany stawki podatku VAT, zmianie ulegnie stawka podatku VAT oraz wartość podatku VAT,</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zmian powszechnie obowiązujących przepisów prawa w zakresie mającym wpływ na realizację umowy - w zakresie dostosowania postanowień umowy do zmiany przepisów prawa,</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nazwy oraz formy prawnej Stron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Zamawiający wskazuje, iż Umowa może ulec zmianie tylko w zakresie, w jakim okoliczności określone w ust. 2 niniejszego paragrafu będą pozostawały w adekwatnym związku przyczynowym z terminem wykonania Umowy, sposobem wykonania Umowy lub wysokością wynagrodzenia Wykonawcy.</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 xml:space="preserve">Wykonawca, który uważa się za uprawnionego do wystąpienia z żądaniem zmiany umowy w związku z wystąpieniem okoliczności, o których mowa w niniejszym paragrafie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BE664C" w:rsidRDefault="00BE664C" w:rsidP="00D0196F">
      <w:pPr>
        <w:numPr>
          <w:ilvl w:val="0"/>
          <w:numId w:val="29"/>
        </w:numPr>
        <w:spacing w:before="120" w:after="0" w:line="240" w:lineRule="auto"/>
        <w:jc w:val="both"/>
        <w:rPr>
          <w:rFonts w:asciiTheme="minorHAnsi" w:hAnsiTheme="minorHAnsi"/>
          <w:color w:val="000000"/>
        </w:rPr>
      </w:pPr>
      <w:r w:rsidRPr="00BE664C">
        <w:rPr>
          <w:rFonts w:asciiTheme="minorHAnsi" w:hAnsiTheme="minorHAnsi"/>
          <w:color w:val="000000"/>
        </w:rPr>
        <w:t xml:space="preserve">W żadnym przypadku postanowień niniejszego paragrafu nie należy interpretować jako prawa dowolnej ze stron do roszczenia, którego treścią byłoby żądanie zmiany umowy, lecz jedynie jako możliwość dokonania zmiany umowy. Każda zmiana umowy wymaga zgody drugiej strony, z </w:t>
      </w:r>
      <w:r w:rsidRPr="00BE664C">
        <w:rPr>
          <w:rFonts w:asciiTheme="minorHAnsi" w:hAnsiTheme="minorHAnsi"/>
          <w:color w:val="000000"/>
        </w:rPr>
        <w:lastRenderedPageBreak/>
        <w:t>zastrzeżeniem odmiennych postanowień umowy, w szczególności w zakresie prawa Zamawiającego do złożenia oświadczenia o obniżeniu wynagrodzenia w przypadkach przewidzianych umową.</w:t>
      </w:r>
    </w:p>
    <w:p w:rsidR="00D0196F" w:rsidRPr="00D0196F" w:rsidRDefault="00D0196F" w:rsidP="00D0196F">
      <w:pPr>
        <w:spacing w:before="120" w:after="0" w:line="240" w:lineRule="auto"/>
        <w:ind w:left="360"/>
        <w:jc w:val="both"/>
        <w:rPr>
          <w:rFonts w:asciiTheme="minorHAnsi" w:hAnsiTheme="minorHAnsi"/>
          <w:color w:val="000000"/>
        </w:rPr>
      </w:pP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rPr>
      </w:pPr>
      <w:r w:rsidRPr="00BE664C">
        <w:rPr>
          <w:rFonts w:asciiTheme="minorHAnsi" w:hAnsiTheme="minorHAnsi"/>
          <w:b/>
          <w:color w:val="000000"/>
          <w:spacing w:val="-4"/>
        </w:rPr>
        <w:t>§ 13</w:t>
      </w: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u w:val="single"/>
        </w:rPr>
      </w:pPr>
      <w:r w:rsidRPr="00BE664C">
        <w:rPr>
          <w:rFonts w:asciiTheme="minorHAnsi" w:hAnsiTheme="minorHAnsi"/>
          <w:b/>
          <w:color w:val="000000"/>
          <w:spacing w:val="-4"/>
          <w:u w:val="single"/>
        </w:rPr>
        <w:t>Postanowienia końcowe</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W sprawach nie uregulowanych umową mają zastosowanie przepisy Kodeksu cywilnego, przepisy ustawy PZP i innych właściwych ustaw. Do umowy stosuje się wyłącznie prawo polskie.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Umowę sporządzono w trzech jednobrzmiących egzemplarzach, jednym dla Wykonawcy i dwóch dla Zamawiającego.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Cesja wynikających z umowy wierzytelności i praw Wykonawcy oraz potrącenie wierzytelności Wykonawcy z wierzytelnością Zamawiającego lub innego podmiotu, w tym podwykonawcy wymaga pisemnej zgody Zamawiającego pod rygorem nieważności.</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Integralną częścią umowy poza jej załącznikami jest również SIWZ wraz z wyjaśnieniami udzielonymi na pytania wykonawców.</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Umowa zawiera załączniki stanowiące jej integralną część. W razie sprzeczności treści załącznika z postanowienia Umowy, obowiązuje Umowa.</w:t>
      </w:r>
    </w:p>
    <w:p w:rsidR="00BE664C" w:rsidRPr="00BE664C" w:rsidRDefault="00BE664C" w:rsidP="00BE664C">
      <w:pPr>
        <w:spacing w:before="120"/>
        <w:ind w:left="720"/>
        <w:jc w:val="both"/>
        <w:rPr>
          <w:rFonts w:asciiTheme="minorHAnsi" w:hAnsiTheme="minorHAnsi"/>
          <w:color w:val="000000"/>
        </w:rPr>
      </w:pPr>
    </w:p>
    <w:p w:rsidR="00BE664C" w:rsidRPr="00BE664C" w:rsidRDefault="00BE664C" w:rsidP="00BE664C">
      <w:pPr>
        <w:pStyle w:val="Tekstpodstawowy"/>
        <w:rPr>
          <w:rFonts w:asciiTheme="minorHAnsi" w:hAnsiTheme="minorHAnsi"/>
          <w:color w:val="000000"/>
          <w:sz w:val="22"/>
          <w:szCs w:val="22"/>
        </w:rPr>
      </w:pPr>
    </w:p>
    <w:p w:rsidR="00BE664C" w:rsidRPr="00BE664C" w:rsidRDefault="00BE664C" w:rsidP="00BE664C">
      <w:pPr>
        <w:pStyle w:val="Tekstpodstawowy"/>
        <w:rPr>
          <w:rFonts w:asciiTheme="minorHAnsi" w:hAnsiTheme="minorHAnsi"/>
          <w:color w:val="000000"/>
          <w:sz w:val="22"/>
          <w:szCs w:val="22"/>
        </w:rPr>
      </w:pPr>
      <w:r w:rsidRPr="00BE664C">
        <w:rPr>
          <w:rFonts w:asciiTheme="minorHAnsi" w:hAnsiTheme="minorHAnsi"/>
          <w:color w:val="000000"/>
          <w:sz w:val="22"/>
          <w:szCs w:val="22"/>
        </w:rPr>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sidRPr="00BE664C">
        <w:rPr>
          <w:rFonts w:asciiTheme="minorHAnsi" w:hAnsiTheme="minorHAnsi"/>
          <w:color w:val="000000"/>
          <w:sz w:val="22"/>
          <w:szCs w:val="22"/>
        </w:rPr>
        <w:t xml:space="preserve">  </w:t>
      </w:r>
      <w:r>
        <w:rPr>
          <w:rFonts w:asciiTheme="minorHAnsi" w:hAnsiTheme="minorHAnsi"/>
          <w:color w:val="000000"/>
          <w:sz w:val="22"/>
          <w:szCs w:val="22"/>
        </w:rPr>
        <w:t xml:space="preserve">           </w:t>
      </w:r>
      <w:r w:rsidRPr="00BE664C">
        <w:rPr>
          <w:rFonts w:asciiTheme="minorHAnsi" w:hAnsiTheme="minorHAnsi"/>
          <w:color w:val="000000"/>
          <w:sz w:val="22"/>
          <w:szCs w:val="22"/>
        </w:rPr>
        <w:t xml:space="preserve"> ……………………………….</w:t>
      </w:r>
    </w:p>
    <w:p w:rsidR="00BE664C" w:rsidRPr="00BE664C" w:rsidRDefault="00BE664C" w:rsidP="00BE664C">
      <w:pPr>
        <w:spacing w:after="0" w:line="240" w:lineRule="auto"/>
        <w:rPr>
          <w:rFonts w:asciiTheme="minorHAnsi" w:hAnsiTheme="minorHAnsi"/>
        </w:rPr>
      </w:pPr>
      <w:r>
        <w:rPr>
          <w:rFonts w:asciiTheme="minorHAnsi" w:hAnsiTheme="minorHAnsi"/>
          <w:color w:val="000000"/>
        </w:rPr>
        <w:t xml:space="preserve">       </w:t>
      </w:r>
      <w:r w:rsidRPr="00BE664C">
        <w:rPr>
          <w:rFonts w:asciiTheme="minorHAnsi" w:hAnsiTheme="minorHAnsi"/>
          <w:color w:val="000000"/>
        </w:rPr>
        <w:t xml:space="preserve">Zamawiający </w:t>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t xml:space="preserve">     </w:t>
      </w:r>
      <w:r>
        <w:rPr>
          <w:rFonts w:asciiTheme="minorHAnsi" w:hAnsiTheme="minorHAnsi"/>
          <w:color w:val="000000"/>
        </w:rPr>
        <w:tab/>
      </w:r>
      <w:r w:rsidRPr="00BE664C">
        <w:rPr>
          <w:rFonts w:asciiTheme="minorHAnsi" w:hAnsiTheme="minorHAnsi"/>
          <w:color w:val="000000"/>
        </w:rPr>
        <w:t>Wykonawca</w:t>
      </w:r>
    </w:p>
    <w:sectPr w:rsidR="00BE664C" w:rsidRPr="00BE664C"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27" w:rsidRDefault="00137927" w:rsidP="000858A4">
      <w:pPr>
        <w:spacing w:after="0" w:line="240" w:lineRule="auto"/>
      </w:pPr>
      <w:r>
        <w:separator/>
      </w:r>
    </w:p>
  </w:endnote>
  <w:endnote w:type="continuationSeparator" w:id="0">
    <w:p w:rsidR="00137927" w:rsidRDefault="00137927"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0A39FD">
        <w:pPr>
          <w:pStyle w:val="Stopka"/>
          <w:jc w:val="right"/>
        </w:pPr>
        <w:r>
          <w:fldChar w:fldCharType="begin"/>
        </w:r>
        <w:r w:rsidR="00704E04">
          <w:instrText>PAGE   \* MERGEFORMAT</w:instrText>
        </w:r>
        <w:r>
          <w:fldChar w:fldCharType="separate"/>
        </w:r>
        <w:r w:rsidR="00C336CC">
          <w:rPr>
            <w:noProof/>
          </w:rPr>
          <w:t>3</w:t>
        </w:r>
        <w:r>
          <w:fldChar w:fldCharType="end"/>
        </w:r>
      </w:p>
    </w:sdtContent>
  </w:sdt>
  <w:p w:rsidR="00312606" w:rsidRDefault="001379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27" w:rsidRDefault="00137927" w:rsidP="000858A4">
      <w:pPr>
        <w:spacing w:after="0" w:line="240" w:lineRule="auto"/>
      </w:pPr>
      <w:r>
        <w:separator/>
      </w:r>
    </w:p>
  </w:footnote>
  <w:footnote w:type="continuationSeparator" w:id="0">
    <w:p w:rsidR="00137927" w:rsidRDefault="00137927"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F825244"/>
    <w:name w:val="WW8Num1"/>
    <w:lvl w:ilvl="0">
      <w:start w:val="1"/>
      <w:numFmt w:val="lowerLetter"/>
      <w:lvlText w:val="%1)"/>
      <w:lvlJc w:val="left"/>
      <w:pPr>
        <w:tabs>
          <w:tab w:val="num" w:pos="0"/>
        </w:tabs>
      </w:pPr>
      <w:rPr>
        <w:rFonts w:ascii="Times New Roman" w:eastAsia="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7">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240C5"/>
    <w:multiLevelType w:val="hybridMultilevel"/>
    <w:tmpl w:val="1FA6AA68"/>
    <w:lvl w:ilvl="0" w:tplc="04150019">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3">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4">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8B0A28"/>
    <w:multiLevelType w:val="hybridMultilevel"/>
    <w:tmpl w:val="1BCA6948"/>
    <w:lvl w:ilvl="0" w:tplc="6CD82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523D6F"/>
    <w:multiLevelType w:val="hybridMultilevel"/>
    <w:tmpl w:val="82D465EC"/>
    <w:lvl w:ilvl="0" w:tplc="AA749FFC">
      <w:start w:val="1"/>
      <w:numFmt w:val="decimal"/>
      <w:lvlText w:val="%1."/>
      <w:lvlJc w:val="left"/>
      <w:pPr>
        <w:tabs>
          <w:tab w:val="num" w:pos="360"/>
        </w:tabs>
        <w:ind w:left="360" w:hanging="360"/>
      </w:pPr>
      <w:rPr>
        <w:rFonts w:hint="default"/>
        <w:b w:val="0"/>
        <w:sz w:val="24"/>
        <w:szCs w:val="24"/>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AB190F"/>
    <w:multiLevelType w:val="hybridMultilevel"/>
    <w:tmpl w:val="350ECC1C"/>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nsid w:val="3C414975"/>
    <w:multiLevelType w:val="hybridMultilevel"/>
    <w:tmpl w:val="7600833E"/>
    <w:lvl w:ilvl="0" w:tplc="5CD0013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30003"/>
    <w:multiLevelType w:val="hybridMultilevel"/>
    <w:tmpl w:val="B5A297F0"/>
    <w:lvl w:ilvl="0" w:tplc="E53A84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8A09B7"/>
    <w:multiLevelType w:val="hybridMultilevel"/>
    <w:tmpl w:val="2C0089EE"/>
    <w:lvl w:ilvl="0" w:tplc="B770BC46">
      <w:start w:val="6"/>
      <w:numFmt w:val="decimal"/>
      <w:lvlText w:val="%1."/>
      <w:lvlJc w:val="left"/>
      <w:pPr>
        <w:tabs>
          <w:tab w:val="num" w:pos="360"/>
        </w:tabs>
        <w:ind w:left="360" w:hanging="360"/>
      </w:pPr>
      <w:rPr>
        <w:rFonts w:hint="default"/>
        <w:b w:val="0"/>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417"/>
    <w:multiLevelType w:val="multilevel"/>
    <w:tmpl w:val="B0948C0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69C1B17"/>
    <w:multiLevelType w:val="hybridMultilevel"/>
    <w:tmpl w:val="633ECEBE"/>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99435A"/>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
    <w:nsid w:val="5B9237BC"/>
    <w:multiLevelType w:val="hybridMultilevel"/>
    <w:tmpl w:val="D28A8FF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70088B"/>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nsid w:val="62540E44"/>
    <w:multiLevelType w:val="hybridMultilevel"/>
    <w:tmpl w:val="F40E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1E70CE"/>
    <w:multiLevelType w:val="hybridMultilevel"/>
    <w:tmpl w:val="EA1015CA"/>
    <w:lvl w:ilvl="0" w:tplc="B68478B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num>
  <w:num w:numId="11">
    <w:abstractNumId w:val="17"/>
  </w:num>
  <w:num w:numId="12">
    <w:abstractNumId w:val="32"/>
  </w:num>
  <w:num w:numId="13">
    <w:abstractNumId w:val="26"/>
  </w:num>
  <w:num w:numId="14">
    <w:abstractNumId w:val="11"/>
  </w:num>
  <w:num w:numId="15">
    <w:abstractNumId w:val="15"/>
  </w:num>
  <w:num w:numId="16">
    <w:abstractNumId w:val="25"/>
  </w:num>
  <w:num w:numId="17">
    <w:abstractNumId w:val="27"/>
  </w:num>
  <w:num w:numId="18">
    <w:abstractNumId w:val="14"/>
  </w:num>
  <w:num w:numId="19">
    <w:abstractNumId w:val="19"/>
  </w:num>
  <w:num w:numId="20">
    <w:abstractNumId w:val="23"/>
  </w:num>
  <w:num w:numId="21">
    <w:abstractNumId w:val="33"/>
  </w:num>
  <w:num w:numId="22">
    <w:abstractNumId w:val="29"/>
  </w:num>
  <w:num w:numId="23">
    <w:abstractNumId w:val="28"/>
  </w:num>
  <w:num w:numId="24">
    <w:abstractNumId w:val="18"/>
  </w:num>
  <w:num w:numId="25">
    <w:abstractNumId w:val="31"/>
  </w:num>
  <w:num w:numId="26">
    <w:abstractNumId w:val="22"/>
  </w:num>
  <w:num w:numId="27">
    <w:abstractNumId w:val="10"/>
  </w:num>
  <w:num w:numId="28">
    <w:abstractNumId w:val="20"/>
  </w:num>
  <w:num w:numId="29">
    <w:abstractNumId w:val="21"/>
  </w:num>
  <w:num w:numId="30">
    <w:abstractNumId w:val="16"/>
  </w:num>
  <w:num w:numId="31">
    <w:abstractNumId w:val="12"/>
  </w:num>
  <w:num w:numId="32">
    <w:abstractNumId w:val="0"/>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9"/>
    <w:rsid w:val="000034D8"/>
    <w:rsid w:val="0004079B"/>
    <w:rsid w:val="00043BCC"/>
    <w:rsid w:val="000858A4"/>
    <w:rsid w:val="000A39FD"/>
    <w:rsid w:val="000A79FA"/>
    <w:rsid w:val="000F49AA"/>
    <w:rsid w:val="000F5666"/>
    <w:rsid w:val="00137927"/>
    <w:rsid w:val="001C6CC2"/>
    <w:rsid w:val="001D2822"/>
    <w:rsid w:val="001E2ECA"/>
    <w:rsid w:val="00256C05"/>
    <w:rsid w:val="002C7ECA"/>
    <w:rsid w:val="002D1D18"/>
    <w:rsid w:val="0038143C"/>
    <w:rsid w:val="003A2704"/>
    <w:rsid w:val="003C6B4C"/>
    <w:rsid w:val="0043158E"/>
    <w:rsid w:val="00454756"/>
    <w:rsid w:val="004A4C29"/>
    <w:rsid w:val="004E1E6A"/>
    <w:rsid w:val="004E6374"/>
    <w:rsid w:val="00510468"/>
    <w:rsid w:val="0067759C"/>
    <w:rsid w:val="0069573F"/>
    <w:rsid w:val="006E5394"/>
    <w:rsid w:val="00704E04"/>
    <w:rsid w:val="00713FA6"/>
    <w:rsid w:val="0073015D"/>
    <w:rsid w:val="00771109"/>
    <w:rsid w:val="007A6D95"/>
    <w:rsid w:val="007E6277"/>
    <w:rsid w:val="008F3566"/>
    <w:rsid w:val="00916163"/>
    <w:rsid w:val="00932FEC"/>
    <w:rsid w:val="009634C3"/>
    <w:rsid w:val="009A6378"/>
    <w:rsid w:val="009C1255"/>
    <w:rsid w:val="00A4162E"/>
    <w:rsid w:val="00B07B4C"/>
    <w:rsid w:val="00B1744D"/>
    <w:rsid w:val="00BA0428"/>
    <w:rsid w:val="00BA5C8C"/>
    <w:rsid w:val="00BB47DF"/>
    <w:rsid w:val="00BE664C"/>
    <w:rsid w:val="00C03879"/>
    <w:rsid w:val="00C336CC"/>
    <w:rsid w:val="00C6340A"/>
    <w:rsid w:val="00C83E6B"/>
    <w:rsid w:val="00CA677F"/>
    <w:rsid w:val="00D0196F"/>
    <w:rsid w:val="00D34458"/>
    <w:rsid w:val="00D83DE1"/>
    <w:rsid w:val="00E040A3"/>
    <w:rsid w:val="00E9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4344</Words>
  <Characters>26067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Klimczak Mariusz</cp:lastModifiedBy>
  <cp:revision>8</cp:revision>
  <dcterms:created xsi:type="dcterms:W3CDTF">2020-07-27T08:06:00Z</dcterms:created>
  <dcterms:modified xsi:type="dcterms:W3CDTF">2020-07-27T09:46:00Z</dcterms:modified>
</cp:coreProperties>
</file>