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A4" w:rsidRDefault="009E0BA8" w:rsidP="00507516">
      <w:pPr>
        <w:jc w:val="right"/>
        <w:rPr>
          <w:rFonts w:cstheme="minorHAnsi"/>
        </w:rPr>
      </w:pPr>
      <w:r w:rsidRPr="00BA76CF">
        <w:rPr>
          <w:rFonts w:cstheme="minorHAnsi"/>
        </w:rPr>
        <w:t>Załącznik nr</w:t>
      </w:r>
      <w:r w:rsidR="007E5EAA">
        <w:rPr>
          <w:rFonts w:cstheme="minorHAnsi"/>
        </w:rPr>
        <w:t xml:space="preserve"> </w:t>
      </w:r>
      <w:r w:rsidR="00055F47">
        <w:rPr>
          <w:rFonts w:cstheme="minorHAnsi"/>
        </w:rPr>
        <w:t>2</w:t>
      </w:r>
      <w:bookmarkStart w:id="0" w:name="_GoBack"/>
      <w:bookmarkEnd w:id="0"/>
      <w:r w:rsidRPr="00BA76CF">
        <w:rPr>
          <w:rFonts w:cstheme="minorHAnsi"/>
        </w:rPr>
        <w:t xml:space="preserve"> do </w:t>
      </w:r>
      <w:proofErr w:type="spellStart"/>
      <w:r w:rsidRPr="00BA76CF">
        <w:rPr>
          <w:rFonts w:cstheme="minorHAnsi"/>
        </w:rPr>
        <w:t>swz</w:t>
      </w:r>
      <w:proofErr w:type="spellEnd"/>
      <w:r w:rsidRPr="00BA76CF">
        <w:rPr>
          <w:rFonts w:cstheme="minorHAnsi"/>
        </w:rPr>
        <w:t xml:space="preserve"> – specyfikacja techniczn</w:t>
      </w:r>
      <w:r w:rsidR="00507516">
        <w:rPr>
          <w:rFonts w:cstheme="minorHAnsi"/>
        </w:rPr>
        <w:t>a</w:t>
      </w:r>
    </w:p>
    <w:p w:rsidR="006876C4" w:rsidRPr="006876C4" w:rsidRDefault="006876C4" w:rsidP="006876C4">
      <w:pPr>
        <w:rPr>
          <w:rFonts w:cstheme="minorHAnsi"/>
          <w:b/>
          <w:i/>
          <w:color w:val="FF0000"/>
          <w:sz w:val="28"/>
          <w:szCs w:val="28"/>
        </w:rPr>
      </w:pPr>
      <w:r w:rsidRPr="006876C4">
        <w:rPr>
          <w:rFonts w:cstheme="minorHAnsi"/>
          <w:b/>
          <w:i/>
          <w:color w:val="FF0000"/>
          <w:sz w:val="28"/>
          <w:szCs w:val="28"/>
        </w:rPr>
        <w:t>/Wypełniony dokument należy złożyć wraz z ofertą/</w:t>
      </w:r>
    </w:p>
    <w:p w:rsidR="002155A4" w:rsidRPr="00BA76CF" w:rsidRDefault="009E0BA8">
      <w:pPr>
        <w:rPr>
          <w:rFonts w:cstheme="minorHAnsi"/>
          <w:b/>
          <w:sz w:val="28"/>
          <w:szCs w:val="28"/>
        </w:rPr>
      </w:pPr>
      <w:r w:rsidRPr="00BA76CF">
        <w:rPr>
          <w:rFonts w:cstheme="minorHAnsi"/>
          <w:b/>
          <w:sz w:val="28"/>
          <w:szCs w:val="28"/>
        </w:rPr>
        <w:t xml:space="preserve">Część </w:t>
      </w:r>
      <w:r w:rsidR="00D7417E">
        <w:rPr>
          <w:rFonts w:cstheme="minorHAnsi"/>
          <w:b/>
          <w:sz w:val="28"/>
          <w:szCs w:val="28"/>
        </w:rPr>
        <w:t>1</w:t>
      </w:r>
    </w:p>
    <w:p w:rsidR="002155A4" w:rsidRPr="00BA76CF" w:rsidRDefault="009E0BA8" w:rsidP="00C651E2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BA76CF">
        <w:rPr>
          <w:rFonts w:cstheme="minorHAnsi"/>
          <w:b/>
        </w:rPr>
        <w:t>Komputer stacjonarny typu „wszystko w jednym” o następujących parametrach - 3</w:t>
      </w:r>
      <w:r w:rsidR="008A6518" w:rsidRPr="00BA76CF">
        <w:rPr>
          <w:rFonts w:cstheme="minorHAnsi"/>
          <w:b/>
        </w:rPr>
        <w:t>4</w:t>
      </w:r>
      <w:r w:rsidRPr="00BA76CF">
        <w:rPr>
          <w:rFonts w:cstheme="minorHAnsi"/>
          <w:b/>
        </w:rPr>
        <w:t xml:space="preserve"> sztuki</w:t>
      </w:r>
    </w:p>
    <w:tbl>
      <w:tblPr>
        <w:tblStyle w:val="Tabela-Siatka"/>
        <w:tblW w:w="13903" w:type="dxa"/>
        <w:tblLayout w:type="fixed"/>
        <w:tblLook w:val="04A0" w:firstRow="1" w:lastRow="0" w:firstColumn="1" w:lastColumn="0" w:noHBand="0" w:noVBand="1"/>
      </w:tblPr>
      <w:tblGrid>
        <w:gridCol w:w="496"/>
        <w:gridCol w:w="1649"/>
        <w:gridCol w:w="6497"/>
        <w:gridCol w:w="5261"/>
      </w:tblGrid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Lp.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Nazwa komponentu</w:t>
            </w:r>
          </w:p>
        </w:tc>
        <w:tc>
          <w:tcPr>
            <w:tcW w:w="6497" w:type="dxa"/>
          </w:tcPr>
          <w:p w:rsidR="00D7417E" w:rsidRPr="00BA76CF" w:rsidRDefault="00D7417E" w:rsidP="007E5EA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Wymagane minimalne parametry techniczne</w:t>
            </w:r>
          </w:p>
        </w:tc>
        <w:tc>
          <w:tcPr>
            <w:tcW w:w="5261" w:type="dxa"/>
          </w:tcPr>
          <w:p w:rsidR="00D7417E" w:rsidRPr="00BA76CF" w:rsidRDefault="007E5EAA" w:rsidP="007E5EA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Oferowane parametry techniczne</w:t>
            </w: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Typ</w:t>
            </w:r>
          </w:p>
        </w:tc>
        <w:tc>
          <w:tcPr>
            <w:tcW w:w="6497" w:type="dxa"/>
          </w:tcPr>
          <w:p w:rsidR="00D7417E" w:rsidRPr="00BA76CF" w:rsidRDefault="00D7417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A76CF">
              <w:rPr>
                <w:rFonts w:eastAsia="Calibri" w:cstheme="minorHAnsi"/>
                <w:b/>
              </w:rPr>
              <w:t>Komputer stacjonarny, typu „</w:t>
            </w:r>
            <w:proofErr w:type="spellStart"/>
            <w:r w:rsidRPr="00BA76CF">
              <w:rPr>
                <w:rFonts w:eastAsia="Calibri" w:cstheme="minorHAnsi"/>
                <w:b/>
              </w:rPr>
              <w:t>all</w:t>
            </w:r>
            <w:proofErr w:type="spellEnd"/>
            <w:r w:rsidRPr="00BA76CF">
              <w:rPr>
                <w:rFonts w:eastAsia="Calibri" w:cstheme="minorHAnsi"/>
                <w:b/>
              </w:rPr>
              <w:t>-in-one” (wszystko w jednym) komputer fabrycznie wbudowany w obudowę monitora.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261" w:type="dxa"/>
          </w:tcPr>
          <w:p w:rsidR="007E5EAA" w:rsidRPr="008F400A" w:rsidRDefault="007E5EAA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Model           …………………………………</w:t>
            </w:r>
          </w:p>
          <w:p w:rsidR="007E5EAA" w:rsidRPr="008F400A" w:rsidRDefault="007E5EAA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Typ                ………………………………….</w:t>
            </w:r>
          </w:p>
          <w:p w:rsidR="007E5EAA" w:rsidRPr="008F400A" w:rsidRDefault="007E5EAA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Nazwa          ………………………………….</w:t>
            </w:r>
          </w:p>
          <w:p w:rsidR="00D7417E" w:rsidRPr="008F400A" w:rsidRDefault="007E5EAA">
            <w:pPr>
              <w:spacing w:after="0" w:line="240" w:lineRule="auto"/>
              <w:rPr>
                <w:rFonts w:eastAsia="Calibri" w:cstheme="minorHAnsi"/>
              </w:rPr>
            </w:pPr>
            <w:r w:rsidRPr="008F400A">
              <w:rPr>
                <w:rFonts w:cstheme="minorHAnsi"/>
                <w:bCs/>
              </w:rPr>
              <w:t>Producent   ……………………………………..</w:t>
            </w: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2.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Wielkość wbudowanego ekranu</w:t>
            </w:r>
          </w:p>
        </w:tc>
        <w:tc>
          <w:tcPr>
            <w:tcW w:w="6497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min. 23,8 cala, rozdzielczość min. Full HD 1920x1080, jasność min. 250 cd/m</w:t>
            </w:r>
            <w:r w:rsidRPr="00BA76CF">
              <w:rPr>
                <w:rFonts w:eastAsia="Calibri" w:cstheme="minorHAnsi"/>
                <w:vertAlign w:val="superscript"/>
              </w:rPr>
              <w:t>2</w:t>
            </w:r>
            <w:r w:rsidRPr="00BA76CF">
              <w:rPr>
                <w:rFonts w:eastAsia="Calibri" w:cstheme="minorHAnsi"/>
              </w:rPr>
              <w:t>, kontrast min. 1000:1, rodzaj matrycy: Matowa IPS</w:t>
            </w:r>
          </w:p>
        </w:tc>
        <w:tc>
          <w:tcPr>
            <w:tcW w:w="5261" w:type="dxa"/>
          </w:tcPr>
          <w:p w:rsidR="00D7417E" w:rsidRPr="008F400A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3.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Zastosowanie</w:t>
            </w:r>
          </w:p>
        </w:tc>
        <w:tc>
          <w:tcPr>
            <w:tcW w:w="6497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Komputer będzie wykorzystywany dla potrzeb aplikacji biurowych, intranetowych, internetowych, zasobów mapowych, aplikacji obliczeniowych, oprogramowania graficznego, dostępu do Internetu oraz poczty elektronicznej.</w:t>
            </w:r>
          </w:p>
        </w:tc>
        <w:tc>
          <w:tcPr>
            <w:tcW w:w="5261" w:type="dxa"/>
          </w:tcPr>
          <w:p w:rsidR="00D7417E" w:rsidRPr="008F400A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4.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Procesor / wydajność obliczeniowa</w:t>
            </w:r>
          </w:p>
        </w:tc>
        <w:tc>
          <w:tcPr>
            <w:tcW w:w="6497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Procesor osiągający w teście </w:t>
            </w:r>
            <w:proofErr w:type="spellStart"/>
            <w:r w:rsidRPr="00BA76CF">
              <w:rPr>
                <w:rFonts w:eastAsia="Calibri" w:cstheme="minorHAnsi"/>
              </w:rPr>
              <w:t>PassMark</w:t>
            </w:r>
            <w:proofErr w:type="spellEnd"/>
            <w:r w:rsidRPr="00BA76CF">
              <w:rPr>
                <w:rFonts w:eastAsia="Calibri" w:cstheme="minorHAnsi"/>
              </w:rPr>
              <w:t xml:space="preserve"> CPU Mark wynik min. 20.</w:t>
            </w:r>
            <w:r>
              <w:rPr>
                <w:rFonts w:eastAsia="Calibri" w:cstheme="minorHAnsi"/>
              </w:rPr>
              <w:t>100</w:t>
            </w:r>
            <w:r w:rsidRPr="00BA76CF">
              <w:rPr>
                <w:rFonts w:eastAsia="Calibri" w:cstheme="minorHAnsi"/>
              </w:rPr>
              <w:t xml:space="preserve"> punktów (wynik testu zaproponowanego procesora musi być opublikowany w zestawieniu </w:t>
            </w:r>
            <w:proofErr w:type="spellStart"/>
            <w:r w:rsidRPr="00BA76CF">
              <w:rPr>
                <w:rFonts w:eastAsia="Calibri" w:cstheme="minorHAnsi"/>
              </w:rPr>
              <w:t>CpuBenchmark</w:t>
            </w:r>
            <w:proofErr w:type="spellEnd"/>
            <w:r w:rsidRPr="00BA76CF">
              <w:rPr>
                <w:rFonts w:eastAsia="Calibri" w:cstheme="minorHAnsi"/>
              </w:rPr>
              <w:t xml:space="preserve"> – stanowiącym załącznik do </w:t>
            </w:r>
            <w:proofErr w:type="spellStart"/>
            <w:r w:rsidRPr="00BA76CF">
              <w:rPr>
                <w:rFonts w:eastAsia="Calibri" w:cstheme="minorHAnsi"/>
              </w:rPr>
              <w:t>siwz</w:t>
            </w:r>
            <w:proofErr w:type="spellEnd"/>
            <w:r w:rsidRPr="00BA76CF">
              <w:rPr>
                <w:rFonts w:eastAsia="Calibri" w:cstheme="minorHAnsi"/>
              </w:rPr>
              <w:t xml:space="preserve"> -  procesory.pdf w niniejszym postępowaniu. Wyniki testów na podstawie zestawienia publikowanego na stronie www.cpubenchmark.net w dniu 4 sierpnia 2022 r.). </w:t>
            </w:r>
          </w:p>
        </w:tc>
        <w:tc>
          <w:tcPr>
            <w:tcW w:w="5261" w:type="dxa"/>
          </w:tcPr>
          <w:p w:rsidR="008F400A" w:rsidRPr="008F400A" w:rsidRDefault="008F400A" w:rsidP="008F400A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Model           …………………………………</w:t>
            </w:r>
          </w:p>
          <w:p w:rsidR="008F400A" w:rsidRPr="008F400A" w:rsidRDefault="008F400A" w:rsidP="008F400A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Typ                ………………………………….</w:t>
            </w:r>
          </w:p>
          <w:p w:rsidR="008F400A" w:rsidRPr="008F400A" w:rsidRDefault="008F400A" w:rsidP="008F400A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Nazwa          ………………………………….</w:t>
            </w:r>
          </w:p>
          <w:p w:rsidR="00D7417E" w:rsidRPr="008F400A" w:rsidRDefault="008F400A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8F400A">
              <w:rPr>
                <w:rFonts w:cstheme="minorHAnsi"/>
                <w:bCs/>
              </w:rPr>
              <w:t>Producent   ……………………………………..</w:t>
            </w: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5.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Pamięć operacyjna</w:t>
            </w:r>
          </w:p>
        </w:tc>
        <w:tc>
          <w:tcPr>
            <w:tcW w:w="6497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Min. 16 GB , jeden slot wolny na dodatkową pamięć. Możliwość rozbudowy przynajmniej do 64GB</w:t>
            </w:r>
          </w:p>
        </w:tc>
        <w:tc>
          <w:tcPr>
            <w:tcW w:w="5261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6.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Parametry pamięci masowej</w:t>
            </w:r>
          </w:p>
        </w:tc>
        <w:tc>
          <w:tcPr>
            <w:tcW w:w="6497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Dysk twardy SSD M.2 </w:t>
            </w:r>
            <w:proofErr w:type="spellStart"/>
            <w:r w:rsidRPr="00BA76CF">
              <w:rPr>
                <w:rFonts w:eastAsia="Calibri" w:cstheme="minorHAnsi"/>
              </w:rPr>
              <w:t>PCIe</w:t>
            </w:r>
            <w:proofErr w:type="spellEnd"/>
            <w:r w:rsidRPr="00BA76CF">
              <w:rPr>
                <w:rFonts w:eastAsia="Calibri" w:cstheme="minorHAnsi"/>
              </w:rPr>
              <w:t xml:space="preserve"> </w:t>
            </w:r>
            <w:proofErr w:type="spellStart"/>
            <w:r w:rsidRPr="00BA76CF">
              <w:rPr>
                <w:rFonts w:eastAsia="Calibri" w:cstheme="minorHAnsi"/>
              </w:rPr>
              <w:t>NVMe</w:t>
            </w:r>
            <w:proofErr w:type="spellEnd"/>
            <w:r w:rsidRPr="00BA76CF">
              <w:rPr>
                <w:rFonts w:eastAsia="Calibri" w:cstheme="minorHAnsi"/>
              </w:rPr>
              <w:t xml:space="preserve"> o pojemności przynajmniej 256GB z fabryczną partycją </w:t>
            </w:r>
            <w:proofErr w:type="spellStart"/>
            <w:r w:rsidRPr="00BA76CF">
              <w:rPr>
                <w:rFonts w:eastAsia="Calibri" w:cstheme="minorHAnsi"/>
              </w:rPr>
              <w:t>recovery</w:t>
            </w:r>
            <w:proofErr w:type="spellEnd"/>
            <w:r w:rsidRPr="00BA76CF">
              <w:rPr>
                <w:rFonts w:eastAsia="Calibri" w:cstheme="minorHAnsi"/>
              </w:rPr>
              <w:t xml:space="preserve"> umożliwiającą odtworzenie systemu operacyjnego fabrycznie zainstalowanego w komputerze po awarii.</w:t>
            </w:r>
          </w:p>
        </w:tc>
        <w:tc>
          <w:tcPr>
            <w:tcW w:w="5261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7.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graficzna</w:t>
            </w:r>
          </w:p>
        </w:tc>
        <w:tc>
          <w:tcPr>
            <w:tcW w:w="6497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Grafika zintegrowana z procesorem ze wsparciem dla Display Port, musi zapewniać pracę z rozdzielczością min. Full HD 1920x1080</w:t>
            </w:r>
          </w:p>
        </w:tc>
        <w:tc>
          <w:tcPr>
            <w:tcW w:w="5261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8.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Wyposażenie multimedialne</w:t>
            </w:r>
          </w:p>
        </w:tc>
        <w:tc>
          <w:tcPr>
            <w:tcW w:w="6497" w:type="dxa"/>
          </w:tcPr>
          <w:p w:rsidR="00D7417E" w:rsidRPr="00BA76CF" w:rsidRDefault="00D7417E" w:rsidP="00D83DD2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dźwiękowa zintegrowana z płytą główną, wbudowane dwa głośniki min. 2W na kanał.</w:t>
            </w:r>
          </w:p>
          <w:p w:rsidR="00D7417E" w:rsidRPr="00BA76CF" w:rsidRDefault="00D7417E" w:rsidP="008A6518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Wbudowana w obudowę matrycy cyfrowa kamera min. 2,0 MP, mechanicznie chowana w obudowie. Wbudowane w obudowę min. dwa mikrofony</w:t>
            </w:r>
          </w:p>
        </w:tc>
        <w:tc>
          <w:tcPr>
            <w:tcW w:w="5261" w:type="dxa"/>
          </w:tcPr>
          <w:p w:rsidR="00D7417E" w:rsidRPr="00BA76CF" w:rsidRDefault="00D7417E" w:rsidP="00D83DD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9.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Obudowa</w:t>
            </w:r>
          </w:p>
        </w:tc>
        <w:tc>
          <w:tcPr>
            <w:tcW w:w="6497" w:type="dxa"/>
          </w:tcPr>
          <w:p w:rsidR="00D7417E" w:rsidRPr="00BA76CF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Typu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>-in-One zintegrowana z monitorem. Obudowa musi umożliwiać zastosowanie zabezpieczenia</w:t>
            </w:r>
            <w:r w:rsidR="007E5EA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fizycznego w postaci linki metalowej lub kłódki (oczko w obudowie do założenia kłódki), Demontaż tylnej</w:t>
            </w:r>
            <w:r w:rsidR="007E5EA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pokrywy musi odbywać się bez użycia narzędzi. Komputer musi posiadać możliwość zainstalowania na ścianie</w:t>
            </w:r>
          </w:p>
          <w:p w:rsidR="00D7417E" w:rsidRPr="00BA76CF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przy wykorzystaniu ściennego systemu montażowego VESA 100,</w:t>
            </w:r>
          </w:p>
          <w:p w:rsidR="00D7417E" w:rsidRPr="00BA76CF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Zasilacz wewnętrzny o mocy min. 155W o efektywności min. 85% przy obciążeniu zasilacza na poziomie 50%</w:t>
            </w:r>
            <w:r w:rsidR="007E5EA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oraz o efektywności min. 82% przy obciążeniu zasilacza na poziomie 100%,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Zasilacz w oferowanym komputerze musi się znajdować na stronie</w:t>
            </w:r>
          </w:p>
          <w:p w:rsidR="007E5EAA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http://www.plugloadsolutions.com/80pluspowersupplies.aspx, </w:t>
            </w:r>
            <w:r w:rsidR="00507466" w:rsidRPr="00507466">
              <w:rPr>
                <w:rFonts w:eastAsia="Calibri" w:cstheme="minorHAnsi"/>
              </w:rPr>
              <w:t>przed podpisaniem umowy</w:t>
            </w:r>
            <w:r w:rsidRPr="00507466">
              <w:rPr>
                <w:rFonts w:eastAsia="Calibri" w:cstheme="minorHAnsi"/>
              </w:rPr>
              <w:t xml:space="preserve"> należy </w:t>
            </w:r>
            <w:r w:rsidR="00507466" w:rsidRPr="00507466">
              <w:rPr>
                <w:rFonts w:eastAsia="Calibri" w:cstheme="minorHAnsi"/>
              </w:rPr>
              <w:t>przedłożyć</w:t>
            </w:r>
            <w:r w:rsidRPr="00507466">
              <w:rPr>
                <w:rFonts w:eastAsia="Calibri" w:cstheme="minorHAnsi"/>
              </w:rPr>
              <w:t xml:space="preserve"> wydruk</w:t>
            </w:r>
            <w:r w:rsidR="007E5EAA" w:rsidRPr="00507466">
              <w:rPr>
                <w:rFonts w:eastAsia="Calibri" w:cstheme="minorHAnsi"/>
              </w:rPr>
              <w:t xml:space="preserve"> </w:t>
            </w:r>
            <w:r w:rsidRPr="00507466">
              <w:rPr>
                <w:rFonts w:eastAsia="Calibri" w:cstheme="minorHAnsi"/>
              </w:rPr>
              <w:t>potwierdzający spełnienie wymogu 80plus</w:t>
            </w:r>
            <w:r w:rsidR="007E5EAA">
              <w:rPr>
                <w:rFonts w:eastAsia="Calibri" w:cstheme="minorHAnsi"/>
              </w:rPr>
              <w:t xml:space="preserve"> </w:t>
            </w:r>
          </w:p>
          <w:p w:rsidR="00D7417E" w:rsidRPr="00BA76CF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Wbudowany w obudowie wizualny system diagnostyczny, służący do sygnalizowania i diagnozowania</w:t>
            </w:r>
            <w:r w:rsidR="007E5EA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problemów z komputerem i jego komponentami, w szczególności: uszkodzenia lub braku pamięci RAM,</w:t>
            </w:r>
          </w:p>
          <w:p w:rsidR="00D7417E" w:rsidRPr="00BA76CF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uszkodzenia płyty głównej, awarii procesora. System musi zapisywać logi zdarzeń w BIOS. System</w:t>
            </w:r>
            <w:r w:rsidR="007E5EA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diagnostyczny nie może wykorzystywać minimalnej ilości wolnych slotów wymaganych w specyfikacji.</w:t>
            </w:r>
          </w:p>
          <w:p w:rsidR="00D7417E" w:rsidRPr="00BA76CF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Każdy komputer musi być oznaczony niepowtarzalnym </w:t>
            </w:r>
            <w:r w:rsidR="007E5EAA">
              <w:rPr>
                <w:rFonts w:eastAsia="Calibri" w:cstheme="minorHAnsi"/>
              </w:rPr>
              <w:t xml:space="preserve"> n</w:t>
            </w:r>
            <w:r w:rsidRPr="00BA76CF">
              <w:rPr>
                <w:rFonts w:eastAsia="Calibri" w:cstheme="minorHAnsi"/>
              </w:rPr>
              <w:t>umerem seryjnym umieszonym na obudowie, oraz</w:t>
            </w:r>
            <w:r w:rsidR="007E5EA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wpisanym na stałe w BIOS.</w:t>
            </w:r>
          </w:p>
          <w:p w:rsidR="00D7417E" w:rsidRPr="00BA76CF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Podstawa jednostki typu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 musi umożliwiać:</w:t>
            </w:r>
          </w:p>
          <w:p w:rsidR="00D7417E" w:rsidRPr="00BA76CF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regulację pochyłu pionowego w zakresie od -5 do 30 stopni;</w:t>
            </w:r>
          </w:p>
          <w:p w:rsidR="00D7417E" w:rsidRPr="00BA76CF" w:rsidRDefault="00D7417E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regulację wysokości w zakresie minimum 10 cm;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ustawienie jednostki w trybie </w:t>
            </w:r>
            <w:proofErr w:type="spellStart"/>
            <w:r w:rsidRPr="00BA76CF">
              <w:rPr>
                <w:rFonts w:eastAsia="Calibri" w:cstheme="minorHAnsi"/>
              </w:rPr>
              <w:t>Pivot</w:t>
            </w:r>
            <w:proofErr w:type="spellEnd"/>
            <w:r w:rsidRPr="00BA76CF">
              <w:rPr>
                <w:rFonts w:eastAsia="Calibri" w:cstheme="minorHAnsi"/>
              </w:rPr>
              <w:t>;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obrót podstawy w lewą oraz prawą stronę.</w:t>
            </w:r>
          </w:p>
        </w:tc>
        <w:tc>
          <w:tcPr>
            <w:tcW w:w="5261" w:type="dxa"/>
          </w:tcPr>
          <w:p w:rsidR="00D7417E" w:rsidRPr="00BA76CF" w:rsidRDefault="00D7417E" w:rsidP="00CA62E3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10.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Zgodność z systemami </w:t>
            </w:r>
            <w:r w:rsidRPr="00BA76CF">
              <w:rPr>
                <w:rFonts w:eastAsia="Calibri" w:cstheme="minorHAnsi"/>
              </w:rPr>
              <w:lastRenderedPageBreak/>
              <w:t>operacyjnymi i standardami</w:t>
            </w:r>
          </w:p>
        </w:tc>
        <w:tc>
          <w:tcPr>
            <w:tcW w:w="6497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 xml:space="preserve">Microsoft Windows Professional w wersji 10 lub 11 lub system równoważny </w:t>
            </w:r>
            <w:r w:rsidR="007E5EAA">
              <w:rPr>
                <w:rFonts w:eastAsia="Calibri" w:cstheme="minorHAnsi"/>
              </w:rPr>
              <w:t>zgodnie z opisem poniżej</w:t>
            </w:r>
            <w:r w:rsidR="008F400A">
              <w:rPr>
                <w:rFonts w:eastAsia="Calibri" w:cstheme="minorHAnsi"/>
              </w:rPr>
              <w:t>*</w:t>
            </w:r>
            <w:r w:rsidRPr="00BA76CF">
              <w:rPr>
                <w:rFonts w:eastAsia="Calibri" w:cstheme="minorHAnsi"/>
              </w:rPr>
              <w:t xml:space="preserve"> 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Oferowany model komputerów musi poprawnie współpracować z w/w systemem operacyjnym</w:t>
            </w:r>
          </w:p>
          <w:p w:rsidR="00D7417E" w:rsidRPr="00507466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507466">
              <w:rPr>
                <w:rFonts w:eastAsia="Calibri" w:cstheme="minorHAnsi"/>
              </w:rPr>
              <w:t xml:space="preserve">(jako potwierdzenie poprawnej współpracy Wykonawca </w:t>
            </w:r>
            <w:r w:rsidR="00507466" w:rsidRPr="00507466">
              <w:rPr>
                <w:rFonts w:eastAsia="Calibri" w:cstheme="minorHAnsi"/>
              </w:rPr>
              <w:t>przedłoży przed podpisaniem umowy</w:t>
            </w:r>
            <w:r w:rsidRPr="00507466">
              <w:rPr>
                <w:rFonts w:eastAsia="Calibri" w:cstheme="minorHAnsi"/>
              </w:rPr>
              <w:t xml:space="preserve"> dokument w postaci wydruku</w:t>
            </w:r>
          </w:p>
          <w:p w:rsidR="00D7417E" w:rsidRPr="00507466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507466">
              <w:rPr>
                <w:rFonts w:eastAsia="Calibri" w:cstheme="minorHAnsi"/>
              </w:rPr>
              <w:t>potwierdzającego certyfikację rodziny produktów bez względu na rodzaj obudowy, dodatkowo potwierdzony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507466">
              <w:rPr>
                <w:rFonts w:eastAsia="Calibri" w:cstheme="minorHAnsi"/>
              </w:rPr>
              <w:t>przez producenta oferowanego komputera ).</w:t>
            </w:r>
          </w:p>
        </w:tc>
        <w:tc>
          <w:tcPr>
            <w:tcW w:w="5261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11.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BIOS</w:t>
            </w:r>
          </w:p>
        </w:tc>
        <w:tc>
          <w:tcPr>
            <w:tcW w:w="6497" w:type="dxa"/>
          </w:tcPr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BIOS zgodny ze specyfikacją UEFI, wyprodukowany przez producenta komputera, zawierający logo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producenta komputera lub nazwę producenta komputera lub nazwę modelu oferowanego komputera. Pełna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obsługa BIOS za pomocą klawiatury i myszy oraz samej myszy. BIOS wyposażony w automatyczną detekcję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zmiany konfiguracji, automatycznie nanoszący zmiany w konfiguracji w szczególności: procesor, wielkość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pamięci, pojemność dysku. Możliwość, bez uruchamiania systemu operacyjnego z dysku twardego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komputera, bez dodatkowego oprogramowania (w tym również systemu diagnostycznego) i podłączonych do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niego urządzeń zewnętrznych odczytania z BIOS informacji o: wersji BIOS, nr seryjnym komputera, ilości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zainstalowanej pamięci RAM, prędkości zainstalowanych pamięci RAM, technologii wykonania pamięci,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sposobie obsadzeniu slotów pamięci z rozbiciem na wielkości pamięci i banki, typie zainstalowanego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procesora, ilości rdzeni zainstalowanego procesora, typowej prędkości zainstalowanego procesora,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minimalnej i maksymalnej osiąganej prędkości zainstalowanego procesora, pojemności zainstalowanego lub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zainstalowanych dysków twardych, wszystkich urządzeniach podpiętych do dostępnych na płycie głównej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portów SATA, MAC adresie zintegrowanej karty sieciowej, zintegrowanym układzie graficznym, kontrolerze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audio.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Do odczytu wskazanych informacji nie mogą być stosowane rozwiązania oparte o pamięć masową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(wewnętrzną lub zewnętrzną), zaimplementowane poza systemem BIOS narzędzia, np. system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diagnostyczny, dodatkowe oprogramowanie.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Funkcja blokowania/odblokowania BOOT-</w:t>
            </w:r>
            <w:proofErr w:type="spellStart"/>
            <w:r w:rsidRPr="00BA76CF">
              <w:rPr>
                <w:rFonts w:eastAsia="Calibri" w:cstheme="minorHAnsi"/>
              </w:rPr>
              <w:t>owania</w:t>
            </w:r>
            <w:proofErr w:type="spellEnd"/>
            <w:r w:rsidRPr="00BA76CF">
              <w:rPr>
                <w:rFonts w:eastAsia="Calibri" w:cstheme="minorHAnsi"/>
              </w:rPr>
              <w:t xml:space="preserve"> stacji roboczej z zewnętrznych urządzeń, możliwość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ustawienia hasła systemowego/użytkownika umożliwiającego uruchomienie komputera (zabezpieczenie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przed nieautoryzowanym uruchomieniem) przy jednoczesnym zdefiniowanym haśle administratora.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Użytkownik po wpisaniu hasła systemowego/użytkownika w BIOS jest wstanie zidentyfikować ustawienia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oraz dokonać zmiany hasła systemowego/użytkownika. Możliwość ustawienia haseł użytkownika i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administratora składających się z cyfr, małych liter, dużych liter oraz znaków specjalnych. Możliwość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ustawienia portów USB w trybie „no BOOT” (podczas startu komputer nie wykrywa urządzeń </w:t>
            </w:r>
            <w:proofErr w:type="spellStart"/>
            <w:r w:rsidRPr="00BA76CF">
              <w:rPr>
                <w:rFonts w:eastAsia="Calibri" w:cstheme="minorHAnsi"/>
              </w:rPr>
              <w:t>bootujących</w:t>
            </w:r>
            <w:proofErr w:type="spellEnd"/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typu USB). Możliwość wyłączania portów USB pojedynczo.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Dedykowane pole inwentarzowe umożliwiająca wpisanie oznaczenia sprzętu. Pole po nadaniu numeru nie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może być edytowalne.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Oferowany BIOS musi posiadać poza swoją wewnętrzną strukturą menu szybkiego </w:t>
            </w:r>
            <w:proofErr w:type="spellStart"/>
            <w:r w:rsidRPr="00BA76CF">
              <w:rPr>
                <w:rFonts w:eastAsia="Calibri" w:cstheme="minorHAnsi"/>
              </w:rPr>
              <w:t>boot’owania</w:t>
            </w:r>
            <w:proofErr w:type="spellEnd"/>
            <w:r w:rsidR="008F400A">
              <w:rPr>
                <w:rFonts w:eastAsia="Calibri" w:cstheme="minorHAnsi"/>
              </w:rPr>
              <w:t>,</w:t>
            </w:r>
            <w:r w:rsidRPr="00BA76CF">
              <w:rPr>
                <w:rFonts w:eastAsia="Calibri" w:cstheme="minorHAnsi"/>
              </w:rPr>
              <w:t xml:space="preserve"> które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umożliwia m.in.: uruchamianie systemu zainstalowanego na dysku twardym, uruchamianie systemu z</w:t>
            </w:r>
          </w:p>
          <w:p w:rsidR="00D7417E" w:rsidRPr="00BA76CF" w:rsidRDefault="00D7417E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urządzeń zewnętrznych, uruchamianie systemu z serwera za pośrednictwem zintegrowanej karty sieciowej,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uruchomienie graficznego systemu diagnostycznego, wejście do ustawień BIOS, </w:t>
            </w:r>
            <w:proofErr w:type="spellStart"/>
            <w:r w:rsidRPr="00BA76CF">
              <w:rPr>
                <w:rFonts w:eastAsia="Calibri" w:cstheme="minorHAnsi"/>
              </w:rPr>
              <w:t>upgrade</w:t>
            </w:r>
            <w:proofErr w:type="spellEnd"/>
            <w:r w:rsidRPr="00BA76CF">
              <w:rPr>
                <w:rFonts w:eastAsia="Calibri" w:cstheme="minorHAnsi"/>
              </w:rPr>
              <w:t xml:space="preserve"> BIOS.</w:t>
            </w:r>
          </w:p>
        </w:tc>
        <w:tc>
          <w:tcPr>
            <w:tcW w:w="5261" w:type="dxa"/>
          </w:tcPr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12.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Bezpieczeństwo</w:t>
            </w:r>
          </w:p>
        </w:tc>
        <w:tc>
          <w:tcPr>
            <w:tcW w:w="6497" w:type="dxa"/>
          </w:tcPr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Płyta główna zawierająca układ sprzętowy służący do tworzenia i zarządzania wygenerowanymi przez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komputer kluczami szyfrowania. Zabezpieczenie to musi posiadać możliwość szyfrowania poufnych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dokumentów przechowywanych na dysku twardym przy użyciu klucza sprzętowego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Zaimplementowany w BIOS system diagnostyczny z graficznym interfejsem użytkownika dostępny z poziomu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BIOS lub szybkiego menu </w:t>
            </w:r>
            <w:proofErr w:type="spellStart"/>
            <w:r w:rsidRPr="00BA76CF">
              <w:rPr>
                <w:rFonts w:eastAsia="Calibri" w:cstheme="minorHAnsi"/>
              </w:rPr>
              <w:t>boot’owania</w:t>
            </w:r>
            <w:proofErr w:type="spellEnd"/>
            <w:r w:rsidRPr="00BA76CF">
              <w:rPr>
                <w:rFonts w:eastAsia="Calibri" w:cstheme="minorHAnsi"/>
              </w:rPr>
              <w:t>, umożliwiający przetestowanie w celu wykrycia usterki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 xml:space="preserve">zainstalowanych komponentów bez konieczności uruchamiania systemu operacyjnego. System musi </w:t>
            </w:r>
            <w:r w:rsidRPr="00BA76CF">
              <w:rPr>
                <w:rFonts w:eastAsia="Calibri" w:cstheme="minorHAnsi"/>
              </w:rPr>
              <w:lastRenderedPageBreak/>
              <w:t>posiadać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wszystkie swoje funkcjonalności w przypadku: braku dysku, uszkodzenia dysku, sformatowania dysku, braku</w:t>
            </w:r>
          </w:p>
          <w:p w:rsidR="00D7417E" w:rsidRPr="00BA76CF" w:rsidRDefault="00D7417E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dostępu do sieci, </w:t>
            </w:r>
            <w:proofErr w:type="spellStart"/>
            <w:r w:rsidRPr="00BA76CF">
              <w:rPr>
                <w:rFonts w:eastAsia="Calibri" w:cstheme="minorHAnsi"/>
              </w:rPr>
              <w:t>internetu</w:t>
            </w:r>
            <w:proofErr w:type="spellEnd"/>
            <w:r w:rsidRPr="00BA76CF">
              <w:rPr>
                <w:rFonts w:eastAsia="Calibri" w:cstheme="minorHAnsi"/>
              </w:rPr>
              <w:t>. Nie dopuszcza się stosowania wewnętrznych i zewnętrznych urządzeń w celu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uzyskania funkcjonalności systemu diagnostycznego.</w:t>
            </w:r>
            <w:r w:rsidR="008F400A">
              <w:rPr>
                <w:rFonts w:eastAsia="Calibri" w:cstheme="minorHAnsi"/>
              </w:rPr>
              <w:t xml:space="preserve"> </w:t>
            </w:r>
            <w:r w:rsidRPr="00BA76CF">
              <w:rPr>
                <w:rFonts w:eastAsia="Calibri" w:cstheme="minorHAnsi"/>
              </w:rPr>
              <w:t>Czujnik otwarcia obudowy, musi zbierać zdarzenia i zapisywać je w BIOS</w:t>
            </w:r>
          </w:p>
        </w:tc>
        <w:tc>
          <w:tcPr>
            <w:tcW w:w="5261" w:type="dxa"/>
          </w:tcPr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13.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Zarządzanie</w:t>
            </w:r>
          </w:p>
        </w:tc>
        <w:tc>
          <w:tcPr>
            <w:tcW w:w="6497" w:type="dxa"/>
          </w:tcPr>
          <w:p w:rsidR="00D7417E" w:rsidRPr="00BA76CF" w:rsidRDefault="00D7417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Wbudowana w płytę główną technologia zarządzania i monitorowania komputerem na poziomie sprzętowym</w:t>
            </w:r>
            <w:r w:rsidR="008F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działająca niezależnie od stanu czy obecności systemu operacyjnego oraz stanu włączenia komputera podczas</w:t>
            </w:r>
            <w:r w:rsidR="008F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pracy na zasilaczu sieciowym AC, obsługująca zdalną komunikację sieciową w oparciu o protokół IPv4 oraz</w:t>
            </w:r>
            <w:r w:rsidR="008F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IPv6, a także zapewniająca min.:</w:t>
            </w:r>
          </w:p>
          <w:p w:rsidR="00D7417E" w:rsidRPr="00BA76CF" w:rsidRDefault="00D7417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Monitorowanie konfiguracji komponentów komputera - CPU, Pamięć, HDD wersja BIOS płyty</w:t>
            </w:r>
            <w:r w:rsidR="008F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głównej;</w:t>
            </w:r>
          </w:p>
          <w:p w:rsidR="00D7417E" w:rsidRPr="00BA76CF" w:rsidRDefault="00D7417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Zdalną konfigurację ustawień BIOS,</w:t>
            </w:r>
          </w:p>
          <w:p w:rsidR="00D7417E" w:rsidRPr="00BA76CF" w:rsidRDefault="00D7417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Zdalne przejęcie konsoli tekstowej systemu, przekierowanie procesu ładowania systemu</w:t>
            </w:r>
            <w:r w:rsidR="008F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operacyjnego z wirtualnego CD ROM lub FDD z serwera zarządzającego;</w:t>
            </w:r>
          </w:p>
          <w:p w:rsidR="00D7417E" w:rsidRPr="00BA76CF" w:rsidRDefault="00D7417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Zapis i przechowywanie dodatkowych informacji o wersji zainstalowanego oprogramowania i zdalny</w:t>
            </w:r>
            <w:r w:rsidR="008F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odczyt tych informacji (wersja, zainstalowane uaktualnienia, sygnatury wirusów, itp.) z wbudowanej pamięci nieulotnej.</w:t>
            </w:r>
          </w:p>
          <w:p w:rsidR="00D7417E" w:rsidRPr="00BA76CF" w:rsidRDefault="00D7417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- Technologia zarządzania i monitorowania komputerem na poziomie sprzętowym powinna być</w:t>
            </w:r>
            <w:r w:rsidR="008F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zgodna z otwartymi standardami DMTF WS-MAN (http://www.dmtf.org/standards/wsman) oraz DASH</w:t>
            </w:r>
          </w:p>
          <w:p w:rsidR="00D7417E" w:rsidRPr="00BA76CF" w:rsidRDefault="00D7417E" w:rsidP="00412110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cstheme="minorHAnsi"/>
              </w:rPr>
              <w:t>(http://www.dmtf.org/standards/mgmt/dash/).</w:t>
            </w:r>
          </w:p>
        </w:tc>
        <w:tc>
          <w:tcPr>
            <w:tcW w:w="5261" w:type="dxa"/>
          </w:tcPr>
          <w:p w:rsidR="00D7417E" w:rsidRPr="00BA76CF" w:rsidRDefault="00D7417E" w:rsidP="004121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14.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Certyfikaty i standardy</w:t>
            </w:r>
          </w:p>
        </w:tc>
        <w:tc>
          <w:tcPr>
            <w:tcW w:w="6497" w:type="dxa"/>
          </w:tcPr>
          <w:p w:rsidR="00D7417E" w:rsidRPr="00BA76CF" w:rsidRDefault="00D741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Wybrany Wykonawca zobowiązany jest przed podpisaniem umowy przedłożyć następujące certyfikaty: </w:t>
            </w:r>
          </w:p>
          <w:p w:rsidR="00D7417E" w:rsidRPr="00BA76CF" w:rsidRDefault="00D741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Certyfikat ISO 9001 lub równoważny certyfikat zarządzania jakością dla producenta sprzętu </w:t>
            </w:r>
          </w:p>
          <w:p w:rsidR="00D7417E" w:rsidRPr="00BA76CF" w:rsidRDefault="00D741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Deklaracja zgodności CE lub równoważna</w:t>
            </w:r>
          </w:p>
        </w:tc>
        <w:tc>
          <w:tcPr>
            <w:tcW w:w="5261" w:type="dxa"/>
          </w:tcPr>
          <w:p w:rsidR="00D7417E" w:rsidRPr="00BA76CF" w:rsidRDefault="00D741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15.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Warunki gwarancji</w:t>
            </w:r>
          </w:p>
        </w:tc>
        <w:tc>
          <w:tcPr>
            <w:tcW w:w="6497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Okres gwarancji: min. 36 miesięcy, c</w:t>
            </w:r>
            <w:r w:rsidRPr="00BA76CF">
              <w:rPr>
                <w:rFonts w:cstheme="minorHAnsi"/>
              </w:rPr>
              <w:t>zas reakcji Serwisu: do końca następnego dnia roboczego. Gwarancja typu on-</w:t>
            </w:r>
            <w:proofErr w:type="spellStart"/>
            <w:r w:rsidRPr="00BA76CF">
              <w:rPr>
                <w:rFonts w:cstheme="minorHAnsi"/>
              </w:rPr>
              <w:t>site</w:t>
            </w:r>
            <w:proofErr w:type="spellEnd"/>
            <w:r w:rsidRPr="00BA76CF">
              <w:rPr>
                <w:rFonts w:cstheme="minorHAnsi"/>
              </w:rPr>
              <w:t>, naprawa w miejscu użytkowania sprzętu bez potrzeby wysyłania do serwisu.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  <w:color w:val="C9211E"/>
              </w:rPr>
            </w:pPr>
            <w:r w:rsidRPr="00BA76CF">
              <w:rPr>
                <w:rFonts w:eastAsia="Calibri" w:cstheme="minorHAnsi"/>
              </w:rPr>
              <w:t>Serwis urządzeń musi być realizowany przez Producenta lub Autoryzowanego Partnera Serwisowego Producenta.</w:t>
            </w:r>
          </w:p>
        </w:tc>
        <w:tc>
          <w:tcPr>
            <w:tcW w:w="5261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16.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Wsparcie techniczne producenta</w:t>
            </w:r>
          </w:p>
        </w:tc>
        <w:tc>
          <w:tcPr>
            <w:tcW w:w="6497" w:type="dxa"/>
          </w:tcPr>
          <w:p w:rsidR="00D7417E" w:rsidRPr="00BA76CF" w:rsidRDefault="00D741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Możliwość telefonicznego sprawdzenia konfiguracji sprzętowej komputera oraz warunków gwarancji po podaniu numeru seryjnego bezpośrednio u producenta lub jego przedstawiciela. 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Dostęp do najnowszych sterowników i uaktualnień na stronie producenta zestawu realizowany poprzez podanie na dedykowanej stronie internetowej producenta numeru seryjnego lub modelu komputera (przed podpisaniem umowy należy złożyć oświadczenie zawierające link strony). </w:t>
            </w:r>
          </w:p>
        </w:tc>
        <w:tc>
          <w:tcPr>
            <w:tcW w:w="5261" w:type="dxa"/>
          </w:tcPr>
          <w:p w:rsidR="00D7417E" w:rsidRPr="00BA76CF" w:rsidRDefault="00D741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417E" w:rsidRPr="00BA76CF" w:rsidTr="00507516">
        <w:tc>
          <w:tcPr>
            <w:tcW w:w="496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17.</w:t>
            </w:r>
          </w:p>
        </w:tc>
        <w:tc>
          <w:tcPr>
            <w:tcW w:w="1649" w:type="dxa"/>
          </w:tcPr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Wymagania dodatkowe</w:t>
            </w:r>
          </w:p>
        </w:tc>
        <w:tc>
          <w:tcPr>
            <w:tcW w:w="6497" w:type="dxa"/>
          </w:tcPr>
          <w:p w:rsidR="00D7417E" w:rsidRPr="00BA76CF" w:rsidRDefault="00D7417E" w:rsidP="007834A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System operacyjny Microsoft Windows Professional PL 64bit w wersji 10 lub 11 lub system równoważny, zainstalowany Windows Professional PL 64bit w wersji 10 lub 11 lub system równoważny wraz ze wszystkimi niezbędnymi do poprawnej pracy sterownikami, nie wymagający aktywacji za pomocą telefonu lub Internetu w firmie Microsoft i dedykowanymi do oferowanego sprzętu sterownikami (nośnik ze sterownikami wymagany w przypadku jeśli żądany system operacyjny nie wykrywa automatycznie i nie instaluje automatycznie podzespołów). Licencja systemu operacyjnego musi pochodzić z oficjalnego kanału dystrybucyjnego w Polsce, musi być nowa, a klucz nigdy wcześniej nie wykorzystywany ani aktywowany. Równoważny system operacyjny musi zapewniać usługi i pracę w domenie w oparciu o systemy Microsoft Windows Server oraz spełniać wymagania oprogramowania równoważnego według załącznika do </w:t>
            </w:r>
            <w:proofErr w:type="spellStart"/>
            <w:r w:rsidRPr="00BA76CF">
              <w:rPr>
                <w:rFonts w:eastAsia="Calibri" w:cstheme="minorHAnsi"/>
              </w:rPr>
              <w:t>siwz</w:t>
            </w:r>
            <w:proofErr w:type="spellEnd"/>
            <w:r w:rsidRPr="00BA76CF">
              <w:rPr>
                <w:rFonts w:eastAsia="Calibri" w:cstheme="minorHAnsi"/>
              </w:rPr>
              <w:t xml:space="preserve">  oprogramowanie_równoważne.pdf.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Wymagane wbudowane porty/złącza z przodu lub z boku komputera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One: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portu USB 3.2 Typu C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min. 1 szt. portu USB 3.2 z </w:t>
            </w:r>
            <w:proofErr w:type="spellStart"/>
            <w:r w:rsidRPr="00BA76CF">
              <w:rPr>
                <w:rFonts w:eastAsia="Calibri" w:cstheme="minorHAnsi"/>
              </w:rPr>
              <w:t>PowerShare</w:t>
            </w:r>
            <w:proofErr w:type="spellEnd"/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uniwersalnego portu audio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- min. 1 szt. portu dla kart pamięci SD</w:t>
            </w:r>
          </w:p>
          <w:p w:rsidR="00D7417E" w:rsidRPr="00BA76CF" w:rsidRDefault="00D7417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Wymagane wbudowane porty/złącza z tyłu komputera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One:</w:t>
            </w:r>
          </w:p>
          <w:p w:rsidR="00D7417E" w:rsidRPr="00BA76CF" w:rsidRDefault="00D7417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3 szt. portów USB 3.2</w:t>
            </w:r>
          </w:p>
          <w:p w:rsidR="00D7417E" w:rsidRPr="00BA76CF" w:rsidRDefault="00D7417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portu RJ-45 (LAN)</w:t>
            </w:r>
          </w:p>
          <w:p w:rsidR="00D7417E" w:rsidRPr="00BA76CF" w:rsidRDefault="00D7417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portu audio – wyjście</w:t>
            </w:r>
          </w:p>
          <w:p w:rsidR="00D7417E" w:rsidRPr="00BA76CF" w:rsidRDefault="00D7417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min. 1 szt. portu </w:t>
            </w:r>
            <w:proofErr w:type="spellStart"/>
            <w:r w:rsidRPr="00BA76CF">
              <w:rPr>
                <w:rFonts w:eastAsia="Calibri" w:cstheme="minorHAnsi"/>
              </w:rPr>
              <w:t>DisplayPort</w:t>
            </w:r>
            <w:proofErr w:type="spellEnd"/>
            <w:r w:rsidRPr="00BA76CF">
              <w:rPr>
                <w:rFonts w:eastAsia="Calibri" w:cstheme="minorHAnsi"/>
              </w:rPr>
              <w:t xml:space="preserve"> w standardzie 1.4a/HDCP 2.3</w:t>
            </w:r>
          </w:p>
          <w:p w:rsidR="00D7417E" w:rsidRPr="00BA76CF" w:rsidRDefault="00D7417E" w:rsidP="002E72F5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min. 1 szt. portu HDMI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Wymagana ilość i rozmieszczenie (na zewnątrz obudowy komputera) portów nie może być osiągnięta w wyniku stosowania konwerterów, przejściówek itp.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Klawiatura USB przewodowa w układzie polski programisty tego samego producenta co komputer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</w:t>
            </w:r>
          </w:p>
          <w:p w:rsidR="00D7417E" w:rsidRPr="00BA76CF" w:rsidRDefault="00D7417E">
            <w:pPr>
              <w:spacing w:after="0" w:line="240" w:lineRule="auto"/>
              <w:rPr>
                <w:rFonts w:eastAsia="Calibri" w:cstheme="minorHAnsi"/>
                <w:color w:val="C9211E"/>
              </w:rPr>
            </w:pPr>
            <w:r w:rsidRPr="00BA76CF">
              <w:rPr>
                <w:rFonts w:eastAsia="Calibri" w:cstheme="minorHAnsi"/>
              </w:rPr>
              <w:t>- Mysz USB przewodowa z przyciskami oraz rolką (</w:t>
            </w:r>
            <w:proofErr w:type="spellStart"/>
            <w:r w:rsidRPr="00BA76CF">
              <w:rPr>
                <w:rFonts w:eastAsia="Calibri" w:cstheme="minorHAnsi"/>
              </w:rPr>
              <w:t>scroll</w:t>
            </w:r>
            <w:proofErr w:type="spellEnd"/>
            <w:r w:rsidRPr="00BA76CF">
              <w:rPr>
                <w:rFonts w:eastAsia="Calibri" w:cstheme="minorHAnsi"/>
              </w:rPr>
              <w:t xml:space="preserve">) tego samego producenta co komputer </w:t>
            </w:r>
            <w:proofErr w:type="spellStart"/>
            <w:r w:rsidRPr="00BA76CF">
              <w:rPr>
                <w:rFonts w:eastAsia="Calibri" w:cstheme="minorHAnsi"/>
              </w:rPr>
              <w:t>All</w:t>
            </w:r>
            <w:proofErr w:type="spellEnd"/>
            <w:r w:rsidRPr="00BA76CF">
              <w:rPr>
                <w:rFonts w:eastAsia="Calibri" w:cstheme="minorHAnsi"/>
              </w:rPr>
              <w:t xml:space="preserve"> in One</w:t>
            </w:r>
          </w:p>
        </w:tc>
        <w:tc>
          <w:tcPr>
            <w:tcW w:w="5261" w:type="dxa"/>
          </w:tcPr>
          <w:p w:rsidR="00D7417E" w:rsidRPr="00BA76CF" w:rsidRDefault="00D7417E" w:rsidP="007834A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2155A4" w:rsidRPr="00BA76CF" w:rsidRDefault="002155A4">
      <w:pPr>
        <w:rPr>
          <w:rFonts w:cstheme="minorHAnsi"/>
        </w:rPr>
      </w:pPr>
    </w:p>
    <w:p w:rsidR="002155A4" w:rsidRPr="00BA76CF" w:rsidRDefault="002155A4">
      <w:pPr>
        <w:rPr>
          <w:rFonts w:cstheme="minorHAnsi"/>
        </w:rPr>
      </w:pPr>
    </w:p>
    <w:p w:rsidR="002155A4" w:rsidRPr="00BA76CF" w:rsidRDefault="009E0BA8">
      <w:pPr>
        <w:rPr>
          <w:rFonts w:cstheme="minorHAnsi"/>
          <w:b/>
          <w:sz w:val="28"/>
          <w:szCs w:val="28"/>
        </w:rPr>
      </w:pPr>
      <w:r w:rsidRPr="00BA76CF">
        <w:rPr>
          <w:rFonts w:cstheme="minorHAnsi"/>
          <w:b/>
          <w:sz w:val="28"/>
          <w:szCs w:val="28"/>
        </w:rPr>
        <w:t xml:space="preserve">Część </w:t>
      </w:r>
      <w:r w:rsidR="008F400A">
        <w:rPr>
          <w:rFonts w:cstheme="minorHAnsi"/>
          <w:b/>
          <w:sz w:val="28"/>
          <w:szCs w:val="28"/>
        </w:rPr>
        <w:t>2</w:t>
      </w:r>
    </w:p>
    <w:p w:rsidR="002155A4" w:rsidRDefault="009E0BA8" w:rsidP="00C651E2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BA76CF">
        <w:rPr>
          <w:rFonts w:cstheme="minorHAnsi"/>
          <w:b/>
        </w:rPr>
        <w:t xml:space="preserve">Komputer przenośny (typ: </w:t>
      </w:r>
      <w:r w:rsidR="008F400A">
        <w:rPr>
          <w:rFonts w:cstheme="minorHAnsi"/>
          <w:b/>
        </w:rPr>
        <w:t>A</w:t>
      </w:r>
      <w:r w:rsidRPr="00BA76CF">
        <w:rPr>
          <w:rFonts w:cstheme="minorHAnsi"/>
          <w:b/>
        </w:rPr>
        <w:t xml:space="preserve">) o następujących parametrach – </w:t>
      </w:r>
      <w:r w:rsidR="006F1967" w:rsidRPr="00BA76CF">
        <w:rPr>
          <w:rFonts w:cstheme="minorHAnsi"/>
          <w:b/>
        </w:rPr>
        <w:t>2</w:t>
      </w:r>
      <w:r w:rsidRPr="00BA76CF">
        <w:rPr>
          <w:rFonts w:cstheme="minorHAnsi"/>
          <w:b/>
        </w:rPr>
        <w:t xml:space="preserve"> sztuk</w:t>
      </w:r>
      <w:r w:rsidR="006F1967" w:rsidRPr="00BA76CF">
        <w:rPr>
          <w:rFonts w:cstheme="minorHAnsi"/>
          <w:b/>
        </w:rPr>
        <w:t>i</w:t>
      </w:r>
    </w:p>
    <w:p w:rsidR="008F400A" w:rsidRPr="008F400A" w:rsidRDefault="008F400A" w:rsidP="008F400A">
      <w:pPr>
        <w:pStyle w:val="Akapitzlist"/>
        <w:spacing w:after="0" w:line="240" w:lineRule="auto"/>
        <w:rPr>
          <w:rFonts w:cstheme="minorHAnsi"/>
          <w:bCs/>
        </w:rPr>
      </w:pPr>
      <w:r w:rsidRPr="008F400A">
        <w:rPr>
          <w:rFonts w:cstheme="minorHAnsi"/>
          <w:bCs/>
        </w:rPr>
        <w:t>Model           …………………………………</w:t>
      </w:r>
    </w:p>
    <w:p w:rsidR="008F400A" w:rsidRPr="008F400A" w:rsidRDefault="008F400A" w:rsidP="008F400A">
      <w:pPr>
        <w:pStyle w:val="Akapitzlist"/>
        <w:spacing w:after="0" w:line="240" w:lineRule="auto"/>
        <w:rPr>
          <w:rFonts w:cstheme="minorHAnsi"/>
          <w:bCs/>
        </w:rPr>
      </w:pPr>
      <w:r w:rsidRPr="008F400A">
        <w:rPr>
          <w:rFonts w:cstheme="minorHAnsi"/>
          <w:bCs/>
        </w:rPr>
        <w:t>Typ                ………………………………….</w:t>
      </w:r>
    </w:p>
    <w:p w:rsidR="008F400A" w:rsidRPr="008F400A" w:rsidRDefault="008F400A" w:rsidP="008F400A">
      <w:pPr>
        <w:pStyle w:val="Akapitzlist"/>
        <w:spacing w:after="0" w:line="240" w:lineRule="auto"/>
        <w:rPr>
          <w:rFonts w:cstheme="minorHAnsi"/>
          <w:bCs/>
        </w:rPr>
      </w:pPr>
      <w:r w:rsidRPr="008F400A">
        <w:rPr>
          <w:rFonts w:cstheme="minorHAnsi"/>
          <w:bCs/>
        </w:rPr>
        <w:t>Nazwa          ………………………………….</w:t>
      </w:r>
    </w:p>
    <w:p w:rsidR="008F400A" w:rsidRPr="00BA76CF" w:rsidRDefault="008F400A" w:rsidP="008F400A">
      <w:pPr>
        <w:pStyle w:val="Akapitzlist"/>
        <w:rPr>
          <w:rFonts w:cstheme="minorHAnsi"/>
          <w:b/>
        </w:rPr>
      </w:pPr>
      <w:r w:rsidRPr="008F400A">
        <w:rPr>
          <w:rFonts w:cstheme="minorHAnsi"/>
          <w:bCs/>
        </w:rPr>
        <w:t>Producent   ……………………………………..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6520"/>
        <w:gridCol w:w="5245"/>
      </w:tblGrid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Lp.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Nazwa komponentu</w:t>
            </w:r>
          </w:p>
        </w:tc>
        <w:tc>
          <w:tcPr>
            <w:tcW w:w="6520" w:type="dxa"/>
          </w:tcPr>
          <w:p w:rsidR="008F400A" w:rsidRPr="00BA76CF" w:rsidRDefault="008F400A" w:rsidP="000E4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Wymagane minimalne parametry techniczne</w:t>
            </w:r>
          </w:p>
        </w:tc>
        <w:tc>
          <w:tcPr>
            <w:tcW w:w="5245" w:type="dxa"/>
          </w:tcPr>
          <w:p w:rsidR="008F400A" w:rsidRPr="00BA76CF" w:rsidRDefault="000E4701" w:rsidP="000E4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Oferowane parametry</w:t>
            </w: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Procesor</w:t>
            </w:r>
          </w:p>
        </w:tc>
        <w:tc>
          <w:tcPr>
            <w:tcW w:w="652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Procesor osiągający w teście </w:t>
            </w:r>
            <w:proofErr w:type="spellStart"/>
            <w:r w:rsidRPr="00BA76CF">
              <w:rPr>
                <w:rFonts w:eastAsia="Calibri" w:cstheme="minorHAnsi"/>
              </w:rPr>
              <w:t>PassMark</w:t>
            </w:r>
            <w:proofErr w:type="spellEnd"/>
            <w:r w:rsidRPr="00BA76CF">
              <w:rPr>
                <w:rFonts w:eastAsia="Calibri" w:cstheme="minorHAnsi"/>
              </w:rPr>
              <w:t xml:space="preserve"> CPU Mark wynik min. </w:t>
            </w:r>
            <w:r>
              <w:rPr>
                <w:rFonts w:eastAsia="Calibri" w:cstheme="minorHAnsi"/>
              </w:rPr>
              <w:t>9.900</w:t>
            </w:r>
            <w:r w:rsidRPr="00BA76CF">
              <w:rPr>
                <w:rFonts w:eastAsia="Calibri" w:cstheme="minorHAnsi"/>
              </w:rPr>
              <w:t xml:space="preserve"> punktów (wynik testu zaproponowanego procesora musi być opublikowany w zestawieniu </w:t>
            </w:r>
            <w:proofErr w:type="spellStart"/>
            <w:r w:rsidRPr="00BA76CF">
              <w:rPr>
                <w:rFonts w:eastAsia="Calibri" w:cstheme="minorHAnsi"/>
              </w:rPr>
              <w:t>CpuBenchmark</w:t>
            </w:r>
            <w:proofErr w:type="spellEnd"/>
            <w:r w:rsidRPr="00BA76CF">
              <w:rPr>
                <w:rFonts w:eastAsia="Calibri" w:cstheme="minorHAnsi"/>
              </w:rPr>
              <w:t xml:space="preserve"> – stanowiącym załącznik procesory.pdf w niniejszym postępowaniu. Wyniki testów na </w:t>
            </w:r>
            <w:r w:rsidRPr="00BA76CF">
              <w:rPr>
                <w:rFonts w:eastAsia="Calibri" w:cstheme="minorHAnsi"/>
              </w:rPr>
              <w:lastRenderedPageBreak/>
              <w:t xml:space="preserve">podstawie zestawienia publikowanego na stronie www.cpubenchmark.net w dniu 4 sierpnia 2022 r.). </w:t>
            </w:r>
          </w:p>
        </w:tc>
        <w:tc>
          <w:tcPr>
            <w:tcW w:w="5245" w:type="dxa"/>
          </w:tcPr>
          <w:p w:rsidR="008F400A" w:rsidRPr="008F400A" w:rsidRDefault="008F400A" w:rsidP="008F400A">
            <w:pPr>
              <w:spacing w:after="0" w:line="240" w:lineRule="auto"/>
              <w:rPr>
                <w:rFonts w:cstheme="minorHAnsi"/>
                <w:bCs/>
              </w:rPr>
            </w:pPr>
            <w:bookmarkStart w:id="1" w:name="_Hlk112414969"/>
            <w:r w:rsidRPr="008F400A">
              <w:rPr>
                <w:rFonts w:cstheme="minorHAnsi"/>
                <w:bCs/>
              </w:rPr>
              <w:lastRenderedPageBreak/>
              <w:t>Model           …………………………………</w:t>
            </w:r>
          </w:p>
          <w:p w:rsidR="008F400A" w:rsidRPr="008F400A" w:rsidRDefault="008F400A" w:rsidP="008F400A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Typ                ………………………………….</w:t>
            </w:r>
          </w:p>
          <w:p w:rsidR="008F400A" w:rsidRPr="008F400A" w:rsidRDefault="008F400A" w:rsidP="008F400A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Nazwa          ………………………………….</w:t>
            </w:r>
          </w:p>
          <w:p w:rsidR="008F400A" w:rsidRPr="00BA76CF" w:rsidRDefault="008F400A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8F400A">
              <w:rPr>
                <w:rFonts w:cstheme="minorHAnsi"/>
                <w:bCs/>
              </w:rPr>
              <w:t>Producent   ……………………………………..</w:t>
            </w:r>
            <w:bookmarkEnd w:id="1"/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2.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Ekran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Matryca min. 13,6” , max. 14”, technologia LED IPS, powłoka matowa lub antyrefleksyjna, obsługiwana rozdzielczość: 1920x1080 (Full HD), jasność min. 250 nitów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3.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Pamięć RAM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16 GB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4.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Dysk twardy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min. 256 GB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w technologii SSD M.2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5.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graficzna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zaprojektowana do pracy w urządzeniach przenośnych 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6.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dźwiękowa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zaprojektowana do pracy w urządzeniach przenośnych. Wbudowane głośniki stereo.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7.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sieciowa/łączność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Karta sieci LAN 1Gb/s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Wireless LAN (WiFi-6) 802.11ax,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Bluetooth min. v 5.0 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8.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Porty/złącza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Wbudowane: 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LAN RJ45 – min. 1 szt.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USB 3.2 Gen. 1 – min. 2 szt.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USB Typu C (z Power Delivery oraz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) – min. 1 szt.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HDMI – min. 1 szt.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Wyjście słuchawkowe/wejście mikrofonowe – min. 1 szt.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DC-in (wejście zasilania) – min. 1 szt.</w:t>
            </w:r>
          </w:p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Wymagana ilość i rozmieszczenie (na zewnątrz obudowy komputera) portów nie może być osiągnięta w wyniku stosowania konwerterów, przejściówek itp.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9.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Czas pracy na baterii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Czas pracy na baterii wg dokumentacji producenta min 4 godz. Bateria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-jonowa lub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-polimerowa 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10.</w:t>
            </w:r>
          </w:p>
        </w:tc>
        <w:tc>
          <w:tcPr>
            <w:tcW w:w="156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Wymagania dodatkowe</w:t>
            </w:r>
          </w:p>
        </w:tc>
        <w:tc>
          <w:tcPr>
            <w:tcW w:w="6520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Zintegrowana z obudową kamera internetowa o rozdzielczości min. 0,9 mln pikseli wraz z mikrofonem</w:t>
            </w:r>
          </w:p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Dołączona bezprzewodowa mysz USB</w:t>
            </w:r>
          </w:p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Torba dedykowana rozmiarem do przenoszenia zaoferowanego notebooka, dwukomorowa, z kieszenią na zasilacz i dokumenty w formacie A4.</w:t>
            </w:r>
          </w:p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Możliwość telefonicznego sprawdzenia konfiguracji sprzętowej komputera oraz warunków gwarancji po podaniu numeru seryjnego </w:t>
            </w:r>
            <w:r w:rsidRPr="00BA76CF">
              <w:rPr>
                <w:rFonts w:eastAsia="Calibri" w:cstheme="minorHAnsi"/>
              </w:rPr>
              <w:lastRenderedPageBreak/>
              <w:t>bezpośrednio u producenta lub jego przedstawiciela (na stronie internetowej producenta i/lub telefonicznie).</w:t>
            </w:r>
          </w:p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dołączony nośnik ze sterownikami (nośnik ze sterownikami wymagany w przypadku jeśli żądany system operacyjny nie wykrywa automatycznie i nie instaluje automatycznie podzespołów).</w:t>
            </w:r>
          </w:p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Klawiatura (układ US-QWERTY), podświetlana, z czytnikiem linii papilarnych</w:t>
            </w:r>
          </w:p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Wielodotykowy </w:t>
            </w:r>
            <w:proofErr w:type="spellStart"/>
            <w:r w:rsidRPr="00BA76CF">
              <w:rPr>
                <w:rFonts w:eastAsia="Calibri" w:cstheme="minorHAnsi"/>
              </w:rPr>
              <w:t>touchpad</w:t>
            </w:r>
            <w:proofErr w:type="spellEnd"/>
          </w:p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Waga netto laptopa nie większa niż 1,4 kg</w:t>
            </w:r>
          </w:p>
        </w:tc>
        <w:tc>
          <w:tcPr>
            <w:tcW w:w="5245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11.</w:t>
            </w:r>
          </w:p>
        </w:tc>
        <w:tc>
          <w:tcPr>
            <w:tcW w:w="156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i oprogramowanie użytkowe </w:t>
            </w:r>
          </w:p>
        </w:tc>
        <w:tc>
          <w:tcPr>
            <w:tcW w:w="6520" w:type="dxa"/>
          </w:tcPr>
          <w:p w:rsidR="008F400A" w:rsidRPr="00BA76CF" w:rsidRDefault="008F400A" w:rsidP="007834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Microsoft Windows </w:t>
            </w:r>
            <w:r w:rsidRPr="00BA76CF">
              <w:rPr>
                <w:rFonts w:asciiTheme="minorHAnsi" w:hAnsiTheme="minorHAnsi" w:cstheme="minorHAnsi"/>
              </w:rPr>
              <w:t xml:space="preserve">Professional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PL 64bit w wersji 10 lub 11 lub system równoważny, zainstalowany Windows </w:t>
            </w:r>
            <w:r w:rsidRPr="00BA76CF">
              <w:rPr>
                <w:rFonts w:asciiTheme="minorHAnsi" w:hAnsiTheme="minorHAnsi" w:cstheme="minorHAnsi"/>
              </w:rPr>
              <w:t xml:space="preserve">Professional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PL 64 w wersji 10 lub 11 lub system równoważny </w:t>
            </w:r>
            <w:r w:rsidRPr="00BA76CF">
              <w:rPr>
                <w:rFonts w:asciiTheme="minorHAnsi" w:hAnsiTheme="minorHAnsi" w:cstheme="minorHAnsi"/>
              </w:rPr>
              <w:t>spełniający wymagania</w:t>
            </w:r>
            <w:r w:rsidR="000E4701">
              <w:rPr>
                <w:rFonts w:asciiTheme="minorHAnsi" w:hAnsiTheme="minorHAnsi" w:cstheme="minorHAnsi"/>
              </w:rPr>
              <w:t xml:space="preserve"> zgodnie z opisem poniżej</w:t>
            </w:r>
            <w:r w:rsidRPr="00BA76CF">
              <w:rPr>
                <w:rFonts w:asciiTheme="minorHAnsi" w:hAnsiTheme="minorHAnsi" w:cstheme="minorHAnsi"/>
              </w:rPr>
              <w:t>,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 wraz ze wszystkimi niezbędnymi do poprawnej pracy sterownikami, nie wymagający aktywacji za pomocą telefonu lub Internetu w firmie Microsoft. Dołączony nośnik z wersją instalacyjną (odtworzeniową) systemu operacyjnego i dedykowanymi do oferowanego sprzętu sterownikami w przypadku braku tzw. systemowej partycji odtworzeniowej systemu operacyjnego (nośnik ze sterownikami wymagany w przypadku jeśli żądany system operacyjny nie wykrywa automatycznie i nie instaluje automatycznie podzespołów). Licencja systemu operacyjnego musi pochodzić z oficjalnego kanału</w:t>
            </w:r>
          </w:p>
          <w:p w:rsidR="008F400A" w:rsidRPr="00BA76CF" w:rsidRDefault="008F400A" w:rsidP="007834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dystrybucyjnego w Polsce, musi być nowa, a klucz nigdy wcześniej nie wykorzystywany ani aktywowany.</w:t>
            </w:r>
          </w:p>
        </w:tc>
        <w:tc>
          <w:tcPr>
            <w:tcW w:w="5245" w:type="dxa"/>
          </w:tcPr>
          <w:p w:rsidR="008F400A" w:rsidRPr="00BA76CF" w:rsidRDefault="008F400A" w:rsidP="007834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12.</w:t>
            </w:r>
          </w:p>
        </w:tc>
        <w:tc>
          <w:tcPr>
            <w:tcW w:w="156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Certyfikaty i standardy 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Wybrany Wykonawca zobowiązany jest przed podpisaniem umowy przedłożyć następujące certyfikaty: 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Certyfikat ISO9001:2000 dla producenta sprzętu 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Certyfikat ISO 14001 dla producenta sprzętu 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Deklaracja zgodności CE 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RoHS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 Unii Europejskiej o eliminacji substancji niebezpiecznych w postaci oświadczenia producenta jednostki 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13.</w:t>
            </w:r>
          </w:p>
        </w:tc>
        <w:tc>
          <w:tcPr>
            <w:tcW w:w="156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Bezpieczeństwo 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Zintegrowany z płytą główną dedykowany układ sprzętowy służący do tworzenia i zarządzania wygenerowanymi przez komputer kluczami szyfrowania (układ TPM). Zabezpieczenie to musi posiadać możliwość szyfrowania dokumentów przechowywanych na dysku twardym przy użyciu klucza sprzętowego. 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14.</w:t>
            </w:r>
          </w:p>
        </w:tc>
        <w:tc>
          <w:tcPr>
            <w:tcW w:w="156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</w:p>
        </w:tc>
        <w:tc>
          <w:tcPr>
            <w:tcW w:w="6520" w:type="dxa"/>
          </w:tcPr>
          <w:p w:rsidR="008F400A" w:rsidRPr="00BA76CF" w:rsidRDefault="008F400A" w:rsidP="00BA76C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cstheme="minorHAnsi"/>
                <w:bCs/>
              </w:rPr>
              <w:t>Okres gwarancji: min. 36 miesięcy.</w:t>
            </w:r>
            <w:r w:rsidRPr="00BA76CF">
              <w:rPr>
                <w:rFonts w:cstheme="minorHAnsi"/>
                <w:b/>
                <w:bCs/>
              </w:rPr>
              <w:t xml:space="preserve"> </w:t>
            </w:r>
            <w:r w:rsidRPr="00BA76CF">
              <w:rPr>
                <w:rFonts w:cstheme="minorHAnsi"/>
              </w:rPr>
              <w:t>Czas reakcji Serwisu: do końca następnego dnia roboczego. Gwarancja typu on-</w:t>
            </w:r>
            <w:proofErr w:type="spellStart"/>
            <w:r w:rsidRPr="00BA76CF">
              <w:rPr>
                <w:rFonts w:cstheme="minorHAnsi"/>
              </w:rPr>
              <w:t>site</w:t>
            </w:r>
            <w:proofErr w:type="spellEnd"/>
            <w:r w:rsidRPr="00BA76CF">
              <w:rPr>
                <w:rFonts w:cstheme="minorHAnsi"/>
              </w:rPr>
              <w:t>, naprawa w miejscu użytkowania sprzętu bez potrzeby wysyłania do serwisu.</w:t>
            </w:r>
          </w:p>
          <w:p w:rsidR="008F400A" w:rsidRPr="00BA76CF" w:rsidRDefault="008F400A" w:rsidP="00BA76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  <w:tc>
          <w:tcPr>
            <w:tcW w:w="5245" w:type="dxa"/>
          </w:tcPr>
          <w:p w:rsidR="008F400A" w:rsidRPr="00BA76CF" w:rsidRDefault="008F400A" w:rsidP="00BA76C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8F400A" w:rsidRPr="00BA76CF" w:rsidTr="008F400A">
        <w:tc>
          <w:tcPr>
            <w:tcW w:w="562" w:type="dxa"/>
          </w:tcPr>
          <w:p w:rsidR="008F400A" w:rsidRPr="00BA76CF" w:rsidRDefault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15.</w:t>
            </w:r>
          </w:p>
        </w:tc>
        <w:tc>
          <w:tcPr>
            <w:tcW w:w="156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Akcesoria</w:t>
            </w:r>
          </w:p>
        </w:tc>
        <w:tc>
          <w:tcPr>
            <w:tcW w:w="6520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Stacja dokująca z interfejsem USB-C, dedykowana przez producenta laptopa, umożliwiająca podłączenie do laptopa min. dwóch zewnętrznych monitorów 4K oraz umożliwiająca ładowanie baterii laptopa.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Stacja powinna posiadać: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min. 4 szt. portów USB 3.0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min. 1 szt. portu USB Typu C ( z Power Delivery)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min. 1 szt. portu HDMI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min 1 szt. portu RJ-45 (LAN)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 min. 2 szt. portów </w:t>
            </w:r>
            <w:proofErr w:type="spellStart"/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DisplayPort</w:t>
            </w:r>
            <w:proofErr w:type="spellEnd"/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min. 1 szt. portu audio (wejście/wyjście)</w:t>
            </w:r>
          </w:p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 dołączony zasilacz sieciowy</w:t>
            </w:r>
          </w:p>
        </w:tc>
        <w:tc>
          <w:tcPr>
            <w:tcW w:w="5245" w:type="dxa"/>
          </w:tcPr>
          <w:p w:rsidR="008F400A" w:rsidRPr="00BA76CF" w:rsidRDefault="008F400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2155A4" w:rsidRPr="00BA76CF" w:rsidRDefault="002155A4">
      <w:pPr>
        <w:rPr>
          <w:rFonts w:cstheme="minorHAnsi"/>
        </w:rPr>
      </w:pPr>
    </w:p>
    <w:p w:rsidR="002155A4" w:rsidRDefault="009E0BA8" w:rsidP="00C651E2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BA76CF">
        <w:rPr>
          <w:rFonts w:cstheme="minorHAnsi"/>
          <w:b/>
        </w:rPr>
        <w:t xml:space="preserve">Komputer przenośny (typ: </w:t>
      </w:r>
      <w:r w:rsidR="000E4701">
        <w:rPr>
          <w:rFonts w:cstheme="minorHAnsi"/>
          <w:b/>
        </w:rPr>
        <w:t>B</w:t>
      </w:r>
      <w:r w:rsidRPr="00BA76CF">
        <w:rPr>
          <w:rFonts w:cstheme="minorHAnsi"/>
          <w:b/>
        </w:rPr>
        <w:t xml:space="preserve">) o następujących parametrach – </w:t>
      </w:r>
      <w:r w:rsidR="00A90724" w:rsidRPr="00BA76CF">
        <w:rPr>
          <w:rFonts w:cstheme="minorHAnsi"/>
          <w:b/>
        </w:rPr>
        <w:t>3</w:t>
      </w:r>
      <w:r w:rsidRPr="00BA76CF">
        <w:rPr>
          <w:rFonts w:cstheme="minorHAnsi"/>
          <w:b/>
        </w:rPr>
        <w:t xml:space="preserve"> sztuk</w:t>
      </w:r>
      <w:r w:rsidR="00A90724" w:rsidRPr="00BA76CF">
        <w:rPr>
          <w:rFonts w:cstheme="minorHAnsi"/>
          <w:b/>
        </w:rPr>
        <w:t>i</w:t>
      </w:r>
    </w:p>
    <w:p w:rsidR="000E4701" w:rsidRDefault="000E4701" w:rsidP="000E4701">
      <w:pPr>
        <w:pStyle w:val="Akapitzlist"/>
        <w:rPr>
          <w:rFonts w:cstheme="minorHAnsi"/>
          <w:b/>
        </w:rPr>
      </w:pPr>
    </w:p>
    <w:p w:rsidR="000E4701" w:rsidRPr="008F400A" w:rsidRDefault="000E4701" w:rsidP="000E4701">
      <w:pPr>
        <w:spacing w:after="0" w:line="240" w:lineRule="auto"/>
        <w:rPr>
          <w:rFonts w:cstheme="minorHAnsi"/>
          <w:bCs/>
        </w:rPr>
      </w:pPr>
      <w:r w:rsidRPr="008F400A">
        <w:rPr>
          <w:rFonts w:cstheme="minorHAnsi"/>
          <w:bCs/>
        </w:rPr>
        <w:t>Model           …………………………………</w:t>
      </w:r>
    </w:p>
    <w:p w:rsidR="000E4701" w:rsidRPr="008F400A" w:rsidRDefault="000E4701" w:rsidP="000E4701">
      <w:pPr>
        <w:spacing w:after="0" w:line="240" w:lineRule="auto"/>
        <w:rPr>
          <w:rFonts w:cstheme="minorHAnsi"/>
          <w:bCs/>
        </w:rPr>
      </w:pPr>
      <w:r w:rsidRPr="008F400A">
        <w:rPr>
          <w:rFonts w:cstheme="minorHAnsi"/>
          <w:bCs/>
        </w:rPr>
        <w:t>Typ                ………………………………….</w:t>
      </w:r>
    </w:p>
    <w:p w:rsidR="000E4701" w:rsidRPr="008F400A" w:rsidRDefault="000E4701" w:rsidP="000E4701">
      <w:pPr>
        <w:spacing w:after="0" w:line="240" w:lineRule="auto"/>
        <w:rPr>
          <w:rFonts w:cstheme="minorHAnsi"/>
          <w:bCs/>
        </w:rPr>
      </w:pPr>
      <w:r w:rsidRPr="008F400A">
        <w:rPr>
          <w:rFonts w:cstheme="minorHAnsi"/>
          <w:bCs/>
        </w:rPr>
        <w:t>Nazwa          ………………………………….</w:t>
      </w:r>
    </w:p>
    <w:p w:rsidR="000E4701" w:rsidRPr="000E4701" w:rsidRDefault="000E4701" w:rsidP="000E4701">
      <w:pPr>
        <w:rPr>
          <w:rFonts w:cstheme="minorHAnsi"/>
          <w:b/>
        </w:rPr>
      </w:pPr>
      <w:r w:rsidRPr="000E4701">
        <w:rPr>
          <w:rFonts w:cstheme="minorHAnsi"/>
          <w:bCs/>
        </w:rPr>
        <w:t>Producent   ……………………………………..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6520"/>
        <w:gridCol w:w="5245"/>
      </w:tblGrid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Lp.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Nazwa komponentu</w:t>
            </w:r>
          </w:p>
        </w:tc>
        <w:tc>
          <w:tcPr>
            <w:tcW w:w="6520" w:type="dxa"/>
          </w:tcPr>
          <w:p w:rsidR="000E4701" w:rsidRPr="00BA76CF" w:rsidRDefault="000E4701" w:rsidP="000E4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Wymagane minimalne parametry techniczne</w:t>
            </w:r>
          </w:p>
        </w:tc>
        <w:tc>
          <w:tcPr>
            <w:tcW w:w="5245" w:type="dxa"/>
          </w:tcPr>
          <w:p w:rsidR="000E4701" w:rsidRPr="00BA76CF" w:rsidRDefault="000E4701" w:rsidP="000E470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Parametry oferowane</w:t>
            </w: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1.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Procesor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Procesor osiągający w teście </w:t>
            </w:r>
            <w:proofErr w:type="spellStart"/>
            <w:r w:rsidRPr="00BA76CF">
              <w:rPr>
                <w:rFonts w:eastAsia="Calibri" w:cstheme="minorHAnsi"/>
              </w:rPr>
              <w:t>PassMark</w:t>
            </w:r>
            <w:proofErr w:type="spellEnd"/>
            <w:r w:rsidRPr="00BA76CF">
              <w:rPr>
                <w:rFonts w:eastAsia="Calibri" w:cstheme="minorHAnsi"/>
              </w:rPr>
              <w:t xml:space="preserve"> CPU Mark wynik min. 15.</w:t>
            </w:r>
            <w:r>
              <w:rPr>
                <w:rFonts w:eastAsia="Calibri" w:cstheme="minorHAnsi"/>
              </w:rPr>
              <w:t>100</w:t>
            </w:r>
            <w:r w:rsidRPr="00BA76CF">
              <w:rPr>
                <w:rFonts w:eastAsia="Calibri" w:cstheme="minorHAnsi"/>
              </w:rPr>
              <w:t xml:space="preserve"> punktów (wynik testu zaproponowanego procesora musi być opublikowany w zestawieniu </w:t>
            </w:r>
            <w:proofErr w:type="spellStart"/>
            <w:r w:rsidRPr="00BA76CF">
              <w:rPr>
                <w:rFonts w:eastAsia="Calibri" w:cstheme="minorHAnsi"/>
              </w:rPr>
              <w:t>CpuBenchmark</w:t>
            </w:r>
            <w:proofErr w:type="spellEnd"/>
            <w:r w:rsidRPr="00BA76CF">
              <w:rPr>
                <w:rFonts w:eastAsia="Calibri" w:cstheme="minorHAnsi"/>
              </w:rPr>
              <w:t xml:space="preserve"> – stanowiącym załącznik procesory.pdf w niniejszym postępowaniu. Wyniki testów na podstawie zestawienia publikowanego na stronie www.cpubenchmark.net w dniu 4 sierpnia 2022 r.). </w:t>
            </w:r>
          </w:p>
        </w:tc>
        <w:tc>
          <w:tcPr>
            <w:tcW w:w="5245" w:type="dxa"/>
          </w:tcPr>
          <w:p w:rsidR="000E4701" w:rsidRPr="008F400A" w:rsidRDefault="000E4701" w:rsidP="000E4701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Model           …………………………………</w:t>
            </w:r>
          </w:p>
          <w:p w:rsidR="000E4701" w:rsidRPr="008F400A" w:rsidRDefault="000E4701" w:rsidP="000E4701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Typ                ………………………………….</w:t>
            </w:r>
          </w:p>
          <w:p w:rsidR="000E4701" w:rsidRPr="008F400A" w:rsidRDefault="000E4701" w:rsidP="000E4701">
            <w:pPr>
              <w:spacing w:after="0" w:line="240" w:lineRule="auto"/>
              <w:rPr>
                <w:rFonts w:cstheme="minorHAnsi"/>
                <w:bCs/>
              </w:rPr>
            </w:pPr>
            <w:r w:rsidRPr="008F400A">
              <w:rPr>
                <w:rFonts w:cstheme="minorHAnsi"/>
                <w:bCs/>
              </w:rPr>
              <w:t>Nazwa          ………………………………….</w:t>
            </w:r>
          </w:p>
          <w:p w:rsidR="000E4701" w:rsidRPr="00BA76CF" w:rsidRDefault="000E4701" w:rsidP="000E4701">
            <w:pPr>
              <w:spacing w:after="0" w:line="240" w:lineRule="auto"/>
              <w:rPr>
                <w:rFonts w:eastAsia="Calibri" w:cstheme="minorHAnsi"/>
              </w:rPr>
            </w:pPr>
            <w:r w:rsidRPr="008F400A">
              <w:rPr>
                <w:rFonts w:cstheme="minorHAnsi"/>
                <w:bCs/>
              </w:rPr>
              <w:t>Producent   ……………………………………..</w:t>
            </w: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2.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Ekran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Matryca min. 15,6”, max. 16” , technologia LED, IPS, matowa lub z powłoką antyrefleksyjną,  obsługiwana rozdzielczość: 1920x1080 (Full HD), jasność min. 400 nitów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3.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Pamięć RAM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16 GB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4.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Dysk twardy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min. 256 GB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w technologii SSD M.2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PCIe</w:t>
            </w:r>
            <w:proofErr w:type="spellEnd"/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5.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graficzna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zaprojektowana do pracy w urządzeniach przenośnych 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6.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dźwiękowa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zaprojektowana do pracy w urządzeniach przenośnych. Wbudowane głośniki stereo.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7.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Karta sieciowa/łączność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Karta sieci LAN 1Gb/s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Wireless LAN (WiFi-6) 802.11ax,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Bluetooth min. v 5.0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8.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Porty/złącza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Wbudowane: 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USB 3.2 Gen. 1 – min. 3 szt.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USB Typu C (z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DisplayPort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) – min. 1 szt.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HDMI – min. 1 szt.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RJ-45 (LAN) – min. 1 szt.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Wyjście słuchawkowe/wejście mikrofonowe – min. 1 szt.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DC-in – wejście zasilania – min. 1 szt.</w:t>
            </w:r>
          </w:p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Wymagana ilość i rozmieszczenie (na zewnątrz obudowy komputera) portów nie może być osiągnięta w wyniku stosowania konwerterów, przejściówek itp.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9.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Czas pracy na baterii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Czas pracy na baterii wg dokumentacji producenta min 6 godz. Bateria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-jonowa lub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litowo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-polimerowa 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10.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Wymagania dodatkowe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Zintegrowana z obudową kamera internetowa o rozdzielczości min. 1 </w:t>
            </w:r>
            <w:proofErr w:type="spellStart"/>
            <w:r w:rsidRPr="00BA76CF">
              <w:rPr>
                <w:rFonts w:eastAsia="Calibri" w:cstheme="minorHAnsi"/>
              </w:rPr>
              <w:t>Mpix</w:t>
            </w:r>
            <w:proofErr w:type="spellEnd"/>
            <w:r w:rsidRPr="00BA76CF">
              <w:rPr>
                <w:rFonts w:eastAsia="Calibri" w:cstheme="minorHAnsi"/>
              </w:rPr>
              <w:t xml:space="preserve"> wraz z mikrofonem</w:t>
            </w:r>
          </w:p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Torba dedykowana rozmiarem do przenoszenia zaoferowanego notebooka,</w:t>
            </w:r>
          </w:p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lastRenderedPageBreak/>
              <w:t>- Możliwość telefonicznego sprawdzenia konfiguracji sprzętowej komputera oraz warunków gwarancji po podaniu numeru seryjnego bezpośrednio u producenta lub jego przedstawiciela (na stronie internetowej producenta i/lub telefonicznie).</w:t>
            </w:r>
          </w:p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dołączony nośnik ze sterownikami (nośnik ze sterownikami wymagany w przypadku jeśli żądany system operacyjny nie wykrywa automatycznie i nie instaluje automatycznie podzespołów).</w:t>
            </w:r>
          </w:p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Klawiatura (układ US-QWERTY), podświetlana, z czytnikiem linii papilarnych oraz z wydzieloną klawiaturą numeryczną</w:t>
            </w:r>
          </w:p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 xml:space="preserve">- Wielodotykowy </w:t>
            </w:r>
            <w:proofErr w:type="spellStart"/>
            <w:r w:rsidRPr="00BA76CF">
              <w:rPr>
                <w:rFonts w:eastAsia="Calibri" w:cstheme="minorHAnsi"/>
              </w:rPr>
              <w:t>touchpad</w:t>
            </w:r>
            <w:proofErr w:type="spellEnd"/>
          </w:p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- Waga netto laptopa nie większa niż 1,7 kg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11.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i oprogramowanie użytkowe </w:t>
            </w:r>
          </w:p>
        </w:tc>
        <w:tc>
          <w:tcPr>
            <w:tcW w:w="6520" w:type="dxa"/>
          </w:tcPr>
          <w:p w:rsidR="000E4701" w:rsidRPr="00BA76CF" w:rsidRDefault="000E4701" w:rsidP="007834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Microsoft Windows </w:t>
            </w:r>
            <w:r w:rsidRPr="00BA76CF">
              <w:rPr>
                <w:rFonts w:asciiTheme="minorHAnsi" w:hAnsiTheme="minorHAnsi" w:cstheme="minorHAnsi"/>
              </w:rPr>
              <w:t xml:space="preserve">Professional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PL 64bit w wersji 10 lub 11 lub system równoważny, zainstalowany Windows </w:t>
            </w:r>
            <w:r w:rsidRPr="00BA76CF">
              <w:rPr>
                <w:rFonts w:asciiTheme="minorHAnsi" w:hAnsiTheme="minorHAnsi" w:cstheme="minorHAnsi"/>
              </w:rPr>
              <w:t xml:space="preserve">Professional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PL 64 w wersji 10 lub 11 lub system równoważny </w:t>
            </w:r>
            <w:r w:rsidRPr="00BA76CF">
              <w:rPr>
                <w:rFonts w:asciiTheme="minorHAnsi" w:hAnsiTheme="minorHAnsi" w:cstheme="minorHAnsi"/>
              </w:rPr>
              <w:t xml:space="preserve">spełniający wymagania </w:t>
            </w:r>
            <w:r>
              <w:rPr>
                <w:rFonts w:asciiTheme="minorHAnsi" w:hAnsiTheme="minorHAnsi" w:cstheme="minorHAnsi"/>
              </w:rPr>
              <w:t>zgodnie z opisem poniżej*</w:t>
            </w:r>
            <w:r w:rsidRPr="00BA76CF">
              <w:rPr>
                <w:rFonts w:asciiTheme="minorHAnsi" w:hAnsiTheme="minorHAnsi" w:cstheme="minorHAnsi"/>
              </w:rPr>
              <w:t>,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  wraz ze wszystkimi niezbędnymi do poprawnej pracy sterownikami, nie wymagający aktywacji za pomocą telefonu lub Internetu w firmie Microsoft. Dołączony nośnik z wersją instalacyjną (odtworzeniową) systemu operacyjnego i dedykowanymi do oferowanego sprzętu sterownikami w przypadku braku tzw. systemowej partycji odtworzeniowej systemu operacyjnego (nośnik ze sterownikami wymagany w przypadku jeśli żądany system operacyjny nie wykrywa automatycznie i nie instaluje automatycznie podzespołów). Licencja systemu operacyjnego musi pochodzić z oficjalnego kanału</w:t>
            </w:r>
          </w:p>
          <w:p w:rsidR="000E4701" w:rsidRPr="00BA76CF" w:rsidRDefault="000E4701" w:rsidP="007834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dystrybucyjnego w Polsce, musi być nowa, a klucz nigdy wcześniej nie wykorzystywany ani aktywowany.</w:t>
            </w:r>
          </w:p>
        </w:tc>
        <w:tc>
          <w:tcPr>
            <w:tcW w:w="5245" w:type="dxa"/>
          </w:tcPr>
          <w:p w:rsidR="000E4701" w:rsidRPr="00BA76CF" w:rsidRDefault="000E4701" w:rsidP="007834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12.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Certyfikaty i standardy 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Wybrany Wykonawca zobowiązany jest przed podpisaniem umowy przedłożyć następujące certyfikaty: 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Certyfikat ISO9001:2000 dla producenta sprzętu 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Certyfikat ISO 14001 dla producenta sprzętu 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Deklaracja zgodności CE </w:t>
            </w:r>
          </w:p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RoHS</w:t>
            </w:r>
            <w:proofErr w:type="spellEnd"/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 Unii Europejskiej o eliminacji substancji niebezpiecznych w postaci oświadczenia producenta jednostki 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13.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Bezpieczeństwo </w:t>
            </w:r>
          </w:p>
        </w:tc>
        <w:tc>
          <w:tcPr>
            <w:tcW w:w="652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Zintegrowany z płytą główną dedykowany układ sprzętowy służący do tworzenia i zarządzania wygenerowanymi przez komputer kluczami szyfrowania (układ TPM). Zabezpieczenie to musi posiadać możliwość szyfrowania dokumentów przechowywanych na dysku twardym przy użyciu klucza sprzętowego. </w:t>
            </w:r>
          </w:p>
        </w:tc>
        <w:tc>
          <w:tcPr>
            <w:tcW w:w="5245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701" w:rsidRPr="00BA76CF" w:rsidTr="000E4701">
        <w:tc>
          <w:tcPr>
            <w:tcW w:w="562" w:type="dxa"/>
          </w:tcPr>
          <w:p w:rsidR="000E4701" w:rsidRPr="00BA76CF" w:rsidRDefault="000E4701" w:rsidP="008F400A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eastAsia="Calibri" w:cstheme="minorHAnsi"/>
              </w:rPr>
              <w:t>14.</w:t>
            </w:r>
          </w:p>
        </w:tc>
        <w:tc>
          <w:tcPr>
            <w:tcW w:w="1560" w:type="dxa"/>
          </w:tcPr>
          <w:p w:rsidR="000E4701" w:rsidRPr="00BA76CF" w:rsidRDefault="000E4701" w:rsidP="008F4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</w:p>
        </w:tc>
        <w:tc>
          <w:tcPr>
            <w:tcW w:w="6520" w:type="dxa"/>
          </w:tcPr>
          <w:p w:rsidR="000E4701" w:rsidRPr="00BA76CF" w:rsidRDefault="000E4701" w:rsidP="00BA76CF">
            <w:pPr>
              <w:spacing w:after="0" w:line="240" w:lineRule="auto"/>
              <w:rPr>
                <w:rFonts w:eastAsia="Calibri" w:cstheme="minorHAnsi"/>
              </w:rPr>
            </w:pPr>
            <w:r w:rsidRPr="00BA76CF">
              <w:rPr>
                <w:rFonts w:cstheme="minorHAnsi"/>
                <w:bCs/>
              </w:rPr>
              <w:t>Okres gwarancji: min. 36 miesięcy.</w:t>
            </w:r>
            <w:r w:rsidRPr="00BA76CF">
              <w:rPr>
                <w:rFonts w:cstheme="minorHAnsi"/>
                <w:b/>
                <w:bCs/>
              </w:rPr>
              <w:t xml:space="preserve"> </w:t>
            </w:r>
            <w:r w:rsidRPr="00BA76CF">
              <w:rPr>
                <w:rFonts w:cstheme="minorHAnsi"/>
              </w:rPr>
              <w:t>Czas reakcji Serwisu: do końca następnego dnia roboczego. Gwarancja typu on-</w:t>
            </w:r>
            <w:proofErr w:type="spellStart"/>
            <w:r w:rsidRPr="00BA76CF">
              <w:rPr>
                <w:rFonts w:cstheme="minorHAnsi"/>
              </w:rPr>
              <w:t>site</w:t>
            </w:r>
            <w:proofErr w:type="spellEnd"/>
            <w:r w:rsidRPr="00BA76CF">
              <w:rPr>
                <w:rFonts w:cstheme="minorHAnsi"/>
              </w:rPr>
              <w:t>, naprawa w miejscu użytkowania sprzętu bez potrzeby wysyłania do serwisu.</w:t>
            </w:r>
          </w:p>
          <w:p w:rsidR="000E4701" w:rsidRPr="00BA76CF" w:rsidRDefault="000E4701" w:rsidP="00BA76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76CF">
              <w:rPr>
                <w:rFonts w:asciiTheme="minorHAnsi" w:hAnsiTheme="minorHAnsi" w:cstheme="minorHAnsi"/>
                <w:sz w:val="22"/>
                <w:szCs w:val="22"/>
              </w:rPr>
              <w:t>Serwis urządzeń musi być realizowany przez Producenta lub Autoryzowanego Partnera Serwisowego Producenta.</w:t>
            </w:r>
          </w:p>
        </w:tc>
        <w:tc>
          <w:tcPr>
            <w:tcW w:w="5245" w:type="dxa"/>
          </w:tcPr>
          <w:p w:rsidR="000E4701" w:rsidRPr="00BA76CF" w:rsidRDefault="000E4701" w:rsidP="00BA76C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2155A4" w:rsidRDefault="002155A4">
      <w:pPr>
        <w:rPr>
          <w:rFonts w:cstheme="minorHAnsi"/>
        </w:rPr>
      </w:pPr>
    </w:p>
    <w:p w:rsidR="00F77D5B" w:rsidRPr="00F77D5B" w:rsidRDefault="00F77D5B" w:rsidP="00F77D5B">
      <w:pPr>
        <w:pStyle w:val="Akapitzlist"/>
        <w:rPr>
          <w:b/>
        </w:rPr>
      </w:pPr>
      <w:r>
        <w:rPr>
          <w:b/>
        </w:rPr>
        <w:t>* KRYTERIA RÓWNOWAŻNOŚCI</w:t>
      </w:r>
    </w:p>
    <w:p w:rsidR="00507466" w:rsidRPr="00507466" w:rsidRDefault="00507466" w:rsidP="00507466">
      <w:pPr>
        <w:suppressAutoHyphens w:val="0"/>
        <w:rPr>
          <w:b/>
        </w:rPr>
      </w:pPr>
      <w:r w:rsidRPr="00507466">
        <w:rPr>
          <w:b/>
        </w:rPr>
        <w:t>Oprogramowanie Microsoft Windows 10 lub 11 Professional 32/64bit PL lub równoważne, spełniające poniższe warunki: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System operacyjny dla komputerów przenośnych, z graficznym interfejsem użytkownika,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System operacyjny ma pozwalać na uruchomienie i pracę z aplikacjami użytkowanymi przez Zamawiającego, w szczególności: MS Office 2013, 2016, 2019, 2021 ; ZSI Papirus SQL; Płatnik,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System ma udostępniać dwa rodzaje graficznego interfejsu użytkownika:</w:t>
      </w:r>
    </w:p>
    <w:p w:rsidR="00507466" w:rsidRPr="00507466" w:rsidRDefault="00507466" w:rsidP="00507466">
      <w:pPr>
        <w:numPr>
          <w:ilvl w:val="1"/>
          <w:numId w:val="8"/>
        </w:numPr>
        <w:suppressAutoHyphens w:val="0"/>
        <w:contextualSpacing/>
      </w:pPr>
      <w:r w:rsidRPr="00507466">
        <w:t>Klasyczny, umożliwiający obsługę przy pomocy klawiatury i myszy,</w:t>
      </w:r>
    </w:p>
    <w:p w:rsidR="00507466" w:rsidRPr="00507466" w:rsidRDefault="00507466" w:rsidP="00507466">
      <w:pPr>
        <w:numPr>
          <w:ilvl w:val="1"/>
          <w:numId w:val="8"/>
        </w:numPr>
        <w:suppressAutoHyphens w:val="0"/>
        <w:contextualSpacing/>
      </w:pPr>
      <w:r w:rsidRPr="00507466">
        <w:t>Dotykowy umożliwiający sterowanie dotykiem na urządzeniach typu tablet lub monitorach dotykowych,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Interfejsy użytkownika dostępne w wielu językach do wyboru – w tym Polskim i Angielskim,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Zlokalizowane w języku polskim, co najmniej następujące elementy: menu, odtwarzacz multimediów, pomoc, komunikaty systemowe,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Wbudowany system pomocy w języku polskim,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Graficzne środowisko instalacji i konfiguracji dostępne w języku polskim,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Możliwość dokonywania aktualizacji i poprawek systemu poprzez mechanizm zarządzany przez administratora systemu Zamawiającego,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Dostępność bezpłatnych biuletynów bezpieczeństwa związanych z działaniem systemu operacyjnego,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lastRenderedPageBreak/>
        <w:t>Wbudowana zapora internetowa (firewall) dla ochrony połączeń internetowych; zintegrowana z systemem konsola do zarządzania ustawieniami zapory i regułami IP v4 i v6;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Wbudowane mechanizmy ochrony antywirusowej i przeciw złośliwemu oprogramowaniu z zapewnionymi bezpłatnymi aktualizacjami,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 xml:space="preserve">Wsparcie dla większości powszechnie używanych urządzeń peryferyjnych (drukarek, urządzeń sieciowych, standardów USB, </w:t>
      </w:r>
      <w:proofErr w:type="spellStart"/>
      <w:r w:rsidRPr="00507466">
        <w:t>Plug&amp;Play</w:t>
      </w:r>
      <w:proofErr w:type="spellEnd"/>
      <w:r w:rsidRPr="00507466">
        <w:t>, Wi-Fi),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Funkcjonalność automatycznej zmiany domyślnej drukarki w zależności od sieci, do której podłączony jest komputer,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Możliwość zarządzania stacją roboczą poprzez polityki grupowe – przez politykę rozumiemy zestaw reguł definiujących lub ograniczających funkcjonalność systemu lub aplikacji,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Rozbudowane, definiowalne polityki bezpieczeństwa – polityki dla systemu operacyjnego i dla wskazanych aplikacji,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Możliwość zdalnej automatycznej instalacji, konfiguracji, administrowania oraz aktualizowania systemu, zgodnie z określonymi uprawnieniami poprzez polityki grupowe,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Zabezpieczony hasłem hierarchiczny dostęp do systemu, konta i profile użytkowników zarządzane zdalnie; praca systemu w trybie ochrony kont użytkowników.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Zintegrowany z systemem operacyjnym moduł synchronizacji komputera z urządzeniami zewnętrznymi.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Obsługa standardu NFC (</w:t>
      </w:r>
      <w:proofErr w:type="spellStart"/>
      <w:r w:rsidRPr="00507466">
        <w:t>near</w:t>
      </w:r>
      <w:proofErr w:type="spellEnd"/>
      <w:r w:rsidRPr="00507466">
        <w:t xml:space="preserve"> field </w:t>
      </w:r>
      <w:proofErr w:type="spellStart"/>
      <w:r w:rsidRPr="00507466">
        <w:t>communication</w:t>
      </w:r>
      <w:proofErr w:type="spellEnd"/>
      <w:r w:rsidRPr="00507466">
        <w:t>),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Możliwość przystosowania stanowiska dla osób niepełnosprawnych (np. słabo widzących);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Wsparcie dla IPSEC oparte na politykach – wdrażanie IPSEC oparte na zestawach reguł definiujących ustawienia zarządzanych w sposób centralny;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Mechanizmy logowania do domeny w oparciu o:</w:t>
      </w:r>
    </w:p>
    <w:p w:rsidR="00507466" w:rsidRPr="00507466" w:rsidRDefault="00507466" w:rsidP="00507466">
      <w:pPr>
        <w:numPr>
          <w:ilvl w:val="1"/>
          <w:numId w:val="8"/>
        </w:numPr>
        <w:suppressAutoHyphens w:val="0"/>
        <w:contextualSpacing/>
      </w:pPr>
      <w:r w:rsidRPr="00507466">
        <w:t>Login i hasło,</w:t>
      </w:r>
    </w:p>
    <w:p w:rsidR="00507466" w:rsidRPr="00507466" w:rsidRDefault="00507466" w:rsidP="00507466">
      <w:pPr>
        <w:numPr>
          <w:ilvl w:val="1"/>
          <w:numId w:val="8"/>
        </w:numPr>
        <w:suppressAutoHyphens w:val="0"/>
        <w:contextualSpacing/>
      </w:pPr>
      <w:r w:rsidRPr="00507466">
        <w:t>Karty z certyfikatami (</w:t>
      </w:r>
      <w:proofErr w:type="spellStart"/>
      <w:r w:rsidRPr="00507466">
        <w:t>smartcard</w:t>
      </w:r>
      <w:proofErr w:type="spellEnd"/>
      <w:r w:rsidRPr="00507466">
        <w:t>),</w:t>
      </w:r>
    </w:p>
    <w:p w:rsidR="00507466" w:rsidRPr="00507466" w:rsidRDefault="00507466" w:rsidP="00507466">
      <w:pPr>
        <w:numPr>
          <w:ilvl w:val="1"/>
          <w:numId w:val="8"/>
        </w:numPr>
        <w:suppressAutoHyphens w:val="0"/>
        <w:contextualSpacing/>
      </w:pPr>
      <w:r w:rsidRPr="00507466">
        <w:t>Wirtualne karty (logowanie w oparciu o certyfikat chroniony poprzez moduł TPM),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Mechanizmy wieloelementowego uwierzytelniania.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Wsparcie do uwierzytelnienia urządzenia na bazie certyfikatu,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 xml:space="preserve">Wsparcie wbudowanej zapory ogniowej dla Internet </w:t>
      </w:r>
      <w:proofErr w:type="spellStart"/>
      <w:r w:rsidRPr="00507466">
        <w:t>Key</w:t>
      </w:r>
      <w:proofErr w:type="spellEnd"/>
      <w:r w:rsidRPr="00507466">
        <w:t xml:space="preserve"> Exchange v. 2 (IKEv2) dla warstwy transportowej </w:t>
      </w:r>
      <w:proofErr w:type="spellStart"/>
      <w:r w:rsidRPr="00507466">
        <w:t>IPsec</w:t>
      </w:r>
      <w:proofErr w:type="spellEnd"/>
      <w:r w:rsidRPr="00507466">
        <w:t>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Wbudowane narzędzia służące do administracji, do wykonywania kopii zapasowych polityk i ich odtwarzania oraz generowania raportów z ustawień polityk;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Wsparcie dla środowisk Java i .NET Framework 4.x – możliwość uruchomienia aplikacji działających we wskazanych środowiskach,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 xml:space="preserve">Wsparcie dla JScript i </w:t>
      </w:r>
      <w:proofErr w:type="spellStart"/>
      <w:r w:rsidRPr="00507466">
        <w:t>VBScript</w:t>
      </w:r>
      <w:proofErr w:type="spellEnd"/>
      <w:r w:rsidRPr="00507466">
        <w:t xml:space="preserve"> – możliwość uruchamiania interpretera poleceń,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Zdalna pomoc i współdzielenie aplikacji – możliwość zdalnego przejęcia sesji zalogowanego użytkownika celem rozwiązania problemu z komputerem,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lastRenderedPageBreak/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Rozwiązanie ma umożliwiające wdrożenie nowego obrazu poprzez zdalną instalację,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 xml:space="preserve">Transakcyjny system plików pozwalający na stosowanie przydziałów (ang. </w:t>
      </w:r>
      <w:proofErr w:type="spellStart"/>
      <w:r w:rsidRPr="00507466">
        <w:t>quota</w:t>
      </w:r>
      <w:proofErr w:type="spellEnd"/>
      <w:r w:rsidRPr="00507466">
        <w:t>) na dysku dla użytkowników oraz zapewniający większą niezawodność i pozwalający tworzyć kopie zapasowe,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Zarządzanie kontami użytkowników sieci oraz urządzeniami sieciowymi tj. drukarki, modemy, woluminy dyskowe, usługi katalogowe.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Oprogramowanie dla tworzenia kopii zapasowych (Backup); automatyczne wykonywanie kopii plików z możliwością automatycznego przywrócenia wersji wcześniejszej,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Możliwość przywracania obrazu plików systemowych do uprzednio zapisanej postaci,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Możliwość blokowania lub dopuszczania dowolnych urządzeń peryferyjnych za pomocą polityk grupowych (np. przy użyciu numerów identyfikacyjnych sprzętu),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 xml:space="preserve">Wbudowany mechanizm wirtualizacji typu </w:t>
      </w:r>
      <w:proofErr w:type="spellStart"/>
      <w:r w:rsidRPr="00507466">
        <w:t>hypervisor</w:t>
      </w:r>
      <w:proofErr w:type="spellEnd"/>
      <w:r w:rsidRPr="00507466">
        <w:t>, umożliwiający, zgodnie z uprawnieniami licencyjnymi, uruchomienie do 4 maszyn wirtualnych,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Mechanizm szyfrowania dysków wewnętrznych i zewnętrznych z możliwością szyfrowania ograniczonego do danych użytkownika,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 xml:space="preserve">Wbudowane w system narzędzie do szyfrowania partycji systemowych komputera, z możliwością przechowywania certyfikatów w </w:t>
      </w:r>
      <w:proofErr w:type="spellStart"/>
      <w:r w:rsidRPr="00507466">
        <w:t>mikrochipie</w:t>
      </w:r>
      <w:proofErr w:type="spellEnd"/>
      <w:r w:rsidRPr="00507466">
        <w:t xml:space="preserve"> TPM (</w:t>
      </w:r>
      <w:proofErr w:type="spellStart"/>
      <w:r w:rsidRPr="00507466">
        <w:t>Trusted</w:t>
      </w:r>
      <w:proofErr w:type="spellEnd"/>
      <w:r w:rsidRPr="00507466">
        <w:t xml:space="preserve"> Platform Module) w wersji minimum 1.2 lub na kluczach pamięci przenośnej USB.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Wbudowane w system narzędzie do szyfrowania dysków przenośnych, z możliwością centralnego zarządzania poprzez polityki grupowe, pozwalające na wymuszenie szyfrowania dysków przenośnych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>Możliwość tworzenia i przechowywania kopii zapasowych kluczy odzyskiwania do szyfrowania partycji w usługach katalogowych.</w:t>
      </w:r>
    </w:p>
    <w:p w:rsidR="00507466" w:rsidRPr="00507466" w:rsidRDefault="00507466" w:rsidP="00507466">
      <w:pPr>
        <w:numPr>
          <w:ilvl w:val="0"/>
          <w:numId w:val="8"/>
        </w:numPr>
        <w:suppressAutoHyphens w:val="0"/>
        <w:contextualSpacing/>
      </w:pPr>
      <w:r w:rsidRPr="00507466">
        <w:t xml:space="preserve">Możliwość instalowania dodatkowych języków interfejsu systemu operacyjnego oraz możliwość zmiany języka bez konieczności </w:t>
      </w:r>
      <w:proofErr w:type="spellStart"/>
      <w:r w:rsidRPr="00507466">
        <w:t>reinstalacji</w:t>
      </w:r>
      <w:proofErr w:type="spellEnd"/>
      <w:r w:rsidRPr="00507466">
        <w:t xml:space="preserve"> systemu.</w:t>
      </w:r>
    </w:p>
    <w:p w:rsidR="00F77D5B" w:rsidRDefault="00F77D5B" w:rsidP="00F77D5B"/>
    <w:p w:rsidR="000E4701" w:rsidRDefault="000E4701">
      <w:pPr>
        <w:rPr>
          <w:rFonts w:cstheme="minorHAnsi"/>
        </w:rPr>
      </w:pPr>
    </w:p>
    <w:p w:rsidR="006876C4" w:rsidRDefault="006876C4">
      <w:pPr>
        <w:rPr>
          <w:rFonts w:cstheme="minorHAnsi"/>
        </w:rPr>
      </w:pPr>
    </w:p>
    <w:p w:rsidR="006876C4" w:rsidRPr="006876C4" w:rsidRDefault="006876C4" w:rsidP="006876C4">
      <w:pPr>
        <w:suppressAutoHyphens w:val="0"/>
        <w:jc w:val="both"/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  <w:r w:rsidRPr="006876C4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Uwaga !</w:t>
      </w:r>
    </w:p>
    <w:p w:rsidR="006876C4" w:rsidRPr="006876C4" w:rsidRDefault="006876C4" w:rsidP="006876C4">
      <w:pPr>
        <w:suppressAutoHyphens w:val="0"/>
        <w:jc w:val="both"/>
        <w:rPr>
          <w:rFonts w:ascii="Calibri" w:eastAsia="Calibri" w:hAnsi="Calibri" w:cs="Calibri"/>
          <w:bCs/>
          <w:color w:val="FF0000"/>
          <w:sz w:val="24"/>
          <w:szCs w:val="24"/>
        </w:rPr>
      </w:pPr>
      <w:r w:rsidRPr="006876C4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Należy podpisać</w:t>
      </w:r>
      <w:r w:rsidRPr="006876C4">
        <w:rPr>
          <w:rFonts w:ascii="Arial" w:eastAsia="Calibri" w:hAnsi="Arial" w:cs="Arial"/>
          <w:color w:val="FF0000"/>
          <w:sz w:val="20"/>
          <w:szCs w:val="20"/>
        </w:rPr>
        <w:t xml:space="preserve"> podpisem kwalifikowanym, </w:t>
      </w:r>
      <w:r w:rsidRPr="006876C4">
        <w:rPr>
          <w:rFonts w:ascii="Calibri" w:eastAsia="Calibri" w:hAnsi="Calibri" w:cs="Calibri"/>
          <w:bCs/>
          <w:color w:val="FF0000"/>
          <w:sz w:val="24"/>
          <w:szCs w:val="24"/>
        </w:rPr>
        <w:t>podpisem zaufanym lub podpisem osobistym.</w:t>
      </w:r>
    </w:p>
    <w:p w:rsidR="006876C4" w:rsidRPr="006876C4" w:rsidRDefault="006876C4" w:rsidP="006876C4">
      <w:pPr>
        <w:suppressAutoHyphens w:val="0"/>
        <w:spacing w:after="200" w:line="276" w:lineRule="auto"/>
        <w:ind w:right="192"/>
        <w:contextualSpacing/>
        <w:jc w:val="both"/>
        <w:rPr>
          <w:rFonts w:ascii="Arial" w:eastAsia="Calibri" w:hAnsi="Arial" w:cs="Arial"/>
          <w:color w:val="FF0000"/>
          <w:sz w:val="20"/>
          <w:szCs w:val="20"/>
          <w:u w:val="single"/>
          <w:lang w:val="x-none"/>
        </w:rPr>
      </w:pPr>
      <w:r w:rsidRPr="006876C4">
        <w:rPr>
          <w:rFonts w:ascii="Calibri" w:eastAsia="Calibri" w:hAnsi="Calibri" w:cs="Calibri"/>
          <w:color w:val="FF0000"/>
          <w:sz w:val="24"/>
          <w:szCs w:val="24"/>
          <w:lang w:val="x-none"/>
        </w:rPr>
        <w:t xml:space="preserve">Zamawiający rekomenduje zapisanie powyższego pliku w formacie .pdf </w:t>
      </w:r>
    </w:p>
    <w:p w:rsidR="006876C4" w:rsidRPr="00BA76CF" w:rsidRDefault="006876C4">
      <w:pPr>
        <w:rPr>
          <w:rFonts w:cstheme="minorHAnsi"/>
        </w:rPr>
      </w:pPr>
    </w:p>
    <w:sectPr w:rsidR="006876C4" w:rsidRPr="00BA76CF" w:rsidSect="00D7417E">
      <w:pgSz w:w="16838" w:h="11906" w:orient="landscape"/>
      <w:pgMar w:top="1417" w:right="851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495"/>
    <w:multiLevelType w:val="hybridMultilevel"/>
    <w:tmpl w:val="2C18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FB0"/>
    <w:multiLevelType w:val="hybridMultilevel"/>
    <w:tmpl w:val="F2C6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C4D"/>
    <w:multiLevelType w:val="hybridMultilevel"/>
    <w:tmpl w:val="A26C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0737"/>
    <w:multiLevelType w:val="multilevel"/>
    <w:tmpl w:val="FDD69C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0B30E7"/>
    <w:multiLevelType w:val="hybridMultilevel"/>
    <w:tmpl w:val="A4F6FEE0"/>
    <w:lvl w:ilvl="0" w:tplc="8500B95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34085"/>
    <w:multiLevelType w:val="multilevel"/>
    <w:tmpl w:val="F6A49B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076067"/>
    <w:multiLevelType w:val="hybridMultilevel"/>
    <w:tmpl w:val="6D40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81A13"/>
    <w:multiLevelType w:val="hybridMultilevel"/>
    <w:tmpl w:val="2E04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A4"/>
    <w:rsid w:val="00055F47"/>
    <w:rsid w:val="00057146"/>
    <w:rsid w:val="00066150"/>
    <w:rsid w:val="000E4701"/>
    <w:rsid w:val="00116A7F"/>
    <w:rsid w:val="0015357E"/>
    <w:rsid w:val="00183349"/>
    <w:rsid w:val="001A5906"/>
    <w:rsid w:val="001F41B3"/>
    <w:rsid w:val="002155A4"/>
    <w:rsid w:val="002208B1"/>
    <w:rsid w:val="002E72F5"/>
    <w:rsid w:val="00304873"/>
    <w:rsid w:val="00330CCF"/>
    <w:rsid w:val="003804BC"/>
    <w:rsid w:val="003C5964"/>
    <w:rsid w:val="00412110"/>
    <w:rsid w:val="00484106"/>
    <w:rsid w:val="004B3FD7"/>
    <w:rsid w:val="005046D6"/>
    <w:rsid w:val="00507466"/>
    <w:rsid w:val="00507516"/>
    <w:rsid w:val="00544998"/>
    <w:rsid w:val="00545EFB"/>
    <w:rsid w:val="005843A3"/>
    <w:rsid w:val="005A59E3"/>
    <w:rsid w:val="00602D95"/>
    <w:rsid w:val="006876C4"/>
    <w:rsid w:val="00692DE9"/>
    <w:rsid w:val="006F1967"/>
    <w:rsid w:val="00700E98"/>
    <w:rsid w:val="007834A5"/>
    <w:rsid w:val="00786E4A"/>
    <w:rsid w:val="007B1E1B"/>
    <w:rsid w:val="007E5EAA"/>
    <w:rsid w:val="00875276"/>
    <w:rsid w:val="008A6518"/>
    <w:rsid w:val="008E2840"/>
    <w:rsid w:val="008F400A"/>
    <w:rsid w:val="00982007"/>
    <w:rsid w:val="009B35BB"/>
    <w:rsid w:val="009B3A9D"/>
    <w:rsid w:val="009D132F"/>
    <w:rsid w:val="009E0BA8"/>
    <w:rsid w:val="00A44AA8"/>
    <w:rsid w:val="00A45589"/>
    <w:rsid w:val="00A90724"/>
    <w:rsid w:val="00AB725D"/>
    <w:rsid w:val="00AF5537"/>
    <w:rsid w:val="00B247E1"/>
    <w:rsid w:val="00BA76CF"/>
    <w:rsid w:val="00C370C0"/>
    <w:rsid w:val="00C651E2"/>
    <w:rsid w:val="00C846DA"/>
    <w:rsid w:val="00CA62E3"/>
    <w:rsid w:val="00CC4DA7"/>
    <w:rsid w:val="00D7417E"/>
    <w:rsid w:val="00D83DD2"/>
    <w:rsid w:val="00D90BAF"/>
    <w:rsid w:val="00DC1185"/>
    <w:rsid w:val="00EE457C"/>
    <w:rsid w:val="00EF5DDB"/>
    <w:rsid w:val="00F11363"/>
    <w:rsid w:val="00F22684"/>
    <w:rsid w:val="00F77D5B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8F65"/>
  <w15:docId w15:val="{9ADC38D6-4D85-4A70-A54B-B7496CB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6579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15CB"/>
    <w:pPr>
      <w:ind w:left="720"/>
      <w:contextualSpacing/>
    </w:pPr>
  </w:style>
  <w:style w:type="table" w:styleId="Tabela-Siatka">
    <w:name w:val="Table Grid"/>
    <w:basedOn w:val="Standardowy"/>
    <w:uiPriority w:val="39"/>
    <w:rsid w:val="00BD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15</Pages>
  <Words>4000</Words>
  <Characters>24004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Mozolewski</dc:creator>
  <dc:description/>
  <cp:lastModifiedBy>Agnieszka Tomaszewska</cp:lastModifiedBy>
  <cp:revision>56</cp:revision>
  <dcterms:created xsi:type="dcterms:W3CDTF">2022-08-04T10:36:00Z</dcterms:created>
  <dcterms:modified xsi:type="dcterms:W3CDTF">2022-08-29T09:01:00Z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