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16105B6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560CA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2F26C5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690136">
        <w:rPr>
          <w:rFonts w:ascii="Arial" w:hAnsi="Arial" w:cs="Arial"/>
          <w:b/>
          <w:bCs/>
          <w:sz w:val="20"/>
          <w:szCs w:val="20"/>
        </w:rPr>
        <w:t>1</w:t>
      </w:r>
      <w:r w:rsidR="00D560CA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E22CCA">
        <w:rPr>
          <w:rFonts w:ascii="Arial" w:hAnsi="Arial" w:cs="Arial"/>
          <w:b/>
          <w:bCs/>
          <w:sz w:val="20"/>
          <w:szCs w:val="20"/>
        </w:rPr>
        <w:t>2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7702ADCB" w:rsidR="0047171B" w:rsidRPr="00A417CD" w:rsidRDefault="0047171B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</w:p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56E216EB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2F26C5" w:rsidRPr="002F26C5">
        <w:rPr>
          <w:rFonts w:ascii="Arial" w:hAnsi="Arial" w:cs="Arial"/>
          <w:b/>
          <w:bCs/>
          <w:sz w:val="21"/>
          <w:szCs w:val="21"/>
        </w:rPr>
        <w:t>„</w:t>
      </w:r>
      <w:r w:rsidR="00D560CA" w:rsidRPr="00D560CA">
        <w:rPr>
          <w:rFonts w:ascii="Arial" w:hAnsi="Arial" w:cs="Arial"/>
          <w:b/>
          <w:bCs/>
          <w:sz w:val="21"/>
          <w:szCs w:val="21"/>
        </w:rPr>
        <w:t>Rozbudowa, przebudowa i dostosowanie pomieszczeń dla potrzeb budynku Oddziału Medycyny Paliatywnej oraz Zakładu Opiekuńczo-Leczniczego, nr postępowania 15/ZP/2022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”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53935ED5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2021 r. poz. 1129 ze zmianami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F26C5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57A9E61F" w:rsidR="00C754E8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EE1DD0" w14:textId="68FA7346" w:rsidR="002F26C5" w:rsidRDefault="002F26C5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2545E7" w14:textId="77777777" w:rsidR="002F26C5" w:rsidRPr="00A417CD" w:rsidRDefault="002F26C5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F26C5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2F26C5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094B"/>
    <w:rsid w:val="00D16549"/>
    <w:rsid w:val="00D40DC0"/>
    <w:rsid w:val="00D44722"/>
    <w:rsid w:val="00D560CA"/>
    <w:rsid w:val="00D64FCE"/>
    <w:rsid w:val="00D65A25"/>
    <w:rsid w:val="00D85703"/>
    <w:rsid w:val="00D85BB7"/>
    <w:rsid w:val="00DA093D"/>
    <w:rsid w:val="00DA1BAD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59</cp:revision>
  <cp:lastPrinted>2021-05-18T10:14:00Z</cp:lastPrinted>
  <dcterms:created xsi:type="dcterms:W3CDTF">2019-10-07T07:44:00Z</dcterms:created>
  <dcterms:modified xsi:type="dcterms:W3CDTF">2022-05-17T09:33:00Z</dcterms:modified>
</cp:coreProperties>
</file>