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6695C3DC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1</w:t>
      </w:r>
      <w:r w:rsidR="00452742">
        <w:rPr>
          <w:rFonts w:ascii="Arial" w:hAnsi="Arial" w:cs="Arial"/>
          <w:b/>
          <w:bCs/>
          <w:iCs/>
          <w:sz w:val="20"/>
          <w:szCs w:val="20"/>
        </w:rPr>
        <w:t>8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537D763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bookmarkStart w:id="0" w:name="_Hlk76372594"/>
      <w:r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52742" w:rsidRPr="00452742">
        <w:rPr>
          <w:rFonts w:ascii="Arial" w:hAnsi="Arial" w:cs="Arial"/>
          <w:b/>
          <w:sz w:val="20"/>
          <w:szCs w:val="20"/>
        </w:rPr>
        <w:t>Zakup i dostawa sprzętu laboratoryjnego jednorazowego użytku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35B5432D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</w:t>
      </w:r>
      <w:r w:rsidR="00452742">
        <w:rPr>
          <w:rFonts w:ascii="Arial" w:eastAsia="Calibri" w:hAnsi="Arial" w:cs="Arial"/>
          <w:b/>
          <w:iCs/>
          <w:color w:val="000000"/>
          <w:sz w:val="20"/>
          <w:szCs w:val="20"/>
        </w:rPr>
        <w:t>dwie dostawy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>)</w:t>
      </w:r>
    </w:p>
    <w:p w14:paraId="472913D1" w14:textId="394D75FD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452742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A02986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58AF" w:rsidRPr="00A02986" w14:paraId="1D2B2AAA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ED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7D0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682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22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F5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A71302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</w:p>
    <w:p w14:paraId="4190FCDB" w14:textId="097A0D60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oświadczenie Wykonawcy; w przypadku </w:t>
      </w:r>
      <w:r w:rsidR="009408B6">
        <w:rPr>
          <w:rFonts w:ascii="Arial" w:eastAsia="Calibri" w:hAnsi="Arial" w:cs="Arial"/>
          <w:bCs/>
          <w:iCs/>
          <w:sz w:val="20"/>
          <w:szCs w:val="20"/>
        </w:rPr>
        <w:t>dostaw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powtarzających się lub ciągłych nadal wykonywanych referencje bądź inne dokumenty potwierdzające ich należyte wykonywanie powinny być wystawione w okresie ostatnich 3 miesięcy.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B3AC2C" w14:textId="71E0FDB5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F71EDFB" w14:textId="30C39F4F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BC36D78" w14:textId="734B714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045A515" w14:textId="7ADAECD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E3D72A5" w14:textId="7777777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694F6A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452742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42</cp:revision>
  <cp:lastPrinted>2021-05-18T10:14:00Z</cp:lastPrinted>
  <dcterms:created xsi:type="dcterms:W3CDTF">2019-10-07T07:44:00Z</dcterms:created>
  <dcterms:modified xsi:type="dcterms:W3CDTF">2021-11-05T07:37:00Z</dcterms:modified>
</cp:coreProperties>
</file>