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74A9" w14:textId="63B12F0F" w:rsidR="008A6DD2" w:rsidRPr="00363347" w:rsidRDefault="008A6DD2" w:rsidP="008A6DD2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</w:t>
      </w:r>
      <w:r>
        <w:rPr>
          <w:shd w:val="clear" w:color="auto" w:fill="FFFFFF"/>
        </w:rPr>
        <w:t>4.</w:t>
      </w:r>
      <w:r w:rsidRPr="00363347">
        <w:rPr>
          <w:shd w:val="clear" w:color="auto" w:fill="FFFFFF"/>
        </w:rPr>
        <w:t>202</w:t>
      </w:r>
      <w:r>
        <w:rPr>
          <w:shd w:val="clear" w:color="auto" w:fill="FFFFFF"/>
        </w:rPr>
        <w:t>2</w:t>
      </w:r>
    </w:p>
    <w:p w14:paraId="47EF324A" w14:textId="77777777" w:rsidR="008A6DD2" w:rsidRDefault="008A6DD2" w:rsidP="008A6DD2">
      <w:pPr>
        <w:spacing w:line="288" w:lineRule="auto"/>
        <w:jc w:val="both"/>
        <w:rPr>
          <w:shd w:val="clear" w:color="auto" w:fill="FFFFFF"/>
        </w:rPr>
      </w:pPr>
    </w:p>
    <w:p w14:paraId="3E6911E1" w14:textId="46D28DA5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</w:t>
      </w:r>
      <w:r>
        <w:rPr>
          <w:shd w:val="clear" w:color="auto" w:fill="FFFFFF"/>
        </w:rPr>
        <w:t>Termomodernizacja budynku ZSO nr 1 w Lęborku</w:t>
      </w:r>
      <w:r>
        <w:rPr>
          <w:shd w:val="clear" w:color="auto" w:fill="FFFFFF"/>
        </w:rPr>
        <w:t>” przesyłamy odpowiedź na zadane przez Państwa pytania.</w:t>
      </w:r>
    </w:p>
    <w:p w14:paraId="5FDFCC23" w14:textId="77777777" w:rsidR="008A6DD2" w:rsidRDefault="008A6DD2" w:rsidP="008A6DD2">
      <w:pPr>
        <w:spacing w:line="288" w:lineRule="auto"/>
        <w:jc w:val="both"/>
        <w:rPr>
          <w:shd w:val="clear" w:color="auto" w:fill="FFFFFF"/>
        </w:rPr>
      </w:pPr>
    </w:p>
    <w:p w14:paraId="27A74E08" w14:textId="77777777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67487E9D" w14:textId="77777777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</w:t>
      </w:r>
      <w:r w:rsidRPr="008A6DD2">
        <w:rPr>
          <w:shd w:val="clear" w:color="auto" w:fill="FFFFFF"/>
        </w:rPr>
        <w:t>zy jest możliwe wykorzystanie innych materiałów niż wskazane w projekcie w zakresie wykonania instalacji c.o.</w:t>
      </w:r>
    </w:p>
    <w:p w14:paraId="5E08D65E" w14:textId="30881099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 w:rsidRPr="008A6DD2">
        <w:rPr>
          <w:shd w:val="clear" w:color="auto" w:fill="FFFFFF"/>
        </w:rPr>
        <w:t>Zgodnie z zapisami w projekcie:</w:t>
      </w:r>
      <w:r>
        <w:rPr>
          <w:shd w:val="clear" w:color="auto" w:fill="FFFFFF"/>
        </w:rPr>
        <w:t xml:space="preserve"> </w:t>
      </w:r>
      <w:r w:rsidRPr="008A6DD2">
        <w:rPr>
          <w:shd w:val="clear" w:color="auto" w:fill="FFFFFF"/>
        </w:rPr>
        <w:t>"5.4 INSTALACJA GRZEWCZA C.O. - MATERIAŁY</w:t>
      </w:r>
      <w:r w:rsidRPr="008A6DD2">
        <w:rPr>
          <w:shd w:val="clear" w:color="auto" w:fill="FFFFFF"/>
        </w:rPr>
        <w:br/>
        <w:t>Przewody instalacji c.o. zaprojektowano</w:t>
      </w:r>
      <w:r>
        <w:rPr>
          <w:shd w:val="clear" w:color="auto" w:fill="FFFFFF"/>
        </w:rPr>
        <w:t xml:space="preserve"> </w:t>
      </w:r>
      <w:r w:rsidRPr="008A6DD2">
        <w:rPr>
          <w:shd w:val="clear" w:color="auto" w:fill="FFFFFF"/>
        </w:rPr>
        <w:t>- rury stalowe łączone metodą zaciskową, materiał nr 1.4301"</w:t>
      </w:r>
      <w:r>
        <w:rPr>
          <w:shd w:val="clear" w:color="auto" w:fill="FFFFFF"/>
        </w:rPr>
        <w:t>.</w:t>
      </w:r>
      <w:r w:rsidRPr="008A6DD2">
        <w:rPr>
          <w:shd w:val="clear" w:color="auto" w:fill="FFFFFF"/>
        </w:rPr>
        <w:br/>
        <w:t xml:space="preserve">W związku z trudną sytuacją na rynku w zakresie realizacji dostaw rur i kształtek w systemach rur stalowych zaciskanych, oraz wysoce niepewną sytuacją w zakresie kształtowania się cen tego typu materiałów, proszę o wyrażenie zgody na stosowanie materiałów alternatywnych </w:t>
      </w:r>
      <w:r>
        <w:rPr>
          <w:shd w:val="clear" w:color="auto" w:fill="FFFFFF"/>
        </w:rPr>
        <w:br/>
      </w:r>
      <w:r w:rsidRPr="008A6DD2">
        <w:rPr>
          <w:shd w:val="clear" w:color="auto" w:fill="FFFFFF"/>
        </w:rPr>
        <w:t>np.</w:t>
      </w:r>
      <w:r>
        <w:rPr>
          <w:shd w:val="clear" w:color="auto" w:fill="FFFFFF"/>
        </w:rPr>
        <w:t xml:space="preserve"> </w:t>
      </w:r>
      <w:r w:rsidRPr="008A6DD2">
        <w:rPr>
          <w:shd w:val="clear" w:color="auto" w:fill="FFFFFF"/>
        </w:rPr>
        <w:t>systemów PEX/AL/PEX lub podobny.</w:t>
      </w:r>
    </w:p>
    <w:p w14:paraId="5EFD005F" w14:textId="5FF89213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 w:rsidRPr="008A6DD2">
        <w:rPr>
          <w:shd w:val="clear" w:color="auto" w:fill="FFFFFF"/>
        </w:rPr>
        <w:t>Jednocześnie zwracam uwagę, że takie rozwiązanie może być zdecydowanie korzystniejsze pod względem finansowym ze względu na niższą cenę materiałów w proponowanym materiałów.</w:t>
      </w:r>
      <w:r w:rsidRPr="008A6DD2">
        <w:rPr>
          <w:shd w:val="clear" w:color="auto" w:fill="FFFFFF"/>
        </w:rPr>
        <w:br/>
        <w:t>Dodatkowo to rozwiązanie nie wpłynie na względy wizualne ponieważ przewody c.o. zgodnie z projektem będą izolowane i zakryte.</w:t>
      </w:r>
    </w:p>
    <w:p w14:paraId="5B604931" w14:textId="77777777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Pr="002F4566">
        <w:rPr>
          <w:u w:val="single"/>
          <w:shd w:val="clear" w:color="auto" w:fill="FFFFFF"/>
        </w:rPr>
        <w:t>Odpowiedź Zamawiającego:</w:t>
      </w:r>
    </w:p>
    <w:p w14:paraId="68AEA283" w14:textId="2F00108F" w:rsidR="008A6DD2" w:rsidRPr="008A6DD2" w:rsidRDefault="008A6DD2" w:rsidP="008A6DD2">
      <w:pPr>
        <w:spacing w:line="288" w:lineRule="auto"/>
        <w:jc w:val="both"/>
      </w:pPr>
      <w:r>
        <w:rPr>
          <w:shd w:val="clear" w:color="auto" w:fill="FFFFFF"/>
        </w:rPr>
        <w:t>Zamawiający</w:t>
      </w:r>
      <w:r>
        <w:rPr>
          <w:shd w:val="clear" w:color="auto" w:fill="FFFFFF"/>
        </w:rPr>
        <w:t xml:space="preserve"> wyraża zgodę na zmianę materiału instalacji grzewczej c.o. pod warunkiem zachowania odpowiednich parametrów materiału.</w:t>
      </w:r>
    </w:p>
    <w:p w14:paraId="1718D470" w14:textId="6B14C8C1" w:rsidR="00DC154A" w:rsidRDefault="00DC154A" w:rsidP="008A6DD2"/>
    <w:p w14:paraId="50F68B8E" w14:textId="7091A661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</w:t>
      </w:r>
    </w:p>
    <w:p w14:paraId="4A9BE83A" w14:textId="308C9D48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 w:rsidRPr="008A6DD2">
        <w:rPr>
          <w:shd w:val="clear" w:color="auto" w:fill="FFFFFF"/>
        </w:rPr>
        <w:t xml:space="preserve">Obecna sytuacja polityczna na wschodzie wpłynęła na braki materiałów w magazynach bądź wydłużone terminy ich dostaw, co za tym idzie producenci potrzebują więcej czasu </w:t>
      </w:r>
      <w:r>
        <w:rPr>
          <w:shd w:val="clear" w:color="auto" w:fill="FFFFFF"/>
        </w:rPr>
        <w:br/>
      </w:r>
      <w:r w:rsidRPr="008A6DD2">
        <w:rPr>
          <w:shd w:val="clear" w:color="auto" w:fill="FFFFFF"/>
        </w:rPr>
        <w:t>na przygotowanie oferty wiążącej. Czy istnieje możliwość wydłużenia terminu składania ofert? Umożliwiło by to producentom, których materiały przewiduje projekt na solidniejsze przygotowanie wycen.</w:t>
      </w:r>
    </w:p>
    <w:p w14:paraId="53675E16" w14:textId="77777777" w:rsidR="008A6DD2" w:rsidRDefault="008A6DD2" w:rsidP="008A6DD2">
      <w:pPr>
        <w:spacing w:line="288" w:lineRule="auto"/>
        <w:jc w:val="both"/>
        <w:rPr>
          <w:shd w:val="clear" w:color="auto" w:fill="FFFFFF"/>
        </w:rPr>
      </w:pPr>
    </w:p>
    <w:p w14:paraId="75F71445" w14:textId="1D7AAFB2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0CBFC62F" w14:textId="77777777" w:rsidR="008A6DD2" w:rsidRPr="00685640" w:rsidRDefault="008A6DD2" w:rsidP="008A6DD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nie wyraża zgody na przedłużenie terminu składania ofert.</w:t>
      </w:r>
    </w:p>
    <w:p w14:paraId="1766772C" w14:textId="77777777" w:rsidR="008A6DD2" w:rsidRPr="008A6DD2" w:rsidRDefault="008A6DD2" w:rsidP="008A6DD2"/>
    <w:sectPr w:rsidR="008A6DD2" w:rsidRPr="008A6DD2" w:rsidSect="00D61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D4CB" w14:textId="77777777" w:rsidR="000418B6" w:rsidRDefault="000418B6" w:rsidP="007D78E2">
      <w:r>
        <w:separator/>
      </w:r>
    </w:p>
  </w:endnote>
  <w:endnote w:type="continuationSeparator" w:id="0">
    <w:p w14:paraId="55AE7C36" w14:textId="77777777" w:rsidR="000418B6" w:rsidRDefault="000418B6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021F" w14:textId="77777777" w:rsidR="000418B6" w:rsidRDefault="000418B6" w:rsidP="007D78E2">
      <w:r>
        <w:separator/>
      </w:r>
    </w:p>
  </w:footnote>
  <w:footnote w:type="continuationSeparator" w:id="0">
    <w:p w14:paraId="59A7CD7B" w14:textId="77777777" w:rsidR="000418B6" w:rsidRDefault="000418B6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  <w:lang w:val="x-none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  <w:lang w:val="x-none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0301D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6782"/>
    <w:rsid w:val="00EE4085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70FCE"/>
    <w:rsid w:val="00F764B3"/>
    <w:rsid w:val="00F8658D"/>
    <w:rsid w:val="00F919D2"/>
    <w:rsid w:val="00FA1E72"/>
    <w:rsid w:val="00FA55F8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42</cp:revision>
  <cp:lastPrinted>2022-02-08T07:07:00Z</cp:lastPrinted>
  <dcterms:created xsi:type="dcterms:W3CDTF">2022-01-28T08:06:00Z</dcterms:created>
  <dcterms:modified xsi:type="dcterms:W3CDTF">2022-04-28T13:20:00Z</dcterms:modified>
</cp:coreProperties>
</file>