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D3D" w14:textId="77777777" w:rsidR="00081BFE" w:rsidRDefault="00081BFE" w:rsidP="000566AA">
      <w:pPr>
        <w:rPr>
          <w:rFonts w:ascii="Calibri" w:eastAsia="Calibri" w:hAnsi="Calibri" w:cs="Calibri"/>
          <w:lang w:eastAsia="pl-PL"/>
        </w:rPr>
      </w:pPr>
    </w:p>
    <w:p w14:paraId="35BC3162" w14:textId="0ECDA93D" w:rsidR="000566AA" w:rsidRPr="00A90AFF" w:rsidRDefault="000566AA" w:rsidP="000566AA">
      <w:pPr>
        <w:rPr>
          <w:rFonts w:ascii="Calibri" w:eastAsia="Calibri" w:hAnsi="Calibri" w:cs="Calibri"/>
          <w:lang w:eastAsia="pl-PL"/>
        </w:rPr>
      </w:pPr>
      <w:r w:rsidRPr="00A90AFF">
        <w:rPr>
          <w:rFonts w:ascii="Calibri" w:eastAsia="Calibri" w:hAnsi="Calibri" w:cs="Calibri"/>
          <w:lang w:eastAsia="pl-PL"/>
        </w:rPr>
        <w:t>ROPS.</w:t>
      </w:r>
      <w:r w:rsidR="001D07C9">
        <w:rPr>
          <w:rFonts w:ascii="Calibri" w:eastAsia="Calibri" w:hAnsi="Calibri" w:cs="Calibri"/>
          <w:lang w:eastAsia="pl-PL"/>
        </w:rPr>
        <w:t>XII</w:t>
      </w:r>
      <w:r w:rsidRPr="00A90AFF">
        <w:rPr>
          <w:rFonts w:ascii="Calibri" w:eastAsia="Calibri" w:hAnsi="Calibri" w:cs="Calibri"/>
          <w:lang w:eastAsia="pl-PL"/>
        </w:rPr>
        <w:t>.2205.</w:t>
      </w:r>
      <w:r w:rsidR="001D07C9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>.202</w:t>
      </w:r>
      <w:r w:rsidR="001D07C9">
        <w:rPr>
          <w:rFonts w:ascii="Calibri" w:eastAsia="Calibri" w:hAnsi="Calibri" w:cs="Calibri"/>
          <w:lang w:eastAsia="pl-PL"/>
        </w:rPr>
        <w:t>3</w:t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  <w:t xml:space="preserve">Poznań, </w:t>
      </w:r>
      <w:r w:rsidR="009E114F">
        <w:rPr>
          <w:rFonts w:ascii="Calibri" w:eastAsia="Calibri" w:hAnsi="Calibri" w:cs="Calibri"/>
          <w:lang w:eastAsia="pl-PL"/>
        </w:rPr>
        <w:t>21</w:t>
      </w:r>
      <w:r w:rsidRPr="00A90AFF">
        <w:rPr>
          <w:rFonts w:ascii="Calibri" w:eastAsia="Calibri" w:hAnsi="Calibri" w:cs="Calibri"/>
          <w:lang w:eastAsia="pl-PL"/>
        </w:rPr>
        <w:t>.</w:t>
      </w:r>
      <w:r w:rsidR="009E114F">
        <w:rPr>
          <w:rFonts w:ascii="Calibri" w:eastAsia="Calibri" w:hAnsi="Calibri" w:cs="Calibri"/>
          <w:lang w:eastAsia="pl-PL"/>
        </w:rPr>
        <w:t>03</w:t>
      </w:r>
      <w:r w:rsidRPr="00A90AFF">
        <w:rPr>
          <w:rFonts w:ascii="Calibri" w:eastAsia="Calibri" w:hAnsi="Calibri" w:cs="Calibri"/>
          <w:lang w:eastAsia="pl-PL"/>
        </w:rPr>
        <w:t>.202</w:t>
      </w:r>
      <w:r w:rsidR="009E114F">
        <w:rPr>
          <w:rFonts w:ascii="Calibri" w:eastAsia="Calibri" w:hAnsi="Calibri" w:cs="Calibri"/>
          <w:lang w:eastAsia="pl-PL"/>
        </w:rPr>
        <w:t>3</w:t>
      </w:r>
      <w:r w:rsidRPr="00A90AFF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Pr="00A90AFF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Pr="00A90AFF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A90AFF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09A92E71" w14:textId="77777777" w:rsidR="009E114F" w:rsidRPr="009E114F" w:rsidRDefault="000566AA" w:rsidP="009E114F">
      <w:pPr>
        <w:pStyle w:val="Nagwek3"/>
        <w:spacing w:after="15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gjdgxs" w:colFirst="0" w:colLast="0"/>
      <w:bookmarkEnd w:id="0"/>
      <w:r w:rsidRPr="009E114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Regionalny Ośrodek Polityki Społecznej w Poznaniu informuje, </w:t>
      </w:r>
      <w:r w:rsidR="0010640E" w:rsidRPr="009E114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iż</w:t>
      </w:r>
      <w:r w:rsidRPr="009E114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zgodnie z Instrukcją Zamówień Publicznych obowiązującą w Regionalnym Ośrodku Polityki Społecznej w Poznaniu zostało przeprowadzone zapytanie ofertowe na</w:t>
      </w:r>
      <w:r w:rsidR="0070506A" w:rsidRPr="009E114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7" w:history="1">
        <w:r w:rsidR="009E114F" w:rsidRPr="009E114F">
          <w:rPr>
            <w:rFonts w:asciiTheme="minorHAnsi" w:hAnsiTheme="minorHAnsi" w:cstheme="minorHAnsi"/>
            <w:b w:val="0"/>
            <w:bCs w:val="0"/>
            <w:sz w:val="22"/>
            <w:szCs w:val="22"/>
          </w:rPr>
          <w:t>Usługa zorganizowania, przeprowadzenia i podsumowania szkolenia pn. „</w:t>
        </w:r>
        <w:proofErr w:type="spellStart"/>
        <w:r w:rsidR="009E114F" w:rsidRPr="009E114F">
          <w:rPr>
            <w:rFonts w:asciiTheme="minorHAnsi" w:hAnsiTheme="minorHAnsi" w:cstheme="minorHAnsi"/>
            <w:b w:val="0"/>
            <w:bCs w:val="0"/>
            <w:sz w:val="22"/>
            <w:szCs w:val="22"/>
          </w:rPr>
          <w:t>Superwizja</w:t>
        </w:r>
        <w:proofErr w:type="spellEnd"/>
        <w:r w:rsidR="009E114F" w:rsidRPr="009E114F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grupowa dla pracowników ośrodków interwencji kryzysowej oraz członków zespołów interdyscyplinarnych i grup roboczych działających na terenie województwa wielkopolskiego”</w:t>
        </w:r>
      </w:hyperlink>
    </w:p>
    <w:p w14:paraId="1CDF05DB" w14:textId="77777777" w:rsidR="000566AA" w:rsidRPr="00A90AFF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3CD49CEF" w:rsidR="000566AA" w:rsidRPr="00A90AFF" w:rsidRDefault="000566AA" w:rsidP="000A6603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A90AFF">
        <w:rPr>
          <w:rFonts w:ascii="Calibri" w:eastAsia="Calibri" w:hAnsi="Calibri" w:cs="Calibri"/>
          <w:lang w:eastAsia="pl-PL"/>
        </w:rPr>
        <w:t xml:space="preserve">Zapytanie ofertowe zostało ogłoszone na Elektronicznej Platformie Zakupowej w dniach </w:t>
      </w:r>
      <w:r w:rsidR="009E114F">
        <w:rPr>
          <w:rFonts w:ascii="Calibri" w:eastAsia="Calibri" w:hAnsi="Calibri" w:cs="Calibri"/>
          <w:lang w:eastAsia="pl-PL"/>
        </w:rPr>
        <w:t>15</w:t>
      </w:r>
      <w:r w:rsidRPr="00A90AFF">
        <w:rPr>
          <w:rFonts w:ascii="Calibri" w:eastAsia="Calibri" w:hAnsi="Calibri" w:cs="Calibri"/>
          <w:lang w:eastAsia="pl-PL"/>
        </w:rPr>
        <w:t>.</w:t>
      </w:r>
      <w:r w:rsidR="009E114F">
        <w:rPr>
          <w:rFonts w:ascii="Calibri" w:eastAsia="Calibri" w:hAnsi="Calibri" w:cs="Calibri"/>
          <w:lang w:eastAsia="pl-PL"/>
        </w:rPr>
        <w:t>02</w:t>
      </w:r>
      <w:r w:rsidRPr="00A90AFF">
        <w:rPr>
          <w:rFonts w:ascii="Calibri" w:eastAsia="Calibri" w:hAnsi="Calibri" w:cs="Calibri"/>
          <w:lang w:eastAsia="pl-PL"/>
        </w:rPr>
        <w:t>.202</w:t>
      </w:r>
      <w:r w:rsidR="009E114F">
        <w:rPr>
          <w:rFonts w:ascii="Calibri" w:eastAsia="Calibri" w:hAnsi="Calibri" w:cs="Calibri"/>
          <w:lang w:eastAsia="pl-PL"/>
        </w:rPr>
        <w:t>3</w:t>
      </w:r>
      <w:r w:rsidRPr="00A90AFF">
        <w:rPr>
          <w:rFonts w:ascii="Calibri" w:eastAsia="Calibri" w:hAnsi="Calibri" w:cs="Calibri"/>
          <w:lang w:eastAsia="pl-PL"/>
        </w:rPr>
        <w:t xml:space="preserve"> – </w:t>
      </w:r>
      <w:r w:rsidR="009E114F">
        <w:rPr>
          <w:rFonts w:ascii="Calibri" w:eastAsia="Calibri" w:hAnsi="Calibri" w:cs="Calibri"/>
          <w:lang w:eastAsia="pl-PL"/>
        </w:rPr>
        <w:t>22</w:t>
      </w:r>
      <w:r w:rsidRPr="00A90AFF">
        <w:rPr>
          <w:rFonts w:ascii="Calibri" w:eastAsia="Calibri" w:hAnsi="Calibri" w:cs="Calibri"/>
          <w:lang w:eastAsia="pl-PL"/>
        </w:rPr>
        <w:t>.</w:t>
      </w:r>
      <w:r w:rsidR="009E114F">
        <w:rPr>
          <w:rFonts w:ascii="Calibri" w:eastAsia="Calibri" w:hAnsi="Calibri" w:cs="Calibri"/>
          <w:lang w:eastAsia="pl-PL"/>
        </w:rPr>
        <w:t>02</w:t>
      </w:r>
      <w:r w:rsidRPr="00A90AFF">
        <w:rPr>
          <w:rFonts w:ascii="Calibri" w:eastAsia="Calibri" w:hAnsi="Calibri" w:cs="Calibri"/>
          <w:lang w:eastAsia="pl-PL"/>
        </w:rPr>
        <w:t>.202</w:t>
      </w:r>
      <w:r w:rsidR="009E114F">
        <w:rPr>
          <w:rFonts w:ascii="Calibri" w:eastAsia="Calibri" w:hAnsi="Calibri" w:cs="Calibri"/>
          <w:lang w:eastAsia="pl-PL"/>
        </w:rPr>
        <w:t>3</w:t>
      </w:r>
      <w:r w:rsidRPr="00A90AFF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 </w:t>
      </w:r>
      <w:r w:rsidR="0010640E" w:rsidRPr="00A90AFF">
        <w:rPr>
          <w:rFonts w:ascii="Calibri" w:eastAsia="Calibri" w:hAnsi="Calibri" w:cs="Calibri"/>
          <w:lang w:eastAsia="pl-PL"/>
        </w:rPr>
        <w:t>https://platformazakupowa.pl/transakcja/</w:t>
      </w:r>
      <w:r w:rsidR="0070506A" w:rsidRPr="0070506A">
        <w:t xml:space="preserve"> </w:t>
      </w:r>
      <w:r w:rsidR="009E114F">
        <w:rPr>
          <w:rFonts w:ascii="Calibri" w:eastAsia="Calibri" w:hAnsi="Calibri" w:cs="Calibri"/>
          <w:lang w:eastAsia="pl-PL"/>
        </w:rPr>
        <w:t>728733</w:t>
      </w:r>
      <w:r w:rsidRPr="00A90AFF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25825F28" w:rsidR="000566AA" w:rsidRDefault="00C95D6C" w:rsidP="00C95D6C">
      <w:pPr>
        <w:shd w:val="clear" w:color="auto" w:fill="FFFFFF"/>
        <w:rPr>
          <w:rFonts w:ascii="Calibri" w:eastAsia="Calibri" w:hAnsi="Calibri" w:cs="Calibri"/>
          <w:b/>
          <w:bCs/>
          <w:u w:val="single"/>
          <w:lang w:eastAsia="pl-PL"/>
        </w:rPr>
      </w:pPr>
      <w:r w:rsidRPr="001300C8">
        <w:rPr>
          <w:rFonts w:ascii="Calibri" w:eastAsia="Calibri" w:hAnsi="Calibri" w:cs="Calibri"/>
          <w:b/>
          <w:bCs/>
          <w:u w:val="single"/>
          <w:lang w:eastAsia="pl-PL"/>
        </w:rPr>
        <w:t>W wyniku przeprowadzenia ww. postępowania zostały złożone następujące oferty:</w:t>
      </w:r>
    </w:p>
    <w:p w14:paraId="5FD92723" w14:textId="39F32E22" w:rsidR="0013735F" w:rsidRPr="0013735F" w:rsidRDefault="009E114F" w:rsidP="009E114F">
      <w:r>
        <w:t>AGNIESZKA KOT-CIENKOSZ OFICYNA PROFILAKTYCZNA, SBC SZKOLENIA BADANIA CONSULTING</w:t>
      </w:r>
      <w:r>
        <w:br/>
        <w:t>30-556 Kraków, ul. Dworcowa 9A 19</w:t>
      </w:r>
    </w:p>
    <w:p w14:paraId="5F8A8C31" w14:textId="2DBDAE36" w:rsidR="00AC353C" w:rsidRPr="0013735F" w:rsidRDefault="0013735F" w:rsidP="00AC353C">
      <w:r w:rsidRPr="0013735F">
        <w:t xml:space="preserve">Wartość netto/brutto oferty: </w:t>
      </w:r>
      <w:r w:rsidR="001D07C9">
        <w:t>30 000,00</w:t>
      </w:r>
      <w:r w:rsidRPr="0013735F">
        <w:t xml:space="preserve"> zł</w:t>
      </w:r>
    </w:p>
    <w:p w14:paraId="653EA101" w14:textId="05AB0D5E" w:rsidR="0013735F" w:rsidRPr="0013735F" w:rsidRDefault="0013735F" w:rsidP="00AC353C">
      <w:r w:rsidRPr="0013735F">
        <w:t>Kryteria oceny:</w:t>
      </w:r>
    </w:p>
    <w:p w14:paraId="0E2C8147" w14:textId="527EE9B4" w:rsidR="0013735F" w:rsidRPr="0013735F" w:rsidRDefault="0013735F" w:rsidP="00AC353C">
      <w:r w:rsidRPr="0013735F">
        <w:t xml:space="preserve">Cena – </w:t>
      </w:r>
      <w:r w:rsidR="0070506A">
        <w:t>4</w:t>
      </w:r>
      <w:r w:rsidR="001D07C9">
        <w:t>5</w:t>
      </w:r>
      <w:r w:rsidRPr="0013735F">
        <w:t xml:space="preserve"> pkt.</w:t>
      </w:r>
    </w:p>
    <w:p w14:paraId="08140665" w14:textId="7836A63D" w:rsidR="0013735F" w:rsidRPr="0013735F" w:rsidRDefault="001D07C9" w:rsidP="00AC353C">
      <w:r>
        <w:t>Doświadczenie</w:t>
      </w:r>
      <w:r w:rsidR="0013735F" w:rsidRPr="0013735F">
        <w:t xml:space="preserve"> – 5</w:t>
      </w:r>
      <w:r>
        <w:t>0</w:t>
      </w:r>
      <w:r w:rsidR="0013735F" w:rsidRPr="0013735F">
        <w:t xml:space="preserve"> pkt.</w:t>
      </w:r>
    </w:p>
    <w:p w14:paraId="61312DEF" w14:textId="71084092" w:rsidR="00AC353C" w:rsidRDefault="0013735F" w:rsidP="00AC353C">
      <w:pPr>
        <w:rPr>
          <w:b/>
          <w:bCs/>
        </w:rPr>
      </w:pPr>
      <w:r>
        <w:rPr>
          <w:b/>
          <w:bCs/>
        </w:rPr>
        <w:t xml:space="preserve">RAZEM: </w:t>
      </w:r>
      <w:r w:rsidR="0070506A">
        <w:rPr>
          <w:b/>
          <w:bCs/>
        </w:rPr>
        <w:t>95</w:t>
      </w:r>
      <w:r>
        <w:rPr>
          <w:b/>
          <w:bCs/>
        </w:rPr>
        <w:t xml:space="preserve"> pkt.</w:t>
      </w:r>
    </w:p>
    <w:p w14:paraId="65714CD0" w14:textId="77777777" w:rsidR="009E114F" w:rsidRDefault="009E114F" w:rsidP="00AC353C"/>
    <w:p w14:paraId="03EB46F2" w14:textId="2E4833BD" w:rsidR="009E114F" w:rsidRDefault="009E114F" w:rsidP="00AC353C">
      <w:r>
        <w:t>FUNDACJA PCPS - POZNAŃSKIE CENTRUM PROFILAKTYKI SPOŁECZNEJ</w:t>
      </w:r>
      <w:r>
        <w:br/>
        <w:t>60-702 Poznań, ul. Głogowska 27</w:t>
      </w:r>
    </w:p>
    <w:p w14:paraId="459DF690" w14:textId="325E0198" w:rsidR="009E114F" w:rsidRPr="0013735F" w:rsidRDefault="009E114F" w:rsidP="009E114F">
      <w:r w:rsidRPr="0013735F">
        <w:t xml:space="preserve">Wartość netto/brutto oferty: </w:t>
      </w:r>
      <w:r>
        <w:t>27 000,00</w:t>
      </w:r>
      <w:r w:rsidRPr="0013735F">
        <w:t xml:space="preserve"> zł</w:t>
      </w:r>
    </w:p>
    <w:p w14:paraId="5808C362" w14:textId="77777777" w:rsidR="009E114F" w:rsidRPr="0013735F" w:rsidRDefault="009E114F" w:rsidP="009E114F">
      <w:r w:rsidRPr="0013735F">
        <w:t>Kryteria oceny:</w:t>
      </w:r>
    </w:p>
    <w:p w14:paraId="633C74F8" w14:textId="6D9B250B" w:rsidR="009E114F" w:rsidRPr="0013735F" w:rsidRDefault="009E114F" w:rsidP="009E114F">
      <w:r w:rsidRPr="0013735F">
        <w:t xml:space="preserve">Cena – </w:t>
      </w:r>
      <w:r>
        <w:t>50</w:t>
      </w:r>
      <w:r w:rsidRPr="0013735F">
        <w:t xml:space="preserve"> pkt.</w:t>
      </w:r>
    </w:p>
    <w:p w14:paraId="22F5AA96" w14:textId="20F60E6C" w:rsidR="009E114F" w:rsidRDefault="009E114F" w:rsidP="009E114F">
      <w:r>
        <w:t xml:space="preserve">Doświadczenie </w:t>
      </w:r>
      <w:r w:rsidRPr="0013735F">
        <w:t xml:space="preserve"> – </w:t>
      </w:r>
      <w:r w:rsidR="001D07C9">
        <w:t>42,5</w:t>
      </w:r>
      <w:r w:rsidRPr="0013735F">
        <w:t xml:space="preserve"> pkt.</w:t>
      </w:r>
    </w:p>
    <w:p w14:paraId="42843D5E" w14:textId="2CA95994" w:rsidR="009E114F" w:rsidRPr="001D07C9" w:rsidRDefault="001D07C9" w:rsidP="009E114F">
      <w:pPr>
        <w:rPr>
          <w:b/>
          <w:bCs/>
        </w:rPr>
      </w:pPr>
      <w:r>
        <w:rPr>
          <w:b/>
          <w:bCs/>
        </w:rPr>
        <w:t>RAZEM: 92,5 pkt.</w:t>
      </w:r>
    </w:p>
    <w:p w14:paraId="2D814959" w14:textId="5B3E1EF5" w:rsidR="0013735F" w:rsidRDefault="0013735F" w:rsidP="00AC353C"/>
    <w:p w14:paraId="367E36FC" w14:textId="09A25FF7" w:rsidR="0013735F" w:rsidRPr="0013735F" w:rsidRDefault="001D07C9" w:rsidP="00AC353C">
      <w:pPr>
        <w:rPr>
          <w:b/>
          <w:bCs/>
        </w:rPr>
      </w:pPr>
      <w:r>
        <w:rPr>
          <w:b/>
          <w:bCs/>
        </w:rPr>
        <w:t>Zamawiający informuje, iż unieważnia postępowanie. Wartość oferty najkorzystniejszej przekracza kwotę, jaką Zamawiający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</w:tblGrid>
      <w:tr w:rsidR="00AC353C" w14:paraId="66529D83" w14:textId="77777777" w:rsidTr="00245964">
        <w:trPr>
          <w:trHeight w:val="1069"/>
        </w:trPr>
        <w:tc>
          <w:tcPr>
            <w:tcW w:w="2103" w:type="dxa"/>
          </w:tcPr>
          <w:p w14:paraId="36BC0683" w14:textId="77777777" w:rsidR="00AC353C" w:rsidRDefault="00AC353C" w:rsidP="00245964">
            <w:pPr>
              <w:pStyle w:val="NormalnyWeb"/>
              <w:spacing w:before="0" w:before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38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Postępowanie przeprowadził </w:t>
            </w:r>
          </w:p>
        </w:tc>
      </w:tr>
    </w:tbl>
    <w:p w14:paraId="0A71A733" w14:textId="77777777" w:rsidR="00AC353C" w:rsidRDefault="00AC353C" w:rsidP="00AC353C"/>
    <w:tbl>
      <w:tblPr>
        <w:tblStyle w:val="Tabela-Siatka"/>
        <w:tblpPr w:leftFromText="141" w:rightFromText="141" w:horzAnchor="margin" w:tblpY="756"/>
        <w:tblW w:w="0" w:type="auto"/>
        <w:tblLook w:val="04A0" w:firstRow="1" w:lastRow="0" w:firstColumn="1" w:lastColumn="0" w:noHBand="0" w:noVBand="1"/>
      </w:tblPr>
      <w:tblGrid>
        <w:gridCol w:w="2098"/>
      </w:tblGrid>
      <w:tr w:rsidR="00AC353C" w14:paraId="2B6CAA83" w14:textId="77777777" w:rsidTr="001D07C9">
        <w:trPr>
          <w:trHeight w:val="1204"/>
        </w:trPr>
        <w:tc>
          <w:tcPr>
            <w:tcW w:w="2098" w:type="dxa"/>
          </w:tcPr>
          <w:p w14:paraId="452805A0" w14:textId="77777777" w:rsidR="00AC353C" w:rsidRPr="00184E1B" w:rsidRDefault="00AC353C" w:rsidP="001D07C9">
            <w:pPr>
              <w:pStyle w:val="NormalnyWeb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184E1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Wnoszę/ nie wnoszę uwag (Komórka merytoryczna)</w:t>
            </w:r>
          </w:p>
        </w:tc>
      </w:tr>
    </w:tbl>
    <w:p w14:paraId="194D863F" w14:textId="5766C317" w:rsidR="00216C3A" w:rsidRPr="00A90AFF" w:rsidRDefault="00216C3A" w:rsidP="00216C3A">
      <w:pPr>
        <w:pStyle w:val="NormalnyWeb"/>
        <w:spacing w:before="0" w:beforeAutospacing="0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216C3A" w:rsidRPr="00A90AFF" w:rsidSect="00081BFE">
      <w:headerReference w:type="default" r:id="rId8"/>
      <w:footerReference w:type="default" r:id="rId9"/>
      <w:pgSz w:w="11906" w:h="16838"/>
      <w:pgMar w:top="-842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6216" w14:textId="77777777" w:rsidR="00081BFE" w:rsidRDefault="00081BFE" w:rsidP="00081B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6ED70F" wp14:editId="603D37F5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6659880" cy="70866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084" w14:textId="77777777" w:rsidR="00081BFE" w:rsidRDefault="00081BFE" w:rsidP="00081B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3A0102" wp14:editId="6799AA8F">
          <wp:simplePos x="0" y="0"/>
          <wp:positionH relativeFrom="margin">
            <wp:align>center</wp:align>
          </wp:positionH>
          <wp:positionV relativeFrom="paragraph">
            <wp:posOffset>-1226185</wp:posOffset>
          </wp:positionV>
          <wp:extent cx="6438900" cy="8915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1409F" w14:textId="6746C478" w:rsidR="00C80132" w:rsidRPr="00081BFE" w:rsidRDefault="00C80132" w:rsidP="00081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735"/>
    <w:multiLevelType w:val="hybridMultilevel"/>
    <w:tmpl w:val="76F6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3BED"/>
    <w:multiLevelType w:val="hybridMultilevel"/>
    <w:tmpl w:val="35929EF6"/>
    <w:lvl w:ilvl="0" w:tplc="F4481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077"/>
    <w:multiLevelType w:val="hybridMultilevel"/>
    <w:tmpl w:val="CAD24EEE"/>
    <w:lvl w:ilvl="0" w:tplc="8AD4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3D1C"/>
    <w:multiLevelType w:val="hybridMultilevel"/>
    <w:tmpl w:val="E856B258"/>
    <w:lvl w:ilvl="0" w:tplc="787CC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7116"/>
    <w:multiLevelType w:val="hybridMultilevel"/>
    <w:tmpl w:val="8DDA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F1A22"/>
    <w:multiLevelType w:val="hybridMultilevel"/>
    <w:tmpl w:val="6002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721A"/>
    <w:multiLevelType w:val="hybridMultilevel"/>
    <w:tmpl w:val="5E0C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3850">
    <w:abstractNumId w:val="6"/>
  </w:num>
  <w:num w:numId="2" w16cid:durableId="371266559">
    <w:abstractNumId w:val="3"/>
  </w:num>
  <w:num w:numId="3" w16cid:durableId="627397553">
    <w:abstractNumId w:val="0"/>
  </w:num>
  <w:num w:numId="4" w16cid:durableId="1051926604">
    <w:abstractNumId w:val="5"/>
  </w:num>
  <w:num w:numId="5" w16cid:durableId="545799740">
    <w:abstractNumId w:val="1"/>
  </w:num>
  <w:num w:numId="6" w16cid:durableId="1955945459">
    <w:abstractNumId w:val="7"/>
  </w:num>
  <w:num w:numId="7" w16cid:durableId="1247151500">
    <w:abstractNumId w:val="4"/>
  </w:num>
  <w:num w:numId="8" w16cid:durableId="96562314">
    <w:abstractNumId w:val="9"/>
  </w:num>
  <w:num w:numId="9" w16cid:durableId="1007563610">
    <w:abstractNumId w:val="2"/>
  </w:num>
  <w:num w:numId="10" w16cid:durableId="1042560604">
    <w:abstractNumId w:val="10"/>
  </w:num>
  <w:num w:numId="11" w16cid:durableId="1896968560">
    <w:abstractNumId w:val="11"/>
  </w:num>
  <w:num w:numId="12" w16cid:durableId="1572545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779D9"/>
    <w:rsid w:val="00081BFE"/>
    <w:rsid w:val="00092751"/>
    <w:rsid w:val="000A6603"/>
    <w:rsid w:val="000B731F"/>
    <w:rsid w:val="0010640E"/>
    <w:rsid w:val="0013327F"/>
    <w:rsid w:val="0013735F"/>
    <w:rsid w:val="00192043"/>
    <w:rsid w:val="001B4BE0"/>
    <w:rsid w:val="001B7D5C"/>
    <w:rsid w:val="001D07C9"/>
    <w:rsid w:val="0020609E"/>
    <w:rsid w:val="00216C3A"/>
    <w:rsid w:val="002B5784"/>
    <w:rsid w:val="00313305"/>
    <w:rsid w:val="0040772F"/>
    <w:rsid w:val="00480A85"/>
    <w:rsid w:val="004A2722"/>
    <w:rsid w:val="004E54FC"/>
    <w:rsid w:val="005044E5"/>
    <w:rsid w:val="00515CAA"/>
    <w:rsid w:val="0054218D"/>
    <w:rsid w:val="005A7C3A"/>
    <w:rsid w:val="00652884"/>
    <w:rsid w:val="006A3DEF"/>
    <w:rsid w:val="006E1D9A"/>
    <w:rsid w:val="0070506A"/>
    <w:rsid w:val="007339C7"/>
    <w:rsid w:val="00787920"/>
    <w:rsid w:val="0079619D"/>
    <w:rsid w:val="007C136A"/>
    <w:rsid w:val="007F5486"/>
    <w:rsid w:val="00895F17"/>
    <w:rsid w:val="00907188"/>
    <w:rsid w:val="0097560B"/>
    <w:rsid w:val="009E114F"/>
    <w:rsid w:val="00A5194A"/>
    <w:rsid w:val="00A90AFF"/>
    <w:rsid w:val="00A9515C"/>
    <w:rsid w:val="00AC353C"/>
    <w:rsid w:val="00AD0579"/>
    <w:rsid w:val="00AE0A8F"/>
    <w:rsid w:val="00B05A87"/>
    <w:rsid w:val="00B16423"/>
    <w:rsid w:val="00B6513F"/>
    <w:rsid w:val="00C56C01"/>
    <w:rsid w:val="00C65E80"/>
    <w:rsid w:val="00C72C55"/>
    <w:rsid w:val="00C80132"/>
    <w:rsid w:val="00C95D6C"/>
    <w:rsid w:val="00CF63DB"/>
    <w:rsid w:val="00D33AA6"/>
    <w:rsid w:val="00D61AFA"/>
    <w:rsid w:val="00DA28CC"/>
    <w:rsid w:val="00DE118B"/>
    <w:rsid w:val="00DF1153"/>
    <w:rsid w:val="00E012DC"/>
    <w:rsid w:val="00E0797A"/>
    <w:rsid w:val="00E37C51"/>
    <w:rsid w:val="00F01D99"/>
    <w:rsid w:val="00F12CB2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1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AC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E11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1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ocenianie/manage/offers/publication/728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2</cp:revision>
  <cp:lastPrinted>2021-11-23T06:53:00Z</cp:lastPrinted>
  <dcterms:created xsi:type="dcterms:W3CDTF">2023-03-21T08:44:00Z</dcterms:created>
  <dcterms:modified xsi:type="dcterms:W3CDTF">2023-03-21T08:44:00Z</dcterms:modified>
</cp:coreProperties>
</file>