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6B11" w14:textId="77519BD7" w:rsidR="00CF54A5" w:rsidRPr="00FB7E20" w:rsidRDefault="00CF54A5" w:rsidP="00CF54A5">
      <w:pPr>
        <w:suppressAutoHyphens/>
        <w:ind w:firstLine="708"/>
        <w:jc w:val="center"/>
        <w:rPr>
          <w:rFonts w:ascii="Calibri" w:hAnsi="Calibri"/>
          <w:b/>
          <w:bCs/>
        </w:rPr>
      </w:pPr>
      <w:r w:rsidRPr="00FB7E20">
        <w:rPr>
          <w:rFonts w:ascii="Calibri" w:hAnsi="Calibri"/>
          <w:b/>
          <w:bCs/>
        </w:rPr>
        <w:t>FORMULARZ KALKULACJI CENOWEJ</w:t>
      </w:r>
    </w:p>
    <w:p w14:paraId="602F3EB2" w14:textId="1B431872" w:rsidR="00CF54A5" w:rsidRDefault="00CF54A5">
      <w:pPr>
        <w:rPr>
          <w:rFonts w:ascii="Calibri" w:hAnsi="Calibri"/>
        </w:rPr>
      </w:pPr>
      <w:r>
        <w:rPr>
          <w:rFonts w:ascii="Calibri" w:hAnsi="Calibri"/>
        </w:rPr>
        <w:t>Ilości planowanych prac dotyczą obydwu etapów realizacji zlecenia.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1495"/>
        <w:gridCol w:w="828"/>
        <w:gridCol w:w="886"/>
        <w:gridCol w:w="906"/>
        <w:gridCol w:w="988"/>
        <w:gridCol w:w="1031"/>
        <w:gridCol w:w="1223"/>
        <w:gridCol w:w="1260"/>
      </w:tblGrid>
      <w:tr w:rsidR="00390CF7" w:rsidRPr="00EC26BB" w14:paraId="375FBD6A" w14:textId="77777777" w:rsidTr="00390CF7">
        <w:trPr>
          <w:jc w:val="center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auto"/>
          </w:tcPr>
          <w:p w14:paraId="36759839" w14:textId="2AC7B7E3" w:rsidR="00CF54A5" w:rsidRPr="00EC26BB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</w:tcPr>
          <w:p w14:paraId="585D8C5C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65" w:type="dxa"/>
            <w:shd w:val="clear" w:color="auto" w:fill="auto"/>
          </w:tcPr>
          <w:p w14:paraId="17DE9478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50F27A69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014EFE8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14:paraId="4E87B94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2" w:type="dxa"/>
            <w:shd w:val="clear" w:color="auto" w:fill="auto"/>
          </w:tcPr>
          <w:p w14:paraId="47DC3ED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515" w:type="dxa"/>
            <w:shd w:val="clear" w:color="auto" w:fill="auto"/>
          </w:tcPr>
          <w:p w14:paraId="6762FC04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962" w:type="dxa"/>
            <w:shd w:val="clear" w:color="auto" w:fill="auto"/>
          </w:tcPr>
          <w:p w14:paraId="5B6B1DB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H</w:t>
            </w:r>
          </w:p>
        </w:tc>
      </w:tr>
      <w:tr w:rsidR="00390CF7" w:rsidRPr="00EC26BB" w14:paraId="08943517" w14:textId="77777777" w:rsidTr="00390CF7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EF24D5E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08F026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5133D31" w14:textId="65DF04DF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jedn.</w:t>
            </w:r>
            <w:r w:rsidR="00390CF7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n</w:t>
            </w: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etto</w:t>
            </w:r>
          </w:p>
          <w:p w14:paraId="7E1F790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(PLN / j.m.)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422D2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  <w:p w14:paraId="3A689B32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69CE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Kwota VAT</w:t>
            </w:r>
          </w:p>
          <w:p w14:paraId="308D947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6926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jedn. brutto</w:t>
            </w:r>
          </w:p>
          <w:p w14:paraId="3FABFB3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(PLN / j.m.)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3D27AB3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ILOŚĆ</w:t>
            </w:r>
          </w:p>
          <w:p w14:paraId="7CBA048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(j.m.)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74DD27F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ŁĄCZNA NETTO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F90FF05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390CF7" w:rsidRPr="008A1430" w14:paraId="4F900E5E" w14:textId="77777777" w:rsidTr="00390CF7">
        <w:trPr>
          <w:trHeight w:val="909"/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577C4" w14:textId="77777777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0A906DD4" w14:textId="77777777" w:rsidR="00CF54A5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PRACE PRZEGLĄDOWE</w:t>
            </w:r>
          </w:p>
          <w:p w14:paraId="61D20666" w14:textId="77777777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jednego pomiaru grubości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514C739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7CFB16FB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DA50D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(B1xC1)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1C5F4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(B1+D1)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40080" w14:textId="015EBE20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400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E0406D7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(B1xF1)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B8745DD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(E1xF1)</w:t>
            </w:r>
          </w:p>
        </w:tc>
      </w:tr>
      <w:tr w:rsidR="00390CF7" w:rsidRPr="008A1430" w14:paraId="32DE188E" w14:textId="77777777" w:rsidTr="00390CF7">
        <w:trPr>
          <w:trHeight w:val="909"/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4193E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3AC94B59" w14:textId="77777777" w:rsidR="00CF54A5" w:rsidRPr="00EC26BB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PRACE NAPRAWCZE</w:t>
            </w:r>
          </w:p>
          <w:p w14:paraId="575C576B" w14:textId="77777777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połączenia (spawu obwodowego)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0C9285A8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C1E3314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A772E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B15BA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D3745" w14:textId="6553ADC2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400</w:t>
            </w: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59E1C79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B70F98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2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3274D82D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0CD5D" w14:textId="77777777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55B33117" w14:textId="77777777" w:rsidR="00CF54A5" w:rsidRPr="00EC26BB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PRACE NAPRAWCZE</w:t>
            </w:r>
          </w:p>
          <w:p w14:paraId="566F240F" w14:textId="77777777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połączenia (spawu pachwinowego)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00C7321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74D93946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736FB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(B3xC3)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506A4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(B3+D3)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C71AE" w14:textId="4375E8E2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100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B821194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(B3xF3)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E92DC9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</w:p>
          <w:p w14:paraId="278E5BC0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</w:p>
          <w:p w14:paraId="1B62A586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(E3xF3)</w:t>
            </w:r>
          </w:p>
        </w:tc>
      </w:tr>
      <w:tr w:rsidR="00390CF7" w:rsidRPr="008A1430" w14:paraId="04A60F7C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60FA9" w14:textId="77777777" w:rsidR="00CF54A5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14:paraId="62E3B403" w14:textId="7C10B73D" w:rsidR="00CF54A5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OSŁONY SH</w:t>
            </w:r>
          </w:p>
          <w:p w14:paraId="547DCD53" w14:textId="0098CDF1" w:rsidR="00CF54A5" w:rsidRPr="007C0A37" w:rsidRDefault="00CF54A5" w:rsidP="00B11705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fabrykację i montaż osłony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14:paraId="793ADB1D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1F4F24D" w14:textId="77777777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05D1A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05BDA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096E2" w14:textId="03FB2B93" w:rsidR="00CF54A5" w:rsidRPr="00EC26BB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180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7392A07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70E24C9" w14:textId="77777777" w:rsidR="00CF54A5" w:rsidRPr="008A1430" w:rsidRDefault="00CF54A5" w:rsidP="00B11705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4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070C5D2D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4C2D8" w14:textId="01275FE6" w:rsidR="00390CF7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E96AC9B" w14:textId="77777777" w:rsidR="00390CF7" w:rsidRPr="00EC26BB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BADANIA ODBIOROWE</w:t>
            </w:r>
          </w:p>
          <w:p w14:paraId="0513A25A" w14:textId="55689D09" w:rsidR="00390CF7" w:rsidRPr="00EC26BB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7C0A37">
              <w:rPr>
                <w:rFonts w:ascii="Calibri" w:eastAsia="Calibri" w:hAnsi="Calibri"/>
                <w:b/>
                <w:bCs/>
                <w:sz w:val="16"/>
                <w:szCs w:val="16"/>
              </w:rPr>
              <w:t>Cena za wykonanie badań odbiorowych połączenia (ciągłości spawu)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zgodnie z wymaganiami UDT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D480DEA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04AC531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B3F4" w14:textId="295D48B3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3789A" w14:textId="066EB4F3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66113" w14:textId="6882E87D" w:rsidR="00390CF7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400</w:t>
            </w:r>
            <w:r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(szt.)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A66C10F" w14:textId="011DEA4A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3094E44" w14:textId="73B1DB6B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F5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5888E50A" w14:textId="77777777" w:rsidTr="00390CF7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923B5" w14:textId="093B7D1B" w:rsidR="00390CF7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7DB02C3" w14:textId="77777777" w:rsidR="00390CF7" w:rsidRPr="00390CF7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90CF7">
              <w:rPr>
                <w:rFonts w:ascii="Calibri" w:eastAsia="Calibri" w:hAnsi="Calibri"/>
                <w:b/>
                <w:bCs/>
                <w:sz w:val="18"/>
                <w:szCs w:val="18"/>
              </w:rPr>
              <w:t>IZOLACJA TERMICZNA</w:t>
            </w:r>
          </w:p>
          <w:p w14:paraId="212BA7D4" w14:textId="18BEE207" w:rsidR="00390CF7" w:rsidRPr="007C0A37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Demontaż i odtworzenie izolacji.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22D23806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5BC0702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C6D8" w14:textId="6691C047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xC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34B1" w14:textId="1DD25905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B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+D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45D8B" w14:textId="205E82C9" w:rsidR="00390CF7" w:rsidRDefault="00470C8E" w:rsidP="00F623C0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6</w:t>
            </w:r>
            <w:r w:rsidR="00390CF7"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(</w:t>
            </w:r>
            <w:r w:rsidR="00F623C0">
              <w:rPr>
                <w:rFonts w:ascii="Calibri" w:eastAsia="Calibri" w:hAnsi="Calibri"/>
                <w:b/>
                <w:bCs/>
                <w:sz w:val="18"/>
                <w:szCs w:val="18"/>
              </w:rPr>
              <w:t>m2.</w:t>
            </w:r>
            <w:bookmarkStart w:id="0" w:name="_GoBack"/>
            <w:bookmarkEnd w:id="0"/>
            <w:r w:rsidR="00390CF7" w:rsidRPr="00EC26BB">
              <w:rPr>
                <w:rFonts w:ascii="Calibri" w:eastAsia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5555EE8" w14:textId="3796DFEC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(B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xF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726DA12" w14:textId="53329268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(E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x</w:t>
            </w:r>
            <w:r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F6</w:t>
            </w:r>
            <w:r w:rsidRPr="008A1430"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  <w:t>)</w:t>
            </w:r>
          </w:p>
        </w:tc>
      </w:tr>
      <w:tr w:rsidR="00390CF7" w:rsidRPr="008A1430" w14:paraId="68E42140" w14:textId="77777777" w:rsidTr="00390CF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CC111" w14:textId="26A67676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A52FF" w14:textId="6714DE71" w:rsidR="00390CF7" w:rsidRPr="00EC26BB" w:rsidRDefault="00390CF7" w:rsidP="00390CF7">
            <w:pPr>
              <w:spacing w:after="6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EC439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A9268" w14:textId="77777777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F4F22" w14:textId="0166FD6D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BC3C2" w14:textId="55DFAFC5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5B5" w14:textId="6A70CDB0" w:rsidR="00390CF7" w:rsidRPr="00EC26BB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630BD" w14:textId="443AD161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 xml:space="preserve">(G1 + 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…+G6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598904A" w14:textId="74E1C1E5" w:rsidR="00390CF7" w:rsidRPr="008A1430" w:rsidRDefault="00390CF7" w:rsidP="00390CF7">
            <w:pPr>
              <w:spacing w:after="60"/>
              <w:jc w:val="center"/>
              <w:rPr>
                <w:rFonts w:ascii="Calibri" w:eastAsia="Calibri" w:hAnsi="Calibri"/>
                <w:b/>
                <w:i/>
                <w:color w:val="A6A6A6" w:themeColor="background1" w:themeShade="A6"/>
                <w:sz w:val="18"/>
              </w:rPr>
            </w:pP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(H1+</w:t>
            </w:r>
            <w:r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…+H6</w:t>
            </w:r>
            <w:r w:rsidRPr="008A1430">
              <w:rPr>
                <w:rFonts w:ascii="Calibri" w:eastAsia="Calibri" w:hAnsi="Calibri"/>
                <w:i/>
                <w:color w:val="A6A6A6" w:themeColor="background1" w:themeShade="A6"/>
                <w:sz w:val="18"/>
              </w:rPr>
              <w:t>)</w:t>
            </w:r>
          </w:p>
        </w:tc>
      </w:tr>
    </w:tbl>
    <w:p w14:paraId="68534BE0" w14:textId="7F97CC9D" w:rsidR="007C0A37" w:rsidRDefault="007C0A37" w:rsidP="00806EFC">
      <w:pPr>
        <w:ind w:firstLine="708"/>
        <w:jc w:val="both"/>
      </w:pPr>
    </w:p>
    <w:p w14:paraId="48A2D85F" w14:textId="77777777" w:rsidR="00FB7E20" w:rsidRPr="00FB7E20" w:rsidRDefault="00FB7E20" w:rsidP="00FB7E20">
      <w:pPr>
        <w:spacing w:after="0" w:line="240" w:lineRule="auto"/>
        <w:rPr>
          <w:rFonts w:ascii="Calibri" w:hAnsi="Calibri"/>
          <w:bCs/>
        </w:rPr>
      </w:pPr>
    </w:p>
    <w:sectPr w:rsidR="00FB7E20" w:rsidRPr="00FB7E20" w:rsidSect="007C0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74ACA"/>
    <w:multiLevelType w:val="hybridMultilevel"/>
    <w:tmpl w:val="9B544AAA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32260F0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7"/>
    <w:rsid w:val="001015FF"/>
    <w:rsid w:val="001C6927"/>
    <w:rsid w:val="00201482"/>
    <w:rsid w:val="002B1E64"/>
    <w:rsid w:val="00334894"/>
    <w:rsid w:val="00335AC0"/>
    <w:rsid w:val="00380672"/>
    <w:rsid w:val="00390CF7"/>
    <w:rsid w:val="00470C8E"/>
    <w:rsid w:val="00600C4B"/>
    <w:rsid w:val="00776DA1"/>
    <w:rsid w:val="007C0A37"/>
    <w:rsid w:val="00806EFC"/>
    <w:rsid w:val="00871043"/>
    <w:rsid w:val="008E69C0"/>
    <w:rsid w:val="00A60E8D"/>
    <w:rsid w:val="00CC34A9"/>
    <w:rsid w:val="00CF54A5"/>
    <w:rsid w:val="00F623C0"/>
    <w:rsid w:val="00F828CD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558B"/>
  <w15:chartTrackingRefBased/>
  <w15:docId w15:val="{3F22AE41-C624-4A01-84C8-D876022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CF54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F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CF54A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CF54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0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Zwierzyński</dc:creator>
  <cp:keywords/>
  <dc:description/>
  <cp:lastModifiedBy>Karolina Astukiewicz Nowastowska</cp:lastModifiedBy>
  <cp:revision>4</cp:revision>
  <dcterms:created xsi:type="dcterms:W3CDTF">2021-03-18T13:02:00Z</dcterms:created>
  <dcterms:modified xsi:type="dcterms:W3CDTF">2021-03-22T12:31:00Z</dcterms:modified>
</cp:coreProperties>
</file>