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356E" w14:textId="77777777" w:rsidR="00B72AB2" w:rsidRPr="00B72AB2" w:rsidRDefault="00B72AB2" w:rsidP="00B72AB2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  <w:bookmarkStart w:id="0" w:name="_Hlk137550364"/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ZP.272.19.2023</w:t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B72AB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>ZAŁĄCZNIK NR 5 DO SWZ</w:t>
      </w:r>
      <w:r w:rsidRPr="00B72AB2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B72AB2" w:rsidRPr="00B72AB2" w14:paraId="4E4B7EEC" w14:textId="77777777" w:rsidTr="00505ADB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849C44" w14:textId="77777777" w:rsidR="00B72AB2" w:rsidRPr="00B72AB2" w:rsidRDefault="00B72AB2" w:rsidP="00B72AB2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B72AB2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1D6BDEB5" w14:textId="77777777" w:rsidR="00B72AB2" w:rsidRPr="00B72AB2" w:rsidRDefault="00B72AB2" w:rsidP="00B72AB2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B72AB2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B72AB2" w:rsidRPr="00B72AB2" w14:paraId="2E58F4E9" w14:textId="77777777" w:rsidTr="00505ADB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511447" w14:textId="77777777" w:rsidR="00B72AB2" w:rsidRPr="00B72AB2" w:rsidRDefault="00B72AB2" w:rsidP="00B72AB2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B72AB2">
              <w:rPr>
                <w:rFonts w:ascii="Calibri" w:hAnsi="Calibri" w:cs="Calibri"/>
                <w:b/>
                <w:bCs/>
              </w:rPr>
              <w:t>1</w:t>
            </w:r>
            <w:r w:rsidRPr="00B72AB2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B72AB2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  <w:r w:rsidRPr="00B72AB2">
              <w:rPr>
                <w:rFonts w:ascii="Verdana" w:hAnsi="Verdana"/>
                <w:lang w:eastAsia="ar-SA"/>
              </w:rPr>
              <w:t xml:space="preserve"> </w:t>
            </w:r>
          </w:p>
          <w:p w14:paraId="5E83BAE3" w14:textId="77777777" w:rsidR="00B72AB2" w:rsidRPr="00B72AB2" w:rsidRDefault="00B72AB2" w:rsidP="00B72AB2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B72AB2">
              <w:rPr>
                <w:rFonts w:ascii="Calibri" w:hAnsi="Calibri" w:cs="Calibri"/>
                <w:b/>
                <w:bCs/>
              </w:rPr>
              <w:t>2.</w:t>
            </w:r>
            <w:r w:rsidRPr="00B72AB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B72AB2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A58129" w14:textId="77777777" w:rsidR="00B72AB2" w:rsidRPr="00B72AB2" w:rsidRDefault="00B72AB2" w:rsidP="00B72AB2">
            <w:pPr>
              <w:widowControl w:val="0"/>
              <w:suppressAutoHyphens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B72AB2">
              <w:rPr>
                <w:rFonts w:ascii="Calibri" w:eastAsia="Lucida Sans Unicode" w:hAnsi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B72AB2">
                  <w:rPr>
                    <w:rFonts w:ascii="Calibri" w:eastAsia="Lucida Sans Unicode" w:hAnsi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25B86198" w14:textId="77777777" w:rsidR="00B72AB2" w:rsidRPr="00B72AB2" w:rsidRDefault="00B72AB2" w:rsidP="00B72AB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2D84BA9E" w14:textId="77777777" w:rsidR="00B72AB2" w:rsidRPr="00B72AB2" w:rsidRDefault="00B72AB2" w:rsidP="00B72AB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57F8144B" w14:textId="77777777" w:rsidR="00B72AB2" w:rsidRPr="00B72AB2" w:rsidRDefault="00B72AB2" w:rsidP="00B72AB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632F535E" w14:textId="77777777" w:rsidR="00B72AB2" w:rsidRPr="00B72AB2" w:rsidRDefault="00B72AB2" w:rsidP="00B72AB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  <w:r w:rsidRPr="00B72AB2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OŚWIADCZENIE</w:t>
      </w:r>
    </w:p>
    <w:p w14:paraId="299E19FC" w14:textId="123C0C41" w:rsidR="00B72AB2" w:rsidRPr="00B72AB2" w:rsidRDefault="00B72AB2" w:rsidP="00B72AB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B72AB2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Wykonawców wspólnie ubiegających się o udzielenie zamówienia w zakresie, o którym mowa w</w:t>
      </w:r>
      <w:r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 </w:t>
      </w:r>
      <w:r w:rsidRPr="00B72AB2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 </w:t>
      </w:r>
      <w:r w:rsidRPr="00B72AB2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117 ust. 4 ustawy </w:t>
      </w:r>
      <w:proofErr w:type="spellStart"/>
      <w:r w:rsidRPr="00B72AB2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Pzp</w:t>
      </w:r>
      <w:proofErr w:type="spellEnd"/>
    </w:p>
    <w:p w14:paraId="3157B469" w14:textId="77777777" w:rsidR="00B72AB2" w:rsidRPr="00B72AB2" w:rsidRDefault="00B72AB2" w:rsidP="00B72AB2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1" w:name="_Hlk120093024"/>
      <w:r w:rsidRPr="00B72AB2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B72AB2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B72AB2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B72AB2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1"/>
    <w:p w14:paraId="0CB0EE26" w14:textId="77777777" w:rsidR="00B72AB2" w:rsidRPr="00B72AB2" w:rsidRDefault="00B72AB2" w:rsidP="00B72AB2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  <w:r w:rsidRPr="00B72AB2">
        <w:rPr>
          <w:rFonts w:ascii="Calibri" w:eastAsia="Arial" w:hAnsi="Calibri" w:cs="Calibri"/>
          <w:b/>
          <w:bCs/>
          <w:kern w:val="0"/>
          <w:szCs w:val="20"/>
          <w:lang w:eastAsia="pl-PL"/>
          <w14:ligatures w14:val="none"/>
        </w:rPr>
        <w:t>Sukcesywne dostawy owoców i warzyw na potrzeby ZAZ w Czarnem</w:t>
      </w:r>
    </w:p>
    <w:p w14:paraId="7AACDEA6" w14:textId="77777777" w:rsidR="00B72AB2" w:rsidRPr="00B72AB2" w:rsidRDefault="00B72AB2" w:rsidP="00B72AB2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54E68502" w14:textId="77777777" w:rsidR="00B72AB2" w:rsidRPr="00B72AB2" w:rsidRDefault="00B72AB2" w:rsidP="00B72AB2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B72AB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B72AB2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2A897D90" w14:textId="77777777" w:rsidR="00B72AB2" w:rsidRPr="00B72AB2" w:rsidRDefault="00B72AB2" w:rsidP="00B72AB2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B72AB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B72AB2">
        <w:rPr>
          <w:rFonts w:ascii="Cambria" w:eastAsia="Calibri" w:hAnsi="Cambria" w:cs="Times New Roman"/>
          <w:kern w:val="0"/>
          <w14:ligatures w14:val="none"/>
        </w:rPr>
        <w:br/>
      </w:r>
    </w:p>
    <w:p w14:paraId="77A2BD00" w14:textId="77777777" w:rsidR="00B72AB2" w:rsidRPr="00B72AB2" w:rsidRDefault="00B72AB2" w:rsidP="00B72AB2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B72AB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B72AB2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B72AB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393991FA" w14:textId="77777777" w:rsidR="00B72AB2" w:rsidRPr="00B72AB2" w:rsidRDefault="00B72AB2" w:rsidP="00B72AB2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B72AB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B72AB2">
        <w:rPr>
          <w:rFonts w:ascii="Cambria" w:eastAsia="Calibri" w:hAnsi="Cambria" w:cs="Times New Roman"/>
          <w:kern w:val="0"/>
          <w14:ligatures w14:val="none"/>
        </w:rPr>
        <w:br/>
      </w:r>
    </w:p>
    <w:p w14:paraId="70A1E9BA" w14:textId="77777777" w:rsidR="00B72AB2" w:rsidRPr="00B72AB2" w:rsidRDefault="00B72AB2" w:rsidP="00B72AB2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0E907078" w14:textId="77777777" w:rsidR="00B72AB2" w:rsidRPr="00B72AB2" w:rsidRDefault="00B72AB2" w:rsidP="00B72AB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563774A6" w14:textId="77777777" w:rsidR="00B72AB2" w:rsidRPr="00B72AB2" w:rsidRDefault="00B72AB2" w:rsidP="00B72AB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2882E1F8" w14:textId="77777777" w:rsidR="00B72AB2" w:rsidRPr="00B72AB2" w:rsidRDefault="00B72AB2" w:rsidP="00B72AB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40239C85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3138615A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5AFB74AA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7BB775B8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482C1D7D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5F7411CF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2DC2465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526CE346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B72AB2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3657D132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620130B2" w14:textId="77777777" w:rsidR="00B72AB2" w:rsidRPr="00B72AB2" w:rsidRDefault="00B72AB2" w:rsidP="00B72AB2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B72AB2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B72AB2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bookmarkEnd w:id="0"/>
    <w:p w14:paraId="28B46C23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CFFC73D0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3836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B2"/>
    <w:rsid w:val="005D1536"/>
    <w:rsid w:val="00994CEE"/>
    <w:rsid w:val="00B72AB2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F80"/>
  <w15:chartTrackingRefBased/>
  <w15:docId w15:val="{9D3F81E8-E7D0-425D-9D60-8B88F56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AB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2024-08-02T08:13:00Z</dcterms:created>
  <dcterms:modified xsi:type="dcterms:W3CDTF">2024-08-02T08:14:00Z</dcterms:modified>
</cp:coreProperties>
</file>