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1E00" w14:textId="182F3F5B" w:rsidR="00CB7E30" w:rsidRPr="00A175BA" w:rsidRDefault="00534EEB" w:rsidP="00E44FF1">
      <w:pPr>
        <w:widowControl w:val="0"/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A175BA">
        <w:rPr>
          <w:rFonts w:asciiTheme="majorHAnsi" w:eastAsia="Times New Roman" w:hAnsiTheme="majorHAnsi" w:cs="Arial"/>
          <w:snapToGrid w:val="0"/>
          <w:lang w:eastAsia="pl-PL"/>
        </w:rPr>
        <w:t>Nr pisma</w:t>
      </w:r>
      <w:r w:rsidR="00F11F6F" w:rsidRPr="00A175BA">
        <w:rPr>
          <w:rFonts w:asciiTheme="majorHAnsi" w:eastAsia="Times New Roman" w:hAnsiTheme="majorHAnsi" w:cs="Arial"/>
          <w:snapToGrid w:val="0"/>
          <w:lang w:eastAsia="pl-PL"/>
        </w:rPr>
        <w:t>:</w:t>
      </w:r>
      <w:r w:rsidRPr="00A175B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44FF1" w:rsidRPr="00A175BA">
        <w:rPr>
          <w:rFonts w:asciiTheme="majorHAnsi" w:eastAsia="Times New Roman" w:hAnsiTheme="majorHAnsi" w:cs="Arial"/>
          <w:snapToGrid w:val="0"/>
          <w:lang w:eastAsia="pl-PL"/>
        </w:rPr>
        <w:t>Z/DZP/</w:t>
      </w:r>
      <w:r w:rsidR="009A4EF4">
        <w:rPr>
          <w:rFonts w:asciiTheme="majorHAnsi" w:eastAsia="Times New Roman" w:hAnsiTheme="majorHAnsi" w:cs="Arial"/>
          <w:snapToGrid w:val="0"/>
          <w:lang w:eastAsia="pl-PL"/>
        </w:rPr>
        <w:t>240</w:t>
      </w:r>
      <w:r w:rsidR="00E44FF1" w:rsidRPr="00A175BA">
        <w:rPr>
          <w:rFonts w:asciiTheme="majorHAnsi" w:eastAsia="Times New Roman" w:hAnsiTheme="majorHAnsi" w:cs="Arial"/>
          <w:snapToGrid w:val="0"/>
          <w:lang w:eastAsia="pl-PL"/>
        </w:rPr>
        <w:t>/2021</w:t>
      </w:r>
      <w:r w:rsidR="00CC09EE" w:rsidRPr="00A175BA">
        <w:rPr>
          <w:rFonts w:asciiTheme="majorHAnsi" w:eastAsia="Times New Roman" w:hAnsiTheme="majorHAnsi" w:cs="Arial"/>
          <w:snapToGrid w:val="0"/>
          <w:lang w:eastAsia="pl-PL"/>
        </w:rPr>
        <w:t xml:space="preserve">           </w:t>
      </w:r>
      <w:r w:rsidR="00E44FF1" w:rsidRPr="00A175BA">
        <w:rPr>
          <w:rFonts w:asciiTheme="majorHAnsi" w:eastAsia="Times New Roman" w:hAnsiTheme="majorHAnsi" w:cs="Arial"/>
          <w:snapToGrid w:val="0"/>
          <w:lang w:eastAsia="pl-PL"/>
        </w:rPr>
        <w:tab/>
      </w:r>
      <w:r w:rsidR="00E44FF1" w:rsidRPr="00A175BA">
        <w:rPr>
          <w:rFonts w:asciiTheme="majorHAnsi" w:eastAsia="Times New Roman" w:hAnsiTheme="majorHAnsi" w:cs="Arial"/>
          <w:snapToGrid w:val="0"/>
          <w:lang w:eastAsia="pl-PL"/>
        </w:rPr>
        <w:tab/>
      </w:r>
      <w:r w:rsidR="00E44FF1" w:rsidRPr="00A175BA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A175BA">
        <w:rPr>
          <w:rFonts w:asciiTheme="majorHAnsi" w:eastAsia="Times New Roman" w:hAnsiTheme="majorHAnsi" w:cs="Arial"/>
          <w:snapToGrid w:val="0"/>
          <w:lang w:eastAsia="pl-PL"/>
        </w:rPr>
        <w:t xml:space="preserve">                        </w:t>
      </w:r>
      <w:r w:rsidR="00E50014" w:rsidRPr="00A175BA">
        <w:rPr>
          <w:rFonts w:asciiTheme="majorHAnsi" w:eastAsia="Times New Roman" w:hAnsiTheme="majorHAnsi" w:cs="Arial"/>
          <w:snapToGrid w:val="0"/>
          <w:lang w:eastAsia="pl-PL"/>
        </w:rPr>
        <w:t>Warszawa</w:t>
      </w:r>
      <w:r w:rsidR="00CB7E30" w:rsidRPr="00A175BA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40A5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807D36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B40A5E">
        <w:rPr>
          <w:rFonts w:asciiTheme="majorHAnsi" w:eastAsia="Times New Roman" w:hAnsiTheme="majorHAnsi" w:cs="Arial"/>
          <w:snapToGrid w:val="0"/>
          <w:lang w:eastAsia="pl-PL"/>
        </w:rPr>
        <w:t>.11</w:t>
      </w:r>
      <w:r w:rsidR="00E50014" w:rsidRPr="00A175BA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B7E30" w:rsidRPr="00A175BA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E50014" w:rsidRPr="00A175BA">
        <w:rPr>
          <w:rFonts w:asciiTheme="majorHAnsi" w:eastAsia="Times New Roman" w:hAnsiTheme="majorHAnsi" w:cs="Arial"/>
          <w:snapToGrid w:val="0"/>
          <w:lang w:eastAsia="pl-PL"/>
        </w:rPr>
        <w:t xml:space="preserve">21 </w:t>
      </w:r>
      <w:r w:rsidR="00CB7E30" w:rsidRPr="00A175BA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53CACC20" w14:textId="77777777" w:rsidR="00CB7E30" w:rsidRPr="00A175BA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7970A2F" w14:textId="77777777" w:rsidR="002B1CF6" w:rsidRPr="00A175BA" w:rsidRDefault="002B1CF6" w:rsidP="00CB7E30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</w:p>
    <w:p w14:paraId="2605D792" w14:textId="4D595823" w:rsidR="00CB7E30" w:rsidRPr="00A175BA" w:rsidRDefault="00CB7E30" w:rsidP="00CB7E30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A175BA">
        <w:rPr>
          <w:rFonts w:asciiTheme="majorHAnsi" w:eastAsia="Times New Roman" w:hAnsiTheme="majorHAnsi" w:cstheme="minorHAnsi"/>
          <w:b/>
          <w:snapToGrid w:val="0"/>
          <w:lang w:eastAsia="pl-PL"/>
        </w:rPr>
        <w:t>Zamawiający:</w:t>
      </w:r>
    </w:p>
    <w:p w14:paraId="3391FE51" w14:textId="77777777" w:rsidR="00874269" w:rsidRPr="00A175BA" w:rsidRDefault="00874269" w:rsidP="00874269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A175BA">
        <w:rPr>
          <w:rFonts w:asciiTheme="majorHAnsi" w:eastAsia="Times New Roman" w:hAnsiTheme="majorHAnsi" w:cstheme="minorHAnsi"/>
          <w:b/>
          <w:lang w:eastAsia="pl-PL"/>
        </w:rPr>
        <w:t xml:space="preserve">Samodzielny Wojewódzki Zespół </w:t>
      </w:r>
    </w:p>
    <w:p w14:paraId="712CF5E1" w14:textId="77777777" w:rsidR="00874269" w:rsidRPr="00A175BA" w:rsidRDefault="00874269" w:rsidP="00874269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A175BA">
        <w:rPr>
          <w:rFonts w:asciiTheme="majorHAnsi" w:eastAsia="Times New Roman" w:hAnsiTheme="majorHAnsi" w:cstheme="minorHAnsi"/>
          <w:b/>
          <w:lang w:eastAsia="pl-PL"/>
        </w:rPr>
        <w:t xml:space="preserve">Publicznych Zakładów Psychiatrycznej </w:t>
      </w:r>
    </w:p>
    <w:p w14:paraId="44156E4E" w14:textId="02D6454B" w:rsidR="00874269" w:rsidRPr="00A175BA" w:rsidRDefault="00874269" w:rsidP="00874269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A175BA">
        <w:rPr>
          <w:rFonts w:asciiTheme="majorHAnsi" w:eastAsia="Times New Roman" w:hAnsiTheme="majorHAnsi" w:cstheme="minorHAnsi"/>
          <w:b/>
          <w:lang w:eastAsia="pl-PL"/>
        </w:rPr>
        <w:t>Opieki Zdrowotnej w Warszawie</w:t>
      </w:r>
    </w:p>
    <w:p w14:paraId="05356CEC" w14:textId="265F5C78" w:rsidR="00874269" w:rsidRPr="00A175BA" w:rsidRDefault="00874269" w:rsidP="00874269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A175BA">
        <w:rPr>
          <w:rFonts w:asciiTheme="majorHAnsi" w:eastAsia="Times New Roman" w:hAnsiTheme="majorHAnsi" w:cstheme="minorHAnsi"/>
          <w:b/>
          <w:lang w:eastAsia="pl-PL"/>
        </w:rPr>
        <w:t>ul. Nowowiejska 27, 00-665 Warszawa</w:t>
      </w:r>
    </w:p>
    <w:p w14:paraId="1527DD88" w14:textId="77777777" w:rsidR="00CC09EE" w:rsidRPr="00A175BA" w:rsidRDefault="00CC09EE" w:rsidP="00A175B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</w:p>
    <w:p w14:paraId="419D9451" w14:textId="77777777" w:rsidR="00EF770F" w:rsidRPr="00A175BA" w:rsidRDefault="00EF770F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E7C8D92" w14:textId="15C1A9D9" w:rsidR="00CB7E30" w:rsidRPr="00A175BA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A175BA">
        <w:rPr>
          <w:rFonts w:asciiTheme="majorHAnsi" w:hAnsiTheme="majorHAnsi" w:cs="Times New Roman"/>
          <w:b/>
          <w:bCs/>
          <w:lang w:eastAsia="pl-PL"/>
        </w:rPr>
        <w:t xml:space="preserve">INFORMACJA </w:t>
      </w:r>
      <w:r w:rsidR="00874269" w:rsidRPr="00A175BA">
        <w:rPr>
          <w:rFonts w:asciiTheme="majorHAnsi" w:hAnsiTheme="majorHAnsi" w:cs="Times New Roman"/>
          <w:b/>
          <w:bCs/>
          <w:lang w:eastAsia="pl-PL"/>
        </w:rPr>
        <w:t>DLA WYKONAWCÓW</w:t>
      </w:r>
    </w:p>
    <w:p w14:paraId="3B500A6F" w14:textId="77777777" w:rsidR="00CB7E30" w:rsidRPr="00A175BA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08AD097D" w14:textId="19C2CC1D" w:rsidR="00CB7E30" w:rsidRPr="00887670" w:rsidRDefault="00CB7E30" w:rsidP="0099344F">
      <w:pPr>
        <w:spacing w:after="0" w:line="240" w:lineRule="auto"/>
        <w:jc w:val="both"/>
        <w:rPr>
          <w:rFonts w:ascii="Cambria" w:eastAsia="Calibri" w:hAnsi="Cambria" w:cstheme="minorHAnsi"/>
          <w:b/>
        </w:rPr>
      </w:pPr>
      <w:r w:rsidRPr="00887670">
        <w:rPr>
          <w:rFonts w:ascii="Cambria" w:eastAsia="Calibri" w:hAnsi="Cambria" w:cstheme="minorHAnsi"/>
          <w:b/>
        </w:rPr>
        <w:t xml:space="preserve">Dotyczy: </w:t>
      </w:r>
      <w:r w:rsidR="00950BE0" w:rsidRPr="00887670">
        <w:rPr>
          <w:rFonts w:ascii="Cambria" w:eastAsia="Calibri" w:hAnsi="Cambria" w:cstheme="minorHAnsi"/>
          <w:b/>
        </w:rPr>
        <w:t xml:space="preserve">postępowania prowadzonego w trybie podstawowym </w:t>
      </w:r>
      <w:r w:rsidR="00EF770F" w:rsidRPr="00887670">
        <w:rPr>
          <w:rFonts w:ascii="Cambria" w:hAnsi="Cambria" w:cstheme="minorHAnsi"/>
          <w:b/>
        </w:rPr>
        <w:t>na podstawie art. 275 pkt 1 ustawy z dnia 11 września 2019 r. – Prawo zamówień publicznych (t.j. Dz.U. z 2021 r. poz. 1129</w:t>
      </w:r>
      <w:r w:rsidR="00B40A5E" w:rsidRPr="00887670">
        <w:rPr>
          <w:rFonts w:ascii="Cambria" w:hAnsi="Cambria" w:cstheme="minorHAnsi"/>
          <w:b/>
        </w:rPr>
        <w:t xml:space="preserve"> z późn. zm.</w:t>
      </w:r>
      <w:r w:rsidR="00EF770F" w:rsidRPr="00887670">
        <w:rPr>
          <w:rFonts w:ascii="Cambria" w:hAnsi="Cambria" w:cstheme="minorHAnsi"/>
          <w:b/>
        </w:rPr>
        <w:t xml:space="preserve">) na realizację zadania pod nazwą: </w:t>
      </w:r>
      <w:r w:rsidR="00887670" w:rsidRPr="00887670">
        <w:rPr>
          <w:rFonts w:ascii="Cambria" w:eastAsia="Times New Roman" w:hAnsi="Cambria" w:cstheme="minorHAnsi"/>
          <w:b/>
          <w:lang w:eastAsia="ar-SA"/>
        </w:rPr>
        <w:t>„</w:t>
      </w:r>
      <w:r w:rsidR="00887670" w:rsidRPr="00887670">
        <w:rPr>
          <w:rFonts w:ascii="Cambria" w:eastAsia="Times New Roman" w:hAnsi="Cambria" w:cstheme="minorHAnsi"/>
          <w:b/>
          <w:bCs/>
          <w:lang w:eastAsia="pl-PL" w:bidi="pl-PL"/>
        </w:rPr>
        <w:t>Wykonywanie czynności porządkowych i pomocniczych będących w związku z usługami medycznymi  w Oddziałach Szpitala Nowowiejskiego</w:t>
      </w:r>
      <w:r w:rsidR="00EF770F" w:rsidRPr="00887670">
        <w:rPr>
          <w:rFonts w:ascii="Cambria" w:hAnsi="Cambria" w:cstheme="minorHAnsi"/>
          <w:b/>
        </w:rPr>
        <w:t>”</w:t>
      </w:r>
      <w:r w:rsidR="00950BE0" w:rsidRPr="00887670">
        <w:rPr>
          <w:rFonts w:ascii="Cambria" w:eastAsia="Calibri" w:hAnsi="Cambria" w:cstheme="minorHAnsi"/>
          <w:b/>
        </w:rPr>
        <w:t xml:space="preserve"> </w:t>
      </w:r>
      <w:r w:rsidR="00EF770F" w:rsidRPr="00887670">
        <w:rPr>
          <w:rFonts w:ascii="Cambria" w:eastAsia="Calibri" w:hAnsi="Cambria" w:cstheme="minorHAnsi"/>
          <w:b/>
        </w:rPr>
        <w:t xml:space="preserve">, nr sprawy </w:t>
      </w:r>
      <w:r w:rsidR="00887670" w:rsidRPr="00887670">
        <w:rPr>
          <w:rFonts w:ascii="Cambria" w:eastAsia="Calibri" w:hAnsi="Cambria" w:cstheme="minorHAnsi"/>
          <w:b/>
        </w:rPr>
        <w:t>11</w:t>
      </w:r>
      <w:r w:rsidR="00950BE0" w:rsidRPr="00887670">
        <w:rPr>
          <w:rFonts w:ascii="Cambria" w:eastAsia="Calibri" w:hAnsi="Cambria" w:cstheme="minorHAnsi"/>
          <w:b/>
        </w:rPr>
        <w:t>/DZP/2021</w:t>
      </w:r>
      <w:r w:rsidR="008A1794" w:rsidRPr="00887670">
        <w:rPr>
          <w:rFonts w:ascii="Cambria" w:eastAsia="Calibri" w:hAnsi="Cambria" w:cstheme="minorHAnsi"/>
          <w:b/>
        </w:rPr>
        <w:t xml:space="preserve"> </w:t>
      </w:r>
    </w:p>
    <w:p w14:paraId="7151A69F" w14:textId="77777777" w:rsidR="00CB7E30" w:rsidRPr="00A175BA" w:rsidRDefault="00CB7E30" w:rsidP="00A175BA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125A019B" w14:textId="32118F8C" w:rsidR="00CB7E30" w:rsidRPr="001D0179" w:rsidRDefault="00CB7E30" w:rsidP="00A175BA">
      <w:pPr>
        <w:widowControl w:val="0"/>
        <w:spacing w:after="0" w:line="240" w:lineRule="auto"/>
        <w:ind w:firstLine="708"/>
        <w:jc w:val="both"/>
        <w:rPr>
          <w:rFonts w:eastAsia="Calibri" w:cstheme="minorHAnsi"/>
        </w:rPr>
      </w:pPr>
      <w:r w:rsidRPr="001D0179">
        <w:rPr>
          <w:rFonts w:eastAsia="Calibri" w:cstheme="minorHAnsi"/>
        </w:rPr>
        <w:t xml:space="preserve">Zamawiający informuje, że w terminie określonym zgodnie z </w:t>
      </w:r>
      <w:r w:rsidR="00950BE0" w:rsidRPr="001D0179">
        <w:rPr>
          <w:rFonts w:eastAsia="Calibri" w:cstheme="minorHAnsi"/>
        </w:rPr>
        <w:t xml:space="preserve">art. 284 ust. 2 </w:t>
      </w:r>
      <w:r w:rsidRPr="001D0179">
        <w:rPr>
          <w:rFonts w:eastAsia="Calibri" w:cstheme="minorHAnsi"/>
        </w:rPr>
        <w:t>ustawy z</w:t>
      </w:r>
      <w:r w:rsidR="008A1794" w:rsidRPr="001D0179">
        <w:rPr>
          <w:rFonts w:eastAsia="Calibri" w:cstheme="minorHAnsi"/>
        </w:rPr>
        <w:t xml:space="preserve"> </w:t>
      </w:r>
      <w:r w:rsidR="00750734" w:rsidRPr="001D0179">
        <w:rPr>
          <w:rFonts w:eastAsia="Calibri" w:cstheme="minorHAnsi"/>
        </w:rPr>
        <w:t xml:space="preserve">dnia                       </w:t>
      </w:r>
      <w:r w:rsidRPr="001D0179">
        <w:rPr>
          <w:rFonts w:eastAsia="Calibri" w:cstheme="minorHAnsi"/>
        </w:rPr>
        <w:t>11 września 2019 r</w:t>
      </w:r>
      <w:r w:rsidR="008A1794" w:rsidRPr="001D0179">
        <w:rPr>
          <w:rFonts w:eastAsia="Calibri" w:cstheme="minorHAnsi"/>
        </w:rPr>
        <w:t xml:space="preserve">. – </w:t>
      </w:r>
      <w:r w:rsidRPr="001D0179">
        <w:rPr>
          <w:rFonts w:eastAsia="Calibri" w:cstheme="minorHAnsi"/>
        </w:rPr>
        <w:t xml:space="preserve">Prawo zamówień publicznych </w:t>
      </w:r>
      <w:r w:rsidR="00CC09EE" w:rsidRPr="001D0179">
        <w:rPr>
          <w:rFonts w:eastAsia="Calibri" w:cstheme="minorHAnsi"/>
        </w:rPr>
        <w:t>(</w:t>
      </w:r>
      <w:r w:rsidR="00807D36">
        <w:rPr>
          <w:rFonts w:eastAsia="Calibri" w:cstheme="minorHAnsi"/>
        </w:rPr>
        <w:t xml:space="preserve">t.j. </w:t>
      </w:r>
      <w:r w:rsidR="00CC09EE" w:rsidRPr="001D0179">
        <w:rPr>
          <w:rFonts w:eastAsia="Calibri" w:cstheme="minorHAnsi"/>
        </w:rPr>
        <w:t>Dz.U. z 20</w:t>
      </w:r>
      <w:r w:rsidR="00254629" w:rsidRPr="001D0179">
        <w:rPr>
          <w:rFonts w:eastAsia="Calibri" w:cstheme="minorHAnsi"/>
        </w:rPr>
        <w:t>21</w:t>
      </w:r>
      <w:r w:rsidR="00CC09EE" w:rsidRPr="001D0179">
        <w:rPr>
          <w:rFonts w:eastAsia="Calibri" w:cstheme="minorHAnsi"/>
        </w:rPr>
        <w:t xml:space="preserve"> r. poz. </w:t>
      </w:r>
      <w:r w:rsidR="00254629" w:rsidRPr="001D0179">
        <w:rPr>
          <w:rFonts w:eastAsia="Calibri" w:cstheme="minorHAnsi"/>
        </w:rPr>
        <w:t>1129</w:t>
      </w:r>
      <w:r w:rsidR="00500D9B" w:rsidRPr="001D0179">
        <w:rPr>
          <w:rFonts w:eastAsia="Calibri" w:cstheme="minorHAnsi"/>
        </w:rPr>
        <w:t xml:space="preserve"> z późn. zm.</w:t>
      </w:r>
      <w:r w:rsidR="00CC09EE" w:rsidRPr="001D0179">
        <w:rPr>
          <w:rFonts w:eastAsia="Calibri" w:cstheme="minorHAnsi"/>
        </w:rPr>
        <w:t xml:space="preserve">) </w:t>
      </w:r>
      <w:r w:rsidRPr="001D0179">
        <w:rPr>
          <w:rFonts w:eastAsia="Calibri" w:cstheme="minorHAnsi"/>
        </w:rPr>
        <w:t>– dalej</w:t>
      </w:r>
      <w:r w:rsidR="008A1794" w:rsidRPr="001D0179">
        <w:rPr>
          <w:rFonts w:eastAsia="Calibri" w:cstheme="minorHAnsi"/>
        </w:rPr>
        <w:t>:</w:t>
      </w:r>
      <w:r w:rsidRPr="001D0179">
        <w:rPr>
          <w:rFonts w:eastAsia="Calibri" w:cstheme="minorHAnsi"/>
        </w:rPr>
        <w:t xml:space="preserve"> ustawa Pzp, wykonawc</w:t>
      </w:r>
      <w:r w:rsidR="00254629" w:rsidRPr="001D0179">
        <w:rPr>
          <w:rFonts w:eastAsia="Calibri" w:cstheme="minorHAnsi"/>
        </w:rPr>
        <w:t>a</w:t>
      </w:r>
      <w:r w:rsidRPr="001D0179">
        <w:rPr>
          <w:rFonts w:eastAsia="Calibri" w:cstheme="minorHAnsi"/>
        </w:rPr>
        <w:t xml:space="preserve"> zwróci</w:t>
      </w:r>
      <w:r w:rsidR="00254629" w:rsidRPr="001D0179">
        <w:rPr>
          <w:rFonts w:eastAsia="Calibri" w:cstheme="minorHAnsi"/>
        </w:rPr>
        <w:t>ł</w:t>
      </w:r>
      <w:r w:rsidRPr="001D0179">
        <w:rPr>
          <w:rFonts w:eastAsia="Calibri" w:cstheme="minorHAnsi"/>
        </w:rPr>
        <w:t xml:space="preserve"> się do zamawiającego z wnioskiem o wyjaśnienie treści SWZ</w:t>
      </w:r>
      <w:r w:rsidR="00950BE0" w:rsidRPr="001D0179">
        <w:rPr>
          <w:rFonts w:eastAsia="Calibri" w:cstheme="minorHAnsi"/>
        </w:rPr>
        <w:t>.</w:t>
      </w:r>
    </w:p>
    <w:p w14:paraId="702AE67A" w14:textId="75E1D134" w:rsidR="00CB7E30" w:rsidRPr="001D0179" w:rsidRDefault="00CB7E30" w:rsidP="00A175BA">
      <w:pPr>
        <w:widowControl w:val="0"/>
        <w:spacing w:after="0" w:line="240" w:lineRule="auto"/>
        <w:jc w:val="both"/>
        <w:rPr>
          <w:rFonts w:eastAsia="Calibri" w:cstheme="minorHAnsi"/>
        </w:rPr>
      </w:pPr>
      <w:r w:rsidRPr="001D0179">
        <w:rPr>
          <w:rFonts w:eastAsia="Calibri" w:cstheme="minorHAnsi"/>
        </w:rPr>
        <w:t xml:space="preserve">W związku z powyższym, działając na podstawie </w:t>
      </w:r>
      <w:r w:rsidR="00702EA4" w:rsidRPr="001D0179">
        <w:rPr>
          <w:rFonts w:eastAsia="Calibri" w:cstheme="minorHAnsi"/>
        </w:rPr>
        <w:t>a</w:t>
      </w:r>
      <w:r w:rsidRPr="001D0179">
        <w:rPr>
          <w:rFonts w:eastAsia="Calibri" w:cstheme="minorHAnsi"/>
        </w:rPr>
        <w:t>rt. 284 ust. 2 ustawy Pzp, zamawiający udziela następujących wyjaśnień:</w:t>
      </w:r>
    </w:p>
    <w:p w14:paraId="38D8D5ED" w14:textId="77777777" w:rsidR="00CB7E30" w:rsidRPr="001D0179" w:rsidRDefault="00CB7E30" w:rsidP="00A175BA">
      <w:pPr>
        <w:widowControl w:val="0"/>
        <w:spacing w:after="0" w:line="240" w:lineRule="auto"/>
        <w:jc w:val="both"/>
        <w:rPr>
          <w:rFonts w:eastAsia="Calibri" w:cstheme="minorHAnsi"/>
        </w:rPr>
      </w:pPr>
    </w:p>
    <w:p w14:paraId="453F82AD" w14:textId="77777777" w:rsidR="00F919D1" w:rsidRDefault="00F919D1" w:rsidP="00F919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bookmarkStart w:id="0" w:name="_Hlk66870336"/>
      <w:r>
        <w:rPr>
          <w:rFonts w:ascii="Calibri-Bold" w:hAnsi="Calibri-Bold" w:cs="Calibri-Bold"/>
          <w:b/>
          <w:bCs/>
        </w:rPr>
        <w:t>Pytanie 1</w:t>
      </w:r>
    </w:p>
    <w:p w14:paraId="77366B9A" w14:textId="18D41CD4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Zamawiający w rozdziale IV pkt 7 wymaga złożenia wraz z ofertą przedmiotowych środków</w:t>
      </w:r>
      <w:r>
        <w:rPr>
          <w:rFonts w:cstheme="minorHAnsi"/>
        </w:rPr>
        <w:t xml:space="preserve"> </w:t>
      </w:r>
      <w:r w:rsidRPr="00F919D1">
        <w:rPr>
          <w:rFonts w:cstheme="minorHAnsi"/>
        </w:rPr>
        <w:t>dowodowych:</w:t>
      </w:r>
    </w:p>
    <w:p w14:paraId="44572FB1" w14:textId="5A4676E4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a) Aktualny Certyfikat ISO 9001 w zakresie świadczenia usługi utrzymania czystości lub inny</w:t>
      </w:r>
      <w:r>
        <w:rPr>
          <w:rFonts w:cstheme="minorHAnsi"/>
        </w:rPr>
        <w:t xml:space="preserve"> </w:t>
      </w:r>
      <w:r w:rsidRPr="00F919D1">
        <w:rPr>
          <w:rFonts w:cstheme="minorHAnsi"/>
        </w:rPr>
        <w:t>równoważny dokument w postaci zaświadczenia podmiotu uprawnionego do kontroli jakości</w:t>
      </w:r>
      <w:r>
        <w:rPr>
          <w:rFonts w:cstheme="minorHAnsi"/>
        </w:rPr>
        <w:t xml:space="preserve"> </w:t>
      </w:r>
      <w:r w:rsidRPr="00F919D1">
        <w:rPr>
          <w:rFonts w:cstheme="minorHAnsi"/>
        </w:rPr>
        <w:t>potwierdzającego, że spełnia określone wymogi jakościowe (np. ISO 9001) w zakresie</w:t>
      </w:r>
      <w:r>
        <w:rPr>
          <w:rFonts w:cstheme="minorHAnsi"/>
        </w:rPr>
        <w:t xml:space="preserve"> </w:t>
      </w:r>
      <w:r w:rsidRPr="00F919D1">
        <w:rPr>
          <w:rFonts w:cstheme="minorHAnsi"/>
        </w:rPr>
        <w:t>świadczenia usług utrzymania czystości,</w:t>
      </w:r>
    </w:p>
    <w:p w14:paraId="5FCD8439" w14:textId="77777777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919D1">
        <w:rPr>
          <w:rFonts w:cstheme="minorHAnsi"/>
        </w:rPr>
        <w:t xml:space="preserve">b) aktualny </w:t>
      </w:r>
      <w:r w:rsidRPr="00F919D1">
        <w:rPr>
          <w:rFonts w:cstheme="minorHAnsi"/>
          <w:b/>
          <w:bCs/>
        </w:rPr>
        <w:t>Certyfikat programu Gwarant Czystości i Higieny o specjalności ogólnej i</w:t>
      </w:r>
    </w:p>
    <w:p w14:paraId="6A566043" w14:textId="77777777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  <w:b/>
          <w:bCs/>
        </w:rPr>
        <w:t>medyczne</w:t>
      </w:r>
      <w:r w:rsidRPr="00F919D1">
        <w:rPr>
          <w:rFonts w:cstheme="minorHAnsi"/>
        </w:rPr>
        <w:t>j</w:t>
      </w:r>
    </w:p>
    <w:p w14:paraId="3DC80989" w14:textId="655216A8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Natomiast w rozdziale XX jako kryterium oceny ofert Zamawiający wymaga tych samych</w:t>
      </w:r>
      <w:r>
        <w:rPr>
          <w:rFonts w:cstheme="minorHAnsi"/>
        </w:rPr>
        <w:t xml:space="preserve"> </w:t>
      </w:r>
      <w:r w:rsidRPr="00F919D1">
        <w:rPr>
          <w:rFonts w:cstheme="minorHAnsi"/>
        </w:rPr>
        <w:t>dokumentów.</w:t>
      </w:r>
    </w:p>
    <w:p w14:paraId="149FA9FB" w14:textId="53A96859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Dokumenty powyższe należy złożyć jako obligatoryjne do oferty zatem Zamawiający nie może ich</w:t>
      </w:r>
      <w:r w:rsidR="00403839">
        <w:rPr>
          <w:rFonts w:cstheme="minorHAnsi"/>
        </w:rPr>
        <w:t xml:space="preserve"> </w:t>
      </w:r>
      <w:r w:rsidRPr="00F919D1">
        <w:rPr>
          <w:rFonts w:cstheme="minorHAnsi"/>
        </w:rPr>
        <w:t>zadąć ponownie w kryterium oceny ofert. Nie można oceniać dokumentów, które są wymagana jako</w:t>
      </w:r>
      <w:r w:rsidR="00403839">
        <w:rPr>
          <w:rFonts w:cstheme="minorHAnsi"/>
        </w:rPr>
        <w:t xml:space="preserve"> </w:t>
      </w:r>
      <w:r w:rsidRPr="00F919D1">
        <w:rPr>
          <w:rFonts w:cstheme="minorHAnsi"/>
        </w:rPr>
        <w:t>obowiązkowy dokument.</w:t>
      </w:r>
    </w:p>
    <w:p w14:paraId="331B09A6" w14:textId="185B4F4E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W związku z powyższym wnosimy o zmianę kryterium oceny ofert na rozszerzenie certyfikatu ISO</w:t>
      </w:r>
      <w:r w:rsidR="00943954">
        <w:rPr>
          <w:rFonts w:cstheme="minorHAnsi"/>
        </w:rPr>
        <w:t xml:space="preserve"> </w:t>
      </w:r>
      <w:r w:rsidRPr="00F919D1">
        <w:rPr>
          <w:rFonts w:cstheme="minorHAnsi"/>
        </w:rPr>
        <w:t>9001 o usługi pomocnicze przy pacjencie, zgodnie z zakresem przedmiotu zamówienia. Wówczas</w:t>
      </w:r>
      <w:r w:rsidR="00943954">
        <w:rPr>
          <w:rFonts w:cstheme="minorHAnsi"/>
        </w:rPr>
        <w:t xml:space="preserve"> </w:t>
      </w:r>
      <w:r w:rsidRPr="00F919D1">
        <w:rPr>
          <w:rFonts w:cstheme="minorHAnsi"/>
        </w:rPr>
        <w:t>Zamawiający ocenia w kryterium oceny ofert cos więcej niż wymagane podstawowe ISO 9001.</w:t>
      </w:r>
    </w:p>
    <w:p w14:paraId="2F4DF601" w14:textId="77777777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Wnosimy o zmianę kryterium z:</w:t>
      </w:r>
    </w:p>
    <w:p w14:paraId="5CE34FE4" w14:textId="77777777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a) Aktualny Certyfikat ISO 9001 w zakresie świadczenia usługi utrzymania czystości lub inny</w:t>
      </w:r>
    </w:p>
    <w:p w14:paraId="177CBB44" w14:textId="77777777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równoważny dokument w postaci zaświadczenia podmiotu uprawnionego do kontroli jakości</w:t>
      </w:r>
    </w:p>
    <w:p w14:paraId="2728E696" w14:textId="77777777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potwierdzającego, że spełnia określone wymogi jakościowe (np. ISO 9001) w zakresie</w:t>
      </w:r>
    </w:p>
    <w:p w14:paraId="6722DBE3" w14:textId="77777777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świadczenia usług utrzymania czystości – 20%</w:t>
      </w:r>
    </w:p>
    <w:p w14:paraId="0C147005" w14:textId="334781B7" w:rsidR="00F919D1" w:rsidRPr="00403839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919D1">
        <w:rPr>
          <w:rFonts w:cstheme="minorHAnsi"/>
        </w:rPr>
        <w:t xml:space="preserve">b) aktualny </w:t>
      </w:r>
      <w:r w:rsidRPr="00F919D1">
        <w:rPr>
          <w:rFonts w:cstheme="minorHAnsi"/>
          <w:b/>
          <w:bCs/>
        </w:rPr>
        <w:t>Certyfikat programu Gwarant Czystości i Higieny o specjalności ogólnej i</w:t>
      </w:r>
      <w:r w:rsidR="00403839">
        <w:rPr>
          <w:rFonts w:cstheme="minorHAnsi"/>
          <w:b/>
          <w:bCs/>
        </w:rPr>
        <w:t xml:space="preserve"> </w:t>
      </w:r>
      <w:r w:rsidRPr="00F919D1">
        <w:rPr>
          <w:rFonts w:cstheme="minorHAnsi"/>
          <w:b/>
          <w:bCs/>
        </w:rPr>
        <w:t>medyczne</w:t>
      </w:r>
      <w:r w:rsidRPr="00F919D1">
        <w:rPr>
          <w:rFonts w:cstheme="minorHAnsi"/>
        </w:rPr>
        <w:t>j- 20%</w:t>
      </w:r>
    </w:p>
    <w:p w14:paraId="071A1DD4" w14:textId="77777777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Na:</w:t>
      </w:r>
    </w:p>
    <w:p w14:paraId="0F50A544" w14:textId="4C9893A1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 xml:space="preserve">a) </w:t>
      </w:r>
      <w:r w:rsidRPr="00F919D1">
        <w:rPr>
          <w:rFonts w:cstheme="minorHAnsi"/>
          <w:b/>
          <w:bCs/>
        </w:rPr>
        <w:t xml:space="preserve">Aktualny Certyfikat ISO 9001 </w:t>
      </w:r>
      <w:r w:rsidRPr="00F919D1">
        <w:rPr>
          <w:rFonts w:cstheme="minorHAnsi"/>
        </w:rPr>
        <w:t>w zakresie świadczenia usługi utrzymania czystości w</w:t>
      </w:r>
      <w:r w:rsidR="00403839">
        <w:rPr>
          <w:rFonts w:cstheme="minorHAnsi"/>
        </w:rPr>
        <w:t xml:space="preserve"> </w:t>
      </w:r>
      <w:r w:rsidRPr="00F919D1">
        <w:rPr>
          <w:rFonts w:cstheme="minorHAnsi"/>
        </w:rPr>
        <w:t>jednostkach służby zdrowia wraz z czynnościami pomocniczymi przy pacjencie wystawiony</w:t>
      </w:r>
      <w:r w:rsidR="00403839">
        <w:rPr>
          <w:rFonts w:cstheme="minorHAnsi"/>
        </w:rPr>
        <w:t xml:space="preserve"> </w:t>
      </w:r>
      <w:r w:rsidRPr="00F919D1">
        <w:rPr>
          <w:rFonts w:cstheme="minorHAnsi"/>
        </w:rPr>
        <w:t>przez jednostkę akredytowaną – 20pkt</w:t>
      </w:r>
    </w:p>
    <w:p w14:paraId="1B199F4C" w14:textId="081FC313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lastRenderedPageBreak/>
        <w:t>Brak certyfikatu ISO 9001 w ofercie w zakresie świadczenia usługi utrzymania czystości w</w:t>
      </w:r>
      <w:r w:rsidR="00403839">
        <w:rPr>
          <w:rFonts w:cstheme="minorHAnsi"/>
        </w:rPr>
        <w:t xml:space="preserve"> </w:t>
      </w:r>
      <w:r w:rsidRPr="00F919D1">
        <w:rPr>
          <w:rFonts w:cstheme="minorHAnsi"/>
        </w:rPr>
        <w:t>jednostkach służby zdrowia wraz z czynnościami pomocniczymi przy pacjencie wystawiony</w:t>
      </w:r>
      <w:r w:rsidR="001D0179">
        <w:rPr>
          <w:rFonts w:cstheme="minorHAnsi"/>
        </w:rPr>
        <w:t xml:space="preserve"> </w:t>
      </w:r>
      <w:r w:rsidRPr="00F919D1">
        <w:rPr>
          <w:rFonts w:cstheme="minorHAnsi"/>
        </w:rPr>
        <w:t>przez jednostkę akredytowaną – 0 pkt</w:t>
      </w:r>
    </w:p>
    <w:p w14:paraId="4100E82C" w14:textId="77777777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Sposób oceny:</w:t>
      </w:r>
    </w:p>
    <w:p w14:paraId="5AD7B759" w14:textId="77777777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- posiadanie certyfikatu</w:t>
      </w:r>
    </w:p>
    <w:p w14:paraId="20A1C998" w14:textId="77777777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W celu potwierdzenia posiadania w/w certyfikatów Wykonawca składa certyfikaty do oferty.</w:t>
      </w:r>
    </w:p>
    <w:p w14:paraId="45A35E08" w14:textId="2EA4EFE9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 xml:space="preserve">b) </w:t>
      </w:r>
      <w:r w:rsidRPr="00F919D1">
        <w:rPr>
          <w:rFonts w:cstheme="minorHAnsi"/>
          <w:b/>
          <w:bCs/>
        </w:rPr>
        <w:t xml:space="preserve">Aktualny Certyfikat ISO 14001 </w:t>
      </w:r>
      <w:r w:rsidRPr="00F919D1">
        <w:rPr>
          <w:rFonts w:cstheme="minorHAnsi"/>
        </w:rPr>
        <w:t>w zakresie świadczenia usługi utrzymania czystości w</w:t>
      </w:r>
      <w:r>
        <w:rPr>
          <w:rFonts w:cstheme="minorHAnsi"/>
        </w:rPr>
        <w:t xml:space="preserve"> </w:t>
      </w:r>
      <w:r w:rsidRPr="00F919D1">
        <w:rPr>
          <w:rFonts w:cstheme="minorHAnsi"/>
        </w:rPr>
        <w:t>jednostkach służby zdrowia wystawiony przez jednostkę akredytowaną – 20pkt</w:t>
      </w:r>
    </w:p>
    <w:p w14:paraId="275B25DC" w14:textId="77777777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Brak certyfikatu ISO 14001 w ofercie w zakresie świadczenia usługi utrzymania czystości w</w:t>
      </w:r>
    </w:p>
    <w:p w14:paraId="6EC8314D" w14:textId="77777777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jednostkach służby zdrowia wystawiony przez jednostkę akredytowaną – 0 pkt</w:t>
      </w:r>
    </w:p>
    <w:p w14:paraId="111842A6" w14:textId="77777777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Sposób oceny:</w:t>
      </w:r>
    </w:p>
    <w:p w14:paraId="6AC18E87" w14:textId="77777777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- posiadanie certyfikatu</w:t>
      </w:r>
    </w:p>
    <w:p w14:paraId="1E85C20A" w14:textId="77777777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919D1">
        <w:rPr>
          <w:rFonts w:cstheme="minorHAnsi"/>
        </w:rPr>
        <w:t>W celu potwierdzenia posiadania w/w certyfikatów Wykonawca składa certyfikaty do oferty.</w:t>
      </w:r>
    </w:p>
    <w:p w14:paraId="0CE0677F" w14:textId="46FB507C" w:rsidR="00F919D1" w:rsidRP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919D1">
        <w:rPr>
          <w:rFonts w:cstheme="minorHAnsi"/>
          <w:b/>
          <w:bCs/>
        </w:rPr>
        <w:t>Odpowiedź:</w:t>
      </w:r>
    </w:p>
    <w:p w14:paraId="4D8C3C7D" w14:textId="7B159CCA" w:rsidR="00F919D1" w:rsidRDefault="00807D36" w:rsidP="009A4EF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Zamawiający wyjaśnia, iż dokumenty opisane w Rozdziale IV ust. 7 – Przedmiotowe środki dowodowe są składane d</w:t>
      </w:r>
      <w:r w:rsidR="00291331">
        <w:rPr>
          <w:rFonts w:ascii="Calibri-Bold" w:hAnsi="Calibri-Bold" w:cs="Calibri-Bold"/>
          <w:b/>
          <w:bCs/>
        </w:rPr>
        <w:t>l</w:t>
      </w:r>
      <w:r>
        <w:rPr>
          <w:rFonts w:ascii="Calibri-Bold" w:hAnsi="Calibri-Bold" w:cs="Calibri-Bold"/>
          <w:b/>
          <w:bCs/>
        </w:rPr>
        <w:t xml:space="preserve">a potrzeb oceny w ramach kryteriów oceny ofert i nie są to jak wskazuje Wykonawca dokumenty obligatoryjne i żądane podwójnie. Zamawiający w sposób czytelny wskazał w SWZ, że w/w dokumenty są składane dla potrzeb oceny w ramach kryterium oceny ofert. W przypadku gdy Wykonawca nie złoży danego dokumentu otrzyma 0 pkt. Jednocześnie </w:t>
      </w:r>
      <w:r w:rsidR="001739BF">
        <w:rPr>
          <w:rFonts w:ascii="Calibri-Bold" w:hAnsi="Calibri-Bold" w:cs="Calibri-Bold"/>
          <w:b/>
          <w:bCs/>
        </w:rPr>
        <w:t xml:space="preserve">Zamawiający nie wprowadza żadnych zmian w zakresie tych dokumentów. </w:t>
      </w:r>
      <w:r>
        <w:rPr>
          <w:rFonts w:ascii="Calibri-Bold" w:hAnsi="Calibri-Bold" w:cs="Calibri-Bold"/>
          <w:b/>
          <w:bCs/>
        </w:rPr>
        <w:t xml:space="preserve"> </w:t>
      </w:r>
    </w:p>
    <w:p w14:paraId="1962A5F7" w14:textId="77777777" w:rsidR="00F919D1" w:rsidRDefault="00F919D1" w:rsidP="00F919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C71A9D1" w14:textId="48DE7606" w:rsidR="00F919D1" w:rsidRDefault="00F919D1" w:rsidP="00F919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Pytanie 2</w:t>
      </w:r>
    </w:p>
    <w:p w14:paraId="7F8C6288" w14:textId="77777777" w:rsidR="00F919D1" w:rsidRDefault="00F919D1" w:rsidP="00F9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Wnosimy o dodanie do treści SWZ badania podstawy wykluczenia Wykonawcy określonej w art. 109</w:t>
      </w:r>
    </w:p>
    <w:p w14:paraId="47ACF0AB" w14:textId="77777777" w:rsidR="00F919D1" w:rsidRDefault="00F919D1" w:rsidP="00F9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ust. 1 pkt 5) i 7) ustawy z dn. 11.09.2019 roku Prawo zamówień publicznych (Dz.U. z 2019 poz. 2019</w:t>
      </w:r>
    </w:p>
    <w:p w14:paraId="5099B44D" w14:textId="77777777" w:rsidR="00F919D1" w:rsidRDefault="00F919D1" w:rsidP="00F9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ze zm.).</w:t>
      </w:r>
    </w:p>
    <w:p w14:paraId="1F74B1F0" w14:textId="6AAC203B" w:rsidR="00F919D1" w:rsidRDefault="00F919D1" w:rsidP="00F9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Uzasadnienie: Z naszych dotychczasowych analiz wynika, że w postępowaniach, w których nie</w:t>
      </w:r>
      <w:r w:rsidR="004E00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przewidziano ww. fakultatywnych podstaw wykluczenia oferty składają podmioty, którym w</w:t>
      </w:r>
    </w:p>
    <w:p w14:paraId="5ADAF963" w14:textId="77777777" w:rsidR="00F919D1" w:rsidRDefault="00F919D1" w:rsidP="004E00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ostatnich trzech latach wypowiedziano umowy o zamówienia publiczne z przyczyn leżącej po stronie</w:t>
      </w:r>
    </w:p>
    <w:p w14:paraId="1D9E2375" w14:textId="77777777" w:rsidR="00F919D1" w:rsidRDefault="00F919D1" w:rsidP="004E00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Wykonawcy.</w:t>
      </w:r>
    </w:p>
    <w:p w14:paraId="12EA1696" w14:textId="08F685D9" w:rsidR="00F919D1" w:rsidRDefault="00F919D1" w:rsidP="004E00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Dyrektywą Parlamentu Europejskiego i Rady 2014/24/UE z 26.02.2014 r. w sprawie</w:t>
      </w:r>
      <w:r w:rsidR="004E00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zamówień publicznych, uchylającej dyrektywę 2004/18/WE (dalej: „dyrektywa”) w art. 57 ust. 4 lit. c i</w:t>
      </w:r>
    </w:p>
    <w:p w14:paraId="48B0183C" w14:textId="73A9E37C" w:rsidR="00F919D1" w:rsidRDefault="00F919D1" w:rsidP="004E00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 dyrektywy przewidziano: Instytucje zamawiające mogą wykluczyć lub zostać zobowiązane przez</w:t>
      </w:r>
      <w:r w:rsidR="004E00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państwa członkowskie do wykluczenia z udziału w postępowaniu o udzielenie zamówienia każdego</w:t>
      </w:r>
    </w:p>
    <w:p w14:paraId="428E4C75" w14:textId="5215DBAE" w:rsidR="00F919D1" w:rsidRDefault="00F919D1" w:rsidP="004E00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wykonawcy znajdującego się w którejkolwiek z poniższych sytuacji: (…) c) jeżeli instytucja</w:t>
      </w:r>
      <w:r w:rsidR="004E00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zamawiająca może wykazać za pomocą stosownych środków, że wykonawca jest winny poważnego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wykroczenia zawodowego, które podaje w wątpliwość jego uczciwość; (…) g) jeżeli wykonawca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wykazywał znaczące lub uporczywe niedociągnięcia w spełnieniu istotnego wymogu w ramach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wcześniejszej umowy w sprawie zamówienia publicznego, wcześniejszej umowy z podmiotem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zamawiającym lub wcześniejszą umową w sprawie koncesji, które doprowadziły do wcześniejszego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rozwiązania tej wcześniejszej umowy, odszkodowań lub innych porównywalnych sankcji; Przesłanka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określona w art. 57 ust. 4 lit. c dyrektywy stanowi podstawę dla wprowadzenia w ustawie PZP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przesłanki, o której mowa w art. 109 ust. 1 pkt 5) PZP, natomiast określona w art. 57 ust. 4 lit. g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dyrektywy stanowi ratio legis dla przepisu art. 109 ust. 1 pkt 7) Pzp. Przesłanki z art. art. 109 ust. 1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pkt 5) i 7) PZP podobnie jak pozostałe przesłanki fakultatywne przewidziane w ww. postępowaniu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pozwalają na dodatkowe badanie sytuacji podmiotowej wykonawcy.</w:t>
      </w:r>
    </w:p>
    <w:p w14:paraId="2E3E079E" w14:textId="74763E3D" w:rsidR="00F919D1" w:rsidRDefault="00F919D1" w:rsidP="004E00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Postawa wykonawcy, stopień należytego bądź nienależytego wykonania umowy o zamówienie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publiczne, czyli aspektu jakościowego i merytorycznego wywiązania się z realizacji obowiązku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przyjętego w złożonej ofercie powinny być naczelną kwestią weryfikowaną przez Zamawiających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dbających o udzielanie zamówień publicznych rzetelnym i wiarygodnym wykonawcom.</w:t>
      </w:r>
    </w:p>
    <w:p w14:paraId="1CB6F398" w14:textId="77777777" w:rsidR="00F919D1" w:rsidRDefault="00F919D1" w:rsidP="004E00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będący szpitalem w szczególny sposób powinien zwrócić uwagę na ryzyka związane z</w:t>
      </w:r>
    </w:p>
    <w:p w14:paraId="280CBA7D" w14:textId="15C576D6" w:rsidR="00F919D1" w:rsidRDefault="00F919D1" w:rsidP="004E00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nienależytym wykonywaniem usług będących przedmiotem zamówienia. Ryzyko sanitarnoepidemiologiczne, a co za tym idzie zagrożenie zdrowia i życia pacjentów spowodowane</w:t>
      </w:r>
    </w:p>
    <w:p w14:paraId="0B5B1BDD" w14:textId="77777777" w:rsidR="00F919D1" w:rsidRDefault="00F919D1" w:rsidP="00F90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dezorganizacją pracy placówki wynikająca z nienależytego wykonania usługi będącej przedmiotem</w:t>
      </w:r>
    </w:p>
    <w:p w14:paraId="1B51BEBF" w14:textId="3793C0B5" w:rsidR="00F919D1" w:rsidRDefault="00F919D1" w:rsidP="00F90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zamówienia, może narazić szpital na poważne konsekwencje. Zamawiający jako gospodarz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postępowania - powinien zapewnić sobie jak najszerszy katalog narzędzi przewidzianych prawem, co</w:t>
      </w:r>
    </w:p>
    <w:p w14:paraId="2B0A39DD" w14:textId="5CA36D72" w:rsidR="00F919D1" w:rsidRDefault="00F919D1" w:rsidP="00F90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umożliwi mu gruntowną weryfikację potencjału wykonawców oferujących swoje usługi oraz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ewentualną eliminację tych wykonawców, którzy nie wykonali lub nienależycie wykonali zamówienia</w:t>
      </w:r>
    </w:p>
    <w:p w14:paraId="425A917A" w14:textId="77777777" w:rsidR="00F919D1" w:rsidRDefault="00F919D1" w:rsidP="00F90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publicznego. W naszej ocenie tak szerokie podejście do aspektu badania wiarygodności wykonawców</w:t>
      </w:r>
    </w:p>
    <w:p w14:paraId="38387958" w14:textId="61387DA3" w:rsidR="00F919D1" w:rsidRDefault="00F919D1" w:rsidP="00F90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składających ofertę zminimalizuje po stronie Zamawiającego ryzyko wyboru Wykonawcy, który ma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już w okresie ostatnich 3 lat potwierdzone niewykonanie umowy o zamówienie publiczne, włącznie z</w:t>
      </w:r>
    </w:p>
    <w:p w14:paraId="69940267" w14:textId="77777777" w:rsidR="00F919D1" w:rsidRDefault="00F919D1" w:rsidP="00F90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zatrzymaniem gwarancji należytego wykonania, narażając zamawiającego z segmentu ochrony</w:t>
      </w:r>
    </w:p>
    <w:p w14:paraId="6E2D16A9" w14:textId="77777777" w:rsidR="00F919D1" w:rsidRDefault="00F919D1" w:rsidP="00F90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zdrowia (szpital) na bardzo poważne ryzyka sanitarno-epidemiologiczne.</w:t>
      </w:r>
    </w:p>
    <w:p w14:paraId="4537E047" w14:textId="51EFA18D" w:rsidR="00F919D1" w:rsidRDefault="00F919D1" w:rsidP="00F90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Brak w przedmiotowym postępowaniu fakultatywnych przesłanek wykluczenia wykonawców na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podstawie art. 109 ust. 1 pkt 5) i 7) PZP spowoduje brak realnej możliwości weryfikacji przez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Zamawiającego negatywnego doświadczenia Wykonawców. Dodatkowo uwzględnienie przywołanej</w:t>
      </w:r>
    </w:p>
    <w:p w14:paraId="0BA3D40B" w14:textId="77777777" w:rsidR="00F919D1" w:rsidRDefault="00F919D1" w:rsidP="00F90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powyżej przesłanki stanowi realizację obowiązku Zamawiającego wynikającego również z norm</w:t>
      </w:r>
    </w:p>
    <w:p w14:paraId="0DCDA7F6" w14:textId="3E0FAE18" w:rsidR="00F919D1" w:rsidRDefault="00F919D1" w:rsidP="00F90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udzielania zamówienia przewidzianych w art. 44 ust. 3 pkt 1 ustawy z dnia 27 sierpnia 2009r. o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finansach publicznych (Dz. U. z 2019 r. poz. 869 ze zm.). Zgodnie z przywołanym przepisem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„Wydatkowanie powinno być dokonywane w sposób celowy i oszczędny, z zachowaniem zasad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uzyskiwania najlepszych efektów z danych nakładów, optymalnego doboru metod i środków</w:t>
      </w:r>
      <w:r w:rsidR="00F902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służących osiągnięciu założonych celów, w sposób umożliwiający terminową realizację zadań.”.</w:t>
      </w:r>
    </w:p>
    <w:p w14:paraId="25B13972" w14:textId="77777777" w:rsidR="00F919D1" w:rsidRDefault="00F919D1" w:rsidP="00F90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Mając na względzie Państwa uzasadniony interes polegający na maksymalnym zabezpieczeniu niczym</w:t>
      </w:r>
    </w:p>
    <w:p w14:paraId="1AF5A348" w14:textId="77777777" w:rsidR="00F919D1" w:rsidRDefault="00F919D1" w:rsidP="00F90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niezakłóconego świadczenia usług medycznych przez szpital - uprzejmie wnosimy jak powyżej</w:t>
      </w:r>
    </w:p>
    <w:p w14:paraId="184C54E0" w14:textId="77777777" w:rsidR="00F919D1" w:rsidRDefault="00F919D1" w:rsidP="00F9022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Odpowiedź:</w:t>
      </w:r>
    </w:p>
    <w:p w14:paraId="0D19E65A" w14:textId="2B2009F2" w:rsidR="00F919D1" w:rsidRDefault="001739BF" w:rsidP="00F919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Zamawiający nie wyraża zgody na dokonanie modyfikacji SWZ w tym zakresie i dodanie nowych fakultatywnych przesłanek wykluczenia. </w:t>
      </w:r>
    </w:p>
    <w:p w14:paraId="5819D852" w14:textId="77777777" w:rsidR="00F919D1" w:rsidRDefault="00F919D1" w:rsidP="00F919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C85C4F7" w14:textId="35A6B927" w:rsidR="00F919D1" w:rsidRDefault="00F919D1" w:rsidP="00F919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Pytanie 3</w:t>
      </w:r>
    </w:p>
    <w:p w14:paraId="626A9EF7" w14:textId="38A79601" w:rsidR="00F919D1" w:rsidRDefault="00F919D1" w:rsidP="00122A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Prosimy Zamawiającego i informację w jakim stanie technicznym jest sprzęt, z którego będzie</w:t>
      </w:r>
      <w:r w:rsidR="00122A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korzystał Wykonawca do realizacji zamówienia. Dodatkowo prosimy o informację czy jeżeli okaże się,</w:t>
      </w:r>
      <w:r w:rsidR="00122A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że sprzęt jest niezdatny do użytku to Zamawiający we własnym zakresie zakupi nowy sprzęt.</w:t>
      </w:r>
    </w:p>
    <w:p w14:paraId="73FD10F4" w14:textId="55AEDFC9" w:rsid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Odpowiedź:</w:t>
      </w:r>
    </w:p>
    <w:p w14:paraId="30CC0C7E" w14:textId="75E922B2" w:rsidR="009A4EF4" w:rsidRDefault="009A4EF4" w:rsidP="00F919D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Zamawiający informuje iż sprzęt jest w stanie technicznym przydatnym do użytkowania. Jednocześnie Zamawiający informuje, iż zakupi nowy sprzęt jeżeli okaże się niezdatny do użytku.</w:t>
      </w:r>
    </w:p>
    <w:p w14:paraId="357F6972" w14:textId="77777777" w:rsidR="00F919D1" w:rsidRDefault="00F919D1" w:rsidP="00F9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615B66" w14:textId="77777777" w:rsidR="00F919D1" w:rsidRDefault="00F919D1" w:rsidP="00F919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Pytanie 4</w:t>
      </w:r>
    </w:p>
    <w:p w14:paraId="44FC2096" w14:textId="77777777" w:rsid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art. 436 ust. 3 Zamawiający ustanowił maksymalną wysokość kar umownych na poziomie aż</w:t>
      </w:r>
    </w:p>
    <w:p w14:paraId="61FF3DEE" w14:textId="4DB900A2" w:rsid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100 % wartości umowy, wnosimy o włączenie zapisu do projektu umowy; „ Maksymalna łączna</w:t>
      </w:r>
      <w:r w:rsidR="00122A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wysokość kar umownych, jakich Zamawiający może dochodzić w oparciu o niniejszą umowę nie może</w:t>
      </w:r>
    </w:p>
    <w:p w14:paraId="29D9F29F" w14:textId="27F0E97E" w:rsid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przekroczyć 10% wynagrodzenia brutto Wykonawcy”. Obecny zapis powoduje, iż Wykonawcy</w:t>
      </w:r>
      <w:r w:rsidR="00122A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zostaje naliczona wyższa kara umowna za nieprawidłową realizację niż w przypadku nie zrealizowania</w:t>
      </w:r>
      <w:r w:rsidR="00122A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jej. Prosimy o zmniejszenie maksymalnej wysokości kar umownych</w:t>
      </w:r>
    </w:p>
    <w:p w14:paraId="4E8058FA" w14:textId="77777777" w:rsidR="00F919D1" w:rsidRPr="009A4EF4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9A4EF4">
        <w:rPr>
          <w:rFonts w:ascii="Calibri-Bold" w:hAnsi="Calibri-Bold" w:cs="Calibri-Bold"/>
          <w:b/>
          <w:bCs/>
        </w:rPr>
        <w:t>Odpowiedź:</w:t>
      </w:r>
    </w:p>
    <w:p w14:paraId="7789B0E0" w14:textId="61A1510A" w:rsidR="00F919D1" w:rsidRPr="009A4EF4" w:rsidRDefault="001739BF" w:rsidP="00F9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A4EF4">
        <w:rPr>
          <w:rFonts w:ascii="Calibri" w:hAnsi="Calibri" w:cs="Calibri"/>
          <w:b/>
          <w:bCs/>
        </w:rPr>
        <w:t>Zamawiający nie wyraża zgody.</w:t>
      </w:r>
    </w:p>
    <w:p w14:paraId="04AEDE61" w14:textId="77777777" w:rsidR="001739BF" w:rsidRDefault="001739BF" w:rsidP="00F9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3D93EE" w14:textId="77777777" w:rsidR="00F919D1" w:rsidRDefault="00F919D1" w:rsidP="00F919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Pytanie 5</w:t>
      </w:r>
    </w:p>
    <w:p w14:paraId="4D2427AC" w14:textId="37B9D70B" w:rsid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Wnosimy o wyrażenie zgody na zatrudnienie pracowników na umowę zlecenie wyłącznie w</w:t>
      </w:r>
      <w:r w:rsidR="00122A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przypadku nagłych i niespodziewanych nieobecności, pracownika zatrudnionego na umowę o pracę,</w:t>
      </w:r>
      <w:r w:rsidR="00122A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wynikających z przyczyn losowych (m.in. zwolnienia lekarskie, porodu, urlopu na żądanie).</w:t>
      </w:r>
    </w:p>
    <w:p w14:paraId="56C8E9AD" w14:textId="1043747D" w:rsidR="00F919D1" w:rsidRDefault="00F919D1" w:rsidP="00F919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Konieczność zachowania wymogu zatrudnienia wyłącznie na umowę o pracę w sytuacjach losowych,</w:t>
      </w:r>
      <w:r w:rsidR="00122A91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>darzeniach niemożliwych do przewidzenia jest nierealne. Wykonawca nie jest w stanie przewidzieć</w:t>
      </w:r>
      <w:r w:rsidR="00122A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ile osób będzie w danym okresie czasu np. na zwolnieniu lekarskim. Zatrudnienie na umowę o pracę</w:t>
      </w:r>
      <w:r w:rsidR="00122A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poprzedzane jest spełnieniem szeregu wymagań m. in. wykonaniem i dostarczenia badań lekarskich z</w:t>
      </w:r>
    </w:p>
    <w:p w14:paraId="632D5635" w14:textId="3E56D6D3" w:rsidR="00887670" w:rsidRPr="00122A91" w:rsidRDefault="00F919D1" w:rsidP="00122A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zakresu medycyny pracy, czy szkoleń BHP, co w sytuacjach nagłych jest nierealne i wymaga</w:t>
      </w:r>
      <w:r w:rsidR="00122A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dodatkowego czasu. W związku z powyższym wnosimy jak na wstępie.</w:t>
      </w:r>
    </w:p>
    <w:p w14:paraId="311F4F7F" w14:textId="54F18E6F" w:rsidR="00FA2E63" w:rsidRPr="0056048F" w:rsidRDefault="00FA2E63" w:rsidP="00A175BA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56048F">
        <w:rPr>
          <w:rFonts w:eastAsia="Calibri" w:cstheme="minorHAnsi"/>
          <w:b/>
          <w:bCs/>
        </w:rPr>
        <w:t>Odpowiedź:</w:t>
      </w:r>
    </w:p>
    <w:p w14:paraId="147D1393" w14:textId="4C343B47" w:rsidR="0002188E" w:rsidRPr="0056048F" w:rsidRDefault="00403839" w:rsidP="00500D9B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56048F">
        <w:rPr>
          <w:rFonts w:eastAsia="Calibri" w:cstheme="minorHAnsi"/>
          <w:b/>
          <w:bCs/>
        </w:rPr>
        <w:t>W p</w:t>
      </w:r>
      <w:r w:rsidR="00DC395A" w:rsidRPr="0056048F">
        <w:rPr>
          <w:rFonts w:eastAsia="Calibri" w:cstheme="minorHAnsi"/>
          <w:b/>
          <w:bCs/>
        </w:rPr>
        <w:t>ar. 14 ust. 8 Projektowanych postanowie</w:t>
      </w:r>
      <w:r w:rsidRPr="0056048F">
        <w:rPr>
          <w:rFonts w:eastAsia="Calibri" w:cstheme="minorHAnsi"/>
          <w:b/>
          <w:bCs/>
        </w:rPr>
        <w:t>ń</w:t>
      </w:r>
      <w:r w:rsidR="00DC395A" w:rsidRPr="0056048F">
        <w:rPr>
          <w:rFonts w:eastAsia="Calibri" w:cstheme="minorHAnsi"/>
          <w:b/>
          <w:bCs/>
        </w:rPr>
        <w:t xml:space="preserve"> umowy , który stanowi załącznik nr 4 do SWZ  </w:t>
      </w:r>
      <w:r w:rsidRPr="0056048F">
        <w:rPr>
          <w:rFonts w:eastAsia="Calibri" w:cstheme="minorHAnsi"/>
          <w:b/>
          <w:bCs/>
        </w:rPr>
        <w:t>widnieją zapisy:</w:t>
      </w:r>
      <w:bookmarkEnd w:id="0"/>
      <w:r w:rsidR="0002188E" w:rsidRPr="0056048F">
        <w:rPr>
          <w:rFonts w:eastAsia="Times New Roman" w:cstheme="minorHAnsi"/>
          <w:b/>
          <w:bCs/>
          <w:strike/>
          <w:color w:val="FF0000"/>
          <w:lang w:eastAsia="zh-CN"/>
        </w:rPr>
        <w:t xml:space="preserve">   </w:t>
      </w:r>
    </w:p>
    <w:p w14:paraId="42DDE045" w14:textId="15CB0F38" w:rsidR="00DC395A" w:rsidRPr="0056048F" w:rsidRDefault="00403839" w:rsidP="00DC395A">
      <w:pPr>
        <w:autoSpaceDE w:val="0"/>
        <w:autoSpaceDN w:val="0"/>
        <w:adjustRightInd w:val="0"/>
        <w:spacing w:line="271" w:lineRule="auto"/>
        <w:jc w:val="both"/>
        <w:rPr>
          <w:rFonts w:cstheme="minorHAnsi"/>
          <w:b/>
          <w:bCs/>
        </w:rPr>
      </w:pPr>
      <w:r w:rsidRPr="0056048F">
        <w:rPr>
          <w:rFonts w:cstheme="minorHAnsi"/>
          <w:b/>
          <w:bCs/>
        </w:rPr>
        <w:t>„</w:t>
      </w:r>
      <w:r w:rsidR="00DC395A" w:rsidRPr="0056048F">
        <w:rPr>
          <w:rFonts w:cstheme="minorHAnsi"/>
          <w:b/>
          <w:bCs/>
        </w:rPr>
        <w:t>W przypadku nieobecności w pracy pracownika (zwolnienie lekarskie, urlop) zastępstwa mają   być uregulowane. Osoba zastępująca ma znać zakres prac do wykonania na zastępstwie i być odpowiednio przeszkolona. O każdym zastępstwie Wykonawca powinien informować pielęgniarkę oddziałową lub kierownika komórki organizacyjnej lub osobę przez nich wyznaczoną. W przypadku zastępstw pracowników, których nieobecności wynikają ze zwolnienia lekarskiego lub urlopu wypoczynkowego Zamawiający dopuszcza, aby czynności były wykonywane przez osoby zatrudnione na podstawie umów cywilnoprawnych</w:t>
      </w:r>
      <w:r w:rsidRPr="0056048F">
        <w:rPr>
          <w:rFonts w:cstheme="minorHAnsi"/>
          <w:b/>
          <w:bCs/>
        </w:rPr>
        <w:t>”</w:t>
      </w:r>
      <w:r w:rsidR="00DC395A" w:rsidRPr="0056048F">
        <w:rPr>
          <w:rFonts w:cstheme="minorHAnsi"/>
          <w:b/>
          <w:bCs/>
        </w:rPr>
        <w:t>.</w:t>
      </w:r>
    </w:p>
    <w:p w14:paraId="0E223FB1" w14:textId="77777777" w:rsidR="00943954" w:rsidRPr="009A4EF4" w:rsidRDefault="0002188E" w:rsidP="00DC395A">
      <w:pPr>
        <w:spacing w:after="0" w:line="240" w:lineRule="auto"/>
        <w:jc w:val="both"/>
        <w:rPr>
          <w:rFonts w:asciiTheme="majorHAnsi" w:eastAsia="Times New Roman" w:hAnsiTheme="majorHAnsi" w:cs="Tahoma"/>
          <w:lang w:eastAsia="zh-CN"/>
        </w:rPr>
      </w:pPr>
      <w:r w:rsidRPr="009A4EF4">
        <w:rPr>
          <w:rFonts w:asciiTheme="majorHAnsi" w:eastAsia="Times New Roman" w:hAnsiTheme="majorHAnsi" w:cs="Tahoma"/>
          <w:lang w:eastAsia="zh-CN"/>
        </w:rPr>
        <w:t xml:space="preserve">    </w:t>
      </w:r>
      <w:r w:rsidR="00500D9B" w:rsidRPr="009A4EF4">
        <w:rPr>
          <w:rFonts w:asciiTheme="majorHAnsi" w:eastAsia="Times New Roman" w:hAnsiTheme="majorHAnsi" w:cs="Tahoma"/>
          <w:lang w:eastAsia="zh-CN"/>
        </w:rPr>
        <w:tab/>
        <w:t xml:space="preserve">   </w:t>
      </w:r>
    </w:p>
    <w:p w14:paraId="2DE4FFDB" w14:textId="307D8DF1" w:rsidR="00943954" w:rsidRPr="0056048F" w:rsidRDefault="006306DD" w:rsidP="0002188E">
      <w:pPr>
        <w:spacing w:after="0" w:line="240" w:lineRule="auto"/>
        <w:ind w:left="5664"/>
        <w:jc w:val="both"/>
        <w:rPr>
          <w:rFonts w:eastAsia="Times New Roman" w:cstheme="minorHAnsi"/>
          <w:b/>
          <w:bCs/>
          <w:lang w:eastAsia="zh-CN"/>
        </w:rPr>
      </w:pPr>
      <w:r w:rsidRPr="0056048F">
        <w:rPr>
          <w:rFonts w:eastAsia="Times New Roman" w:cstheme="minorHAnsi"/>
          <w:b/>
          <w:bCs/>
          <w:lang w:eastAsia="zh-CN"/>
        </w:rPr>
        <w:t xml:space="preserve">    p.o. Dyrektor</w:t>
      </w:r>
    </w:p>
    <w:p w14:paraId="5D9A346D" w14:textId="1C3C108F" w:rsidR="006306DD" w:rsidRPr="0056048F" w:rsidRDefault="006306DD" w:rsidP="0002188E">
      <w:pPr>
        <w:spacing w:after="0" w:line="240" w:lineRule="auto"/>
        <w:ind w:left="5664"/>
        <w:jc w:val="both"/>
        <w:rPr>
          <w:rFonts w:eastAsia="Times New Roman" w:cstheme="minorHAnsi"/>
          <w:b/>
          <w:bCs/>
          <w:lang w:eastAsia="zh-CN"/>
        </w:rPr>
      </w:pPr>
      <w:r w:rsidRPr="0056048F">
        <w:rPr>
          <w:rFonts w:eastAsia="Times New Roman" w:cstheme="minorHAnsi"/>
          <w:b/>
          <w:bCs/>
          <w:lang w:eastAsia="zh-CN"/>
        </w:rPr>
        <w:t>Cezary Kostrzewa</w:t>
      </w:r>
    </w:p>
    <w:p w14:paraId="1B3E7B13" w14:textId="77777777" w:rsidR="00943954" w:rsidRPr="0056048F" w:rsidRDefault="00943954" w:rsidP="0002188E">
      <w:pPr>
        <w:spacing w:after="0" w:line="240" w:lineRule="auto"/>
        <w:ind w:left="5664"/>
        <w:jc w:val="both"/>
        <w:rPr>
          <w:rFonts w:eastAsia="Times New Roman" w:cstheme="minorHAnsi"/>
          <w:b/>
          <w:bCs/>
          <w:lang w:eastAsia="zh-CN"/>
        </w:rPr>
      </w:pPr>
    </w:p>
    <w:p w14:paraId="0BBF6360" w14:textId="77777777" w:rsidR="00943954" w:rsidRDefault="00943954" w:rsidP="0002188E">
      <w:pPr>
        <w:spacing w:after="0" w:line="240" w:lineRule="auto"/>
        <w:ind w:left="5664"/>
        <w:jc w:val="both"/>
        <w:rPr>
          <w:rFonts w:asciiTheme="majorHAnsi" w:eastAsia="Times New Roman" w:hAnsiTheme="majorHAnsi" w:cs="Tahoma"/>
          <w:b/>
          <w:bCs/>
          <w:lang w:eastAsia="zh-CN"/>
        </w:rPr>
      </w:pPr>
    </w:p>
    <w:p w14:paraId="5B6E88EB" w14:textId="77777777" w:rsidR="00943954" w:rsidRDefault="00943954" w:rsidP="0002188E">
      <w:pPr>
        <w:spacing w:after="0" w:line="240" w:lineRule="auto"/>
        <w:ind w:left="5664"/>
        <w:jc w:val="both"/>
        <w:rPr>
          <w:rFonts w:asciiTheme="majorHAnsi" w:eastAsia="Times New Roman" w:hAnsiTheme="majorHAnsi" w:cs="Tahoma"/>
          <w:b/>
          <w:bCs/>
          <w:lang w:eastAsia="zh-CN"/>
        </w:rPr>
      </w:pPr>
    </w:p>
    <w:p w14:paraId="7BDA0BEC" w14:textId="77777777" w:rsidR="00943954" w:rsidRDefault="00943954" w:rsidP="0002188E">
      <w:pPr>
        <w:spacing w:after="0" w:line="240" w:lineRule="auto"/>
        <w:ind w:left="5664"/>
        <w:jc w:val="both"/>
        <w:rPr>
          <w:rFonts w:asciiTheme="majorHAnsi" w:eastAsia="Times New Roman" w:hAnsiTheme="majorHAnsi" w:cs="Tahoma"/>
          <w:b/>
          <w:bCs/>
          <w:lang w:eastAsia="zh-CN"/>
        </w:rPr>
      </w:pPr>
    </w:p>
    <w:p w14:paraId="155B4687" w14:textId="77777777" w:rsidR="00943954" w:rsidRDefault="00943954" w:rsidP="0002188E">
      <w:pPr>
        <w:spacing w:after="0" w:line="240" w:lineRule="auto"/>
        <w:ind w:left="5664"/>
        <w:jc w:val="both"/>
        <w:rPr>
          <w:rFonts w:asciiTheme="majorHAnsi" w:eastAsia="Times New Roman" w:hAnsiTheme="majorHAnsi" w:cs="Tahoma"/>
          <w:b/>
          <w:bCs/>
          <w:lang w:eastAsia="zh-CN"/>
        </w:rPr>
      </w:pPr>
    </w:p>
    <w:p w14:paraId="5AC1F642" w14:textId="77777777" w:rsidR="00F919D1" w:rsidRDefault="00F919D1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0709D97" w14:textId="77777777" w:rsidR="00F919D1" w:rsidRDefault="00F919D1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B2A6D73" w14:textId="77777777" w:rsidR="00F919D1" w:rsidRDefault="00F919D1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2B9FA71" w14:textId="77777777" w:rsidR="00F919D1" w:rsidRDefault="00F919D1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E388A16" w14:textId="77777777" w:rsidR="00F919D1" w:rsidRDefault="00F919D1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4BD1D50" w14:textId="77777777" w:rsidR="00F919D1" w:rsidRDefault="00F919D1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13080B98" w14:textId="77777777" w:rsidR="00F919D1" w:rsidRDefault="00F919D1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1AA926E" w14:textId="77777777" w:rsidR="00F919D1" w:rsidRDefault="00F919D1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FF4A1B2" w14:textId="77777777" w:rsidR="009A4EF4" w:rsidRDefault="009A4EF4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646C96F" w14:textId="77777777" w:rsidR="009A4EF4" w:rsidRDefault="009A4EF4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B6C4277" w14:textId="77777777" w:rsidR="009A4EF4" w:rsidRDefault="009A4EF4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65BE409" w14:textId="77777777" w:rsidR="009A4EF4" w:rsidRDefault="009A4EF4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03F2110" w14:textId="77777777" w:rsidR="009A4EF4" w:rsidRDefault="009A4EF4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3FDEF5F" w14:textId="77777777" w:rsidR="00E859B2" w:rsidRDefault="00E859B2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7480503" w14:textId="77777777" w:rsidR="00E859B2" w:rsidRDefault="00E859B2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6E8E0DE" w14:textId="77777777" w:rsidR="00E859B2" w:rsidRDefault="00E859B2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A5917F0" w14:textId="77777777" w:rsidR="00E859B2" w:rsidRDefault="00E859B2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D361241" w14:textId="77777777" w:rsidR="00E859B2" w:rsidRDefault="00E859B2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44D5E65" w14:textId="77777777" w:rsidR="00E859B2" w:rsidRDefault="00E859B2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8A29D93" w14:textId="77777777" w:rsidR="00E859B2" w:rsidRDefault="00E859B2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E4DAC37" w14:textId="77777777" w:rsidR="00E859B2" w:rsidRDefault="00E859B2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04ACAFE" w14:textId="77777777" w:rsidR="00E859B2" w:rsidRDefault="00E859B2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82BAC8D" w14:textId="77777777" w:rsidR="00E859B2" w:rsidRDefault="00E859B2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1A1B4CF9" w14:textId="77777777" w:rsidR="00E859B2" w:rsidRDefault="00E859B2" w:rsidP="00A175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B333F58" w14:textId="2E875D84" w:rsidR="00C00E36" w:rsidRPr="00A175BA" w:rsidRDefault="00C00E36" w:rsidP="00A175BA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6D1D73">
        <w:rPr>
          <w:rFonts w:ascii="Tahoma" w:eastAsia="Times New Roman" w:hAnsi="Tahoma" w:cs="Tahoma"/>
          <w:sz w:val="20"/>
          <w:szCs w:val="20"/>
          <w:lang w:eastAsia="zh-CN"/>
        </w:rPr>
        <w:t>Sprawę prowadzi:</w:t>
      </w:r>
    </w:p>
    <w:p w14:paraId="5811EC6F" w14:textId="77777777" w:rsidR="00C00E36" w:rsidRPr="006D1D73" w:rsidRDefault="00C00E36" w:rsidP="00A175B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6D1D73">
        <w:rPr>
          <w:rFonts w:ascii="Tahoma" w:eastAsia="Times New Roman" w:hAnsi="Tahoma" w:cs="Tahoma"/>
          <w:sz w:val="20"/>
          <w:szCs w:val="20"/>
          <w:lang w:eastAsia="zh-CN"/>
        </w:rPr>
        <w:t>Marta Bachańska</w:t>
      </w:r>
    </w:p>
    <w:p w14:paraId="42A83385" w14:textId="77777777" w:rsidR="00C00E36" w:rsidRPr="006D1D73" w:rsidRDefault="00C00E36" w:rsidP="00A175B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6D1D73">
        <w:rPr>
          <w:rFonts w:ascii="Tahoma" w:eastAsia="Times New Roman" w:hAnsi="Tahoma" w:cs="Tahoma"/>
          <w:sz w:val="20"/>
          <w:szCs w:val="20"/>
          <w:lang w:eastAsia="zh-CN"/>
        </w:rPr>
        <w:t>ul. Nowowiejska 27, 00-665 Warszawa, pok. G103</w:t>
      </w:r>
    </w:p>
    <w:p w14:paraId="49CD3CF3" w14:textId="77777777" w:rsidR="00C00E36" w:rsidRPr="006D1D73" w:rsidRDefault="00C00E36" w:rsidP="00A175B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6D1D73">
        <w:rPr>
          <w:rFonts w:ascii="Tahoma" w:eastAsia="Times New Roman" w:hAnsi="Tahoma" w:cs="Tahoma"/>
          <w:sz w:val="20"/>
          <w:szCs w:val="20"/>
          <w:lang w:val="en-US" w:eastAsia="zh-CN"/>
        </w:rPr>
        <w:t>tel./fax (022) 11 65 359,</w:t>
      </w:r>
    </w:p>
    <w:p w14:paraId="0579B7DA" w14:textId="6C3741E6" w:rsidR="00C00E36" w:rsidRPr="00897559" w:rsidRDefault="00C00E36" w:rsidP="00A175B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zh-CN"/>
        </w:rPr>
      </w:pPr>
      <w:r w:rsidRPr="006D1D73">
        <w:rPr>
          <w:rFonts w:ascii="Tahoma" w:eastAsia="Times New Roman" w:hAnsi="Tahoma" w:cs="Tahoma"/>
          <w:sz w:val="20"/>
          <w:szCs w:val="20"/>
          <w:lang w:val="en-US" w:eastAsia="zh-CN"/>
        </w:rPr>
        <w:t>e-mail: m.bachanska@szpitalnowowiejski.pl</w:t>
      </w:r>
    </w:p>
    <w:sectPr w:rsidR="00C00E36" w:rsidRPr="0089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00CF2"/>
    <w:rsid w:val="0002188E"/>
    <w:rsid w:val="00067C7E"/>
    <w:rsid w:val="00102096"/>
    <w:rsid w:val="00105FEA"/>
    <w:rsid w:val="00122A91"/>
    <w:rsid w:val="001347CD"/>
    <w:rsid w:val="00154FA9"/>
    <w:rsid w:val="00162440"/>
    <w:rsid w:val="001739BF"/>
    <w:rsid w:val="001B661F"/>
    <w:rsid w:val="001D0179"/>
    <w:rsid w:val="001E22F8"/>
    <w:rsid w:val="00254629"/>
    <w:rsid w:val="00271757"/>
    <w:rsid w:val="00291331"/>
    <w:rsid w:val="002B1CF6"/>
    <w:rsid w:val="003338A1"/>
    <w:rsid w:val="003901F5"/>
    <w:rsid w:val="003F0E95"/>
    <w:rsid w:val="00403839"/>
    <w:rsid w:val="00415804"/>
    <w:rsid w:val="00442150"/>
    <w:rsid w:val="004821C9"/>
    <w:rsid w:val="0048250F"/>
    <w:rsid w:val="004E0075"/>
    <w:rsid w:val="00500D9B"/>
    <w:rsid w:val="00534EEB"/>
    <w:rsid w:val="0056048F"/>
    <w:rsid w:val="005841A5"/>
    <w:rsid w:val="005D4B76"/>
    <w:rsid w:val="005D6FCC"/>
    <w:rsid w:val="00611909"/>
    <w:rsid w:val="006306DD"/>
    <w:rsid w:val="00634A78"/>
    <w:rsid w:val="00652394"/>
    <w:rsid w:val="00655E79"/>
    <w:rsid w:val="006723CE"/>
    <w:rsid w:val="006B7409"/>
    <w:rsid w:val="006D1D73"/>
    <w:rsid w:val="006E5587"/>
    <w:rsid w:val="006E637A"/>
    <w:rsid w:val="006E6E76"/>
    <w:rsid w:val="00702EA4"/>
    <w:rsid w:val="00723098"/>
    <w:rsid w:val="00743F83"/>
    <w:rsid w:val="00750734"/>
    <w:rsid w:val="00784276"/>
    <w:rsid w:val="007B5A51"/>
    <w:rsid w:val="007C7560"/>
    <w:rsid w:val="00807CD8"/>
    <w:rsid w:val="00807D36"/>
    <w:rsid w:val="00820B53"/>
    <w:rsid w:val="008454F5"/>
    <w:rsid w:val="00850BFE"/>
    <w:rsid w:val="00862D36"/>
    <w:rsid w:val="00874269"/>
    <w:rsid w:val="00887670"/>
    <w:rsid w:val="00897559"/>
    <w:rsid w:val="008A1794"/>
    <w:rsid w:val="008D6369"/>
    <w:rsid w:val="00943954"/>
    <w:rsid w:val="00950BE0"/>
    <w:rsid w:val="00975B25"/>
    <w:rsid w:val="00984E91"/>
    <w:rsid w:val="0099344F"/>
    <w:rsid w:val="009A4EF4"/>
    <w:rsid w:val="00A07EFD"/>
    <w:rsid w:val="00A175BA"/>
    <w:rsid w:val="00A72FBE"/>
    <w:rsid w:val="00AA44D0"/>
    <w:rsid w:val="00AD543C"/>
    <w:rsid w:val="00B07EAE"/>
    <w:rsid w:val="00B40A5E"/>
    <w:rsid w:val="00C00E36"/>
    <w:rsid w:val="00C01412"/>
    <w:rsid w:val="00C639C1"/>
    <w:rsid w:val="00C905FF"/>
    <w:rsid w:val="00CB7E30"/>
    <w:rsid w:val="00CC09EE"/>
    <w:rsid w:val="00CE77FF"/>
    <w:rsid w:val="00D10EDC"/>
    <w:rsid w:val="00D50C3A"/>
    <w:rsid w:val="00D930A7"/>
    <w:rsid w:val="00DC395A"/>
    <w:rsid w:val="00DE3A4B"/>
    <w:rsid w:val="00E44FF1"/>
    <w:rsid w:val="00E50014"/>
    <w:rsid w:val="00E859B2"/>
    <w:rsid w:val="00EF770F"/>
    <w:rsid w:val="00F11F6F"/>
    <w:rsid w:val="00F63D14"/>
    <w:rsid w:val="00F90227"/>
    <w:rsid w:val="00F919D1"/>
    <w:rsid w:val="00FA2E63"/>
    <w:rsid w:val="00FB3D77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6E5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07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6726-2BF5-4FC3-B85A-7D5C9CE8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Bachańska</cp:lastModifiedBy>
  <cp:revision>8</cp:revision>
  <cp:lastPrinted>2021-11-09T10:30:00Z</cp:lastPrinted>
  <dcterms:created xsi:type="dcterms:W3CDTF">2021-11-09T10:20:00Z</dcterms:created>
  <dcterms:modified xsi:type="dcterms:W3CDTF">2021-11-09T14:02:00Z</dcterms:modified>
</cp:coreProperties>
</file>