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20B9DA1" w:rsidR="007D5B4B" w:rsidRPr="00CE2FA6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E2FA6">
        <w:rPr>
          <w:rFonts w:asciiTheme="minorHAnsi" w:hAnsiTheme="minorHAnsi" w:cstheme="minorHAnsi"/>
          <w:sz w:val="22"/>
          <w:szCs w:val="22"/>
        </w:rPr>
        <w:t>Numer postępowania: FSM-202</w:t>
      </w:r>
      <w:r w:rsidR="00A42D56" w:rsidRPr="00CE2FA6">
        <w:rPr>
          <w:rFonts w:asciiTheme="minorHAnsi" w:hAnsiTheme="minorHAnsi" w:cstheme="minorHAnsi"/>
          <w:sz w:val="22"/>
          <w:szCs w:val="22"/>
        </w:rPr>
        <w:t>2</w:t>
      </w:r>
      <w:r w:rsidRPr="00CE2FA6">
        <w:rPr>
          <w:rFonts w:asciiTheme="minorHAnsi" w:hAnsiTheme="minorHAnsi" w:cstheme="minorHAnsi"/>
          <w:sz w:val="22"/>
          <w:szCs w:val="22"/>
        </w:rPr>
        <w:t>-</w:t>
      </w:r>
      <w:r w:rsidR="00A42D56" w:rsidRPr="00CE2FA6">
        <w:rPr>
          <w:rFonts w:asciiTheme="minorHAnsi" w:hAnsiTheme="minorHAnsi" w:cstheme="minorHAnsi"/>
          <w:sz w:val="22"/>
          <w:szCs w:val="22"/>
        </w:rPr>
        <w:t>0</w:t>
      </w:r>
      <w:r w:rsidR="002F5845" w:rsidRPr="00CE2FA6">
        <w:rPr>
          <w:rFonts w:asciiTheme="minorHAnsi" w:hAnsiTheme="minorHAnsi" w:cstheme="minorHAnsi"/>
          <w:sz w:val="22"/>
          <w:szCs w:val="22"/>
        </w:rPr>
        <w:t>6</w:t>
      </w:r>
      <w:r w:rsidRPr="00CE2FA6">
        <w:rPr>
          <w:rFonts w:asciiTheme="minorHAnsi" w:hAnsiTheme="minorHAnsi" w:cstheme="minorHAnsi"/>
          <w:sz w:val="22"/>
          <w:szCs w:val="22"/>
        </w:rPr>
        <w:t>-0</w:t>
      </w:r>
      <w:r w:rsidR="007B265E">
        <w:rPr>
          <w:rFonts w:asciiTheme="minorHAnsi" w:hAnsiTheme="minorHAnsi" w:cstheme="minorHAnsi"/>
          <w:sz w:val="22"/>
          <w:szCs w:val="22"/>
        </w:rPr>
        <w:t>5</w:t>
      </w:r>
    </w:p>
    <w:p w14:paraId="57F538E8" w14:textId="1D34645E" w:rsidR="007D5B4B" w:rsidRPr="00CE2FA6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CE2FA6">
        <w:rPr>
          <w:rFonts w:asciiTheme="minorHAnsi" w:hAnsiTheme="minorHAnsi" w:cstheme="minorHAnsi"/>
        </w:rPr>
        <w:t>Załącznik nr 6 do SWZ</w:t>
      </w:r>
    </w:p>
    <w:p w14:paraId="7595027B" w14:textId="77777777" w:rsidR="007D5B4B" w:rsidRPr="00CE2FA6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CE2FA6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CE2FA6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CE2FA6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E2FA6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CE2FA6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E2FA6">
        <w:rPr>
          <w:rFonts w:asciiTheme="minorHAnsi" w:hAnsiTheme="minorHAnsi" w:cstheme="minorHAnsi"/>
        </w:rPr>
        <w:t>01-612 Warszawa, ul. Mysłowicka 4</w:t>
      </w:r>
    </w:p>
    <w:p w14:paraId="7D4BD0B9" w14:textId="77777777" w:rsidR="007D5B4B" w:rsidRPr="00CE2FA6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E2FA6">
        <w:rPr>
          <w:rFonts w:asciiTheme="minorHAnsi" w:hAnsiTheme="minorHAnsi" w:cstheme="minorHAnsi"/>
        </w:rPr>
        <w:t>NIP : 526-226-42-92, REGON: 012345095</w:t>
      </w:r>
    </w:p>
    <w:p w14:paraId="60934D4E" w14:textId="77777777" w:rsidR="007D5B4B" w:rsidRPr="00CE2FA6" w:rsidRDefault="007D5B4B" w:rsidP="007D5B4B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18DA3F69" w14:textId="77777777" w:rsidR="00FC013C" w:rsidRPr="00CE2FA6" w:rsidRDefault="00FC013C" w:rsidP="00CE2FA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310BE5C9" w14:textId="240C6239" w:rsidR="005B21F7" w:rsidRPr="00CE2FA6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CE2FA6">
        <w:rPr>
          <w:rFonts w:asciiTheme="minorHAnsi" w:hAnsiTheme="minorHAnsi" w:cstheme="minorHAnsi"/>
          <w:spacing w:val="4"/>
          <w:sz w:val="22"/>
          <w:szCs w:val="22"/>
        </w:rPr>
        <w:t>ZOB</w:t>
      </w:r>
      <w:r w:rsidR="00FC013C" w:rsidRPr="00CE2FA6">
        <w:rPr>
          <w:rFonts w:asciiTheme="minorHAnsi" w:hAnsiTheme="minorHAnsi" w:cstheme="minorHAnsi"/>
          <w:spacing w:val="4"/>
          <w:sz w:val="22"/>
          <w:szCs w:val="22"/>
        </w:rPr>
        <w:t>OW</w:t>
      </w:r>
      <w:r w:rsidRPr="00CE2FA6">
        <w:rPr>
          <w:rFonts w:asciiTheme="minorHAnsi" w:hAnsiTheme="minorHAnsi" w:cstheme="minorHAnsi"/>
          <w:spacing w:val="4"/>
          <w:sz w:val="22"/>
          <w:szCs w:val="22"/>
        </w:rPr>
        <w:t>IĄZANIE PODMIOTU TRZECIEGO</w:t>
      </w:r>
    </w:p>
    <w:p w14:paraId="0066E901" w14:textId="5B7861BD" w:rsidR="00967F30" w:rsidRPr="00CE2FA6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CE2FA6">
        <w:rPr>
          <w:rFonts w:asciiTheme="minorHAnsi" w:hAnsiTheme="minorHAnsi" w:cstheme="minorHAnsi"/>
          <w:spacing w:val="4"/>
          <w:sz w:val="22"/>
          <w:szCs w:val="22"/>
        </w:rPr>
        <w:t>d</w:t>
      </w:r>
      <w:r w:rsidR="00967F30" w:rsidRPr="00CE2FA6">
        <w:rPr>
          <w:rFonts w:asciiTheme="minorHAnsi" w:hAnsiTheme="minorHAnsi" w:cstheme="minorHAnsi"/>
          <w:spacing w:val="4"/>
          <w:sz w:val="22"/>
          <w:szCs w:val="22"/>
        </w:rPr>
        <w:t>o oddania do dyspozycji Wykonawcy niezbędnych zasobów</w:t>
      </w:r>
    </w:p>
    <w:p w14:paraId="6A910AFF" w14:textId="07082876" w:rsidR="00967F30" w:rsidRPr="00CE2FA6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CE2FA6">
        <w:rPr>
          <w:rFonts w:asciiTheme="minorHAnsi" w:hAnsiTheme="minorHAnsi" w:cstheme="minorHAnsi"/>
          <w:spacing w:val="4"/>
          <w:sz w:val="22"/>
          <w:szCs w:val="22"/>
        </w:rPr>
        <w:t>Na potrzeby wykonania Zamówienia</w:t>
      </w:r>
    </w:p>
    <w:p w14:paraId="5F04D9C8" w14:textId="77777777" w:rsidR="00FC013C" w:rsidRPr="00CE2FA6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CE2FA6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CE2FA6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CE2FA6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CE2FA6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CE2FA6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546544A" w14:textId="77777777" w:rsidR="005B21F7" w:rsidRPr="00742ED6" w:rsidRDefault="005B21F7" w:rsidP="001E01B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430E583C" w14:textId="7599296D" w:rsidR="004161B6" w:rsidRPr="00E46793" w:rsidRDefault="0067781E" w:rsidP="004161B6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pacing w:val="4"/>
        </w:rPr>
        <w:t>Zobowiązuję się do oddania na potrzeby zamówienia</w:t>
      </w:r>
      <w:r w:rsidR="002F5845">
        <w:rPr>
          <w:rFonts w:asciiTheme="minorHAnsi" w:hAnsiTheme="minorHAnsi" w:cstheme="minorHAnsi"/>
          <w:spacing w:val="4"/>
        </w:rPr>
        <w:t>,</w:t>
      </w:r>
      <w:r>
        <w:rPr>
          <w:rFonts w:asciiTheme="minorHAnsi" w:hAnsiTheme="minorHAnsi" w:cstheme="minorHAnsi"/>
          <w:spacing w:val="4"/>
        </w:rPr>
        <w:t xml:space="preserve"> </w:t>
      </w:r>
      <w:r w:rsidR="002F5845" w:rsidRPr="009A25D0">
        <w:rPr>
          <w:rFonts w:asciiTheme="minorHAnsi" w:hAnsiTheme="minorHAnsi" w:cstheme="minorHAnsi"/>
          <w:b/>
        </w:rPr>
        <w:t xml:space="preserve">którego przedmiotem jest </w:t>
      </w:r>
      <w:r w:rsidR="002F5845" w:rsidRPr="009A25D0">
        <w:rPr>
          <w:rFonts w:asciiTheme="minorHAnsi" w:hAnsiTheme="minorHAnsi" w:cstheme="minorHAnsi"/>
          <w:b/>
          <w:bCs/>
        </w:rPr>
        <w:t>druk co najmniej ośmiu podręczników szkolnych w j. ukraińskim dot. orientacji zawodowej w łącznym nakładzie 43 000 egzemplarzy – z opcją zwiększenia nakładu do 60 000 egzemplarzy</w:t>
      </w:r>
      <w:r w:rsidR="00650A12">
        <w:rPr>
          <w:rFonts w:asciiTheme="minorHAnsi" w:hAnsiTheme="minorHAnsi" w:cstheme="minorHAnsi"/>
          <w:b/>
          <w:bCs/>
        </w:rPr>
        <w:t xml:space="preserve"> </w:t>
      </w:r>
      <w:r w:rsidR="00AC3128">
        <w:rPr>
          <w:rFonts w:asciiTheme="minorHAnsi" w:hAnsiTheme="minorHAnsi" w:cstheme="minorHAnsi"/>
          <w:b/>
          <w:bCs/>
        </w:rPr>
        <w:t>–</w:t>
      </w:r>
      <w:r w:rsidR="00650A12">
        <w:rPr>
          <w:rFonts w:asciiTheme="minorHAnsi" w:hAnsiTheme="minorHAnsi" w:cstheme="minorHAnsi"/>
          <w:b/>
          <w:bCs/>
        </w:rPr>
        <w:t xml:space="preserve"> </w:t>
      </w:r>
      <w:r w:rsidR="00AC3128">
        <w:rPr>
          <w:rFonts w:asciiTheme="minorHAnsi" w:hAnsiTheme="minorHAnsi" w:cstheme="minorHAnsi"/>
          <w:b/>
          <w:bCs/>
        </w:rPr>
        <w:t xml:space="preserve">wraz z dostawą </w:t>
      </w:r>
      <w:r w:rsidR="00832C5D">
        <w:rPr>
          <w:rFonts w:asciiTheme="minorHAnsi" w:hAnsiTheme="minorHAnsi" w:cstheme="minorHAnsi"/>
          <w:b/>
          <w:bCs/>
        </w:rPr>
        <w:t>wyd</w:t>
      </w:r>
      <w:r w:rsidR="00BB5ECC">
        <w:rPr>
          <w:rFonts w:asciiTheme="minorHAnsi" w:hAnsiTheme="minorHAnsi" w:cstheme="minorHAnsi"/>
          <w:b/>
          <w:bCs/>
        </w:rPr>
        <w:t xml:space="preserve">ruków </w:t>
      </w:r>
      <w:r w:rsidR="00AC3128">
        <w:rPr>
          <w:rFonts w:asciiTheme="minorHAnsi" w:hAnsiTheme="minorHAnsi" w:cstheme="minorHAnsi"/>
          <w:b/>
          <w:bCs/>
        </w:rPr>
        <w:t xml:space="preserve">do </w:t>
      </w:r>
      <w:r w:rsidR="001E01B2">
        <w:rPr>
          <w:rFonts w:asciiTheme="minorHAnsi" w:hAnsiTheme="minorHAnsi" w:cstheme="minorHAnsi"/>
          <w:b/>
          <w:bCs/>
        </w:rPr>
        <w:t xml:space="preserve">biura </w:t>
      </w:r>
      <w:r w:rsidR="00AC3128">
        <w:rPr>
          <w:rFonts w:asciiTheme="minorHAnsi" w:hAnsiTheme="minorHAnsi" w:cstheme="minorHAnsi"/>
          <w:b/>
          <w:bCs/>
        </w:rPr>
        <w:t>przedstawicielstwa Zamawiającego w Kijowie (Ukraina)</w:t>
      </w:r>
      <w:r w:rsidR="002F5845" w:rsidRPr="009A25D0">
        <w:rPr>
          <w:rFonts w:asciiTheme="minorHAnsi" w:hAnsiTheme="minorHAnsi" w:cstheme="minorHAnsi"/>
          <w:b/>
          <w:bCs/>
        </w:rPr>
        <w:t>.</w:t>
      </w:r>
      <w:r w:rsidR="002F5845" w:rsidRPr="009A25D0">
        <w:rPr>
          <w:rFonts w:asciiTheme="minorHAnsi" w:hAnsiTheme="minorHAnsi" w:cstheme="minorHAnsi"/>
        </w:rPr>
        <w:t xml:space="preserve"> </w:t>
      </w:r>
    </w:p>
    <w:p w14:paraId="7A653265" w14:textId="185BCD17" w:rsidR="00222FFB" w:rsidRPr="002F3837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39"/>
  </w:num>
  <w:num w:numId="3" w16cid:durableId="131991935">
    <w:abstractNumId w:val="36"/>
  </w:num>
  <w:num w:numId="4" w16cid:durableId="1688673873">
    <w:abstractNumId w:val="14"/>
  </w:num>
  <w:num w:numId="5" w16cid:durableId="928738527">
    <w:abstractNumId w:val="30"/>
  </w:num>
  <w:num w:numId="6" w16cid:durableId="952008692">
    <w:abstractNumId w:val="37"/>
  </w:num>
  <w:num w:numId="7" w16cid:durableId="253130237">
    <w:abstractNumId w:val="35"/>
  </w:num>
  <w:num w:numId="8" w16cid:durableId="585067247">
    <w:abstractNumId w:val="16"/>
  </w:num>
  <w:num w:numId="9" w16cid:durableId="708920663">
    <w:abstractNumId w:val="34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0"/>
  </w:num>
  <w:num w:numId="17" w16cid:durableId="169175704">
    <w:abstractNumId w:val="2"/>
  </w:num>
  <w:num w:numId="18" w16cid:durableId="1783569719">
    <w:abstractNumId w:val="28"/>
  </w:num>
  <w:num w:numId="19" w16cid:durableId="1201819529">
    <w:abstractNumId w:val="19"/>
  </w:num>
  <w:num w:numId="20" w16cid:durableId="668220087">
    <w:abstractNumId w:val="41"/>
  </w:num>
  <w:num w:numId="21" w16cid:durableId="1605306865">
    <w:abstractNumId w:val="6"/>
  </w:num>
  <w:num w:numId="22" w16cid:durableId="731581923">
    <w:abstractNumId w:val="32"/>
  </w:num>
  <w:num w:numId="23" w16cid:durableId="207644772">
    <w:abstractNumId w:val="33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29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1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8"/>
  </w:num>
  <w:num w:numId="41" w16cid:durableId="1486511961">
    <w:abstractNumId w:val="5"/>
  </w:num>
  <w:num w:numId="42" w16cid:durableId="10632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E01B2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2F5845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0A12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4207"/>
    <w:rsid w:val="00776952"/>
    <w:rsid w:val="00781634"/>
    <w:rsid w:val="00784152"/>
    <w:rsid w:val="00791A43"/>
    <w:rsid w:val="00795756"/>
    <w:rsid w:val="007B265E"/>
    <w:rsid w:val="007C52BD"/>
    <w:rsid w:val="007D57BE"/>
    <w:rsid w:val="007D5B4B"/>
    <w:rsid w:val="007E1CF8"/>
    <w:rsid w:val="007F2F12"/>
    <w:rsid w:val="008144B6"/>
    <w:rsid w:val="00817ACF"/>
    <w:rsid w:val="00821C77"/>
    <w:rsid w:val="00827131"/>
    <w:rsid w:val="00832C5D"/>
    <w:rsid w:val="008349C2"/>
    <w:rsid w:val="00855F1B"/>
    <w:rsid w:val="008575D5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3128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B5ECC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2FA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22C2C8-1B14-4C5F-8DCA-68C4188E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10</cp:revision>
  <dcterms:created xsi:type="dcterms:W3CDTF">2022-06-23T18:22:00Z</dcterms:created>
  <dcterms:modified xsi:type="dcterms:W3CDTF">2022-06-23T19:18:00Z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