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458F" w14:textId="75D3176D" w:rsidR="006049B3" w:rsidRDefault="00E37F82" w:rsidP="00422A39">
      <w:pPr>
        <w:spacing w:before="120" w:after="120" w:line="300" w:lineRule="auto"/>
        <w:rPr>
          <w:rFonts w:cs="Arial"/>
          <w:iCs/>
          <w:color w:val="FF0000"/>
          <w:sz w:val="20"/>
          <w:szCs w:val="20"/>
          <w:lang w:eastAsia="en-US"/>
        </w:rPr>
      </w:pPr>
      <w:bookmarkStart w:id="0" w:name="_Hlk76720883"/>
      <w:bookmarkStart w:id="1" w:name="_Hlk68630494"/>
      <w:bookmarkEnd w:id="0"/>
      <w:r w:rsidRPr="00E37F82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4EC39708" wp14:editId="4085E460">
            <wp:extent cx="5463540" cy="1067775"/>
            <wp:effectExtent l="0" t="0" r="3810" b="0"/>
            <wp:docPr id="46" name="Obraz 46" descr="logotypy funduszy europejskich&#10;&#10;logo Funduszu z napisem Fundusze Europejskie- Wiedza Edukacja Rozwój, Flaga UE - napis Unia Europejska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logotypy funduszy europejskich&#10;&#10;logo Funduszu z napisem Fundusze Europejskie- Wiedza Edukacja Rozwój, Flaga UE - napis Unia Europejska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86" cy="10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51413" w14:textId="77777777" w:rsidR="00E37F82" w:rsidRPr="00E37F82" w:rsidRDefault="00E37F82" w:rsidP="00E37F82">
      <w:pPr>
        <w:pBdr>
          <w:bottom w:val="single" w:sz="6" w:space="1" w:color="auto"/>
        </w:pBdr>
        <w:tabs>
          <w:tab w:val="center" w:pos="4536"/>
          <w:tab w:val="right" w:pos="9072"/>
        </w:tabs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bookmarkStart w:id="2" w:name="_Hlk31112767"/>
      <w:r w:rsidRPr="00E37F82">
        <w:rPr>
          <w:rFonts w:ascii="Calibri" w:eastAsia="Calibri" w:hAnsi="Calibri"/>
          <w:i/>
          <w:sz w:val="22"/>
          <w:szCs w:val="22"/>
          <w:lang w:eastAsia="en-US"/>
        </w:rPr>
        <w:t xml:space="preserve">Usługi indywidualnego transportu </w:t>
      </w:r>
      <w:proofErr w:type="spellStart"/>
      <w:r w:rsidRPr="00E37F82">
        <w:rPr>
          <w:rFonts w:ascii="Calibri" w:eastAsia="Calibri" w:hAnsi="Calibri"/>
          <w:i/>
          <w:sz w:val="22"/>
          <w:szCs w:val="22"/>
          <w:lang w:eastAsia="en-US"/>
        </w:rPr>
        <w:t>door</w:t>
      </w:r>
      <w:proofErr w:type="spellEnd"/>
      <w:r w:rsidRPr="00E37F82">
        <w:rPr>
          <w:rFonts w:ascii="Calibri" w:eastAsia="Calibri" w:hAnsi="Calibri"/>
          <w:i/>
          <w:sz w:val="22"/>
          <w:szCs w:val="22"/>
          <w:lang w:eastAsia="en-US"/>
        </w:rPr>
        <w:t>-to-</w:t>
      </w:r>
      <w:proofErr w:type="spellStart"/>
      <w:r w:rsidRPr="00E37F82">
        <w:rPr>
          <w:rFonts w:ascii="Calibri" w:eastAsia="Calibri" w:hAnsi="Calibri"/>
          <w:i/>
          <w:sz w:val="22"/>
          <w:szCs w:val="22"/>
          <w:lang w:eastAsia="en-US"/>
        </w:rPr>
        <w:t>door</w:t>
      </w:r>
      <w:proofErr w:type="spellEnd"/>
      <w:r w:rsidRPr="00E37F82">
        <w:rPr>
          <w:rFonts w:ascii="Calibri" w:eastAsia="Calibri" w:hAnsi="Calibri"/>
          <w:i/>
          <w:sz w:val="22"/>
          <w:szCs w:val="22"/>
          <w:lang w:eastAsia="en-US"/>
        </w:rPr>
        <w:t xml:space="preserve"> oraz poprawa dostępności architektonicznej wielorodzinnych budynków mieszkalnych</w:t>
      </w:r>
      <w:bookmarkEnd w:id="2"/>
    </w:p>
    <w:p w14:paraId="3404698A" w14:textId="77777777" w:rsidR="006049B3" w:rsidRDefault="006049B3" w:rsidP="00422A39">
      <w:pPr>
        <w:spacing w:before="120" w:after="120" w:line="300" w:lineRule="auto"/>
        <w:rPr>
          <w:rFonts w:cs="Arial"/>
          <w:iCs/>
          <w:color w:val="FF0000"/>
          <w:sz w:val="20"/>
          <w:szCs w:val="20"/>
          <w:lang w:eastAsia="en-US"/>
        </w:rPr>
      </w:pPr>
    </w:p>
    <w:p w14:paraId="736A1BEA" w14:textId="77777777" w:rsidR="002B0522" w:rsidRDefault="002B0522" w:rsidP="00422A39">
      <w:pPr>
        <w:spacing w:before="120" w:after="120" w:line="300" w:lineRule="auto"/>
        <w:rPr>
          <w:rFonts w:cs="Arial"/>
          <w:iCs/>
          <w:color w:val="FF0000"/>
          <w:sz w:val="20"/>
          <w:szCs w:val="20"/>
          <w:lang w:eastAsia="en-US"/>
        </w:rPr>
      </w:pPr>
    </w:p>
    <w:p w14:paraId="5F84056F" w14:textId="22A9C7FE" w:rsidR="00886A5C" w:rsidRPr="00886A5C" w:rsidRDefault="00207DEE" w:rsidP="00886A5C">
      <w:pPr>
        <w:spacing w:before="120" w:after="120" w:line="300" w:lineRule="auto"/>
        <w:rPr>
          <w:rFonts w:cs="Arial"/>
          <w:b/>
          <w:sz w:val="20"/>
          <w:szCs w:val="20"/>
          <w:lang w:eastAsia="en-US"/>
        </w:rPr>
      </w:pPr>
      <w:r>
        <w:t>ZP.261.</w:t>
      </w:r>
      <w:r w:rsidR="00BB6C41">
        <w:t>5</w:t>
      </w:r>
      <w:r>
        <w:t>.2021</w:t>
      </w:r>
    </w:p>
    <w:p w14:paraId="1B5390D7" w14:textId="77777777" w:rsidR="00915605" w:rsidRPr="008459B8" w:rsidRDefault="00915605" w:rsidP="00422A39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 xml:space="preserve">SPECYFIKACJA </w:t>
      </w:r>
    </w:p>
    <w:p w14:paraId="6FE83B47" w14:textId="77777777" w:rsidR="00915605" w:rsidRPr="008459B8" w:rsidRDefault="00915605" w:rsidP="00422A39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>WARUNKÓW ZAMÓWIENIA</w:t>
      </w:r>
    </w:p>
    <w:p w14:paraId="7EE64C70" w14:textId="1CBDFE2B" w:rsidR="00915605" w:rsidRDefault="008F3D1D" w:rsidP="00A545E8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>(S</w:t>
      </w:r>
      <w:r w:rsidR="00915605" w:rsidRPr="008459B8">
        <w:rPr>
          <w:rFonts w:cs="Arial"/>
          <w:b/>
          <w:iCs/>
          <w:sz w:val="28"/>
          <w:szCs w:val="28"/>
          <w:lang w:eastAsia="en-US"/>
        </w:rPr>
        <w:t>WZ)</w:t>
      </w:r>
    </w:p>
    <w:p w14:paraId="06C08C3B" w14:textId="77777777" w:rsidR="00886A5C" w:rsidRPr="00422A39" w:rsidRDefault="00886A5C" w:rsidP="00422A39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5B5A9B4B" w14:textId="77777777" w:rsidR="00F6477F" w:rsidRPr="00A545E8" w:rsidRDefault="005B36A7" w:rsidP="00A545E8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A545E8">
        <w:rPr>
          <w:rFonts w:eastAsia="Calibri" w:cs="Arial"/>
          <w:b/>
          <w:sz w:val="22"/>
          <w:szCs w:val="22"/>
          <w:lang w:eastAsia="en-US"/>
        </w:rPr>
        <w:t>Tryb udzielenia zamówienia:</w:t>
      </w:r>
      <w:r w:rsidR="00552A32" w:rsidRPr="00A545E8">
        <w:rPr>
          <w:rFonts w:eastAsia="Calibri" w:cs="Arial"/>
          <w:b/>
          <w:sz w:val="22"/>
          <w:szCs w:val="22"/>
          <w:lang w:eastAsia="en-US"/>
        </w:rPr>
        <w:t xml:space="preserve"> art. 275 pkt. 1 (</w:t>
      </w:r>
      <w:r w:rsidRPr="00A545E8">
        <w:rPr>
          <w:rFonts w:eastAsia="Calibri" w:cs="Arial"/>
          <w:b/>
          <w:sz w:val="22"/>
          <w:szCs w:val="22"/>
          <w:lang w:eastAsia="en-US"/>
        </w:rPr>
        <w:t xml:space="preserve"> tryb podstawowy bez negocjacji</w:t>
      </w:r>
      <w:r w:rsidR="00552A32" w:rsidRPr="00A545E8">
        <w:rPr>
          <w:rFonts w:eastAsia="Calibri" w:cs="Arial"/>
          <w:b/>
          <w:sz w:val="22"/>
          <w:szCs w:val="22"/>
          <w:lang w:eastAsia="en-US"/>
        </w:rPr>
        <w:t>)</w:t>
      </w:r>
      <w:r w:rsidR="00B81DB9" w:rsidRPr="00A545E8">
        <w:rPr>
          <w:rFonts w:eastAsia="Calibri" w:cs="Arial"/>
          <w:b/>
          <w:sz w:val="22"/>
          <w:szCs w:val="22"/>
          <w:lang w:eastAsia="en-US"/>
        </w:rPr>
        <w:t xml:space="preserve">  </w:t>
      </w:r>
    </w:p>
    <w:p w14:paraId="26C09D0B" w14:textId="10A69F7C" w:rsidR="00B81DB9" w:rsidRDefault="00B81DB9" w:rsidP="009B0F58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A545E8">
        <w:rPr>
          <w:rFonts w:eastAsia="Calibri" w:cs="Arial"/>
          <w:b/>
          <w:sz w:val="22"/>
          <w:szCs w:val="22"/>
          <w:lang w:eastAsia="en-US"/>
        </w:rPr>
        <w:t>n</w:t>
      </w:r>
      <w:r w:rsidR="00915605" w:rsidRPr="00A545E8">
        <w:rPr>
          <w:rFonts w:eastAsia="Calibri" w:cs="Arial"/>
          <w:b/>
          <w:sz w:val="22"/>
          <w:szCs w:val="22"/>
          <w:lang w:eastAsia="en-US"/>
        </w:rPr>
        <w:t>a</w:t>
      </w:r>
      <w:r w:rsidR="00F6477F" w:rsidRPr="00A545E8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2B0522">
        <w:rPr>
          <w:rFonts w:eastAsia="Calibri" w:cs="Arial"/>
          <w:b/>
          <w:sz w:val="22"/>
          <w:szCs w:val="22"/>
          <w:lang w:eastAsia="en-US"/>
        </w:rPr>
        <w:t>dostawy</w:t>
      </w:r>
      <w:r w:rsidRPr="00A545E8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F6477F" w:rsidRPr="00A545E8">
        <w:rPr>
          <w:rFonts w:eastAsia="Calibri" w:cs="Arial"/>
          <w:b/>
          <w:sz w:val="22"/>
          <w:szCs w:val="22"/>
          <w:lang w:eastAsia="en-US"/>
        </w:rPr>
        <w:t>pod nazwą:</w:t>
      </w:r>
    </w:p>
    <w:p w14:paraId="6BF4D7FB" w14:textId="77777777" w:rsidR="002B0522" w:rsidRPr="00A545E8" w:rsidRDefault="002B0522" w:rsidP="009B0F58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492FEF3C" w14:textId="6C1D4651" w:rsidR="008A7AEE" w:rsidRPr="00034C54" w:rsidRDefault="002B0522" w:rsidP="002B0522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bCs/>
          <w:sz w:val="22"/>
          <w:szCs w:val="22"/>
          <w:lang w:eastAsia="en-US"/>
        </w:rPr>
      </w:pPr>
      <w:r w:rsidRPr="00034C54">
        <w:rPr>
          <w:rFonts w:eastAsia="Calibri" w:cs="Arial"/>
          <w:b/>
          <w:bCs/>
          <w:i/>
          <w:iCs/>
          <w:sz w:val="22"/>
          <w:szCs w:val="22"/>
          <w:lang w:eastAsia="en-US"/>
        </w:rPr>
        <w:t xml:space="preserve">„ Dostawa nowego samochodu przystosowanego do przewozu osób niepełnosprawnych dla  Gminy Czersk w ramach projektu </w:t>
      </w:r>
      <w:proofErr w:type="spellStart"/>
      <w:r w:rsidRPr="00034C54">
        <w:rPr>
          <w:rFonts w:eastAsia="Calibri" w:cs="Arial"/>
          <w:b/>
          <w:bCs/>
          <w:i/>
          <w:iCs/>
          <w:sz w:val="22"/>
          <w:szCs w:val="22"/>
          <w:lang w:eastAsia="en-US"/>
        </w:rPr>
        <w:t>door</w:t>
      </w:r>
      <w:proofErr w:type="spellEnd"/>
      <w:r w:rsidRPr="00034C54">
        <w:rPr>
          <w:rFonts w:eastAsia="Calibri" w:cs="Arial"/>
          <w:b/>
          <w:bCs/>
          <w:i/>
          <w:iCs/>
          <w:sz w:val="22"/>
          <w:szCs w:val="22"/>
          <w:lang w:eastAsia="en-US"/>
        </w:rPr>
        <w:t xml:space="preserve"> to </w:t>
      </w:r>
      <w:proofErr w:type="spellStart"/>
      <w:r w:rsidRPr="00034C54">
        <w:rPr>
          <w:rFonts w:eastAsia="Calibri" w:cs="Arial"/>
          <w:b/>
          <w:bCs/>
          <w:i/>
          <w:iCs/>
          <w:sz w:val="22"/>
          <w:szCs w:val="22"/>
          <w:lang w:eastAsia="en-US"/>
        </w:rPr>
        <w:t>door</w:t>
      </w:r>
      <w:proofErr w:type="spellEnd"/>
      <w:r w:rsidRPr="00034C54">
        <w:rPr>
          <w:rFonts w:eastAsia="Calibri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034C54">
        <w:rPr>
          <w:rFonts w:eastAsia="Calibri" w:cs="Arial"/>
          <w:b/>
          <w:bCs/>
          <w:sz w:val="22"/>
          <w:szCs w:val="22"/>
          <w:lang w:eastAsia="en-US"/>
        </w:rPr>
        <w:t>”</w:t>
      </w:r>
    </w:p>
    <w:p w14:paraId="05196678" w14:textId="77777777" w:rsidR="0075653E" w:rsidRPr="0075653E" w:rsidRDefault="0075653E" w:rsidP="00B57616">
      <w:pPr>
        <w:keepNext/>
        <w:spacing w:before="120" w:after="120" w:line="23" w:lineRule="atLeast"/>
        <w:outlineLvl w:val="3"/>
        <w:rPr>
          <w:rFonts w:eastAsia="Calibri" w:cs="Arial"/>
          <w:b/>
          <w:bCs/>
          <w:color w:val="FF0000"/>
          <w:sz w:val="22"/>
          <w:szCs w:val="22"/>
          <w:lang w:eastAsia="en-US"/>
        </w:rPr>
      </w:pPr>
    </w:p>
    <w:p w14:paraId="5226EE48" w14:textId="5AAADB3C" w:rsidR="002B0522" w:rsidRPr="00034C54" w:rsidRDefault="0075653E" w:rsidP="002B052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034C54">
        <w:rPr>
          <w:rFonts w:cs="Arial"/>
          <w:sz w:val="20"/>
          <w:szCs w:val="20"/>
        </w:rPr>
        <w:t xml:space="preserve">Zadanie finansowane </w:t>
      </w:r>
      <w:r w:rsidR="002B0522" w:rsidRPr="00034C54">
        <w:rPr>
          <w:rFonts w:cs="Arial"/>
          <w:sz w:val="20"/>
          <w:szCs w:val="20"/>
        </w:rPr>
        <w:t xml:space="preserve">w ramach </w:t>
      </w:r>
      <w:r w:rsidRPr="00034C54">
        <w:rPr>
          <w:rFonts w:cs="Arial"/>
          <w:sz w:val="20"/>
          <w:szCs w:val="20"/>
        </w:rPr>
        <w:t>P</w:t>
      </w:r>
      <w:r w:rsidR="002B0522" w:rsidRPr="00034C54">
        <w:rPr>
          <w:rFonts w:cs="Arial"/>
          <w:sz w:val="20"/>
          <w:szCs w:val="20"/>
        </w:rPr>
        <w:t xml:space="preserve">rojektu </w:t>
      </w:r>
      <w:r w:rsidRPr="00034C54">
        <w:rPr>
          <w:rFonts w:cs="Arial"/>
          <w:sz w:val="20"/>
          <w:szCs w:val="20"/>
        </w:rPr>
        <w:t>pt</w:t>
      </w:r>
      <w:r w:rsidR="002B0522" w:rsidRPr="00034C54">
        <w:rPr>
          <w:rFonts w:cs="Arial"/>
          <w:sz w:val="20"/>
          <w:szCs w:val="20"/>
        </w:rPr>
        <w:t xml:space="preserve">. "Usługi indywidualnego transportu </w:t>
      </w:r>
      <w:proofErr w:type="spellStart"/>
      <w:r w:rsidR="002B0522" w:rsidRPr="00034C54">
        <w:rPr>
          <w:rFonts w:cs="Arial"/>
          <w:sz w:val="20"/>
          <w:szCs w:val="20"/>
        </w:rPr>
        <w:t>door</w:t>
      </w:r>
      <w:proofErr w:type="spellEnd"/>
      <w:r w:rsidR="002B0522" w:rsidRPr="00034C54">
        <w:rPr>
          <w:rFonts w:cs="Arial"/>
          <w:sz w:val="20"/>
          <w:szCs w:val="20"/>
        </w:rPr>
        <w:t>-to-</w:t>
      </w:r>
      <w:proofErr w:type="spellStart"/>
      <w:r w:rsidR="002B0522" w:rsidRPr="00034C54">
        <w:rPr>
          <w:rFonts w:cs="Arial"/>
          <w:sz w:val="20"/>
          <w:szCs w:val="20"/>
        </w:rPr>
        <w:t>door</w:t>
      </w:r>
      <w:proofErr w:type="spellEnd"/>
      <w:r w:rsidR="002B0522" w:rsidRPr="00034C54">
        <w:rPr>
          <w:rFonts w:cs="Arial"/>
          <w:sz w:val="20"/>
          <w:szCs w:val="20"/>
        </w:rPr>
        <w:t xml:space="preserve">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Wiedza Edukacja Rozwój 2014-2020.</w:t>
      </w:r>
    </w:p>
    <w:p w14:paraId="1D94CD42" w14:textId="4C3D70C6" w:rsidR="002B0522" w:rsidRDefault="002B0522" w:rsidP="002B0522">
      <w:pPr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sz w:val="19"/>
          <w:szCs w:val="19"/>
        </w:rPr>
      </w:pPr>
    </w:p>
    <w:p w14:paraId="6C1C3192" w14:textId="77777777" w:rsidR="002B0522" w:rsidRPr="002B0522" w:rsidRDefault="002B0522" w:rsidP="002B0522">
      <w:pPr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sz w:val="19"/>
          <w:szCs w:val="19"/>
        </w:rPr>
      </w:pPr>
    </w:p>
    <w:p w14:paraId="7FAE42B8" w14:textId="53D3AB59" w:rsidR="00963760" w:rsidRPr="00422A39" w:rsidRDefault="0016604C" w:rsidP="00B57616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sz w:val="20"/>
          <w:szCs w:val="20"/>
        </w:rPr>
      </w:pPr>
      <w:r w:rsidRPr="00422A39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9" w:history="1">
        <w:r w:rsidR="00597E4A" w:rsidRPr="00BA685B">
          <w:rPr>
            <w:rStyle w:val="Hipercze"/>
            <w:rFonts w:cs="Arial"/>
            <w:b/>
            <w:bCs/>
            <w:sz w:val="20"/>
            <w:szCs w:val="20"/>
          </w:rPr>
          <w:t>https://platformazakupowa.pl/pn/czersk</w:t>
        </w:r>
      </w:hyperlink>
    </w:p>
    <w:p w14:paraId="5B42870D" w14:textId="77777777" w:rsidR="0063190E" w:rsidRPr="0021548A" w:rsidRDefault="0063190E" w:rsidP="00422A39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2243E174" w14:textId="77777777" w:rsidR="00915605" w:rsidRPr="0021548A" w:rsidRDefault="00915605" w:rsidP="00422A39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b/>
          <w:bCs/>
          <w:sz w:val="20"/>
          <w:szCs w:val="20"/>
          <w:lang w:eastAsia="en-US"/>
        </w:rPr>
        <w:t xml:space="preserve">   Z A T W I E R D Z A M:</w:t>
      </w:r>
    </w:p>
    <w:p w14:paraId="212CEFEA" w14:textId="77777777" w:rsidR="00915605" w:rsidRPr="0021548A" w:rsidRDefault="00915605" w:rsidP="00422A39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53FCB681" w14:textId="77777777" w:rsidR="00855712" w:rsidRPr="0021548A" w:rsidRDefault="00855712" w:rsidP="00422A39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20F24C2E" w14:textId="77777777" w:rsidR="00915605" w:rsidRPr="0021548A" w:rsidRDefault="0029707B" w:rsidP="00422A39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21548A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251B7612" w14:textId="703DC9DE" w:rsidR="0063190E" w:rsidRPr="0021548A" w:rsidRDefault="0029707B" w:rsidP="00590342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ab/>
      </w: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>(podpis</w:t>
      </w:r>
    </w:p>
    <w:p w14:paraId="298D534D" w14:textId="77777777" w:rsidR="00626544" w:rsidRPr="0021548A" w:rsidRDefault="00915605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  </w:t>
      </w:r>
    </w:p>
    <w:p w14:paraId="49F3B31C" w14:textId="5D535AA2" w:rsidR="00886A5C" w:rsidRDefault="00915605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BE57EC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BE57EC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BE57EC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24587A">
        <w:rPr>
          <w:rFonts w:cs="Arial"/>
          <w:color w:val="000000" w:themeColor="text1"/>
          <w:sz w:val="28"/>
          <w:szCs w:val="28"/>
          <w:vertAlign w:val="superscript"/>
          <w:lang w:eastAsia="en-US"/>
        </w:rPr>
        <w:t>13</w:t>
      </w:r>
      <w:r w:rsidR="00BB6C41">
        <w:rPr>
          <w:rFonts w:cs="Arial"/>
          <w:color w:val="000000" w:themeColor="text1"/>
          <w:sz w:val="28"/>
          <w:szCs w:val="28"/>
          <w:vertAlign w:val="superscript"/>
          <w:lang w:eastAsia="en-US"/>
        </w:rPr>
        <w:t>.09.</w:t>
      </w:r>
      <w:r w:rsidR="00207DEE" w:rsidRPr="00207DEE">
        <w:rPr>
          <w:rFonts w:cs="Arial"/>
          <w:color w:val="000000" w:themeColor="text1"/>
          <w:sz w:val="28"/>
          <w:szCs w:val="28"/>
          <w:vertAlign w:val="superscript"/>
          <w:lang w:eastAsia="en-US"/>
        </w:rPr>
        <w:t>2021 roku</w:t>
      </w:r>
      <w:r w:rsidRPr="00207DEE">
        <w:rPr>
          <w:rFonts w:cs="Arial"/>
          <w:color w:val="000000" w:themeColor="text1"/>
          <w:sz w:val="28"/>
          <w:szCs w:val="28"/>
          <w:vertAlign w:val="superscript"/>
          <w:lang w:eastAsia="en-US"/>
        </w:rPr>
        <w:t xml:space="preserve">  </w:t>
      </w:r>
    </w:p>
    <w:p w14:paraId="02BE832D" w14:textId="63339B5F" w:rsidR="00956E4E" w:rsidRDefault="00B57616" w:rsidP="00B57616">
      <w:pPr>
        <w:tabs>
          <w:tab w:val="left" w:pos="1276"/>
        </w:tabs>
        <w:spacing w:before="120" w:after="120"/>
        <w:ind w:right="1152"/>
        <w:rPr>
          <w:rFonts w:cs="Arial"/>
          <w:sz w:val="28"/>
          <w:szCs w:val="28"/>
          <w:vertAlign w:val="superscript"/>
          <w:lang w:eastAsia="en-US"/>
        </w:rPr>
      </w:pPr>
      <w:r>
        <w:rPr>
          <w:noProof/>
        </w:rPr>
        <w:drawing>
          <wp:inline distT="0" distB="0" distL="0" distR="0" wp14:anchorId="4DDC6606" wp14:editId="1B42DE35">
            <wp:extent cx="1600200" cy="845256"/>
            <wp:effectExtent l="0" t="0" r="0" b="0"/>
            <wp:docPr id="47" name="Obraz 47" descr="logo Państwowego Funduszu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 descr="logo Państwowego Funduszu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03" cy="87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8D990" w14:textId="77777777" w:rsidR="00590342" w:rsidRPr="00422A39" w:rsidRDefault="00590342" w:rsidP="00BB6C41">
      <w:pPr>
        <w:tabs>
          <w:tab w:val="left" w:pos="1276"/>
        </w:tabs>
        <w:spacing w:before="120" w:after="120"/>
        <w:ind w:right="1152"/>
        <w:rPr>
          <w:rFonts w:cs="Arial"/>
          <w:sz w:val="20"/>
          <w:szCs w:val="20"/>
          <w:vertAlign w:val="superscript"/>
          <w:lang w:eastAsia="en-US"/>
        </w:rPr>
      </w:pPr>
    </w:p>
    <w:p w14:paraId="740E49B5" w14:textId="77777777" w:rsidR="00AD0BF8" w:rsidRPr="00422A39" w:rsidRDefault="00AD0BF8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2C482623" w14:textId="2DC885ED" w:rsidR="00552A32" w:rsidRPr="00207DEE" w:rsidRDefault="0075653E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207DEE">
        <w:rPr>
          <w:rFonts w:cs="Arial"/>
          <w:sz w:val="20"/>
          <w:szCs w:val="20"/>
          <w:lang w:eastAsia="en-US"/>
        </w:rPr>
        <w:t>Centrum Usług Społecznych w Czersku, u</w:t>
      </w:r>
      <w:r w:rsidR="00207DEE" w:rsidRPr="00207DEE">
        <w:rPr>
          <w:rFonts w:cs="Arial"/>
          <w:sz w:val="20"/>
          <w:szCs w:val="20"/>
          <w:lang w:eastAsia="en-US"/>
        </w:rPr>
        <w:t>l. Przytorowa 22, 89-650 Czersk</w:t>
      </w:r>
      <w:r w:rsidR="00207DEE">
        <w:rPr>
          <w:rFonts w:cs="Arial"/>
          <w:sz w:val="20"/>
          <w:szCs w:val="20"/>
          <w:lang w:eastAsia="en-US"/>
        </w:rPr>
        <w:t>.</w:t>
      </w:r>
    </w:p>
    <w:p w14:paraId="0DB2113E" w14:textId="2517FEB9" w:rsidR="00AD0BF8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Uwaga. Zamawiający przypomina, że w toku postępowania zgodnie z art. 61 ust. 2 ustawy Pzp komunikacja ustna dopuszczalna jest jedynie w toku negocjacji lub dialogu oraz </w:t>
      </w:r>
      <w:r w:rsidR="00BC2BAE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odniesieniu do informacji, które nie są istotne. Zasady dotyczące sposobu komunikowania się zostały przez zamawiającego umieszczone w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976C4B">
        <w:rPr>
          <w:rFonts w:cs="Arial"/>
          <w:bCs/>
          <w:sz w:val="20"/>
          <w:szCs w:val="20"/>
          <w:lang w:eastAsia="en-US"/>
        </w:rPr>
        <w:t>ust.</w:t>
      </w:r>
      <w:r w:rsidRPr="0090442C">
        <w:rPr>
          <w:rFonts w:cs="Arial"/>
          <w:bCs/>
          <w:sz w:val="20"/>
          <w:szCs w:val="20"/>
          <w:lang w:eastAsia="en-US"/>
        </w:rPr>
        <w:t xml:space="preserve"> </w:t>
      </w:r>
      <w:r w:rsidR="006B1A5F" w:rsidRPr="0090442C">
        <w:rPr>
          <w:rFonts w:cs="Arial"/>
          <w:bCs/>
          <w:sz w:val="20"/>
          <w:szCs w:val="20"/>
          <w:lang w:eastAsia="en-US"/>
        </w:rPr>
        <w:t>7 SWZ.</w:t>
      </w:r>
    </w:p>
    <w:p w14:paraId="034C2DA0" w14:textId="48ADC0CE" w:rsidR="00AD0BF8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90442C" w:rsidRPr="00597E4A">
        <w:rPr>
          <w:rFonts w:cs="Arial"/>
          <w:b/>
          <w:bCs/>
          <w:sz w:val="20"/>
          <w:szCs w:val="20"/>
          <w:lang w:eastAsia="en-US"/>
        </w:rPr>
        <w:t>S</w:t>
      </w:r>
      <w:r w:rsidRPr="00597E4A">
        <w:rPr>
          <w:rFonts w:cs="Arial"/>
          <w:b/>
          <w:bCs/>
          <w:sz w:val="20"/>
          <w:szCs w:val="20"/>
          <w:lang w:eastAsia="en-US"/>
        </w:rPr>
        <w:t>trona prowadzonego postępowania: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bookmarkStart w:id="3" w:name="_Hlk68285033"/>
      <w:r w:rsidR="000E3EAF" w:rsidRPr="00B81DB9">
        <w:rPr>
          <w:b/>
          <w:bCs/>
        </w:rPr>
        <w:fldChar w:fldCharType="begin"/>
      </w:r>
      <w:r w:rsidR="000E3EAF" w:rsidRPr="00B81DB9">
        <w:rPr>
          <w:b/>
          <w:bCs/>
        </w:rPr>
        <w:instrText xml:space="preserve"> HYPERLINK "https://platformazakupowa.pl/pn/czersk" </w:instrText>
      </w:r>
      <w:r w:rsidR="000E3EAF" w:rsidRPr="00B81DB9">
        <w:rPr>
          <w:b/>
          <w:bCs/>
        </w:rPr>
        <w:fldChar w:fldCharType="separate"/>
      </w:r>
      <w:r w:rsidRPr="00B81DB9">
        <w:rPr>
          <w:rFonts w:cs="Arial"/>
          <w:b/>
          <w:bCs/>
          <w:sz w:val="20"/>
          <w:szCs w:val="20"/>
          <w:lang w:eastAsia="en-US"/>
        </w:rPr>
        <w:t>https://platformazakupowa.pl/pn/czersk</w:t>
      </w:r>
      <w:r w:rsidR="000E3EAF" w:rsidRPr="00B81DB9">
        <w:rPr>
          <w:rFonts w:cs="Arial"/>
          <w:b/>
          <w:bCs/>
          <w:sz w:val="20"/>
          <w:szCs w:val="20"/>
          <w:lang w:eastAsia="en-US"/>
        </w:rPr>
        <w:fldChar w:fldCharType="end"/>
      </w:r>
      <w:r w:rsidRPr="00422A39">
        <w:rPr>
          <w:rFonts w:cs="Arial"/>
          <w:sz w:val="20"/>
          <w:szCs w:val="20"/>
          <w:lang w:eastAsia="en-US"/>
        </w:rPr>
        <w:t xml:space="preserve"> </w:t>
      </w:r>
      <w:bookmarkEnd w:id="3"/>
      <w:r w:rsidRPr="00422A39">
        <w:rPr>
          <w:rFonts w:cs="Arial"/>
          <w:sz w:val="20"/>
          <w:szCs w:val="20"/>
          <w:lang w:eastAsia="en-US"/>
        </w:rPr>
        <w:br/>
        <w:t>(profil nabywcy).</w:t>
      </w:r>
    </w:p>
    <w:p w14:paraId="1C7F0C26" w14:textId="6444D2A7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="00AD0BF8" w:rsidRPr="00422A39">
        <w:rPr>
          <w:rFonts w:cs="Arial"/>
          <w:sz w:val="20"/>
          <w:szCs w:val="20"/>
          <w:lang w:eastAsia="en-US"/>
        </w:rPr>
        <w:t>dres strony internetowej:</w:t>
      </w:r>
      <w:r w:rsidR="00034C54">
        <w:rPr>
          <w:rFonts w:cs="Arial"/>
          <w:sz w:val="20"/>
          <w:szCs w:val="20"/>
          <w:lang w:eastAsia="en-US"/>
        </w:rPr>
        <w:t xml:space="preserve"> </w:t>
      </w:r>
      <w:r w:rsidR="00034C54" w:rsidRPr="00B63920">
        <w:rPr>
          <w:rFonts w:cs="Arial"/>
          <w:b/>
          <w:bCs/>
          <w:sz w:val="20"/>
          <w:szCs w:val="20"/>
          <w:lang w:eastAsia="en-US"/>
        </w:rPr>
        <w:t>www.cus.czersk.pl</w:t>
      </w:r>
    </w:p>
    <w:p w14:paraId="5101CA0C" w14:textId="4D9DECDB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="00AD0BF8" w:rsidRPr="00422A39">
        <w:rPr>
          <w:rFonts w:cs="Arial"/>
          <w:sz w:val="20"/>
          <w:szCs w:val="20"/>
          <w:lang w:eastAsia="en-US"/>
        </w:rPr>
        <w:t>dres poczty elektronicznej:</w:t>
      </w:r>
      <w:r w:rsidR="00034C54">
        <w:rPr>
          <w:rFonts w:cs="Arial"/>
          <w:sz w:val="20"/>
          <w:szCs w:val="20"/>
          <w:lang w:eastAsia="en-US"/>
        </w:rPr>
        <w:t xml:space="preserve"> zp@cus.czersk.pl</w:t>
      </w:r>
    </w:p>
    <w:p w14:paraId="4CB120B3" w14:textId="3F1D7283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>
        <w:rPr>
          <w:rFonts w:cs="Arial"/>
          <w:sz w:val="20"/>
          <w:szCs w:val="20"/>
          <w:u w:val="single"/>
          <w:lang w:eastAsia="en-US"/>
        </w:rPr>
        <w:t>G</w:t>
      </w:r>
      <w:r w:rsidR="00AD0BF8" w:rsidRPr="00422A39">
        <w:rPr>
          <w:rFonts w:cs="Arial"/>
          <w:sz w:val="20"/>
          <w:szCs w:val="20"/>
          <w:u w:val="single"/>
          <w:lang w:eastAsia="en-US"/>
        </w:rPr>
        <w:t xml:space="preserve">odziny pracy: </w:t>
      </w:r>
    </w:p>
    <w:p w14:paraId="424053E9" w14:textId="0A2266A6" w:rsidR="00AD0BF8" w:rsidRPr="00034C54" w:rsidRDefault="00034C54" w:rsidP="0090442C">
      <w:pPr>
        <w:keepNext/>
        <w:spacing w:before="120" w:after="120" w:line="276" w:lineRule="auto"/>
        <w:ind w:left="1133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034C54">
        <w:rPr>
          <w:rFonts w:cs="Arial"/>
          <w:sz w:val="20"/>
          <w:szCs w:val="20"/>
          <w:lang w:eastAsia="en-US"/>
        </w:rPr>
        <w:t>P</w:t>
      </w:r>
      <w:r w:rsidR="00AD0BF8" w:rsidRPr="00034C54">
        <w:rPr>
          <w:rFonts w:cs="Arial"/>
          <w:sz w:val="20"/>
          <w:szCs w:val="20"/>
          <w:lang w:eastAsia="en-US"/>
        </w:rPr>
        <w:t>oniedziałek</w:t>
      </w:r>
      <w:r w:rsidRPr="00034C54">
        <w:rPr>
          <w:rFonts w:cs="Arial"/>
          <w:sz w:val="20"/>
          <w:szCs w:val="20"/>
          <w:lang w:eastAsia="en-US"/>
        </w:rPr>
        <w:t xml:space="preserve"> – piątek:</w:t>
      </w:r>
      <w:r w:rsidR="00AD0BF8" w:rsidRPr="00034C54">
        <w:rPr>
          <w:rFonts w:cs="Arial"/>
          <w:sz w:val="20"/>
          <w:szCs w:val="20"/>
          <w:lang w:eastAsia="en-US"/>
        </w:rPr>
        <w:t xml:space="preserve">    od 7.</w:t>
      </w:r>
      <w:r w:rsidRPr="00034C54">
        <w:rPr>
          <w:rFonts w:cs="Arial"/>
          <w:sz w:val="20"/>
          <w:szCs w:val="20"/>
          <w:lang w:eastAsia="en-US"/>
        </w:rPr>
        <w:t>15 do 15.15</w:t>
      </w:r>
      <w:r w:rsidR="00CD03FC">
        <w:rPr>
          <w:rFonts w:cs="Arial"/>
          <w:sz w:val="20"/>
          <w:szCs w:val="20"/>
          <w:lang w:eastAsia="en-US"/>
        </w:rPr>
        <w:t xml:space="preserve">    tel. 52 398 47 65</w:t>
      </w:r>
    </w:p>
    <w:p w14:paraId="567B9EFF" w14:textId="77777777" w:rsidR="005B36A7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Adres strony internetowej, na której udostępniane będą zmiany i wyjaśnienia treści SWZ oraz inne dokumenty zamówienia bezpośrednio związane z postępowaniem o udzielenie zamówienia.</w:t>
      </w:r>
    </w:p>
    <w:p w14:paraId="5F8F76A0" w14:textId="56D8D983" w:rsidR="005B36A7" w:rsidRPr="00422A39" w:rsidRDefault="00BC2BAE" w:rsidP="0090442C">
      <w:pPr>
        <w:keepNext/>
        <w:spacing w:before="120" w:after="120" w:line="276" w:lineRule="auto"/>
        <w:ind w:left="35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422A39">
        <w:rPr>
          <w:rFonts w:cs="Arial"/>
          <w:bCs/>
          <w:sz w:val="20"/>
          <w:szCs w:val="20"/>
          <w:lang w:eastAsia="en-US"/>
        </w:rPr>
        <w:t>wienia b</w:t>
      </w:r>
      <w:r w:rsidRPr="00422A39">
        <w:rPr>
          <w:rFonts w:cs="Arial"/>
          <w:bCs/>
          <w:sz w:val="20"/>
          <w:szCs w:val="20"/>
          <w:lang w:eastAsia="en-US"/>
        </w:rPr>
        <w:t xml:space="preserve">ezpośrednio związane </w:t>
      </w:r>
      <w:r w:rsidRPr="00422A39"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422A39">
        <w:rPr>
          <w:rFonts w:cs="Arial"/>
          <w:bCs/>
          <w:sz w:val="20"/>
          <w:szCs w:val="20"/>
          <w:lang w:eastAsia="en-US"/>
        </w:rPr>
        <w:t>wienia będą udostępniane na stronie internetowej</w:t>
      </w:r>
      <w:r w:rsidR="0090442C">
        <w:rPr>
          <w:rFonts w:cs="Arial"/>
          <w:bCs/>
          <w:sz w:val="20"/>
          <w:szCs w:val="20"/>
          <w:lang w:eastAsia="en-US"/>
        </w:rPr>
        <w:t xml:space="preserve"> postępowania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: </w:t>
      </w:r>
      <w:hyperlink r:id="rId11" w:history="1">
        <w:r w:rsidR="005B36A7" w:rsidRPr="00422A39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</w:p>
    <w:p w14:paraId="1DC6C333" w14:textId="77777777" w:rsidR="00915605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422A39">
        <w:rPr>
          <w:rFonts w:cs="Arial"/>
          <w:b/>
          <w:sz w:val="20"/>
          <w:szCs w:val="20"/>
          <w:lang w:eastAsia="en-US"/>
        </w:rPr>
        <w:t>.</w:t>
      </w:r>
    </w:p>
    <w:p w14:paraId="6D3B44A8" w14:textId="60D7AE99" w:rsidR="00915605" w:rsidRPr="00422A39" w:rsidRDefault="00915605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422A39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 w:rsidRPr="0090442C">
        <w:rPr>
          <w:rFonts w:cs="Arial"/>
          <w:bCs/>
          <w:sz w:val="20"/>
          <w:szCs w:val="20"/>
          <w:lang w:eastAsia="en-US"/>
        </w:rPr>
        <w:t>podstawowym, na podstawie art. 275 pkt 1</w:t>
      </w:r>
      <w:r w:rsidR="005B36A7"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5B36A7" w:rsidRPr="00422A39">
        <w:rPr>
          <w:rFonts w:cs="Arial"/>
          <w:sz w:val="20"/>
          <w:szCs w:val="20"/>
          <w:lang w:eastAsia="en-US"/>
        </w:rPr>
        <w:t xml:space="preserve">ustawy z dnia 11 września 2019 r. – Prawo zamówień publicznych </w:t>
      </w:r>
      <w:r w:rsidR="0021548A">
        <w:rPr>
          <w:rFonts w:cs="Arial"/>
          <w:sz w:val="20"/>
          <w:szCs w:val="20"/>
          <w:lang w:eastAsia="en-US"/>
        </w:rPr>
        <w:br/>
      </w:r>
      <w:r w:rsidR="005B36A7" w:rsidRPr="00422A39">
        <w:rPr>
          <w:rFonts w:cs="Arial"/>
          <w:sz w:val="20"/>
          <w:szCs w:val="20"/>
          <w:lang w:eastAsia="en-US"/>
        </w:rPr>
        <w:t>(Dz. U. z 2019 r., poz. 2019 ze zm.) zwanej dalej „ustawą Pzp”</w:t>
      </w:r>
      <w:r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bCs/>
          <w:sz w:val="20"/>
          <w:szCs w:val="20"/>
          <w:lang w:eastAsia="en-US"/>
        </w:rPr>
        <w:t xml:space="preserve"> oraz aktów wykonawczych do ustawy.</w:t>
      </w:r>
    </w:p>
    <w:p w14:paraId="15C5C5AA" w14:textId="77777777" w:rsidR="005B36A7" w:rsidRPr="00422A39" w:rsidRDefault="005B36A7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Wartość zamówienia poniżej progów unijnych w rozumieniu art. 3 ustawy Pzp. </w:t>
      </w:r>
    </w:p>
    <w:p w14:paraId="5F3CBC22" w14:textId="77777777" w:rsidR="00915605" w:rsidRPr="00422A39" w:rsidRDefault="00915605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422A39">
        <w:rPr>
          <w:rFonts w:cs="Arial"/>
          <w:b/>
          <w:bCs/>
          <w:sz w:val="20"/>
          <w:szCs w:val="20"/>
          <w:lang w:eastAsia="en-US"/>
        </w:rPr>
        <w:t>„S</w:t>
      </w:r>
      <w:r w:rsidRPr="00422A39">
        <w:rPr>
          <w:rFonts w:cs="Arial"/>
          <w:b/>
          <w:bCs/>
          <w:sz w:val="20"/>
          <w:szCs w:val="20"/>
          <w:lang w:eastAsia="en-US"/>
        </w:rPr>
        <w:t>WZ”,</w:t>
      </w:r>
      <w:r w:rsidRPr="00422A39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 w:rsidRPr="00422A39">
        <w:rPr>
          <w:rFonts w:cs="Arial"/>
          <w:bCs/>
          <w:sz w:val="20"/>
          <w:szCs w:val="20"/>
          <w:lang w:eastAsia="en-US"/>
        </w:rPr>
        <w:t>Pzp</w:t>
      </w:r>
      <w:r w:rsidRPr="00422A39">
        <w:rPr>
          <w:rFonts w:cs="Arial"/>
          <w:bCs/>
          <w:sz w:val="20"/>
          <w:szCs w:val="20"/>
          <w:lang w:eastAsia="en-US"/>
        </w:rPr>
        <w:t xml:space="preserve">. </w:t>
      </w:r>
    </w:p>
    <w:p w14:paraId="380A5917" w14:textId="77777777" w:rsidR="00E93E3C" w:rsidRPr="00422A39" w:rsidRDefault="00E93E3C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zawarcia umowy ramowej.</w:t>
      </w:r>
    </w:p>
    <w:p w14:paraId="0008A10D" w14:textId="3CC68E6F" w:rsidR="00E93E3C" w:rsidRPr="00422A39" w:rsidRDefault="00E93E3C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Zamawiający nie przewiduje wyboru najkorzystniejszej oferty z zastosowaniem aukcji </w:t>
      </w:r>
      <w:r w:rsidR="00976C4B">
        <w:rPr>
          <w:rFonts w:cs="Arial"/>
          <w:bCs/>
          <w:sz w:val="20"/>
          <w:szCs w:val="20"/>
          <w:lang w:eastAsia="en-US"/>
        </w:rPr>
        <w:t xml:space="preserve"> </w:t>
      </w:r>
      <w:r w:rsidRPr="00422A39">
        <w:rPr>
          <w:rFonts w:cs="Arial"/>
          <w:bCs/>
          <w:sz w:val="20"/>
          <w:szCs w:val="20"/>
          <w:lang w:eastAsia="en-US"/>
        </w:rPr>
        <w:t>elektronicznej.</w:t>
      </w:r>
    </w:p>
    <w:p w14:paraId="66170D18" w14:textId="77777777" w:rsidR="00694C3B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D5E335B" w14:textId="77777777" w:rsidR="00E93E3C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7EA72037" w14:textId="28A9EF01" w:rsidR="0034084F" w:rsidRPr="00A5355B" w:rsidRDefault="0034084F" w:rsidP="0034084F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5355B">
        <w:rPr>
          <w:rFonts w:cs="Arial"/>
          <w:bCs/>
          <w:sz w:val="20"/>
          <w:szCs w:val="20"/>
          <w:lang w:eastAsia="en-US"/>
        </w:rPr>
        <w:t xml:space="preserve">Zamawiający nie dopuszcza możliwości składania ofert częściowych. </w:t>
      </w:r>
      <w:r w:rsidRPr="00A5355B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A5355B">
        <w:rPr>
          <w:rFonts w:cs="Arial"/>
          <w:bCs/>
          <w:sz w:val="20"/>
          <w:szCs w:val="20"/>
          <w:lang w:eastAsia="en-US"/>
        </w:rPr>
        <w:t>Przedmiot zamówienia nie został podzielony na części. Powody niedokonania podziału zamówienia na części: na podstawie art. 91 ust. 2</w:t>
      </w:r>
      <w:r w:rsidR="0024587A">
        <w:rPr>
          <w:rFonts w:cs="Arial"/>
          <w:bCs/>
          <w:sz w:val="20"/>
          <w:szCs w:val="20"/>
          <w:lang w:eastAsia="en-US"/>
        </w:rPr>
        <w:t xml:space="preserve">: </w:t>
      </w:r>
      <w:r w:rsidRPr="00A5355B">
        <w:rPr>
          <w:rFonts w:cs="Arial"/>
          <w:bCs/>
          <w:sz w:val="20"/>
          <w:szCs w:val="20"/>
          <w:lang w:eastAsia="en-US"/>
        </w:rPr>
        <w:t>Zamawiający ze względów technologicznych i produkcyjnych nie dokonał podziału zamówienia na części. Przedmiot zamówienia jest zintegrowanym pojazdem, który musi współgrać z całością swojego wyposażenia. Jest to środek transportu, typowy, który można kupić w całości.</w:t>
      </w:r>
    </w:p>
    <w:p w14:paraId="6C8BC84D" w14:textId="77777777" w:rsidR="0034084F" w:rsidRPr="00A5355B" w:rsidRDefault="0034084F" w:rsidP="0034084F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5355B">
        <w:rPr>
          <w:rFonts w:cs="Arial"/>
          <w:bCs/>
          <w:sz w:val="20"/>
          <w:szCs w:val="20"/>
          <w:lang w:eastAsia="en-US"/>
        </w:rPr>
        <w:t>Zamawiający nie dopuszcza możliwości składania ofert wariantowych.</w:t>
      </w:r>
    </w:p>
    <w:p w14:paraId="49902895" w14:textId="5E750447" w:rsidR="0034084F" w:rsidRPr="00A5355B" w:rsidRDefault="0034084F" w:rsidP="00A5355B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5355B">
        <w:rPr>
          <w:rFonts w:cs="Arial"/>
          <w:bCs/>
          <w:sz w:val="20"/>
          <w:szCs w:val="20"/>
          <w:lang w:eastAsia="en-US"/>
        </w:rPr>
        <w:t>Zamawiający nie stawia wymogów w zakresie zatrudnienia przez Wykonawcę lub Podwykonawcę na podstawie stosunku pracy osób wykonujących czynności w zakresie realizacji zamówienia, o których mowa w  art. 95  Pzp;</w:t>
      </w:r>
    </w:p>
    <w:p w14:paraId="3A71CAA6" w14:textId="77777777" w:rsidR="0034084F" w:rsidRPr="00A5355B" w:rsidRDefault="0034084F" w:rsidP="00A5355B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5355B">
        <w:rPr>
          <w:rFonts w:cs="Arial"/>
          <w:bCs/>
          <w:sz w:val="20"/>
          <w:szCs w:val="20"/>
          <w:lang w:eastAsia="en-US"/>
        </w:rPr>
        <w:t xml:space="preserve">Zamawiający </w:t>
      </w:r>
      <w:r w:rsidRPr="00A5355B">
        <w:rPr>
          <w:rFonts w:cs="Arial"/>
          <w:b/>
          <w:bCs/>
          <w:sz w:val="20"/>
          <w:szCs w:val="20"/>
          <w:lang w:eastAsia="en-US"/>
        </w:rPr>
        <w:t xml:space="preserve">nie stawia </w:t>
      </w:r>
      <w:r w:rsidRPr="00A5355B">
        <w:rPr>
          <w:rFonts w:cs="Arial"/>
          <w:bCs/>
          <w:sz w:val="20"/>
          <w:szCs w:val="20"/>
          <w:lang w:eastAsia="en-US"/>
        </w:rPr>
        <w:t>wymagań w zakresie zatrudnienia osób, o których mowa w art 96 ust. 2 pkt 2 Pzp;</w:t>
      </w:r>
    </w:p>
    <w:p w14:paraId="6511A058" w14:textId="0FE68752" w:rsidR="0034084F" w:rsidRPr="00A5355B" w:rsidRDefault="0034084F" w:rsidP="0034084F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5355B">
        <w:rPr>
          <w:rFonts w:cs="Arial"/>
          <w:bCs/>
          <w:sz w:val="20"/>
          <w:szCs w:val="20"/>
          <w:lang w:eastAsia="en-US"/>
        </w:rPr>
        <w:t>Zamawiający nie przewiduje udzielania zamówień, o których mowa w art. 214 ust. 1</w:t>
      </w:r>
      <w:r w:rsidR="00A5355B" w:rsidRPr="00A5355B">
        <w:rPr>
          <w:rFonts w:cs="Arial"/>
          <w:bCs/>
          <w:sz w:val="20"/>
          <w:szCs w:val="20"/>
          <w:lang w:eastAsia="en-US"/>
        </w:rPr>
        <w:t xml:space="preserve"> pkt</w:t>
      </w:r>
      <w:r w:rsidRPr="00A5355B">
        <w:rPr>
          <w:rFonts w:cs="Arial"/>
          <w:bCs/>
          <w:sz w:val="20"/>
          <w:szCs w:val="20"/>
          <w:lang w:eastAsia="en-US"/>
        </w:rPr>
        <w:t xml:space="preserve"> 8 Pzp.</w:t>
      </w:r>
    </w:p>
    <w:p w14:paraId="0444803F" w14:textId="77777777" w:rsidR="005B36A7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Informacja, czy zamawiający przewiduje wybór najkorzystniejszej oferty z możliwością prowadzenia negocjacji.</w:t>
      </w:r>
    </w:p>
    <w:p w14:paraId="52F8AA95" w14:textId="49E7F97C" w:rsidR="005B36A7" w:rsidRPr="00AF183C" w:rsidRDefault="00020E5D" w:rsidP="00020E5D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</w:t>
      </w:r>
      <w:r w:rsidR="005B36A7" w:rsidRPr="00AF183C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28B4EABA" w14:textId="77777777" w:rsidR="00915605" w:rsidRPr="00AF183C" w:rsidRDefault="00915605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F183C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7D60E077" w14:textId="30268E01" w:rsidR="00FB7FAF" w:rsidRDefault="00FC3B4F" w:rsidP="004C48FE">
      <w:pPr>
        <w:spacing w:line="276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AF183C">
        <w:rPr>
          <w:rFonts w:eastAsia="Calibri" w:cs="Arial"/>
          <w:sz w:val="20"/>
          <w:szCs w:val="20"/>
        </w:rPr>
        <w:t xml:space="preserve">     </w:t>
      </w:r>
      <w:r w:rsidR="00EE6B27" w:rsidRPr="00AF183C">
        <w:rPr>
          <w:rFonts w:eastAsia="Calibri" w:cs="Arial"/>
          <w:sz w:val="20"/>
          <w:szCs w:val="20"/>
        </w:rPr>
        <w:t xml:space="preserve">  </w:t>
      </w:r>
      <w:r w:rsidRPr="00AF183C">
        <w:rPr>
          <w:rFonts w:eastAsia="Calibri" w:cs="Arial"/>
          <w:b/>
          <w:bCs/>
          <w:sz w:val="20"/>
          <w:szCs w:val="20"/>
        </w:rPr>
        <w:t>5.</w:t>
      </w:r>
      <w:r w:rsidRPr="00151785">
        <w:rPr>
          <w:rFonts w:eastAsia="Calibri" w:cs="Arial"/>
          <w:sz w:val="20"/>
          <w:szCs w:val="20"/>
        </w:rPr>
        <w:t xml:space="preserve">1 </w:t>
      </w:r>
      <w:r w:rsidR="00907881" w:rsidRPr="00151785">
        <w:rPr>
          <w:rFonts w:eastAsia="Calibri" w:cs="Arial"/>
          <w:sz w:val="20"/>
          <w:szCs w:val="20"/>
        </w:rPr>
        <w:t xml:space="preserve">  </w:t>
      </w:r>
      <w:r w:rsidR="00FB7FAF" w:rsidRPr="00151785">
        <w:rPr>
          <w:rFonts w:eastAsia="Calibri" w:cs="Arial"/>
          <w:sz w:val="20"/>
          <w:szCs w:val="20"/>
        </w:rPr>
        <w:t>Zakres przedmiotu zamówienia obejmuje:</w:t>
      </w:r>
    </w:p>
    <w:p w14:paraId="5709E39D" w14:textId="3DFC3DE1" w:rsidR="00B63920" w:rsidRPr="00B63920" w:rsidRDefault="00B63920" w:rsidP="00B63920">
      <w:pPr>
        <w:spacing w:line="276" w:lineRule="auto"/>
        <w:ind w:left="786" w:hanging="426"/>
        <w:jc w:val="both"/>
        <w:rPr>
          <w:rFonts w:eastAsia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i/>
          <w:iCs/>
          <w:sz w:val="20"/>
          <w:szCs w:val="20"/>
        </w:rPr>
        <w:t xml:space="preserve">     </w:t>
      </w:r>
      <w:r w:rsidRPr="00B63920">
        <w:rPr>
          <w:rFonts w:eastAsia="Calibri" w:cs="Arial"/>
          <w:b/>
          <w:bCs/>
          <w:i/>
          <w:iCs/>
          <w:sz w:val="20"/>
          <w:szCs w:val="20"/>
        </w:rPr>
        <w:t>„ Dostaw</w:t>
      </w:r>
      <w:r>
        <w:rPr>
          <w:rFonts w:eastAsia="Calibri" w:cs="Arial"/>
          <w:b/>
          <w:bCs/>
          <w:i/>
          <w:iCs/>
          <w:sz w:val="20"/>
          <w:szCs w:val="20"/>
        </w:rPr>
        <w:t>ę</w:t>
      </w:r>
      <w:r w:rsidRPr="00B63920">
        <w:rPr>
          <w:rFonts w:eastAsia="Calibri" w:cs="Arial"/>
          <w:b/>
          <w:bCs/>
          <w:i/>
          <w:iCs/>
          <w:sz w:val="20"/>
          <w:szCs w:val="20"/>
        </w:rPr>
        <w:t xml:space="preserve"> nowego samochodu przystosowanego do przewozu osób niepełnosprawnych dla  Gminy Czersk w ramach projektu </w:t>
      </w:r>
      <w:proofErr w:type="spellStart"/>
      <w:r w:rsidRPr="00B63920">
        <w:rPr>
          <w:rFonts w:eastAsia="Calibri" w:cs="Arial"/>
          <w:b/>
          <w:bCs/>
          <w:i/>
          <w:iCs/>
          <w:sz w:val="20"/>
          <w:szCs w:val="20"/>
        </w:rPr>
        <w:t>door</w:t>
      </w:r>
      <w:proofErr w:type="spellEnd"/>
      <w:r w:rsidRPr="00B63920">
        <w:rPr>
          <w:rFonts w:eastAsia="Calibri" w:cs="Arial"/>
          <w:b/>
          <w:bCs/>
          <w:i/>
          <w:iCs/>
          <w:sz w:val="20"/>
          <w:szCs w:val="20"/>
        </w:rPr>
        <w:t xml:space="preserve"> to </w:t>
      </w:r>
      <w:proofErr w:type="spellStart"/>
      <w:r w:rsidRPr="00B63920">
        <w:rPr>
          <w:rFonts w:eastAsia="Calibri" w:cs="Arial"/>
          <w:b/>
          <w:bCs/>
          <w:i/>
          <w:iCs/>
          <w:sz w:val="20"/>
          <w:szCs w:val="20"/>
        </w:rPr>
        <w:t>door</w:t>
      </w:r>
      <w:proofErr w:type="spellEnd"/>
      <w:r w:rsidRPr="00B63920">
        <w:rPr>
          <w:rFonts w:eastAsia="Calibri" w:cs="Arial"/>
          <w:b/>
          <w:bCs/>
          <w:i/>
          <w:iCs/>
          <w:sz w:val="20"/>
          <w:szCs w:val="20"/>
        </w:rPr>
        <w:t xml:space="preserve"> </w:t>
      </w:r>
      <w:r w:rsidRPr="00B63920">
        <w:rPr>
          <w:rFonts w:eastAsia="Calibri" w:cs="Arial"/>
          <w:b/>
          <w:bCs/>
          <w:sz w:val="20"/>
          <w:szCs w:val="20"/>
        </w:rPr>
        <w:t>”</w:t>
      </w:r>
    </w:p>
    <w:p w14:paraId="4EBE1507" w14:textId="77777777" w:rsidR="00B63920" w:rsidRPr="00151785" w:rsidRDefault="00B63920" w:rsidP="00B63920">
      <w:pPr>
        <w:spacing w:line="276" w:lineRule="auto"/>
        <w:jc w:val="both"/>
        <w:rPr>
          <w:rFonts w:eastAsia="Calibri" w:cs="Arial"/>
          <w:sz w:val="20"/>
          <w:szCs w:val="20"/>
        </w:rPr>
      </w:pPr>
    </w:p>
    <w:p w14:paraId="08902BEC" w14:textId="77777777" w:rsidR="00FB7FAF" w:rsidRPr="00151785" w:rsidRDefault="00FB7FAF" w:rsidP="000C27DD">
      <w:pPr>
        <w:keepNext/>
        <w:numPr>
          <w:ilvl w:val="1"/>
          <w:numId w:val="36"/>
        </w:numPr>
        <w:spacing w:line="360" w:lineRule="auto"/>
        <w:jc w:val="both"/>
        <w:outlineLvl w:val="3"/>
        <w:rPr>
          <w:rFonts w:eastAsia="Calibri" w:cs="Arial"/>
          <w:sz w:val="20"/>
          <w:szCs w:val="20"/>
        </w:rPr>
      </w:pPr>
      <w:r w:rsidRPr="00151785">
        <w:rPr>
          <w:rFonts w:eastAsia="Calibri" w:cs="Arial"/>
          <w:sz w:val="20"/>
          <w:szCs w:val="20"/>
        </w:rPr>
        <w:t>dostarczenie przedmiotu umowy w miejsce wskazane przez Zamawiającego oraz przeszkolenia personelu z zakresu obsługi dostarczonego pojazdu;</w:t>
      </w:r>
    </w:p>
    <w:p w14:paraId="1DF1A56C" w14:textId="77777777" w:rsidR="00FB7FAF" w:rsidRPr="00151785" w:rsidRDefault="00FB7FAF" w:rsidP="000C27DD">
      <w:pPr>
        <w:pStyle w:val="Akapitzlist"/>
        <w:keepNext/>
        <w:numPr>
          <w:ilvl w:val="1"/>
          <w:numId w:val="36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151785">
        <w:rPr>
          <w:rFonts w:ascii="Arial" w:hAnsi="Arial" w:cs="Arial"/>
          <w:sz w:val="20"/>
          <w:szCs w:val="20"/>
        </w:rPr>
        <w:t>przeglądy gwarancyjne;</w:t>
      </w:r>
    </w:p>
    <w:p w14:paraId="5A63EBE9" w14:textId="77777777" w:rsidR="00FB7FAF" w:rsidRPr="00151785" w:rsidRDefault="00FB7FAF" w:rsidP="000C27DD">
      <w:pPr>
        <w:pStyle w:val="Akapitzlist"/>
        <w:keepNext/>
        <w:numPr>
          <w:ilvl w:val="1"/>
          <w:numId w:val="36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151785">
        <w:rPr>
          <w:rFonts w:ascii="Arial" w:hAnsi="Arial" w:cs="Arial"/>
          <w:sz w:val="20"/>
          <w:szCs w:val="20"/>
        </w:rPr>
        <w:t xml:space="preserve">bezpłatną usługę serwisową  zgodnie z kartą przeglądową pojazdu w okresie gwarancji. </w:t>
      </w:r>
    </w:p>
    <w:p w14:paraId="465E3504" w14:textId="744D57C6" w:rsidR="00FB7FAF" w:rsidRPr="00B63920" w:rsidRDefault="00FB7FAF" w:rsidP="004C48FE">
      <w:pPr>
        <w:keepNext/>
        <w:spacing w:line="360" w:lineRule="auto"/>
        <w:ind w:left="426"/>
        <w:jc w:val="both"/>
        <w:outlineLvl w:val="3"/>
        <w:rPr>
          <w:rFonts w:eastAsia="Calibri" w:cs="Arial"/>
          <w:b/>
          <w:bCs/>
          <w:sz w:val="20"/>
          <w:szCs w:val="20"/>
        </w:rPr>
      </w:pPr>
      <w:r w:rsidRPr="00B63920">
        <w:rPr>
          <w:rFonts w:eastAsia="Calibri" w:cs="Arial"/>
          <w:b/>
          <w:bCs/>
          <w:sz w:val="20"/>
          <w:szCs w:val="20"/>
        </w:rPr>
        <w:t>Szczegółowy opis przedmiotu zamówienia, opis wymagań Zamawiającego w zakresie realizacji i odbioru określają:</w:t>
      </w:r>
    </w:p>
    <w:p w14:paraId="06946699" w14:textId="77777777" w:rsidR="00B63920" w:rsidRPr="00B63920" w:rsidRDefault="00FB7FAF" w:rsidP="00EA5742">
      <w:pPr>
        <w:pStyle w:val="Akapitzlist"/>
        <w:keepNext/>
        <w:numPr>
          <w:ilvl w:val="0"/>
          <w:numId w:val="37"/>
        </w:numPr>
        <w:spacing w:after="0" w:line="360" w:lineRule="auto"/>
        <w:ind w:left="1418" w:hanging="425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B63920">
        <w:rPr>
          <w:rFonts w:ascii="Arial" w:hAnsi="Arial" w:cs="Arial"/>
          <w:b/>
          <w:bCs/>
          <w:sz w:val="20"/>
          <w:szCs w:val="20"/>
        </w:rPr>
        <w:t>opis przedmiotu zamówienia</w:t>
      </w:r>
      <w:r w:rsidR="00B63920" w:rsidRPr="00B6392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3920">
        <w:rPr>
          <w:rFonts w:ascii="Arial" w:hAnsi="Arial" w:cs="Arial"/>
          <w:b/>
          <w:bCs/>
          <w:sz w:val="20"/>
          <w:szCs w:val="20"/>
        </w:rPr>
        <w:t xml:space="preserve">– załącznik nr </w:t>
      </w:r>
      <w:r w:rsidR="00B63920" w:rsidRPr="00B63920">
        <w:rPr>
          <w:rFonts w:ascii="Arial" w:hAnsi="Arial" w:cs="Arial"/>
          <w:b/>
          <w:bCs/>
          <w:sz w:val="20"/>
          <w:szCs w:val="20"/>
        </w:rPr>
        <w:t>4</w:t>
      </w:r>
      <w:r w:rsidRPr="00B63920">
        <w:rPr>
          <w:rFonts w:ascii="Arial" w:hAnsi="Arial" w:cs="Arial"/>
          <w:b/>
          <w:bCs/>
          <w:sz w:val="20"/>
          <w:szCs w:val="20"/>
        </w:rPr>
        <w:t xml:space="preserve"> do SWZ. </w:t>
      </w:r>
    </w:p>
    <w:p w14:paraId="2724BF75" w14:textId="7AB7DE73" w:rsidR="00FB7FAF" w:rsidRPr="00EA5742" w:rsidRDefault="00FB7FAF" w:rsidP="00EA5742">
      <w:pPr>
        <w:pStyle w:val="Akapitzlist"/>
        <w:numPr>
          <w:ilvl w:val="0"/>
          <w:numId w:val="37"/>
        </w:numPr>
        <w:spacing w:after="0" w:line="360" w:lineRule="auto"/>
        <w:ind w:left="1418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A5742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="00B63920" w:rsidRPr="00EA5742">
        <w:rPr>
          <w:rFonts w:ascii="Arial" w:hAnsi="Arial" w:cs="Arial"/>
          <w:b/>
          <w:bCs/>
          <w:sz w:val="20"/>
          <w:szCs w:val="20"/>
        </w:rPr>
        <w:t xml:space="preserve">FORMULARZ ASORTYMENTOWY </w:t>
      </w:r>
      <w:r w:rsidRPr="00EA5742">
        <w:rPr>
          <w:rFonts w:ascii="Arial" w:hAnsi="Arial" w:cs="Arial"/>
          <w:b/>
          <w:bCs/>
          <w:sz w:val="20"/>
          <w:szCs w:val="20"/>
        </w:rPr>
        <w:t>Wykonawca uzupełnia o wymagane informacje, podpisuje</w:t>
      </w:r>
      <w:r w:rsidR="00B63920" w:rsidRPr="00EA5742">
        <w:rPr>
          <w:rFonts w:ascii="Arial" w:hAnsi="Arial" w:cs="Arial"/>
          <w:b/>
          <w:bCs/>
          <w:sz w:val="20"/>
          <w:szCs w:val="20"/>
        </w:rPr>
        <w:t xml:space="preserve"> </w:t>
      </w:r>
      <w:r w:rsidR="00EA5742" w:rsidRPr="00EA5742">
        <w:rPr>
          <w:rFonts w:ascii="Arial" w:hAnsi="Arial" w:cs="Arial"/>
          <w:b/>
          <w:bCs/>
          <w:sz w:val="20"/>
          <w:szCs w:val="20"/>
        </w:rPr>
        <w:t xml:space="preserve">kwalifikowanym podpisem elektronicznym lub podpisem zaufanym lub podpisem osobistym przez osobę/osoby upoważnioną/upoważnione </w:t>
      </w:r>
      <w:r w:rsidRPr="00EA5742">
        <w:rPr>
          <w:rFonts w:ascii="Arial" w:hAnsi="Arial" w:cs="Arial"/>
          <w:b/>
          <w:bCs/>
          <w:sz w:val="20"/>
          <w:szCs w:val="20"/>
        </w:rPr>
        <w:t>oraz dołącza do Formularza Oferty</w:t>
      </w:r>
      <w:r w:rsidR="00B63920" w:rsidRPr="00EA5742">
        <w:rPr>
          <w:rFonts w:ascii="Arial" w:hAnsi="Arial" w:cs="Arial"/>
          <w:b/>
          <w:bCs/>
          <w:sz w:val="20"/>
          <w:szCs w:val="20"/>
        </w:rPr>
        <w:t>.</w:t>
      </w:r>
    </w:p>
    <w:p w14:paraId="47D1BFA6" w14:textId="77777777" w:rsidR="00FB7FAF" w:rsidRPr="00B63920" w:rsidRDefault="00FB7FAF" w:rsidP="00EA5742">
      <w:pPr>
        <w:pStyle w:val="Akapitzlist"/>
        <w:keepNext/>
        <w:numPr>
          <w:ilvl w:val="0"/>
          <w:numId w:val="37"/>
        </w:numPr>
        <w:spacing w:after="0" w:line="360" w:lineRule="auto"/>
        <w:ind w:left="1418" w:hanging="425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B63920">
        <w:rPr>
          <w:rFonts w:ascii="Arial" w:hAnsi="Arial" w:cs="Arial"/>
          <w:b/>
          <w:bCs/>
          <w:sz w:val="20"/>
          <w:szCs w:val="20"/>
        </w:rPr>
        <w:t>projektowane postanowienia umowy – załącznik nr 3 do SWZ.</w:t>
      </w:r>
    </w:p>
    <w:p w14:paraId="26A70CDE" w14:textId="14BF9E3D" w:rsidR="00E821AB" w:rsidRDefault="00FB7FAF" w:rsidP="008639F8">
      <w:pPr>
        <w:keepNext/>
        <w:spacing w:before="120" w:after="120" w:line="276" w:lineRule="auto"/>
        <w:ind w:left="426"/>
        <w:jc w:val="both"/>
        <w:outlineLvl w:val="3"/>
        <w:rPr>
          <w:rFonts w:eastAsia="Calibri" w:cs="Arial"/>
          <w:sz w:val="20"/>
          <w:szCs w:val="20"/>
        </w:rPr>
      </w:pPr>
      <w:r w:rsidRPr="00151785">
        <w:rPr>
          <w:rFonts w:eastAsia="Calibri" w:cs="Arial"/>
          <w:sz w:val="20"/>
          <w:szCs w:val="20"/>
        </w:rPr>
        <w:t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Pzp.</w:t>
      </w:r>
    </w:p>
    <w:p w14:paraId="03C75527" w14:textId="7A42EA9D" w:rsidR="005753EB" w:rsidRPr="008639F8" w:rsidRDefault="005753EB" w:rsidP="008639F8">
      <w:pPr>
        <w:spacing w:line="276" w:lineRule="auto"/>
        <w:ind w:left="426" w:right="13"/>
        <w:rPr>
          <w:b/>
          <w:sz w:val="20"/>
          <w:szCs w:val="20"/>
        </w:rPr>
      </w:pPr>
      <w:bookmarkStart w:id="4" w:name="_Hlk76668607"/>
      <w:r w:rsidRPr="008639F8">
        <w:rPr>
          <w:b/>
          <w:sz w:val="20"/>
          <w:szCs w:val="20"/>
        </w:rPr>
        <w:t>Wymagany okres gwarancji i rękojmi na przedmiot dostawy:</w:t>
      </w:r>
    </w:p>
    <w:p w14:paraId="111A69F3" w14:textId="5BC773FD" w:rsidR="005753EB" w:rsidRPr="008639F8" w:rsidRDefault="005753EB" w:rsidP="008639F8">
      <w:pPr>
        <w:spacing w:after="5" w:line="276" w:lineRule="auto"/>
        <w:ind w:left="426" w:right="13"/>
        <w:jc w:val="both"/>
        <w:rPr>
          <w:bCs/>
          <w:sz w:val="20"/>
          <w:szCs w:val="20"/>
        </w:rPr>
      </w:pPr>
      <w:r w:rsidRPr="008639F8">
        <w:rPr>
          <w:bCs/>
          <w:sz w:val="20"/>
          <w:szCs w:val="20"/>
        </w:rPr>
        <w:t>minimum 24 miesięczny okres gwarancji i rękojmi,  na silnik i wszystkie podzespoły samochodu obejmującej funkcjonowanie samochodu, wady materiałowe i fabryczne</w:t>
      </w:r>
      <w:r w:rsidR="008639F8" w:rsidRPr="008639F8">
        <w:rPr>
          <w:bCs/>
          <w:sz w:val="20"/>
          <w:szCs w:val="20"/>
        </w:rPr>
        <w:t>.</w:t>
      </w:r>
      <w:r w:rsidRPr="008639F8">
        <w:rPr>
          <w:bCs/>
          <w:sz w:val="20"/>
          <w:szCs w:val="20"/>
        </w:rPr>
        <w:t xml:space="preserve"> </w:t>
      </w:r>
    </w:p>
    <w:p w14:paraId="3D5F4C45" w14:textId="77777777" w:rsidR="005753EB" w:rsidRPr="00D01330" w:rsidRDefault="005753EB" w:rsidP="008639F8">
      <w:pPr>
        <w:spacing w:after="5" w:line="276" w:lineRule="auto"/>
        <w:ind w:left="426" w:right="13"/>
        <w:jc w:val="both"/>
        <w:rPr>
          <w:bCs/>
          <w:sz w:val="20"/>
          <w:szCs w:val="20"/>
        </w:rPr>
      </w:pPr>
      <w:r w:rsidRPr="00D01330">
        <w:rPr>
          <w:bCs/>
          <w:sz w:val="20"/>
          <w:szCs w:val="20"/>
        </w:rPr>
        <w:t>minimum 24-miesięczny okres gwarancji i rękojmi na powłokę lakierniczą;</w:t>
      </w:r>
    </w:p>
    <w:p w14:paraId="7801A46F" w14:textId="09BDD25C" w:rsidR="008639F8" w:rsidRPr="00D01330" w:rsidRDefault="005753EB" w:rsidP="00426A3C">
      <w:pPr>
        <w:spacing w:after="261" w:line="276" w:lineRule="auto"/>
        <w:ind w:left="426" w:right="13"/>
        <w:jc w:val="both"/>
        <w:rPr>
          <w:bCs/>
          <w:sz w:val="20"/>
          <w:szCs w:val="20"/>
        </w:rPr>
      </w:pPr>
      <w:r w:rsidRPr="00D01330">
        <w:rPr>
          <w:bCs/>
          <w:sz w:val="20"/>
          <w:szCs w:val="20"/>
        </w:rPr>
        <w:t>minimum</w:t>
      </w:r>
      <w:r w:rsidR="00EA5742" w:rsidRPr="00D01330">
        <w:rPr>
          <w:bCs/>
          <w:sz w:val="20"/>
          <w:szCs w:val="20"/>
        </w:rPr>
        <w:t xml:space="preserve"> 96</w:t>
      </w:r>
      <w:r w:rsidRPr="00D01330">
        <w:rPr>
          <w:bCs/>
          <w:sz w:val="20"/>
          <w:szCs w:val="20"/>
        </w:rPr>
        <w:t xml:space="preserve"> miesięczny okres gwarancji i rękojmi  na perforację nadwozia</w:t>
      </w:r>
      <w:bookmarkEnd w:id="4"/>
      <w:r w:rsidR="00EA5742" w:rsidRPr="00D01330">
        <w:rPr>
          <w:bCs/>
          <w:sz w:val="20"/>
          <w:szCs w:val="20"/>
        </w:rPr>
        <w:t xml:space="preserve"> </w:t>
      </w:r>
    </w:p>
    <w:p w14:paraId="7AE5568C" w14:textId="7F6CCC28" w:rsidR="00011D8B" w:rsidRPr="00AF183C" w:rsidRDefault="00011D8B" w:rsidP="00887FD6">
      <w:pPr>
        <w:keepNext/>
        <w:numPr>
          <w:ilvl w:val="1"/>
          <w:numId w:val="7"/>
        </w:numPr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F183C">
        <w:rPr>
          <w:rFonts w:cs="Arial"/>
          <w:bCs/>
          <w:sz w:val="20"/>
          <w:szCs w:val="20"/>
          <w:lang w:eastAsia="en-US"/>
        </w:rPr>
        <w:t xml:space="preserve">Wspólny słownik CPV: </w:t>
      </w:r>
    </w:p>
    <w:p w14:paraId="372AD157" w14:textId="77777777" w:rsidR="00FB7FAF" w:rsidRPr="00FB7FAF" w:rsidRDefault="00FB7FAF" w:rsidP="00FB7FAF">
      <w:pPr>
        <w:keepNext/>
        <w:spacing w:line="360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5" w:name="_Hlk66194300"/>
      <w:r w:rsidRPr="00FB7FAF">
        <w:rPr>
          <w:rFonts w:cs="Arial"/>
          <w:bCs/>
          <w:sz w:val="20"/>
          <w:szCs w:val="20"/>
          <w:lang w:eastAsia="en-US"/>
        </w:rPr>
        <w:t>34110000-1 Samochody osobowe,</w:t>
      </w:r>
    </w:p>
    <w:p w14:paraId="00ADB9F8" w14:textId="77777777" w:rsidR="00FB7FAF" w:rsidRPr="00FB7FAF" w:rsidRDefault="00FB7FAF" w:rsidP="00FB7FAF">
      <w:pPr>
        <w:keepNext/>
        <w:spacing w:line="360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FB7FAF">
        <w:rPr>
          <w:rFonts w:cs="Arial"/>
          <w:bCs/>
          <w:sz w:val="20"/>
          <w:szCs w:val="20"/>
          <w:lang w:eastAsia="en-US"/>
        </w:rPr>
        <w:t>34114400-3 Minibusy,</w:t>
      </w:r>
    </w:p>
    <w:p w14:paraId="799CDDEA" w14:textId="095D21F5" w:rsidR="00FB7FAF" w:rsidRPr="008639F8" w:rsidRDefault="00FB7FAF" w:rsidP="008639F8">
      <w:pPr>
        <w:keepNext/>
        <w:spacing w:line="360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FB7FAF">
        <w:rPr>
          <w:rFonts w:cs="Arial"/>
          <w:bCs/>
          <w:sz w:val="20"/>
          <w:szCs w:val="20"/>
          <w:lang w:eastAsia="en-US"/>
        </w:rPr>
        <w:t>34115200-8 Pojazdy silnikowe do transportu mniej niż 10 osób.</w:t>
      </w:r>
      <w:bookmarkEnd w:id="5"/>
    </w:p>
    <w:p w14:paraId="712A26D2" w14:textId="2267EEC1" w:rsidR="00011D8B" w:rsidRPr="00422A39" w:rsidRDefault="00011D8B" w:rsidP="00FB7FAF">
      <w:pPr>
        <w:keepNext/>
        <w:numPr>
          <w:ilvl w:val="1"/>
          <w:numId w:val="7"/>
        </w:numPr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Wykonawca może złożyć tylko jedną ofertę</w:t>
      </w:r>
      <w:r w:rsidR="00FB7FAF">
        <w:rPr>
          <w:rFonts w:cs="Arial"/>
          <w:bCs/>
          <w:sz w:val="20"/>
          <w:szCs w:val="20"/>
          <w:lang w:eastAsia="en-US"/>
        </w:rPr>
        <w:t>.</w:t>
      </w:r>
    </w:p>
    <w:p w14:paraId="503223E5" w14:textId="77777777" w:rsidR="00C63F2D" w:rsidRPr="00422A39" w:rsidRDefault="00C63F2D" w:rsidP="00887FD6">
      <w:pPr>
        <w:keepNext/>
        <w:numPr>
          <w:ilvl w:val="0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7C799809" w14:textId="5E2C9570" w:rsidR="00011D8B" w:rsidRPr="00C36212" w:rsidRDefault="003859AA" w:rsidP="003859AA">
      <w:pPr>
        <w:keepNext/>
        <w:numPr>
          <w:ilvl w:val="1"/>
          <w:numId w:val="8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i/>
          <w:sz w:val="20"/>
          <w:szCs w:val="20"/>
        </w:rPr>
      </w:pPr>
      <w:bookmarkStart w:id="6" w:name="_Hlk66194577"/>
      <w:r>
        <w:rPr>
          <w:rFonts w:cs="Arial"/>
          <w:sz w:val="20"/>
          <w:szCs w:val="20"/>
        </w:rPr>
        <w:t>Termin wykonania p</w:t>
      </w:r>
      <w:r w:rsidR="00C63F2D" w:rsidRPr="0050467C">
        <w:rPr>
          <w:rFonts w:cs="Arial"/>
          <w:sz w:val="20"/>
          <w:szCs w:val="20"/>
        </w:rPr>
        <w:t>rzedmiot</w:t>
      </w:r>
      <w:r>
        <w:rPr>
          <w:rFonts w:cs="Arial"/>
          <w:sz w:val="20"/>
          <w:szCs w:val="20"/>
        </w:rPr>
        <w:t>u</w:t>
      </w:r>
      <w:r w:rsidR="00C63F2D" w:rsidRPr="0050467C">
        <w:rPr>
          <w:rFonts w:cs="Arial"/>
          <w:sz w:val="20"/>
          <w:szCs w:val="20"/>
        </w:rPr>
        <w:t xml:space="preserve"> zamówienia</w:t>
      </w:r>
      <w:bookmarkEnd w:id="6"/>
      <w:r w:rsidR="00C36212">
        <w:rPr>
          <w:rFonts w:cs="Arial"/>
          <w:sz w:val="20"/>
          <w:szCs w:val="20"/>
        </w:rPr>
        <w:t>:</w:t>
      </w:r>
      <w:r w:rsidR="00C36212">
        <w:rPr>
          <w:rFonts w:cs="Arial"/>
          <w:sz w:val="20"/>
          <w:szCs w:val="20"/>
          <w:lang w:eastAsia="ar-SA"/>
        </w:rPr>
        <w:t xml:space="preserve"> </w:t>
      </w:r>
      <w:r w:rsidR="00034C54" w:rsidRPr="00034C54">
        <w:rPr>
          <w:rFonts w:cs="Arial"/>
          <w:b/>
          <w:bCs/>
          <w:sz w:val="20"/>
          <w:szCs w:val="20"/>
          <w:lang w:eastAsia="ar-SA"/>
        </w:rPr>
        <w:t xml:space="preserve">do </w:t>
      </w:r>
      <w:r w:rsidR="00BD05E5">
        <w:rPr>
          <w:rFonts w:cs="Arial"/>
          <w:b/>
          <w:bCs/>
          <w:sz w:val="20"/>
          <w:szCs w:val="20"/>
          <w:lang w:eastAsia="ar-SA"/>
        </w:rPr>
        <w:t>20.12.2021 r</w:t>
      </w:r>
      <w:r w:rsidR="00C36212" w:rsidRPr="00034C54">
        <w:rPr>
          <w:rFonts w:cs="Arial"/>
          <w:b/>
          <w:bCs/>
          <w:sz w:val="20"/>
          <w:szCs w:val="20"/>
          <w:lang w:eastAsia="ar-SA"/>
        </w:rPr>
        <w:t xml:space="preserve"> .</w:t>
      </w:r>
    </w:p>
    <w:p w14:paraId="79C56167" w14:textId="095C8578" w:rsidR="005B36A7" w:rsidRPr="00422A39" w:rsidRDefault="005B36A7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537DC27" w14:textId="195B38F1" w:rsidR="00C36212" w:rsidRPr="00C36212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Osobą uprawnioną do kontaktu z Wykonawcami </w:t>
      </w:r>
      <w:r w:rsidR="00680E34">
        <w:rPr>
          <w:rFonts w:cs="Arial"/>
          <w:sz w:val="20"/>
          <w:szCs w:val="20"/>
          <w:lang w:eastAsia="en-US"/>
        </w:rPr>
        <w:t xml:space="preserve">w sprawach dotyczących niniejszego postępowania </w:t>
      </w:r>
      <w:r w:rsidRPr="00422A39">
        <w:rPr>
          <w:rFonts w:cs="Arial"/>
          <w:sz w:val="20"/>
          <w:szCs w:val="20"/>
          <w:lang w:eastAsia="en-US"/>
        </w:rPr>
        <w:t xml:space="preserve">jest: </w:t>
      </w:r>
      <w:r w:rsidR="008D3422" w:rsidRPr="008639F8">
        <w:rPr>
          <w:rFonts w:cs="Arial"/>
          <w:b/>
          <w:bCs/>
          <w:sz w:val="20"/>
          <w:szCs w:val="20"/>
          <w:lang w:eastAsia="en-US"/>
        </w:rPr>
        <w:t>Arleta Matusik</w:t>
      </w:r>
      <w:r w:rsidRPr="008639F8">
        <w:rPr>
          <w:rFonts w:cs="Arial"/>
          <w:b/>
          <w:bCs/>
          <w:sz w:val="20"/>
          <w:szCs w:val="20"/>
          <w:lang w:eastAsia="en-US"/>
        </w:rPr>
        <w:t>,</w:t>
      </w:r>
      <w:r w:rsidRPr="008639F8">
        <w:rPr>
          <w:rFonts w:cs="Arial"/>
          <w:sz w:val="20"/>
          <w:szCs w:val="20"/>
          <w:lang w:eastAsia="en-US"/>
        </w:rPr>
        <w:t xml:space="preserve"> </w:t>
      </w:r>
      <w:r w:rsidRPr="00AF183C">
        <w:rPr>
          <w:rFonts w:cs="Arial"/>
          <w:sz w:val="20"/>
          <w:szCs w:val="20"/>
          <w:lang w:eastAsia="en-US"/>
        </w:rPr>
        <w:t>email</w:t>
      </w:r>
      <w:r w:rsidR="001B0C63" w:rsidRPr="00AF183C">
        <w:rPr>
          <w:rFonts w:cs="Arial"/>
          <w:sz w:val="20"/>
          <w:szCs w:val="20"/>
          <w:lang w:eastAsia="en-US"/>
        </w:rPr>
        <w:t>:</w:t>
      </w:r>
      <w:r w:rsidRPr="00AF183C">
        <w:rPr>
          <w:rFonts w:cs="Arial"/>
          <w:sz w:val="20"/>
          <w:szCs w:val="20"/>
          <w:lang w:eastAsia="en-US"/>
        </w:rPr>
        <w:t xml:space="preserve"> </w:t>
      </w:r>
      <w:bookmarkStart w:id="7" w:name="_Hlk68284759"/>
      <w:r w:rsidR="008639F8" w:rsidRPr="008639F8">
        <w:rPr>
          <w:rFonts w:cs="Arial"/>
          <w:b/>
          <w:bCs/>
          <w:sz w:val="20"/>
          <w:szCs w:val="20"/>
          <w:lang w:eastAsia="en-US"/>
        </w:rPr>
        <w:t>zp@cus.czersk.pl</w:t>
      </w:r>
    </w:p>
    <w:p w14:paraId="24369C5D" w14:textId="355FBF3A" w:rsidR="005B36A7" w:rsidRPr="00422A39" w:rsidRDefault="00CB5E19" w:rsidP="00C36212">
      <w:pPr>
        <w:keepNext/>
        <w:spacing w:before="120" w:after="120" w:line="276" w:lineRule="auto"/>
        <w:ind w:left="851"/>
        <w:jc w:val="both"/>
        <w:outlineLvl w:val="3"/>
        <w:rPr>
          <w:rFonts w:cs="Arial"/>
          <w:sz w:val="20"/>
          <w:szCs w:val="20"/>
          <w:lang w:eastAsia="en-US"/>
        </w:rPr>
      </w:pPr>
      <w:r w:rsidRPr="00680E34">
        <w:rPr>
          <w:rFonts w:cs="Arial"/>
          <w:b/>
          <w:bCs/>
          <w:sz w:val="20"/>
          <w:szCs w:val="20"/>
          <w:lang w:eastAsia="en-US"/>
        </w:rPr>
        <w:t>Wszelkie oświadczenia, wnioski, zawiadomienia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 xml:space="preserve">, pytania </w:t>
      </w:r>
      <w:r w:rsidRPr="00680E34">
        <w:rPr>
          <w:rFonts w:cs="Arial"/>
          <w:b/>
          <w:bCs/>
          <w:sz w:val="20"/>
          <w:szCs w:val="20"/>
          <w:lang w:eastAsia="en-US"/>
        </w:rPr>
        <w:t xml:space="preserve"> oraz 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 xml:space="preserve">inne </w:t>
      </w:r>
      <w:r w:rsidRPr="00680E34">
        <w:rPr>
          <w:rFonts w:cs="Arial"/>
          <w:b/>
          <w:bCs/>
          <w:sz w:val="20"/>
          <w:szCs w:val="20"/>
          <w:lang w:eastAsia="en-US"/>
        </w:rPr>
        <w:t>informacje, przekazywane b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>ędą</w:t>
      </w:r>
      <w:r w:rsidRPr="00680E34">
        <w:rPr>
          <w:rFonts w:cs="Arial"/>
          <w:b/>
          <w:bCs/>
          <w:sz w:val="20"/>
          <w:szCs w:val="20"/>
          <w:lang w:eastAsia="en-US"/>
        </w:rPr>
        <w:t xml:space="preserve"> w formie elektronicznej za pośrednictwem </w:t>
      </w:r>
      <w:hyperlink r:id="rId12" w:history="1">
        <w:r w:rsidRPr="00680E3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>platformazakupowa.pl</w:t>
        </w:r>
      </w:hyperlink>
      <w:r w:rsidRPr="00680E34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80E34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bookmarkStart w:id="8" w:name="_Hlk68285079"/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begin"/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instrText xml:space="preserve"> HYPERLINK "https://platformazakupowa.pl/pn/czersk" </w:instrText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separate"/>
      </w:r>
      <w:r w:rsidR="008459B8" w:rsidRPr="008459B8">
        <w:rPr>
          <w:rStyle w:val="Hipercze"/>
          <w:rFonts w:cs="Arial"/>
          <w:b/>
          <w:bCs/>
          <w:sz w:val="20"/>
          <w:szCs w:val="20"/>
          <w:lang w:eastAsia="en-US"/>
        </w:rPr>
        <w:t>https://platformazakupowa.pl/pn/czersk</w:t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end"/>
      </w:r>
      <w:bookmarkEnd w:id="8"/>
      <w:r w:rsidR="008459B8" w:rsidRPr="008459B8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680E34">
        <w:rPr>
          <w:rFonts w:cs="Arial"/>
          <w:b/>
          <w:bCs/>
          <w:sz w:val="20"/>
          <w:szCs w:val="20"/>
          <w:lang w:eastAsia="en-US"/>
        </w:rPr>
        <w:t>i formularza „Wyślij wiadomość do zamawiającego”.</w:t>
      </w:r>
    </w:p>
    <w:bookmarkEnd w:id="7"/>
    <w:p w14:paraId="5E195DA5" w14:textId="4DBEFFFB" w:rsidR="001D1E2B" w:rsidRPr="00422A39" w:rsidRDefault="001D1E2B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</w:rPr>
        <w:t xml:space="preserve">Komunikacja w postępowaniu o udzielenie zamówienia, w tym składanie ofert, wymiana informacji oraz przekazywanie dokumentów lub oświadczeń między zamawiającym a </w:t>
      </w:r>
      <w:r w:rsidRPr="00422A39">
        <w:rPr>
          <w:rFonts w:cs="Arial"/>
          <w:bCs/>
          <w:sz w:val="20"/>
          <w:szCs w:val="20"/>
        </w:rPr>
        <w:lastRenderedPageBreak/>
        <w:t>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elektroniczną.</w:t>
      </w:r>
    </w:p>
    <w:p w14:paraId="0E2A762F" w14:textId="7754F60B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E838D3">
        <w:rPr>
          <w:rFonts w:cs="Arial"/>
          <w:b/>
          <w:bCs/>
          <w:sz w:val="20"/>
          <w:szCs w:val="20"/>
          <w:lang w:eastAsia="en-US"/>
        </w:rPr>
        <w:t>Postępowanie prowadzone jest w języku polskim</w:t>
      </w:r>
      <w:r w:rsidR="00020E5D" w:rsidRPr="00E838D3">
        <w:rPr>
          <w:rFonts w:cs="Arial"/>
          <w:b/>
          <w:bCs/>
          <w:sz w:val="20"/>
          <w:szCs w:val="20"/>
          <w:lang w:eastAsia="en-US"/>
        </w:rPr>
        <w:t>,</w:t>
      </w:r>
      <w:r w:rsidRPr="00E838D3">
        <w:rPr>
          <w:rFonts w:cs="Arial"/>
          <w:b/>
          <w:bCs/>
          <w:sz w:val="20"/>
          <w:szCs w:val="20"/>
          <w:lang w:eastAsia="en-US"/>
        </w:rPr>
        <w:t xml:space="preserve"> w formie elektronicznej za pośrednictwem </w:t>
      </w:r>
      <w:hyperlink r:id="rId13" w:history="1">
        <w:r w:rsidRPr="00E838D3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E838D3">
        <w:rPr>
          <w:rFonts w:cs="Arial"/>
          <w:b/>
          <w:bCs/>
          <w:sz w:val="20"/>
          <w:szCs w:val="20"/>
          <w:lang w:eastAsia="en-US"/>
        </w:rPr>
        <w:t xml:space="preserve"> pod adresem</w:t>
      </w:r>
      <w:r w:rsidRPr="00422A39">
        <w:rPr>
          <w:rFonts w:cs="Arial"/>
          <w:sz w:val="20"/>
          <w:szCs w:val="20"/>
          <w:lang w:eastAsia="en-US"/>
        </w:rPr>
        <w:t xml:space="preserve">: </w:t>
      </w:r>
      <w:hyperlink r:id="rId14" w:history="1">
        <w:r w:rsidRPr="00AF183C"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 w:rsidRPr="00AF183C"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0E04AA7D" w14:textId="77777777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823091B" w14:textId="39346930" w:rsidR="00590342" w:rsidRPr="00590342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8D3422">
        <w:rPr>
          <w:rFonts w:cs="Arial"/>
          <w:b/>
          <w:bCs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</w:t>
      </w:r>
      <w:bookmarkStart w:id="9" w:name="_Hlk68283117"/>
      <w:r w:rsidRPr="008D3422">
        <w:rPr>
          <w:rFonts w:cs="Arial"/>
          <w:b/>
          <w:bCs/>
          <w:sz w:val="20"/>
          <w:szCs w:val="20"/>
          <w:lang w:eastAsia="en-US"/>
        </w:rPr>
        <w:t xml:space="preserve">wszelkie oświadczenia, wnioski, zawiadomienia oraz informacje, przekazywane były w formie elektronicznej za pośrednictwem </w:t>
      </w:r>
      <w:hyperlink r:id="rId15" w:history="1">
        <w:r w:rsidRPr="008D3422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8D3422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80E34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hyperlink r:id="rId16" w:history="1">
        <w:r w:rsidR="008459B8" w:rsidRPr="008459B8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https://platformazakupowa.pl/pn/czersk</w:t>
        </w:r>
      </w:hyperlink>
      <w:r w:rsidR="008459B8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8D3422">
        <w:rPr>
          <w:rFonts w:cs="Arial"/>
          <w:b/>
          <w:bCs/>
          <w:sz w:val="20"/>
          <w:szCs w:val="20"/>
          <w:lang w:eastAsia="en-US"/>
        </w:rPr>
        <w:t xml:space="preserve">i formularza </w:t>
      </w:r>
      <w:r w:rsidRPr="00AF183C">
        <w:rPr>
          <w:rFonts w:cs="Arial"/>
          <w:b/>
          <w:bCs/>
          <w:color w:val="FF0000"/>
          <w:sz w:val="20"/>
          <w:szCs w:val="20"/>
          <w:lang w:eastAsia="en-US"/>
        </w:rPr>
        <w:t>„Wyślij wiadomość do zamawiającego”.</w:t>
      </w:r>
      <w:r w:rsidRPr="00AF183C">
        <w:rPr>
          <w:rFonts w:cs="Arial"/>
          <w:color w:val="FF0000"/>
          <w:sz w:val="20"/>
          <w:szCs w:val="20"/>
          <w:lang w:eastAsia="en-US"/>
        </w:rPr>
        <w:t> </w:t>
      </w:r>
      <w:bookmarkEnd w:id="9"/>
      <w:r w:rsidR="00F9581E" w:rsidRPr="00422A39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="00F9581E"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422A39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6C63803E" w14:textId="10C2929A" w:rsidR="00EE0957" w:rsidRPr="00422A39" w:rsidRDefault="001D1E2B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sytuacjach awaryjnych </w:t>
      </w:r>
      <w:r w:rsidR="00F9581E" w:rsidRPr="00422A39">
        <w:rPr>
          <w:rFonts w:cs="Arial"/>
          <w:sz w:val="20"/>
          <w:szCs w:val="20"/>
          <w:lang w:eastAsia="en-US"/>
        </w:rPr>
        <w:t xml:space="preserve">z wyjątkiem składania ofert </w:t>
      </w:r>
      <w:r w:rsidRPr="00422A39"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 w:rsidRPr="00422A39">
        <w:rPr>
          <w:rFonts w:cs="Arial"/>
          <w:sz w:val="20"/>
          <w:szCs w:val="20"/>
          <w:lang w:eastAsia="en-US"/>
        </w:rPr>
        <w:t xml:space="preserve"> poprzez emai</w:t>
      </w:r>
      <w:r w:rsidR="00EE0957" w:rsidRPr="00AF183C">
        <w:rPr>
          <w:rFonts w:cs="Arial"/>
          <w:sz w:val="20"/>
          <w:szCs w:val="20"/>
          <w:lang w:eastAsia="en-US"/>
        </w:rPr>
        <w:t>l:</w:t>
      </w:r>
      <w:r w:rsidR="00C36212">
        <w:rPr>
          <w:rFonts w:cs="Arial"/>
          <w:kern w:val="28"/>
          <w:sz w:val="20"/>
          <w:szCs w:val="20"/>
          <w:lang w:val="de-DE"/>
        </w:rPr>
        <w:t xml:space="preserve"> </w:t>
      </w:r>
      <w:r w:rsidR="008639F8" w:rsidRPr="008639F8">
        <w:rPr>
          <w:rFonts w:cs="Arial"/>
          <w:b/>
          <w:bCs/>
          <w:kern w:val="28"/>
          <w:sz w:val="20"/>
          <w:szCs w:val="20"/>
        </w:rPr>
        <w:t>zp@cus.czersk.pl</w:t>
      </w:r>
      <w:r w:rsidR="008639F8">
        <w:rPr>
          <w:rFonts w:cs="Arial"/>
          <w:b/>
          <w:bCs/>
          <w:kern w:val="28"/>
          <w:sz w:val="20"/>
          <w:szCs w:val="20"/>
        </w:rPr>
        <w:t>.</w:t>
      </w:r>
    </w:p>
    <w:p w14:paraId="403BB812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8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 w:rsidRPr="00422A39">
        <w:rPr>
          <w:rFonts w:cs="Arial"/>
          <w:sz w:val="20"/>
          <w:szCs w:val="20"/>
          <w:lang w:eastAsia="en-US"/>
        </w:rPr>
        <w:t>inu składania i otwarcia ofert z</w:t>
      </w:r>
      <w:r w:rsidRPr="00422A39">
        <w:rPr>
          <w:rFonts w:cs="Arial"/>
          <w:sz w:val="20"/>
          <w:szCs w:val="20"/>
          <w:lang w:eastAsia="en-US"/>
        </w:rPr>
        <w:t xml:space="preserve">amawiający będzie zamieszczał na platformie w sekcji „Komunikaty”. Korespondencja, której zgodnie z obowiązującymi przepisami adresatem jest konkretny wykonawca, będzie przekazywana w formie elektronicznej za pośrednictwem </w:t>
      </w:r>
      <w:hyperlink r:id="rId19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0EEC861A" w14:textId="77777777" w:rsid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A481CB0" w14:textId="4BC34D5E" w:rsidR="00401933" w:rsidRP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01933">
        <w:rPr>
          <w:rFonts w:cs="Arial"/>
          <w:sz w:val="20"/>
          <w:szCs w:val="20"/>
          <w:lang w:eastAsia="en-US"/>
        </w:rPr>
        <w:t xml:space="preserve">Zamawiający, </w:t>
      </w:r>
      <w:r w:rsidR="00401933" w:rsidRPr="00401933">
        <w:rPr>
          <w:sz w:val="20"/>
          <w:szCs w:val="20"/>
        </w:rPr>
        <w:t xml:space="preserve">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0">
        <w:r w:rsidR="00401933" w:rsidRPr="00401933">
          <w:rPr>
            <w:color w:val="1155CC"/>
            <w:sz w:val="20"/>
            <w:szCs w:val="20"/>
            <w:u w:val="single"/>
          </w:rPr>
          <w:t>platformazakupowa.pl</w:t>
        </w:r>
      </w:hyperlink>
      <w:r w:rsidR="00401933" w:rsidRPr="00401933">
        <w:rPr>
          <w:sz w:val="20"/>
          <w:szCs w:val="20"/>
        </w:rPr>
        <w:t>, tj.:</w:t>
      </w:r>
    </w:p>
    <w:p w14:paraId="2B815F42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401933">
        <w:rPr>
          <w:sz w:val="20"/>
          <w:szCs w:val="20"/>
        </w:rPr>
        <w:t>kb</w:t>
      </w:r>
      <w:proofErr w:type="spellEnd"/>
      <w:r w:rsidRPr="00401933">
        <w:rPr>
          <w:sz w:val="20"/>
          <w:szCs w:val="20"/>
        </w:rPr>
        <w:t>/s,</w:t>
      </w:r>
    </w:p>
    <w:p w14:paraId="1D304038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F1C64A1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zainstalowana dowolna przeglądarka internetowa, w przypadku Internet Explorer minimalnie wersja 10 0.,</w:t>
      </w:r>
    </w:p>
    <w:p w14:paraId="5F4D6ED8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włączona obsługa JavaScript,</w:t>
      </w:r>
    </w:p>
    <w:p w14:paraId="38A24610" w14:textId="1ECF005C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 xml:space="preserve">zainstalowany program Adobe </w:t>
      </w:r>
      <w:proofErr w:type="spellStart"/>
      <w:r w:rsidRPr="00401933">
        <w:rPr>
          <w:sz w:val="20"/>
          <w:szCs w:val="20"/>
        </w:rPr>
        <w:t>Acrobat</w:t>
      </w:r>
      <w:proofErr w:type="spellEnd"/>
      <w:r w:rsidRPr="00401933">
        <w:rPr>
          <w:sz w:val="20"/>
          <w:szCs w:val="20"/>
        </w:rPr>
        <w:t xml:space="preserve"> Reader lub inny obsługujący format plików.pdf,</w:t>
      </w:r>
    </w:p>
    <w:p w14:paraId="44669560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Platformazakupowa.pl działa według standardu przyjętego w komunikacji sieciowej - kodowanie UTF8,</w:t>
      </w:r>
    </w:p>
    <w:p w14:paraId="2E7D5B3E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Oznaczenie czasu odbioru danych przez platformę zakupową stanowi datę oraz dokładny czas (</w:t>
      </w:r>
      <w:proofErr w:type="spellStart"/>
      <w:r w:rsidRPr="00401933">
        <w:rPr>
          <w:sz w:val="20"/>
          <w:szCs w:val="20"/>
        </w:rPr>
        <w:t>hh:mm:ss</w:t>
      </w:r>
      <w:proofErr w:type="spellEnd"/>
      <w:r w:rsidRPr="00401933">
        <w:rPr>
          <w:sz w:val="20"/>
          <w:szCs w:val="20"/>
        </w:rPr>
        <w:t>) generowany wg. czasu lokalnego serwera synchronizowanego z zegarem Głównego Urzędu Miar.</w:t>
      </w:r>
    </w:p>
    <w:p w14:paraId="71CE058B" w14:textId="1A222B6C" w:rsidR="005B36A7" w:rsidRP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01933">
        <w:rPr>
          <w:rFonts w:cs="Arial"/>
          <w:sz w:val="20"/>
          <w:szCs w:val="20"/>
          <w:lang w:eastAsia="en-US"/>
        </w:rPr>
        <w:lastRenderedPageBreak/>
        <w:t>Wykonawca, przystępując do niniejszego postępowania o udzielenie zamówienia publicznego:</w:t>
      </w:r>
    </w:p>
    <w:p w14:paraId="07B7A840" w14:textId="77777777" w:rsidR="005B36A7" w:rsidRPr="00422A39" w:rsidRDefault="005B36A7" w:rsidP="00887FD6">
      <w:pPr>
        <w:keepNext/>
        <w:numPr>
          <w:ilvl w:val="2"/>
          <w:numId w:val="16"/>
        </w:numPr>
        <w:spacing w:before="120" w:after="120" w:line="276" w:lineRule="auto"/>
        <w:ind w:left="1134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1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2" w:history="1">
        <w:r w:rsidRPr="00422A39">
          <w:rPr>
            <w:rFonts w:cs="Arial"/>
            <w:sz w:val="20"/>
            <w:szCs w:val="20"/>
            <w:lang w:eastAsia="en-US"/>
          </w:rPr>
          <w:t>pod linkiem</w:t>
        </w:r>
      </w:hyperlink>
      <w:r w:rsidRPr="00422A39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466AB597" w14:textId="6C2F8007" w:rsidR="0090442C" w:rsidRPr="00590342" w:rsidRDefault="005B36A7" w:rsidP="00887FD6">
      <w:pPr>
        <w:keepNext/>
        <w:numPr>
          <w:ilvl w:val="2"/>
          <w:numId w:val="16"/>
        </w:numPr>
        <w:spacing w:before="120" w:after="120" w:line="276" w:lineRule="auto"/>
        <w:ind w:left="1134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442C">
        <w:rPr>
          <w:rFonts w:cs="Arial"/>
          <w:b/>
          <w:bCs/>
          <w:sz w:val="20"/>
          <w:szCs w:val="20"/>
          <w:lang w:eastAsia="en-US"/>
        </w:rPr>
        <w:t xml:space="preserve">zapoznał i stosuje się do Instrukcji składania ofert/wniosków dostępnej </w:t>
      </w:r>
      <w:hyperlink r:id="rId23" w:history="1">
        <w:r w:rsidRPr="0090442C">
          <w:rPr>
            <w:rFonts w:cs="Arial"/>
            <w:b/>
            <w:bCs/>
            <w:sz w:val="20"/>
            <w:szCs w:val="20"/>
            <w:lang w:eastAsia="en-US"/>
          </w:rPr>
          <w:t>pod linkiem</w:t>
        </w:r>
      </w:hyperlink>
      <w:r w:rsidR="00F9581E" w:rsidRPr="0090442C">
        <w:rPr>
          <w:rFonts w:cs="Arial"/>
          <w:b/>
          <w:bCs/>
          <w:sz w:val="20"/>
          <w:szCs w:val="20"/>
          <w:lang w:eastAsia="en-US"/>
        </w:rPr>
        <w:t xml:space="preserve">: </w:t>
      </w:r>
      <w:hyperlink r:id="rId24" w:history="1">
        <w:r w:rsidR="0090442C" w:rsidRPr="00BA685B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https://drive.google.com/file/d/1Kd1DttbBeiNWt4q4slS4t76lZVKPbkyD/view</w:t>
        </w:r>
      </w:hyperlink>
    </w:p>
    <w:p w14:paraId="3F44BD92" w14:textId="77777777" w:rsidR="005B36A7" w:rsidRPr="0050467C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0467C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0467C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</w:t>
      </w:r>
      <w:r w:rsidR="00F9581E" w:rsidRPr="0050467C">
        <w:rPr>
          <w:rFonts w:cs="Arial"/>
          <w:sz w:val="20"/>
          <w:szCs w:val="20"/>
          <w:lang w:eastAsia="en-US"/>
        </w:rPr>
        <w:t>obowiązek narzucony w art. 221 u</w:t>
      </w:r>
      <w:r w:rsidRPr="0050467C">
        <w:rPr>
          <w:rFonts w:cs="Arial"/>
          <w:sz w:val="20"/>
          <w:szCs w:val="20"/>
          <w:lang w:eastAsia="en-US"/>
        </w:rPr>
        <w:t xml:space="preserve">stawy </w:t>
      </w:r>
      <w:r w:rsidR="00F9581E" w:rsidRPr="0050467C">
        <w:rPr>
          <w:rFonts w:cs="Arial"/>
          <w:sz w:val="20"/>
          <w:szCs w:val="20"/>
          <w:lang w:eastAsia="en-US"/>
        </w:rPr>
        <w:t>Pzp</w:t>
      </w:r>
      <w:r w:rsidRPr="0050467C">
        <w:rPr>
          <w:rFonts w:cs="Arial"/>
          <w:sz w:val="20"/>
          <w:szCs w:val="20"/>
          <w:lang w:eastAsia="en-US"/>
        </w:rPr>
        <w:t>.</w:t>
      </w:r>
    </w:p>
    <w:p w14:paraId="72A4DC9E" w14:textId="25CB2359" w:rsidR="0090442C" w:rsidRPr="0050467C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0467C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0467C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 dotyczące</w:t>
      </w:r>
      <w:r w:rsidR="00A545E8">
        <w:rPr>
          <w:rFonts w:cs="Arial"/>
          <w:sz w:val="20"/>
          <w:szCs w:val="20"/>
          <w:lang w:eastAsia="en-US"/>
        </w:rPr>
        <w:t xml:space="preserve"> </w:t>
      </w:r>
      <w:r w:rsidRPr="0050467C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0467C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 znajdują się w zakładce „Instrukcje dla Wykonawców" na stronie internetowej pod adresem: </w:t>
      </w:r>
      <w:hyperlink r:id="rId28" w:history="1">
        <w:r w:rsidRPr="0050467C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D768596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W korespondencji kierowanej do Zamawiającego Wykonawcy powinni posługiwać się numerem przedmiotowego postępowania. </w:t>
      </w:r>
    </w:p>
    <w:p w14:paraId="16EF89E9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E8A6EE1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1FCCB9A2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.15</w:t>
      </w:r>
      <w:r w:rsidRPr="00422A39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.15</w:t>
      </w:r>
      <w:r w:rsidRPr="00422A39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0BFA3420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422A39">
        <w:rPr>
          <w:rFonts w:ascii="Arial" w:hAnsi="Arial" w:cs="Arial"/>
          <w:sz w:val="20"/>
          <w:szCs w:val="20"/>
        </w:rPr>
        <w:t xml:space="preserve">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.16</w:t>
      </w:r>
      <w:r w:rsidR="002E36B4" w:rsidRPr="00422A39">
        <w:rPr>
          <w:rFonts w:ascii="Arial" w:hAnsi="Arial" w:cs="Arial"/>
          <w:sz w:val="20"/>
          <w:szCs w:val="20"/>
        </w:rPr>
        <w:t xml:space="preserve"> SWZ</w:t>
      </w:r>
      <w:r w:rsidRPr="00422A39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66ADE6C8" w14:textId="77777777" w:rsidR="00BB6C41" w:rsidRPr="00BB6C41" w:rsidRDefault="002E36B4" w:rsidP="00BB6C41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422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422A39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422A39">
        <w:rPr>
          <w:rFonts w:ascii="Arial" w:hAnsi="Arial" w:cs="Arial"/>
          <w:sz w:val="20"/>
          <w:szCs w:val="20"/>
        </w:rPr>
        <w:t>, w zakładce „Komunikaty publiczne”.</w:t>
      </w:r>
    </w:p>
    <w:p w14:paraId="6D45B72F" w14:textId="77777777" w:rsidR="00BB6C41" w:rsidRPr="00BB6C41" w:rsidRDefault="00766FB0" w:rsidP="00BB6C41">
      <w:pPr>
        <w:pStyle w:val="Akapitzlist"/>
        <w:numPr>
          <w:ilvl w:val="0"/>
          <w:numId w:val="10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BB6C41">
        <w:rPr>
          <w:rFonts w:ascii="Arial" w:hAnsi="Arial" w:cs="Arial"/>
          <w:b/>
          <w:sz w:val="20"/>
          <w:szCs w:val="20"/>
        </w:rPr>
        <w:t>Wskazanie osób uprawnionych do komunikowania się z wykonawcami.</w:t>
      </w:r>
    </w:p>
    <w:p w14:paraId="2A7A0AF4" w14:textId="702FCC99" w:rsidR="00BB6C41" w:rsidRPr="00BB6C41" w:rsidRDefault="00766FB0" w:rsidP="00BB6C41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BB6C41">
        <w:rPr>
          <w:rFonts w:ascii="Arial" w:hAnsi="Arial" w:cs="Arial"/>
          <w:sz w:val="20"/>
          <w:szCs w:val="20"/>
        </w:rPr>
        <w:t>Osobą uprawnioną do kontaktu</w:t>
      </w:r>
      <w:r w:rsidR="00680E34" w:rsidRPr="00BB6C41">
        <w:rPr>
          <w:rFonts w:ascii="Arial" w:hAnsi="Arial" w:cs="Arial"/>
          <w:sz w:val="20"/>
          <w:szCs w:val="20"/>
        </w:rPr>
        <w:t xml:space="preserve"> z</w:t>
      </w:r>
      <w:r w:rsidRPr="00BB6C41">
        <w:rPr>
          <w:rFonts w:ascii="Arial" w:hAnsi="Arial" w:cs="Arial"/>
          <w:sz w:val="20"/>
          <w:szCs w:val="20"/>
        </w:rPr>
        <w:t xml:space="preserve"> </w:t>
      </w:r>
      <w:r w:rsidR="00680E34" w:rsidRPr="00BB6C41">
        <w:rPr>
          <w:rFonts w:ascii="Arial" w:hAnsi="Arial" w:cs="Arial"/>
          <w:sz w:val="20"/>
          <w:szCs w:val="20"/>
        </w:rPr>
        <w:t>Wykonawcami, w sprawach niniejszego postępowania</w:t>
      </w:r>
      <w:r w:rsidRPr="00BB6C41">
        <w:rPr>
          <w:rFonts w:ascii="Arial" w:hAnsi="Arial" w:cs="Arial"/>
          <w:sz w:val="20"/>
          <w:szCs w:val="20"/>
        </w:rPr>
        <w:t xml:space="preserve"> jest: </w:t>
      </w:r>
      <w:r w:rsidR="00C65219" w:rsidRPr="00BB6C41">
        <w:rPr>
          <w:rFonts w:ascii="Arial" w:hAnsi="Arial" w:cs="Arial"/>
          <w:sz w:val="20"/>
          <w:szCs w:val="20"/>
        </w:rPr>
        <w:br/>
      </w:r>
      <w:r w:rsidR="008D3422" w:rsidRPr="00BB6C41">
        <w:rPr>
          <w:rFonts w:ascii="Arial" w:hAnsi="Arial" w:cs="Arial"/>
          <w:b/>
          <w:bCs/>
          <w:sz w:val="20"/>
          <w:szCs w:val="20"/>
        </w:rPr>
        <w:t>Arleta Matusik</w:t>
      </w:r>
      <w:r w:rsidRPr="00BB6C41"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="00C36212" w:rsidRPr="00BB6C4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BB6C4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BB6C41">
        <w:rPr>
          <w:rFonts w:ascii="Arial" w:hAnsi="Arial" w:cs="Arial"/>
          <w:b/>
          <w:bCs/>
          <w:sz w:val="20"/>
          <w:szCs w:val="20"/>
        </w:rPr>
        <w:t>email</w:t>
      </w:r>
      <w:r w:rsidR="00AF183C" w:rsidRPr="00BB6C41">
        <w:rPr>
          <w:rFonts w:ascii="Arial" w:hAnsi="Arial" w:cs="Arial"/>
          <w:b/>
          <w:bCs/>
          <w:sz w:val="20"/>
          <w:szCs w:val="20"/>
        </w:rPr>
        <w:t>:</w:t>
      </w:r>
      <w:r w:rsidR="008639F8" w:rsidRPr="00BB6C41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30" w:history="1">
        <w:r w:rsidR="008639F8" w:rsidRPr="00BB6C41">
          <w:rPr>
            <w:rStyle w:val="Hipercze"/>
            <w:rFonts w:ascii="Arial" w:hAnsi="Arial" w:cs="Arial"/>
            <w:b/>
            <w:bCs/>
            <w:sz w:val="20"/>
            <w:szCs w:val="20"/>
          </w:rPr>
          <w:t>zp@cus.czersk.pl</w:t>
        </w:r>
      </w:hyperlink>
      <w:r w:rsidR="008639F8" w:rsidRPr="00BB6C41">
        <w:rPr>
          <w:rFonts w:ascii="Arial" w:hAnsi="Arial" w:cs="Arial"/>
          <w:b/>
          <w:bCs/>
          <w:sz w:val="20"/>
          <w:szCs w:val="20"/>
        </w:rPr>
        <w:t xml:space="preserve">. </w:t>
      </w:r>
      <w:r w:rsidR="00680E34" w:rsidRPr="00BB6C41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  <w:lang w:val="de-DE"/>
        </w:rPr>
        <w:t xml:space="preserve">Wszelkie oświadczenia, wnioski, zawiadomienia, pytania oraz inne informacje, przekazywane </w:t>
      </w:r>
      <w:r w:rsidR="00597E4A" w:rsidRPr="00BB6C41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  <w:lang w:val="de-DE"/>
        </w:rPr>
        <w:t>powinny być</w:t>
      </w:r>
      <w:r w:rsidR="00680E34" w:rsidRPr="00BB6C41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  <w:lang w:val="de-DE"/>
        </w:rPr>
        <w:t xml:space="preserve"> w formie elektronicznej za</w:t>
      </w:r>
      <w:r w:rsidR="00401933" w:rsidRPr="00BB6C41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  <w:lang w:val="de-DE"/>
        </w:rPr>
        <w:t xml:space="preserve"> </w:t>
      </w:r>
      <w:r w:rsidR="00680E34" w:rsidRPr="00BB6C41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  <w:lang w:val="de-DE"/>
        </w:rPr>
        <w:t>pośrednictwem platformazakupowa.pl</w:t>
      </w:r>
      <w:r w:rsidR="0090442C" w:rsidRPr="00BB6C41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  <w:lang w:val="de-DE"/>
        </w:rPr>
        <w:t xml:space="preserve">, </w:t>
      </w:r>
      <w:r w:rsidR="008459B8" w:rsidRPr="00BB6C41">
        <w:rPr>
          <w:rFonts w:ascii="Arial" w:hAnsi="Arial" w:cs="Arial"/>
          <w:b/>
          <w:bCs/>
          <w:sz w:val="20"/>
          <w:szCs w:val="20"/>
        </w:rPr>
        <w:t xml:space="preserve">pod adresem: </w:t>
      </w:r>
      <w:hyperlink r:id="rId31" w:history="1">
        <w:r w:rsidR="008459B8" w:rsidRPr="00BB6C41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https://platformazakupowa.pl/pn/czersk</w:t>
        </w:r>
      </w:hyperlink>
      <w:r w:rsidR="0024587A" w:rsidRPr="0024587A">
        <w:rPr>
          <w:rStyle w:val="Hipercze"/>
          <w:rFonts w:ascii="Arial" w:hAnsi="Arial" w:cs="Arial"/>
          <w:b/>
          <w:bCs/>
          <w:sz w:val="20"/>
          <w:szCs w:val="20"/>
          <w:u w:val="none"/>
        </w:rPr>
        <w:t xml:space="preserve">  </w:t>
      </w:r>
      <w:r w:rsidR="00680E34" w:rsidRPr="00BB6C41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  <w:lang w:val="de-DE"/>
        </w:rPr>
        <w:t xml:space="preserve">i </w:t>
      </w:r>
      <w:r w:rsidR="008459B8" w:rsidRPr="00BB6C41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  <w:lang w:val="de-DE"/>
        </w:rPr>
        <w:t xml:space="preserve"> </w:t>
      </w:r>
      <w:r w:rsidR="00680E34" w:rsidRPr="00BB6C41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  <w:lang w:val="de-DE"/>
        </w:rPr>
        <w:t>formularza</w:t>
      </w:r>
      <w:r w:rsidR="00680E34" w:rsidRPr="00BB6C41">
        <w:rPr>
          <w:rStyle w:val="Hipercze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 „</w:t>
      </w:r>
      <w:r w:rsidR="00680E34" w:rsidRPr="00BB6C41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  <w:lang w:val="de-DE"/>
        </w:rPr>
        <w:t>Wyślij wiadomość do zamawiającego”.</w:t>
      </w:r>
    </w:p>
    <w:p w14:paraId="54A89DBF" w14:textId="77777777" w:rsidR="00BB6C41" w:rsidRPr="00BB6C41" w:rsidRDefault="00766FB0" w:rsidP="00BB6C41">
      <w:pPr>
        <w:pStyle w:val="Akapitzlist"/>
        <w:numPr>
          <w:ilvl w:val="0"/>
          <w:numId w:val="10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BB6C41">
        <w:rPr>
          <w:rFonts w:ascii="Arial" w:hAnsi="Arial" w:cs="Arial"/>
          <w:b/>
          <w:sz w:val="20"/>
          <w:szCs w:val="20"/>
        </w:rPr>
        <w:t>Podstawy wykluczenia, o których mowa w art. 108 ust. 1</w:t>
      </w:r>
      <w:r w:rsidR="00AB740C" w:rsidRPr="00BB6C41">
        <w:rPr>
          <w:rFonts w:ascii="Arial" w:hAnsi="Arial" w:cs="Arial"/>
          <w:b/>
          <w:sz w:val="20"/>
          <w:szCs w:val="20"/>
        </w:rPr>
        <w:t xml:space="preserve"> </w:t>
      </w:r>
      <w:r w:rsidRPr="00BB6C41">
        <w:rPr>
          <w:rFonts w:ascii="Arial" w:hAnsi="Arial" w:cs="Arial"/>
          <w:b/>
          <w:sz w:val="20"/>
          <w:szCs w:val="20"/>
        </w:rPr>
        <w:t>ustawy Pzp</w:t>
      </w:r>
      <w:r w:rsidR="007C27A6" w:rsidRPr="00BB6C41">
        <w:rPr>
          <w:rFonts w:ascii="Arial" w:hAnsi="Arial" w:cs="Arial"/>
          <w:b/>
          <w:sz w:val="20"/>
          <w:szCs w:val="20"/>
        </w:rPr>
        <w:t>:</w:t>
      </w:r>
    </w:p>
    <w:p w14:paraId="47642FC8" w14:textId="3D7BE262" w:rsidR="00766FB0" w:rsidRPr="00BB6C41" w:rsidRDefault="00766FB0" w:rsidP="00BB6C41">
      <w:pPr>
        <w:pStyle w:val="Akapitzlist"/>
        <w:numPr>
          <w:ilvl w:val="1"/>
          <w:numId w:val="10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BB6C41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6989F155" w14:textId="77777777" w:rsidR="00766FB0" w:rsidRPr="00422A39" w:rsidRDefault="00766FB0" w:rsidP="00887FD6">
      <w:pPr>
        <w:keepNext/>
        <w:numPr>
          <w:ilvl w:val="2"/>
          <w:numId w:val="17"/>
        </w:numPr>
        <w:spacing w:before="120" w:after="120"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będącego osobą fizyczną, którego prawomocnie skazano za przestępstwo:</w:t>
      </w:r>
    </w:p>
    <w:p w14:paraId="6BFC365F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udziału w zorganizowanej grupie przestępczej albo związku mającym na celu popełnienie przestępstwa lub przestępstwa skarbowego, o którym mowa w </w:t>
      </w:r>
      <w:hyperlink r:id="rId32" w:anchor="/document/16798683?unitId=art(258)&amp;cm=DOCUMENT" w:history="1">
        <w:r w:rsidRPr="00422A39">
          <w:rPr>
            <w:rFonts w:cs="Arial"/>
            <w:sz w:val="20"/>
            <w:szCs w:val="20"/>
            <w:lang w:eastAsia="en-US"/>
          </w:rPr>
          <w:t>art. 258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45BEDB50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3" w:anchor="/document/16798683?unitId=art(189(a))&amp;cm=DOCUMENT" w:history="1">
        <w:r w:rsidRPr="00422A39">
          <w:rPr>
            <w:rFonts w:cs="Arial"/>
            <w:sz w:val="20"/>
            <w:szCs w:val="20"/>
            <w:lang w:eastAsia="en-US"/>
          </w:rPr>
          <w:t>art. 189a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45F06F31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którym mowa w </w:t>
      </w:r>
      <w:hyperlink r:id="rId34" w:anchor="/document/16798683?unitId=art(228)&amp;cm=DOCUMENT" w:history="1">
        <w:r w:rsidRPr="00422A39">
          <w:rPr>
            <w:rFonts w:cs="Arial"/>
            <w:sz w:val="20"/>
            <w:szCs w:val="20"/>
            <w:lang w:eastAsia="en-US"/>
          </w:rPr>
          <w:t>art. 228-230a</w:t>
        </w:r>
      </w:hyperlink>
      <w:r w:rsidRPr="00422A39">
        <w:rPr>
          <w:rFonts w:cs="Arial"/>
          <w:sz w:val="20"/>
          <w:szCs w:val="20"/>
          <w:lang w:eastAsia="en-US"/>
        </w:rPr>
        <w:t xml:space="preserve">, </w:t>
      </w:r>
      <w:hyperlink r:id="rId35" w:anchor="/document/16798683?unitId=art(250(a))&amp;cm=DOCUMENT" w:history="1">
        <w:r w:rsidRPr="00422A39">
          <w:rPr>
            <w:rFonts w:cs="Arial"/>
            <w:sz w:val="20"/>
            <w:szCs w:val="20"/>
            <w:lang w:eastAsia="en-US"/>
          </w:rPr>
          <w:t>art. 250a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14:paraId="33E6908E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6" w:anchor="/document/16798683?unitId=art(165(a))&amp;cm=DOCUMENT" w:history="1">
        <w:r w:rsidRPr="00422A39">
          <w:rPr>
            <w:rFonts w:cs="Arial"/>
            <w:sz w:val="20"/>
            <w:szCs w:val="20"/>
            <w:lang w:eastAsia="en-US"/>
          </w:rPr>
          <w:t>art. 165a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7" w:anchor="/document/16798683?unitId=art(299)&amp;cm=DOCUMENT" w:history="1">
        <w:r w:rsidRPr="00422A39">
          <w:rPr>
            <w:rFonts w:cs="Arial"/>
            <w:sz w:val="20"/>
            <w:szCs w:val="20"/>
            <w:lang w:eastAsia="en-US"/>
          </w:rPr>
          <w:t>art. 299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2F4464B0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8" w:anchor="/document/16798683?unitId=art(115)par(20)&amp;cm=DOCUMENT" w:history="1">
        <w:r w:rsidRPr="00422A39">
          <w:rPr>
            <w:rFonts w:cs="Arial"/>
            <w:sz w:val="20"/>
            <w:szCs w:val="20"/>
            <w:lang w:eastAsia="en-US"/>
          </w:rPr>
          <w:t>art. 115 § 20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6DD78A41" w14:textId="4406BF99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powierzenia wykonywania pracy małoletniemu cudzoziemcowi, o którym mowa w </w:t>
      </w:r>
      <w:hyperlink r:id="rId39" w:anchor="/document/17896506?unitId=art(9)ust(2)&amp;cm=DOCUMENT" w:history="1">
        <w:r w:rsidRPr="00422A39">
          <w:rPr>
            <w:rFonts w:cs="Arial"/>
            <w:sz w:val="20"/>
            <w:szCs w:val="20"/>
            <w:lang w:eastAsia="en-US"/>
          </w:rPr>
          <w:t>art. 9 ust. 2</w:t>
        </w:r>
      </w:hyperlink>
      <w:r w:rsidRPr="00422A39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0DFC30C" w14:textId="77777777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40" w:anchor="/document/16798683?unitId=art(296)&amp;cm=DOCUMENT" w:history="1">
        <w:r w:rsidRPr="00422A39">
          <w:rPr>
            <w:rFonts w:cs="Arial"/>
            <w:sz w:val="20"/>
            <w:szCs w:val="20"/>
            <w:lang w:eastAsia="en-US"/>
          </w:rPr>
          <w:t>art. 296-307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1" w:anchor="/document/16798683?unitId=art(286)&amp;cm=DOCUMENT" w:history="1">
        <w:r w:rsidRPr="00422A39">
          <w:rPr>
            <w:rFonts w:cs="Arial"/>
            <w:sz w:val="20"/>
            <w:szCs w:val="20"/>
            <w:lang w:eastAsia="en-US"/>
          </w:rPr>
          <w:t>art. 286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2" w:anchor="/document/16798683?unitId=art(270)&amp;cm=DOCUMENT" w:history="1">
        <w:r w:rsidRPr="00422A39">
          <w:rPr>
            <w:rFonts w:cs="Arial"/>
            <w:sz w:val="20"/>
            <w:szCs w:val="20"/>
            <w:lang w:eastAsia="en-US"/>
          </w:rPr>
          <w:t>art. 270-277d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234A5856" w14:textId="49184B1F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762B9ED3" w14:textId="2D573B9A" w:rsidR="00A70B20" w:rsidRPr="00422A39" w:rsidRDefault="00602797" w:rsidP="00602797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</w:t>
      </w:r>
      <w:r w:rsidR="00A70B20" w:rsidRPr="00422A39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02790A37" w14:textId="51F13A88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8F246D" w:rsidRPr="00422A39">
        <w:rPr>
          <w:rFonts w:cs="Arial"/>
          <w:sz w:val="20"/>
          <w:szCs w:val="20"/>
          <w:lang w:eastAsia="en-US"/>
        </w:rPr>
        <w:t>9.1.</w:t>
      </w:r>
      <w:r w:rsidRPr="00422A39">
        <w:rPr>
          <w:rFonts w:cs="Arial"/>
          <w:sz w:val="20"/>
          <w:szCs w:val="20"/>
          <w:lang w:eastAsia="en-US"/>
        </w:rPr>
        <w:t>1</w:t>
      </w:r>
      <w:r w:rsidR="008F246D" w:rsidRPr="00422A39">
        <w:rPr>
          <w:rFonts w:cs="Arial"/>
          <w:sz w:val="20"/>
          <w:szCs w:val="20"/>
          <w:lang w:eastAsia="en-US"/>
        </w:rPr>
        <w:t xml:space="preserve"> SWZ</w:t>
      </w:r>
      <w:r w:rsidRPr="00422A39">
        <w:rPr>
          <w:rFonts w:cs="Arial"/>
          <w:sz w:val="20"/>
          <w:szCs w:val="20"/>
          <w:lang w:eastAsia="en-US"/>
        </w:rPr>
        <w:t>,</w:t>
      </w:r>
    </w:p>
    <w:p w14:paraId="78899E18" w14:textId="77777777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5282EED0" w14:textId="77777777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prawomocnie orzeczono zakaz ubiegania się o zamówienia publiczne,</w:t>
      </w:r>
    </w:p>
    <w:p w14:paraId="790FE0DE" w14:textId="77777777" w:rsidR="00602797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3" w:anchor="/document/17337528?cm=DOCUMENT" w:history="1">
        <w:r w:rsidRPr="00422A39">
          <w:rPr>
            <w:rFonts w:cs="Arial"/>
            <w:sz w:val="20"/>
            <w:szCs w:val="20"/>
            <w:lang w:eastAsia="en-US"/>
          </w:rPr>
          <w:t>ustawy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7E56590B" w14:textId="4A900B4F" w:rsidR="00C36212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602797">
        <w:rPr>
          <w:rFonts w:cs="Arial"/>
          <w:sz w:val="20"/>
          <w:szCs w:val="20"/>
        </w:rPr>
        <w:t>jeżeli, w przypadkach, o których mowa w art. 85 ust. 1, doszło do zakłócenia konkurencji wynikającego z wcześniejszego zaangażowania tego wykonawcy lub podmiotu, który wykonawcą</w:t>
      </w:r>
      <w:r w:rsidR="00C36212">
        <w:rPr>
          <w:rFonts w:cs="Arial"/>
          <w:sz w:val="20"/>
          <w:szCs w:val="20"/>
        </w:rPr>
        <w:t xml:space="preserve"> </w:t>
      </w:r>
      <w:r w:rsidRPr="00602797">
        <w:rPr>
          <w:rFonts w:cs="Arial"/>
          <w:sz w:val="20"/>
          <w:szCs w:val="20"/>
        </w:rPr>
        <w:t xml:space="preserve">do tej samej grupy kapitałowej w rozumieniu </w:t>
      </w:r>
      <w:hyperlink r:id="rId44" w:anchor="/document/17337528?cm=DOCUMENT" w:history="1">
        <w:r w:rsidRPr="00602797">
          <w:rPr>
            <w:rFonts w:cs="Arial"/>
            <w:sz w:val="20"/>
            <w:szCs w:val="20"/>
          </w:rPr>
          <w:t>ustawy</w:t>
        </w:r>
      </w:hyperlink>
      <w:r w:rsidRPr="00602797">
        <w:rPr>
          <w:rFonts w:cs="Arial"/>
          <w:sz w:val="20"/>
          <w:szCs w:val="20"/>
        </w:rPr>
        <w:t xml:space="preserve"> z dnia 16 lutego 2007 r. o ochronie konkurencji i konsumentów, chyba że spowodowane tym zakłócenie konkurencji może być </w:t>
      </w:r>
    </w:p>
    <w:p w14:paraId="6D7093CC" w14:textId="2CC78C19" w:rsidR="008459B8" w:rsidRPr="00602797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602797">
        <w:rPr>
          <w:rFonts w:cs="Arial"/>
          <w:sz w:val="20"/>
          <w:szCs w:val="20"/>
        </w:rPr>
        <w:t>wyeliminowane w inny sposób niż przez wykluczenie wykonawcy z udziału w postępowaniu o udzielenie zamówienia.</w:t>
      </w:r>
    </w:p>
    <w:p w14:paraId="33BBBB36" w14:textId="40475AE0" w:rsidR="008A7AEE" w:rsidRDefault="008A7AEE" w:rsidP="00887FD6">
      <w:pPr>
        <w:keepNext/>
        <w:numPr>
          <w:ilvl w:val="1"/>
          <w:numId w:val="10"/>
        </w:numPr>
        <w:spacing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art.110 ust. 1 ustawy Pzp: </w:t>
      </w:r>
      <w:r w:rsidR="00A70B20" w:rsidRPr="008A7AEE"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  <w:r w:rsidR="00AB740C" w:rsidRPr="008A7AEE">
        <w:rPr>
          <w:rFonts w:cs="Arial"/>
          <w:sz w:val="20"/>
          <w:szCs w:val="20"/>
          <w:lang w:eastAsia="en-US"/>
        </w:rPr>
        <w:t xml:space="preserve"> </w:t>
      </w:r>
    </w:p>
    <w:p w14:paraId="0C761CD8" w14:textId="77777777" w:rsidR="00A545E8" w:rsidRDefault="00A545E8" w:rsidP="00A545E8">
      <w:pPr>
        <w:keepNext/>
        <w:spacing w:line="276" w:lineRule="auto"/>
        <w:ind w:left="70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5A37ACA0" w14:textId="5F40F224" w:rsidR="008A7AEE" w:rsidRDefault="008A7AEE" w:rsidP="00887FD6">
      <w:pPr>
        <w:keepNext/>
        <w:numPr>
          <w:ilvl w:val="1"/>
          <w:numId w:val="10"/>
        </w:numPr>
        <w:spacing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 xml:space="preserve">Zgodnie z art. 110 ust. 2 ustawy Pzp: </w:t>
      </w:r>
      <w:r w:rsidR="00AB740C" w:rsidRPr="008A7AEE">
        <w:rPr>
          <w:rFonts w:cs="Arial"/>
          <w:sz w:val="20"/>
          <w:szCs w:val="20"/>
          <w:lang w:eastAsia="en-US"/>
        </w:rPr>
        <w:t>Wykonawca nie podlega wykluczeniu w okolicznościach określonych w art. 108 ust. 1 pkt 1, 2 i 5</w:t>
      </w:r>
      <w:r w:rsidR="00E67534"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w/w </w:t>
      </w:r>
      <w:r w:rsidR="00E67534" w:rsidRPr="008A7AEE">
        <w:rPr>
          <w:rFonts w:cs="Arial"/>
          <w:sz w:val="20"/>
          <w:szCs w:val="20"/>
          <w:lang w:eastAsia="en-US"/>
        </w:rPr>
        <w:t>ustawy Pzp</w:t>
      </w:r>
      <w:r w:rsidR="00AB740C" w:rsidRPr="008A7AEE">
        <w:rPr>
          <w:rFonts w:cs="Arial"/>
          <w:sz w:val="20"/>
          <w:szCs w:val="20"/>
          <w:lang w:eastAsia="en-US"/>
        </w:rPr>
        <w:t xml:space="preserve"> jeżeli udowodni zamawiającemu, że spełnił łącznie  przesłanki</w:t>
      </w:r>
      <w:r w:rsidR="00E67534" w:rsidRPr="008A7AEE">
        <w:rPr>
          <w:rFonts w:cs="Arial"/>
          <w:sz w:val="20"/>
          <w:szCs w:val="20"/>
          <w:lang w:eastAsia="en-US"/>
        </w:rPr>
        <w:t xml:space="preserve"> określone w art. 110 ust. 2 ustawy Pzp</w:t>
      </w:r>
      <w:r>
        <w:rPr>
          <w:rFonts w:cs="Arial"/>
          <w:sz w:val="20"/>
          <w:szCs w:val="20"/>
          <w:lang w:eastAsia="en-US"/>
        </w:rPr>
        <w:t>:</w:t>
      </w:r>
    </w:p>
    <w:p w14:paraId="174D8CC0" w14:textId="79FE3B5E" w:rsidR="008A7AEE" w:rsidRP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1)</w:t>
      </w:r>
      <w:r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D4B9E8D" w14:textId="29388BF2" w:rsid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2)</w:t>
      </w:r>
      <w:r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C017BB3" w14:textId="7C1A3422" w:rsidR="008A7AEE" w:rsidRP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3)</w:t>
      </w:r>
      <w:r w:rsidRPr="008A7AEE">
        <w:rPr>
          <w:rFonts w:cs="Arial"/>
          <w:sz w:val="20"/>
          <w:szCs w:val="20"/>
          <w:lang w:eastAsia="en-US"/>
        </w:rPr>
        <w:t xml:space="preserve"> podjął konkretne środki techniczne, organizacyjne i kadrowe, odpowiednie dla zapobiegania dalszym przestępstwom, wykroczeniom lub nieprawidłowemu postępowaniu, w szczególności: </w:t>
      </w:r>
    </w:p>
    <w:p w14:paraId="6FF356C5" w14:textId="2B476ED3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6554AE1D" w14:textId="4D19CD87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zreorganizował personel, </w:t>
      </w:r>
    </w:p>
    <w:p w14:paraId="7CA873C3" w14:textId="3E8A4CB2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656DE8E3" w14:textId="45B08804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>utworzył struktury audytu wewnętrznego do monitorowania przestrzegania przepisów, we-w</w:t>
      </w:r>
      <w:r w:rsidR="007C27A6">
        <w:rPr>
          <w:rFonts w:ascii="Arial" w:hAnsi="Arial" w:cs="Arial"/>
          <w:sz w:val="20"/>
          <w:szCs w:val="20"/>
        </w:rPr>
        <w:t>ew</w:t>
      </w:r>
      <w:r w:rsidRPr="008A7AEE">
        <w:rPr>
          <w:rFonts w:ascii="Arial" w:hAnsi="Arial" w:cs="Arial"/>
          <w:sz w:val="20"/>
          <w:szCs w:val="20"/>
        </w:rPr>
        <w:t xml:space="preserve">nętrznych regulacji lub standardów, </w:t>
      </w:r>
    </w:p>
    <w:p w14:paraId="406D1E0B" w14:textId="28038AE3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5E08A0F0" w14:textId="6F9CFA1C" w:rsidR="00A70B20" w:rsidRDefault="008A7AEE" w:rsidP="007C27A6">
      <w:pPr>
        <w:keepNext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8A7AEE">
        <w:rPr>
          <w:rFonts w:cs="Arial"/>
          <w:color w:val="000000"/>
          <w:sz w:val="20"/>
          <w:szCs w:val="20"/>
        </w:rPr>
        <w:t>Zgodnie z art. 110 ust.</w:t>
      </w:r>
      <w:r>
        <w:rPr>
          <w:rFonts w:cs="Arial"/>
          <w:color w:val="000000"/>
          <w:sz w:val="20"/>
          <w:szCs w:val="20"/>
        </w:rPr>
        <w:t xml:space="preserve"> 3</w:t>
      </w:r>
      <w:r w:rsidRPr="008A7AEE">
        <w:rPr>
          <w:rFonts w:cs="Arial"/>
          <w:color w:val="000000"/>
          <w:sz w:val="20"/>
          <w:szCs w:val="20"/>
        </w:rPr>
        <w:t xml:space="preserve"> ustawy Pzp :</w:t>
      </w:r>
      <w:r w:rsidRPr="008A7AEE">
        <w:rPr>
          <w:rFonts w:cs="Arial"/>
          <w:sz w:val="20"/>
          <w:szCs w:val="20"/>
          <w:lang w:eastAsia="en-US"/>
        </w:rPr>
        <w:t xml:space="preserve"> Zamawiający ocenia, czy podjęte przez wykonawcę czynności, o których mowa w </w:t>
      </w:r>
      <w:r>
        <w:rPr>
          <w:rFonts w:cs="Arial"/>
          <w:sz w:val="20"/>
          <w:szCs w:val="20"/>
          <w:lang w:eastAsia="en-US"/>
        </w:rPr>
        <w:t xml:space="preserve">art.110 </w:t>
      </w:r>
      <w:r w:rsidRPr="008A7AEE">
        <w:rPr>
          <w:rFonts w:cs="Arial"/>
          <w:sz w:val="20"/>
          <w:szCs w:val="20"/>
          <w:lang w:eastAsia="en-US"/>
        </w:rPr>
        <w:t>ust. 2</w:t>
      </w:r>
      <w:r>
        <w:rPr>
          <w:rFonts w:cs="Arial"/>
          <w:sz w:val="20"/>
          <w:szCs w:val="20"/>
          <w:lang w:eastAsia="en-US"/>
        </w:rPr>
        <w:t xml:space="preserve"> w/w ustawy</w:t>
      </w:r>
      <w:r w:rsidRPr="008A7AEE">
        <w:rPr>
          <w:rFonts w:cs="Arial"/>
          <w:sz w:val="20"/>
          <w:szCs w:val="20"/>
          <w:lang w:eastAsia="en-US"/>
        </w:rPr>
        <w:t>, są wystarczające do wykazania jego rzetelności, uwzględniając wagę i szczególne okoliczności czynu wykonawcy. Jeżeli podjęte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 xml:space="preserve">przez wykonawcę czynności, o których mowa w </w:t>
      </w:r>
      <w:r>
        <w:rPr>
          <w:rFonts w:cs="Arial"/>
          <w:sz w:val="20"/>
          <w:szCs w:val="20"/>
          <w:lang w:eastAsia="en-US"/>
        </w:rPr>
        <w:t xml:space="preserve">art.110 </w:t>
      </w:r>
      <w:r w:rsidRPr="008A7AEE">
        <w:rPr>
          <w:rFonts w:cs="Arial"/>
          <w:sz w:val="20"/>
          <w:szCs w:val="20"/>
          <w:lang w:eastAsia="en-US"/>
        </w:rPr>
        <w:t>ust. 2, nie są wystarczające do wykazania jego rzetelności, zamawiający wyklucza wykonawcę.</w:t>
      </w:r>
    </w:p>
    <w:p w14:paraId="2E783C2F" w14:textId="77777777" w:rsidR="00956644" w:rsidRPr="00590342" w:rsidRDefault="00956644" w:rsidP="00956644">
      <w:pPr>
        <w:keepNext/>
        <w:spacing w:line="276" w:lineRule="auto"/>
        <w:ind w:left="70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0C12FF7E" w14:textId="77777777" w:rsidR="00A70B20" w:rsidRPr="008459B8" w:rsidRDefault="00A70B20" w:rsidP="00887FD6">
      <w:pPr>
        <w:keepNext/>
        <w:numPr>
          <w:ilvl w:val="1"/>
          <w:numId w:val="10"/>
        </w:numPr>
        <w:spacing w:line="360" w:lineRule="auto"/>
        <w:ind w:left="851" w:hanging="425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8459B8">
        <w:rPr>
          <w:rFonts w:cs="Arial"/>
          <w:b/>
          <w:bCs/>
          <w:sz w:val="20"/>
          <w:szCs w:val="20"/>
          <w:lang w:eastAsia="en-US"/>
        </w:rPr>
        <w:t>Zamawiający nie przewiduje wykluczenia wykonawców na podstawie art. 109 ust. 1 ustawy Pzp.</w:t>
      </w:r>
    </w:p>
    <w:p w14:paraId="4FE03241" w14:textId="77777777" w:rsidR="00694C3B" w:rsidRPr="00422A39" w:rsidRDefault="00694C3B" w:rsidP="00887FD6">
      <w:pPr>
        <w:keepNext/>
        <w:numPr>
          <w:ilvl w:val="1"/>
          <w:numId w:val="10"/>
        </w:numPr>
        <w:spacing w:line="360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Wykluczenie wykonawcy następuje zgodnie z art. 111 ustawy Pzp.</w:t>
      </w:r>
    </w:p>
    <w:p w14:paraId="66F4CB44" w14:textId="77777777" w:rsidR="00A70B20" w:rsidRPr="00422A39" w:rsidRDefault="00A70B2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5826DFDF" w14:textId="794C238F" w:rsidR="00A70B20" w:rsidRPr="0090442C" w:rsidRDefault="00A70B20" w:rsidP="007C27A6">
      <w:pPr>
        <w:keepNext/>
        <w:numPr>
          <w:ilvl w:val="1"/>
          <w:numId w:val="10"/>
        </w:numPr>
        <w:spacing w:before="120" w:after="120" w:line="276" w:lineRule="auto"/>
        <w:ind w:left="993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0442C">
        <w:rPr>
          <w:rFonts w:cs="Arial"/>
          <w:color w:val="000000"/>
          <w:sz w:val="20"/>
          <w:szCs w:val="20"/>
          <w:lang w:eastAsia="en-US"/>
        </w:rPr>
        <w:t xml:space="preserve">O udzielenie zamówienia mogą ubiegać się Wykonawcy, którzy </w:t>
      </w:r>
      <w:r w:rsidR="00694C3B" w:rsidRPr="0090442C">
        <w:rPr>
          <w:rFonts w:cs="Arial"/>
          <w:color w:val="000000"/>
          <w:sz w:val="20"/>
          <w:szCs w:val="20"/>
          <w:lang w:eastAsia="en-US"/>
        </w:rPr>
        <w:t>nie podlegają wykluczeniu na zasadach określonych w pkt 9</w:t>
      </w:r>
      <w:r w:rsidR="00956644">
        <w:rPr>
          <w:rFonts w:cs="Arial"/>
          <w:color w:val="000000"/>
          <w:sz w:val="20"/>
          <w:szCs w:val="20"/>
          <w:lang w:eastAsia="en-US"/>
        </w:rPr>
        <w:t>.1</w:t>
      </w:r>
      <w:r w:rsidR="00694C3B" w:rsidRPr="0090442C">
        <w:rPr>
          <w:rFonts w:cs="Arial"/>
          <w:color w:val="000000"/>
          <w:sz w:val="20"/>
          <w:szCs w:val="20"/>
          <w:lang w:eastAsia="en-US"/>
        </w:rPr>
        <w:t xml:space="preserve"> SWZ oraz </w:t>
      </w:r>
      <w:r w:rsidRPr="0090442C">
        <w:rPr>
          <w:rFonts w:cs="Arial"/>
          <w:color w:val="000000"/>
          <w:sz w:val="20"/>
          <w:szCs w:val="20"/>
          <w:lang w:eastAsia="en-US"/>
        </w:rPr>
        <w:t>spełniają warunki udziału w postępowaniu w zakresie:</w:t>
      </w:r>
    </w:p>
    <w:p w14:paraId="666744A0" w14:textId="4307ABCD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zdolności do występowania w obrocie gospodarczym.</w:t>
      </w:r>
    </w:p>
    <w:p w14:paraId="22C0AD6E" w14:textId="77777777" w:rsidR="00A70B20" w:rsidRPr="0090442C" w:rsidRDefault="00A70B20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54CA1FBD" w14:textId="0D6F0680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1418"/>
          <w:tab w:val="left" w:pos="1701"/>
        </w:tabs>
        <w:spacing w:before="120" w:after="120"/>
        <w:ind w:left="993" w:hanging="284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uprawnień do prowadzenia określonej działalności gospodarczej lub zawodowej,</w:t>
      </w:r>
      <w:r w:rsidR="004E69BE" w:rsidRPr="0090442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0442C">
        <w:rPr>
          <w:rFonts w:ascii="Arial" w:hAnsi="Arial" w:cs="Arial"/>
          <w:b/>
          <w:color w:val="000000"/>
          <w:sz w:val="20"/>
          <w:szCs w:val="20"/>
        </w:rPr>
        <w:t>o ile wynika to z odrębnych przepisów.</w:t>
      </w:r>
    </w:p>
    <w:p w14:paraId="69307A23" w14:textId="74AB6A7B" w:rsidR="00A70B20" w:rsidRPr="0090442C" w:rsidRDefault="008459B8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</w:t>
      </w:r>
      <w:r w:rsidR="00A70B20" w:rsidRPr="0090442C">
        <w:rPr>
          <w:rFonts w:cs="Arial"/>
          <w:sz w:val="20"/>
          <w:szCs w:val="20"/>
        </w:rPr>
        <w:t>amawiający nie precyzuje w tym zakresie żadnych wymagań, których spełnianie Wykonawca zobowiązany jest wykazać w sposób szczególny.</w:t>
      </w:r>
    </w:p>
    <w:p w14:paraId="03CA80D0" w14:textId="77777777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sytuacji ekonomicznej lub finansowej.</w:t>
      </w:r>
    </w:p>
    <w:p w14:paraId="0ABC54DA" w14:textId="77777777" w:rsidR="00A70B20" w:rsidRPr="0090442C" w:rsidRDefault="00A70B20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</w:t>
      </w:r>
      <w:bookmarkStart w:id="10" w:name="_Hlk66196009"/>
      <w:r w:rsidRPr="0090442C">
        <w:rPr>
          <w:rFonts w:cs="Arial"/>
          <w:sz w:val="20"/>
          <w:szCs w:val="20"/>
        </w:rPr>
        <w:t xml:space="preserve"> nie precyzuje w tym zakresie żadnych wymagań, których spełnianie Wykonawca zobowiązany jest wykazać w sposób szczególny.</w:t>
      </w:r>
    </w:p>
    <w:bookmarkEnd w:id="10"/>
    <w:p w14:paraId="760FE5E4" w14:textId="58C33EBC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zdolności technicznej lub zawodowej.</w:t>
      </w:r>
    </w:p>
    <w:p w14:paraId="5AF34C98" w14:textId="6A9F85AC" w:rsidR="00A70B20" w:rsidRDefault="00A70B20" w:rsidP="00597E4A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 xml:space="preserve">Zamawiający </w:t>
      </w:r>
      <w:r w:rsidR="00363DC5" w:rsidRPr="0090442C">
        <w:rPr>
          <w:rFonts w:cs="Arial"/>
          <w:sz w:val="20"/>
          <w:szCs w:val="20"/>
        </w:rPr>
        <w:t>nie precyzuje w tym zakresie żadnych wymagań, których spełnianie   Wykonawca zobowiązany jest wykazać w sposób szczególny.</w:t>
      </w:r>
    </w:p>
    <w:p w14:paraId="04D818D1" w14:textId="77777777" w:rsidR="00426A3C" w:rsidRDefault="00426A3C" w:rsidP="00597E4A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</w:p>
    <w:p w14:paraId="2C1FF0FD" w14:textId="606CEFDA" w:rsidR="008639F8" w:rsidRDefault="008639F8" w:rsidP="00597E4A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</w:p>
    <w:p w14:paraId="4E3A6525" w14:textId="31472C50" w:rsidR="008639F8" w:rsidRDefault="008639F8" w:rsidP="00597E4A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</w:p>
    <w:p w14:paraId="127BB3CF" w14:textId="2EADCF43" w:rsidR="008639F8" w:rsidRDefault="008639F8" w:rsidP="00597E4A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</w:p>
    <w:p w14:paraId="5CF5069E" w14:textId="3F0BCDF7" w:rsidR="008639F8" w:rsidRDefault="008639F8" w:rsidP="00426A3C">
      <w:pPr>
        <w:tabs>
          <w:tab w:val="left" w:pos="1701"/>
        </w:tabs>
        <w:jc w:val="both"/>
        <w:rPr>
          <w:rFonts w:cs="Arial"/>
          <w:sz w:val="20"/>
          <w:szCs w:val="20"/>
        </w:rPr>
      </w:pPr>
    </w:p>
    <w:p w14:paraId="42E94C28" w14:textId="77777777" w:rsidR="008639F8" w:rsidRPr="0090442C" w:rsidRDefault="008639F8" w:rsidP="001B0EF0">
      <w:pPr>
        <w:tabs>
          <w:tab w:val="left" w:pos="1701"/>
        </w:tabs>
        <w:jc w:val="both"/>
        <w:rPr>
          <w:rFonts w:cs="Arial"/>
          <w:sz w:val="20"/>
          <w:szCs w:val="20"/>
        </w:rPr>
      </w:pPr>
    </w:p>
    <w:p w14:paraId="2207E8ED" w14:textId="26ED9CA2" w:rsidR="00A70B20" w:rsidRPr="00422A39" w:rsidRDefault="00126B13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P</w:t>
      </w:r>
      <w:r w:rsidR="00BE758C" w:rsidRPr="00422A39">
        <w:rPr>
          <w:rFonts w:cs="Arial"/>
          <w:b/>
          <w:sz w:val="20"/>
          <w:szCs w:val="20"/>
          <w:lang w:eastAsia="en-US"/>
        </w:rPr>
        <w:t>odmiotow</w:t>
      </w:r>
      <w:r w:rsidRPr="00422A39">
        <w:rPr>
          <w:rFonts w:cs="Arial"/>
          <w:b/>
          <w:sz w:val="20"/>
          <w:szCs w:val="20"/>
          <w:lang w:eastAsia="en-US"/>
        </w:rPr>
        <w:t>e</w:t>
      </w:r>
      <w:r w:rsidR="00BE758C" w:rsidRPr="00422A39">
        <w:rPr>
          <w:rFonts w:cs="Arial"/>
          <w:b/>
          <w:sz w:val="20"/>
          <w:szCs w:val="20"/>
          <w:lang w:eastAsia="en-US"/>
        </w:rPr>
        <w:t xml:space="preserve"> środk</w:t>
      </w:r>
      <w:r w:rsidRPr="00422A39">
        <w:rPr>
          <w:rFonts w:cs="Arial"/>
          <w:b/>
          <w:sz w:val="20"/>
          <w:szCs w:val="20"/>
          <w:lang w:eastAsia="en-US"/>
        </w:rPr>
        <w:t>i</w:t>
      </w:r>
      <w:r w:rsidR="00BE758C" w:rsidRPr="00422A39">
        <w:rPr>
          <w:rFonts w:cs="Arial"/>
          <w:b/>
          <w:sz w:val="20"/>
          <w:szCs w:val="20"/>
          <w:lang w:eastAsia="en-US"/>
        </w:rPr>
        <w:t xml:space="preserve"> dowodow</w:t>
      </w:r>
      <w:r w:rsidR="00776D3C" w:rsidRPr="00422A39">
        <w:rPr>
          <w:rFonts w:cs="Arial"/>
          <w:b/>
          <w:sz w:val="20"/>
          <w:szCs w:val="20"/>
          <w:lang w:eastAsia="en-US"/>
        </w:rPr>
        <w:t>e oraz inne o</w:t>
      </w:r>
      <w:r w:rsidR="00BE758C" w:rsidRPr="00422A39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 w:rsidRPr="00422A39">
        <w:rPr>
          <w:rFonts w:cs="Arial"/>
          <w:b/>
          <w:sz w:val="20"/>
          <w:szCs w:val="20"/>
          <w:lang w:eastAsia="en-US"/>
        </w:rPr>
        <w:t>ia braku podstaw do wykluczenia</w:t>
      </w:r>
      <w:r w:rsidR="00BE758C" w:rsidRPr="00422A39">
        <w:rPr>
          <w:rFonts w:cs="Arial"/>
          <w:b/>
          <w:sz w:val="20"/>
          <w:szCs w:val="20"/>
          <w:lang w:eastAsia="en-US"/>
        </w:rPr>
        <w:t>.</w:t>
      </w:r>
      <w:r w:rsidR="00E838D3">
        <w:rPr>
          <w:rFonts w:cs="Arial"/>
          <w:b/>
          <w:sz w:val="20"/>
          <w:szCs w:val="20"/>
          <w:lang w:eastAsia="en-US"/>
        </w:rPr>
        <w:t xml:space="preserve"> </w:t>
      </w:r>
    </w:p>
    <w:p w14:paraId="247F9202" w14:textId="77777777" w:rsidR="00A70B20" w:rsidRPr="00907881" w:rsidRDefault="00A70B20" w:rsidP="007C27A6">
      <w:pPr>
        <w:keepNext/>
        <w:numPr>
          <w:ilvl w:val="1"/>
          <w:numId w:val="10"/>
        </w:numPr>
        <w:spacing w:before="120" w:after="120" w:line="276" w:lineRule="auto"/>
        <w:ind w:left="567" w:hanging="567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907881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2475FF66" w14:textId="02419E9F" w:rsidR="00A70B20" w:rsidRPr="00A53F2E" w:rsidRDefault="004413FE" w:rsidP="00887FD6">
      <w:pPr>
        <w:keepNext/>
        <w:numPr>
          <w:ilvl w:val="2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="00A70B20" w:rsidRPr="00782CEF">
        <w:rPr>
          <w:rFonts w:cs="Arial"/>
          <w:b/>
          <w:sz w:val="20"/>
          <w:szCs w:val="20"/>
          <w:lang w:eastAsia="en-US"/>
        </w:rPr>
        <w:t>świadczenie na podstawie art. 125 ust. 1 ustawy Pzp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bookmarkStart w:id="11" w:name="_Hlk68520720"/>
      <w:r w:rsidR="00A70B20" w:rsidRPr="004E69BE">
        <w:rPr>
          <w:rFonts w:cs="Arial"/>
          <w:b/>
          <w:bCs/>
          <w:sz w:val="20"/>
          <w:szCs w:val="20"/>
          <w:lang w:eastAsia="en-US"/>
        </w:rPr>
        <w:t>o niepodleganiu wykluczeniu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r w:rsidR="00A70B20" w:rsidRPr="004E69BE">
        <w:rPr>
          <w:rFonts w:cs="Arial"/>
          <w:b/>
          <w:bCs/>
          <w:sz w:val="20"/>
          <w:szCs w:val="20"/>
          <w:lang w:eastAsia="en-US"/>
        </w:rPr>
        <w:t>w postępowaniu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bookmarkEnd w:id="11"/>
      <w:r w:rsidR="00A70B20" w:rsidRPr="00782CEF">
        <w:rPr>
          <w:rFonts w:cs="Arial"/>
          <w:sz w:val="20"/>
          <w:szCs w:val="20"/>
          <w:lang w:eastAsia="en-US"/>
        </w:rPr>
        <w:t xml:space="preserve">w zakresie wskazanym przez zamawiającego według wzoru stanowiącego </w:t>
      </w:r>
      <w:r w:rsidR="00CA1FF3" w:rsidRPr="00782CEF">
        <w:rPr>
          <w:rFonts w:cs="Arial"/>
          <w:b/>
          <w:sz w:val="20"/>
          <w:szCs w:val="20"/>
          <w:lang w:eastAsia="en-US"/>
        </w:rPr>
        <w:t>załącznik nr 2 do S</w:t>
      </w:r>
      <w:r w:rsidR="00A70B20" w:rsidRPr="00782CEF">
        <w:rPr>
          <w:rFonts w:cs="Arial"/>
          <w:b/>
          <w:sz w:val="20"/>
          <w:szCs w:val="20"/>
          <w:lang w:eastAsia="en-US"/>
        </w:rPr>
        <w:t>WZ</w:t>
      </w:r>
      <w:r w:rsidR="00A70B20" w:rsidRPr="00782CEF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  <w:r w:rsidR="00A53F2E">
        <w:rPr>
          <w:rFonts w:cs="Arial"/>
          <w:sz w:val="20"/>
          <w:szCs w:val="20"/>
          <w:lang w:eastAsia="en-US"/>
        </w:rPr>
        <w:t xml:space="preserve"> </w:t>
      </w:r>
      <w:r w:rsidR="00A70B20" w:rsidRPr="00A53F2E">
        <w:rPr>
          <w:rFonts w:cs="Arial"/>
          <w:b/>
          <w:bCs/>
          <w:sz w:val="20"/>
          <w:szCs w:val="20"/>
          <w:lang w:eastAsia="en-US"/>
        </w:rPr>
        <w:t>W przypadku wspólnego ubiegania się o zamówienie przez wykonawców,</w:t>
      </w:r>
      <w:r w:rsidR="00A70B20" w:rsidRPr="00A53F2E">
        <w:rPr>
          <w:rFonts w:cs="Arial"/>
          <w:sz w:val="20"/>
          <w:szCs w:val="20"/>
          <w:lang w:eastAsia="en-US"/>
        </w:rPr>
        <w:t xml:space="preserve"> </w:t>
      </w:r>
      <w:r w:rsidR="00A53F2E" w:rsidRPr="00A53F2E">
        <w:rPr>
          <w:rFonts w:cs="Arial"/>
          <w:b/>
          <w:bCs/>
          <w:sz w:val="20"/>
          <w:szCs w:val="20"/>
          <w:lang w:eastAsia="en-US"/>
        </w:rPr>
        <w:t xml:space="preserve">niniejsze </w:t>
      </w:r>
      <w:r w:rsidR="00A70B20" w:rsidRPr="00A53F2E">
        <w:rPr>
          <w:rFonts w:cs="Arial"/>
          <w:b/>
          <w:sz w:val="20"/>
          <w:szCs w:val="20"/>
          <w:lang w:eastAsia="en-US"/>
        </w:rPr>
        <w:t>oświadczenie, składa każdy z wykonawców.</w:t>
      </w:r>
      <w:r w:rsidR="00A70B20" w:rsidRPr="00A53F2E">
        <w:rPr>
          <w:rFonts w:cs="Arial"/>
          <w:sz w:val="20"/>
          <w:szCs w:val="20"/>
          <w:lang w:eastAsia="en-US"/>
        </w:rPr>
        <w:t xml:space="preserve"> Oświadczenia te potwierdzają brak podstaw wykluczenia</w:t>
      </w:r>
      <w:r w:rsidR="004E69BE" w:rsidRPr="00A53F2E">
        <w:rPr>
          <w:rFonts w:cs="Arial"/>
          <w:sz w:val="20"/>
          <w:szCs w:val="20"/>
          <w:lang w:eastAsia="en-US"/>
        </w:rPr>
        <w:t>.</w:t>
      </w:r>
    </w:p>
    <w:p w14:paraId="063DDA25" w14:textId="77777777" w:rsidR="00A70B20" w:rsidRPr="00422A39" w:rsidRDefault="00A70B20" w:rsidP="00887FD6">
      <w:pPr>
        <w:keepNext/>
        <w:numPr>
          <w:ilvl w:val="1"/>
          <w:numId w:val="10"/>
        </w:numPr>
        <w:spacing w:before="120" w:after="120" w:line="276" w:lineRule="auto"/>
        <w:ind w:left="623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22A39">
        <w:rPr>
          <w:rFonts w:cs="Arial"/>
          <w:b/>
          <w:sz w:val="20"/>
          <w:szCs w:val="20"/>
          <w:u w:val="single"/>
          <w:lang w:eastAsia="en-US"/>
        </w:rPr>
        <w:t xml:space="preserve">Zamawiający wzywa wykonawcę 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 </w:t>
      </w:r>
    </w:p>
    <w:p w14:paraId="5AA6AEA4" w14:textId="335D56EB" w:rsidR="00A70B20" w:rsidRPr="00401933" w:rsidRDefault="00A70B20" w:rsidP="00887FD6">
      <w:pPr>
        <w:keepNext/>
        <w:numPr>
          <w:ilvl w:val="2"/>
          <w:numId w:val="15"/>
        </w:numPr>
        <w:spacing w:before="120" w:after="120" w:line="276" w:lineRule="auto"/>
        <w:ind w:left="1276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 celu potwierdzenia braku podstaw do wykluczenia</w:t>
      </w:r>
      <w:bookmarkStart w:id="12" w:name="_Hlk68522123"/>
      <w:r w:rsidR="00401933">
        <w:rPr>
          <w:rFonts w:cs="Arial"/>
          <w:b/>
          <w:sz w:val="20"/>
          <w:szCs w:val="20"/>
          <w:lang w:eastAsia="en-US"/>
        </w:rPr>
        <w:t xml:space="preserve"> : </w:t>
      </w:r>
      <w:r w:rsidRPr="00401933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45" w:anchor="/document/18903829?unitId=art(108)ust(1)pkt(5)&amp;cm=DOCUMENT" w:history="1">
        <w:r w:rsidRPr="00401933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401933">
        <w:rPr>
          <w:rFonts w:cs="Arial"/>
          <w:b/>
          <w:bCs/>
          <w:sz w:val="20"/>
          <w:szCs w:val="20"/>
        </w:rPr>
        <w:t xml:space="preserve"> ustawy, o braku przynależności do tej samej grupy kapitałowej</w:t>
      </w:r>
      <w:r w:rsidRPr="00401933">
        <w:rPr>
          <w:rFonts w:cs="Arial"/>
          <w:sz w:val="20"/>
          <w:szCs w:val="20"/>
        </w:rPr>
        <w:t xml:space="preserve"> </w:t>
      </w:r>
      <w:bookmarkEnd w:id="12"/>
      <w:r w:rsidRPr="00401933">
        <w:rPr>
          <w:rFonts w:cs="Arial"/>
          <w:sz w:val="20"/>
          <w:szCs w:val="20"/>
        </w:rPr>
        <w:t xml:space="preserve">w rozumieniu </w:t>
      </w:r>
      <w:hyperlink r:id="rId46" w:anchor="/document/17337528?cm=DOCUMENT" w:history="1">
        <w:r w:rsidRPr="00401933">
          <w:rPr>
            <w:rFonts w:cs="Arial"/>
            <w:sz w:val="20"/>
            <w:szCs w:val="20"/>
          </w:rPr>
          <w:t>ustawy</w:t>
        </w:r>
      </w:hyperlink>
      <w:r w:rsidRPr="00401933">
        <w:rPr>
          <w:rFonts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</w:t>
      </w:r>
      <w:r w:rsidRPr="00401933">
        <w:rPr>
          <w:rFonts w:cs="Arial"/>
          <w:sz w:val="20"/>
          <w:szCs w:val="20"/>
          <w:lang w:eastAsia="en-US"/>
        </w:rPr>
        <w:t xml:space="preserve">, </w:t>
      </w:r>
      <w:r w:rsidRPr="00401933">
        <w:rPr>
          <w:rFonts w:cs="Arial"/>
          <w:b/>
          <w:sz w:val="20"/>
          <w:szCs w:val="20"/>
          <w:lang w:eastAsia="en-US"/>
        </w:rPr>
        <w:t>według w</w:t>
      </w:r>
      <w:r w:rsidR="00626544" w:rsidRPr="00401933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A2081F" w:rsidRPr="00401933">
        <w:rPr>
          <w:rFonts w:cs="Arial"/>
          <w:b/>
          <w:sz w:val="20"/>
          <w:szCs w:val="20"/>
          <w:lang w:eastAsia="en-US"/>
        </w:rPr>
        <w:t>5</w:t>
      </w:r>
      <w:r w:rsidR="00DA35BE" w:rsidRPr="00401933">
        <w:rPr>
          <w:rFonts w:cs="Arial"/>
          <w:b/>
          <w:sz w:val="20"/>
          <w:szCs w:val="20"/>
          <w:lang w:eastAsia="en-US"/>
        </w:rPr>
        <w:t xml:space="preserve"> </w:t>
      </w:r>
      <w:r w:rsidRPr="00401933">
        <w:rPr>
          <w:rFonts w:cs="Arial"/>
          <w:b/>
          <w:sz w:val="20"/>
          <w:szCs w:val="20"/>
          <w:lang w:eastAsia="en-US"/>
        </w:rPr>
        <w:t>do SWZ.</w:t>
      </w:r>
    </w:p>
    <w:p w14:paraId="4786A0A5" w14:textId="35DB23B0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 ustawy Pzp,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2CDB655" w14:textId="41AA2A0D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 o którym mowa w art. 125 ust. 1 ustawy Pzp, lub złożonych podmiotowych środków dowodowych lub innych dokumentów lub oświadczeń składanych w postępowaniu.</w:t>
      </w:r>
    </w:p>
    <w:p w14:paraId="78D88CEE" w14:textId="77777777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 ustawy Pzp,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0633A073" w14:textId="5CFD55FD" w:rsidR="003B1366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F147470" w14:textId="371CE590" w:rsidR="003B1366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 w:rsidRPr="00422A39">
        <w:rPr>
          <w:rFonts w:cs="Arial"/>
          <w:color w:val="000000"/>
          <w:sz w:val="20"/>
          <w:szCs w:val="20"/>
          <w:lang w:eastAsia="en-US"/>
        </w:rPr>
        <w:t>30</w:t>
      </w:r>
      <w:r w:rsidR="007C27A6"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422A39">
        <w:rPr>
          <w:rFonts w:cs="Arial"/>
          <w:color w:val="000000"/>
          <w:sz w:val="20"/>
          <w:szCs w:val="20"/>
          <w:lang w:eastAsia="en-US"/>
        </w:rPr>
        <w:t>grudnia 2020 r. w sprawie sposobu sporządzania i przekazywania informacji oraz wymaga</w:t>
      </w:r>
      <w:r w:rsidR="00F2655A" w:rsidRPr="00422A39">
        <w:rPr>
          <w:rFonts w:cs="Arial"/>
          <w:color w:val="000000"/>
          <w:sz w:val="20"/>
          <w:szCs w:val="20"/>
          <w:lang w:eastAsia="en-US"/>
        </w:rPr>
        <w:t xml:space="preserve">ń </w:t>
      </w:r>
      <w:r w:rsidR="003B1366" w:rsidRPr="00422A39">
        <w:rPr>
          <w:rFonts w:cs="Arial"/>
          <w:color w:val="000000"/>
          <w:sz w:val="20"/>
          <w:szCs w:val="20"/>
        </w:rPr>
        <w:t>technicznych dla dokumentów elektronicznych oraz środków komunikacji elektronicznej w postępowaniu o udzielenie zamówienia publicznego lub konkursie.</w:t>
      </w:r>
    </w:p>
    <w:p w14:paraId="4A007391" w14:textId="77777777" w:rsidR="002F3C24" w:rsidRPr="00422A39" w:rsidRDefault="002F3C24" w:rsidP="00887FD6">
      <w:pPr>
        <w:keepNext/>
        <w:numPr>
          <w:ilvl w:val="0"/>
          <w:numId w:val="10"/>
        </w:numPr>
        <w:spacing w:before="120" w:after="12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Opis sposobu przygotowania oferty.</w:t>
      </w:r>
    </w:p>
    <w:p w14:paraId="0E5E5D3E" w14:textId="4D0B622D" w:rsidR="002F3C24" w:rsidRPr="006C3606" w:rsidRDefault="002F3C24" w:rsidP="00887FD6">
      <w:pPr>
        <w:keepNext/>
        <w:numPr>
          <w:ilvl w:val="1"/>
          <w:numId w:val="10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Wykonawca może złożyć tylko jedną ofertę</w:t>
      </w:r>
      <w:r w:rsidR="007E4AD1" w:rsidRPr="006C3606">
        <w:rPr>
          <w:rFonts w:cs="Arial"/>
          <w:sz w:val="20"/>
          <w:szCs w:val="20"/>
          <w:lang w:eastAsia="en-US"/>
        </w:rPr>
        <w:t>.</w:t>
      </w:r>
    </w:p>
    <w:p w14:paraId="552BC5A6" w14:textId="77777777" w:rsidR="002F3C24" w:rsidRPr="006C3606" w:rsidRDefault="002F3C24" w:rsidP="00887FD6">
      <w:pPr>
        <w:keepNext/>
        <w:numPr>
          <w:ilvl w:val="1"/>
          <w:numId w:val="10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Treść oferty musi odpowiadać treści SWZ.</w:t>
      </w:r>
    </w:p>
    <w:p w14:paraId="0B4A5F01" w14:textId="67898974" w:rsidR="002F3C24" w:rsidRPr="009D2B3E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</w:pPr>
      <w:r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 xml:space="preserve">Ofertę składa się na </w:t>
      </w:r>
      <w:r w:rsidR="00A53F2E"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>F</w:t>
      </w:r>
      <w:r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 xml:space="preserve">ormularzu </w:t>
      </w:r>
      <w:r w:rsidR="00A53F2E"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>O</w:t>
      </w:r>
      <w:r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>fertowym  zgodnie z załącznikiem nr 1 do SWZ. Wraz z ofertą wykonawca jest zobowiązany złożyć:</w:t>
      </w:r>
    </w:p>
    <w:p w14:paraId="3F2B59D8" w14:textId="4888C709" w:rsidR="002F3C24" w:rsidRPr="00E821AB" w:rsidRDefault="00CC30AF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E821AB">
        <w:rPr>
          <w:rFonts w:cs="Arial"/>
          <w:b/>
          <w:bCs/>
          <w:color w:val="FF0000"/>
          <w:sz w:val="20"/>
          <w:szCs w:val="20"/>
          <w:lang w:eastAsia="en-US"/>
        </w:rPr>
        <w:lastRenderedPageBreak/>
        <w:t>O</w:t>
      </w:r>
      <w:r w:rsidR="002F3C24" w:rsidRPr="00E821AB">
        <w:rPr>
          <w:rFonts w:cs="Arial"/>
          <w:b/>
          <w:bCs/>
          <w:color w:val="FF0000"/>
          <w:sz w:val="20"/>
          <w:szCs w:val="20"/>
          <w:lang w:eastAsia="en-US"/>
        </w:rPr>
        <w:t>świ</w:t>
      </w:r>
      <w:r w:rsidR="00AF5D7A" w:rsidRPr="00E821AB">
        <w:rPr>
          <w:rFonts w:cs="Arial"/>
          <w:b/>
          <w:bCs/>
          <w:color w:val="FF0000"/>
          <w:sz w:val="20"/>
          <w:szCs w:val="20"/>
          <w:lang w:eastAsia="en-US"/>
        </w:rPr>
        <w:t>adczenie</w:t>
      </w:r>
      <w:r w:rsidR="00020E5D" w:rsidRPr="00E821AB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="000838EB" w:rsidRPr="00E821AB">
        <w:rPr>
          <w:rFonts w:cs="Arial"/>
          <w:b/>
          <w:bCs/>
          <w:color w:val="FF0000"/>
          <w:sz w:val="20"/>
          <w:szCs w:val="20"/>
          <w:lang w:eastAsia="en-US"/>
        </w:rPr>
        <w:t>na podstawie art. 125 ust. 1 ustawy Pzp o niepodleganiu wykluczeniu w postępowaniu</w:t>
      </w:r>
      <w:r w:rsidR="00582FB8" w:rsidRPr="00E821AB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bookmarkStart w:id="13" w:name="_Hlk68526885"/>
      <w:r w:rsidR="00582FB8" w:rsidRPr="00E821AB">
        <w:rPr>
          <w:rFonts w:cs="Arial"/>
          <w:b/>
          <w:bCs/>
          <w:color w:val="FF0000"/>
          <w:sz w:val="20"/>
          <w:szCs w:val="20"/>
          <w:lang w:eastAsia="en-US"/>
        </w:rPr>
        <w:t>zgodnie z załącznikiem nr 2 do SWZ</w:t>
      </w:r>
    </w:p>
    <w:p w14:paraId="603108E5" w14:textId="2C8351CF" w:rsidR="00C36212" w:rsidRPr="00E821AB" w:rsidRDefault="00D333E4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FORMULARZ ASORTYMENTOWY </w:t>
      </w:r>
      <w:r w:rsidR="00F8543C">
        <w:rPr>
          <w:rFonts w:cs="Arial"/>
          <w:b/>
          <w:bCs/>
          <w:color w:val="FF0000"/>
          <w:sz w:val="20"/>
          <w:szCs w:val="20"/>
          <w:lang w:eastAsia="en-US"/>
        </w:rPr>
        <w:t xml:space="preserve">zgodnie z załącznikiem </w:t>
      </w:r>
      <w:r w:rsidR="00DB0FC2">
        <w:rPr>
          <w:rFonts w:cs="Arial"/>
          <w:b/>
          <w:bCs/>
          <w:color w:val="FF0000"/>
          <w:sz w:val="20"/>
          <w:szCs w:val="20"/>
          <w:lang w:eastAsia="en-US"/>
        </w:rPr>
        <w:t xml:space="preserve"> NR 8 </w:t>
      </w:r>
      <w:r w:rsidR="00F8543C">
        <w:rPr>
          <w:rFonts w:cs="Arial"/>
          <w:b/>
          <w:bCs/>
          <w:color w:val="FF0000"/>
          <w:sz w:val="20"/>
          <w:szCs w:val="20"/>
          <w:lang w:eastAsia="en-US"/>
        </w:rPr>
        <w:t>do SWZ.</w:t>
      </w:r>
    </w:p>
    <w:bookmarkEnd w:id="13"/>
    <w:p w14:paraId="4A56D456" w14:textId="719D7D0F" w:rsidR="006D4741" w:rsidRPr="00E821AB" w:rsidRDefault="00582FB8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u w:val="single"/>
        </w:rPr>
      </w:pPr>
      <w:r w:rsidRPr="00E821AB">
        <w:rPr>
          <w:rFonts w:cs="Arial"/>
          <w:b/>
          <w:bCs/>
          <w:color w:val="FF0000"/>
          <w:sz w:val="20"/>
          <w:szCs w:val="20"/>
          <w:lang w:eastAsia="en-US"/>
        </w:rPr>
        <w:t>P</w:t>
      </w:r>
      <w:r w:rsidR="002F3C24" w:rsidRPr="00E821AB">
        <w:rPr>
          <w:rFonts w:cs="Arial"/>
          <w:b/>
          <w:bCs/>
          <w:color w:val="FF0000"/>
          <w:sz w:val="20"/>
          <w:szCs w:val="20"/>
          <w:lang w:eastAsia="en-US"/>
        </w:rPr>
        <w:t xml:space="preserve">ełnomocnictwo dla osoby podpisującej ofertę do występowania w imieniu wykonawcy, </w:t>
      </w:r>
      <w:r w:rsidR="002F3C24" w:rsidRPr="00E821AB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>jeżeli nie wynika to bezpośrednio z dokumentów rejestrowych lub w przypadku</w:t>
      </w:r>
      <w:r w:rsidR="003623A5" w:rsidRPr="00E821AB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 xml:space="preserve">, </w:t>
      </w:r>
      <w:r w:rsidR="002F3C24" w:rsidRPr="00E821AB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>o którym mowa w art. 58 ust. 2 ustawy Prawo zamówień publicznych</w:t>
      </w:r>
      <w:r w:rsidR="002F3C24" w:rsidRPr="00E821AB">
        <w:rPr>
          <w:rFonts w:cs="Arial"/>
          <w:b/>
          <w:bCs/>
          <w:color w:val="FF0000"/>
          <w:sz w:val="20"/>
          <w:szCs w:val="20"/>
          <w:u w:val="single"/>
        </w:rPr>
        <w:t>.</w:t>
      </w:r>
    </w:p>
    <w:p w14:paraId="001CC1AF" w14:textId="4BE33C35" w:rsidR="006D4741" w:rsidRPr="00422A39" w:rsidRDefault="006D4741" w:rsidP="00573B99">
      <w:pPr>
        <w:keepNext/>
        <w:spacing w:before="120" w:after="120" w:line="276" w:lineRule="auto"/>
        <w:ind w:left="993"/>
        <w:jc w:val="both"/>
        <w:outlineLvl w:val="3"/>
        <w:rPr>
          <w:rFonts w:cs="Arial"/>
          <w:b/>
          <w:sz w:val="20"/>
          <w:szCs w:val="20"/>
          <w:u w:val="single"/>
        </w:rPr>
      </w:pPr>
      <w:r w:rsidRPr="00422A39"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422A39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422A39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422A39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6A3F1344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422A39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7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422A39">
        <w:rPr>
          <w:rFonts w:cs="Arial"/>
          <w:b/>
          <w:sz w:val="20"/>
          <w:szCs w:val="20"/>
          <w:lang w:eastAsia="en-US"/>
        </w:rPr>
        <w:t>)</w:t>
      </w:r>
      <w:r w:rsidR="00AF5D7A" w:rsidRPr="00422A39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422A39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422A39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422A39">
        <w:rPr>
          <w:rFonts w:cs="Arial"/>
          <w:b/>
          <w:sz w:val="20"/>
          <w:szCs w:val="20"/>
          <w:lang w:eastAsia="en-US"/>
        </w:rPr>
        <w:t>Przejdź do podsumowania).</w:t>
      </w:r>
    </w:p>
    <w:p w14:paraId="10D2F67E" w14:textId="77777777" w:rsidR="00887953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422A39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422A39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422A39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6C3606">
        <w:rPr>
          <w:rFonts w:cs="Arial"/>
          <w:b/>
          <w:iCs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 w:rsidR="00AF5D7A" w:rsidRPr="00422A39">
        <w:rPr>
          <w:rFonts w:cs="Arial"/>
          <w:b/>
          <w:i/>
          <w:sz w:val="20"/>
          <w:szCs w:val="20"/>
          <w:lang w:eastAsia="en-US"/>
        </w:rPr>
        <w:t>.</w:t>
      </w:r>
    </w:p>
    <w:p w14:paraId="0846F906" w14:textId="77777777" w:rsidR="002F3C24" w:rsidRPr="00426A3C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426A3C">
        <w:rPr>
          <w:rFonts w:cs="Arial"/>
          <w:b/>
          <w:bCs/>
          <w:color w:val="FF0000"/>
          <w:sz w:val="20"/>
          <w:szCs w:val="20"/>
          <w:lang w:eastAsia="en-US"/>
        </w:rPr>
        <w:t>Oferta powinna być:</w:t>
      </w:r>
    </w:p>
    <w:p w14:paraId="25CC05F7" w14:textId="77777777" w:rsidR="002F3C24" w:rsidRPr="00426A3C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426A3C">
        <w:rPr>
          <w:rFonts w:cs="Arial"/>
          <w:b/>
          <w:bCs/>
          <w:color w:val="FF0000"/>
          <w:sz w:val="20"/>
          <w:szCs w:val="20"/>
          <w:lang w:eastAsia="en-US"/>
        </w:rPr>
        <w:t>sporządzona na podstawie załączników niniejszej SWZ w języku polskim,</w:t>
      </w:r>
    </w:p>
    <w:p w14:paraId="1F0DA3B5" w14:textId="77777777" w:rsidR="002F3C24" w:rsidRPr="00426A3C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426A3C">
        <w:rPr>
          <w:rFonts w:cs="Arial"/>
          <w:b/>
          <w:bCs/>
          <w:color w:val="FF0000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8" w:history="1">
        <w:r w:rsidRPr="00426A3C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426A3C">
        <w:rPr>
          <w:rFonts w:cs="Arial"/>
          <w:b/>
          <w:bCs/>
          <w:color w:val="FF0000"/>
          <w:sz w:val="20"/>
          <w:szCs w:val="20"/>
          <w:lang w:eastAsia="en-US"/>
        </w:rPr>
        <w:t>,</w:t>
      </w:r>
    </w:p>
    <w:p w14:paraId="694E1B76" w14:textId="77777777" w:rsidR="002F3C24" w:rsidRPr="00426A3C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426A3C">
        <w:rPr>
          <w:rFonts w:cs="Arial"/>
          <w:b/>
          <w:bCs/>
          <w:color w:val="FF0000"/>
          <w:sz w:val="20"/>
          <w:szCs w:val="20"/>
          <w:lang w:eastAsia="en-US"/>
        </w:rPr>
        <w:t>podpisana kwalifikowanym podpisem elektronicznym lub podpisem zaufanym lub podpisem osobistym przez osobę/osoby upoważnioną/upoważnione.</w:t>
      </w:r>
    </w:p>
    <w:p w14:paraId="74806D5C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422A39">
        <w:rPr>
          <w:rFonts w:cs="Arial"/>
          <w:sz w:val="20"/>
          <w:szCs w:val="20"/>
          <w:lang w:eastAsia="en-US"/>
        </w:rPr>
        <w:t>eIDAS</w:t>
      </w:r>
      <w:proofErr w:type="spellEnd"/>
      <w:r w:rsidRPr="00422A39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7DF0470C" w14:textId="37BF95D1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422A39">
        <w:rPr>
          <w:rFonts w:cs="Arial"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22A39">
        <w:rPr>
          <w:rFonts w:cs="Arial"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sz w:val="20"/>
          <w:szCs w:val="20"/>
          <w:lang w:eastAsia="en-US"/>
        </w:rPr>
        <w:t>.</w:t>
      </w:r>
    </w:p>
    <w:p w14:paraId="05E29578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</w:t>
      </w:r>
      <w:r w:rsidRPr="00422A39">
        <w:rPr>
          <w:rFonts w:cs="Arial"/>
          <w:sz w:val="20"/>
          <w:szCs w:val="20"/>
          <w:lang w:eastAsia="en-US"/>
        </w:rPr>
        <w:lastRenderedPageBreak/>
        <w:t>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442B68C" w14:textId="5F3C3E77" w:rsidR="0028722D" w:rsidRPr="0028722D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9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50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36227DF" w14:textId="3577B811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Dokumenty i oświadczenia składane przez wykonawcę powinny być w języku polskim</w:t>
      </w:r>
      <w:r w:rsidR="00BC5961" w:rsidRPr="00422A39">
        <w:rPr>
          <w:rFonts w:cs="Arial"/>
          <w:sz w:val="20"/>
          <w:szCs w:val="20"/>
          <w:lang w:eastAsia="en-US"/>
        </w:rPr>
        <w:t xml:space="preserve">  </w:t>
      </w:r>
      <w:r w:rsidRPr="00422A39">
        <w:rPr>
          <w:rFonts w:cs="Arial"/>
          <w:sz w:val="20"/>
          <w:szCs w:val="20"/>
          <w:lang w:eastAsia="en-US"/>
        </w:rPr>
        <w:t>W przypadku załączenia dokumentów sporządzonych w innym języku niż dopuszczony, wykonawca zobowiązany jest załączyć tłumaczenie na język polski.</w:t>
      </w:r>
    </w:p>
    <w:p w14:paraId="37A055A0" w14:textId="1AEF5600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definicją dokumentu elektronicznego z art. 3 ust.</w:t>
      </w:r>
      <w:r w:rsidR="00AF5D7A" w:rsidRPr="00422A39">
        <w:rPr>
          <w:rFonts w:cs="Arial"/>
          <w:sz w:val="20"/>
          <w:szCs w:val="20"/>
          <w:lang w:eastAsia="en-US"/>
        </w:rPr>
        <w:t xml:space="preserve"> 2 u</w:t>
      </w:r>
      <w:r w:rsidRPr="00422A39">
        <w:rPr>
          <w:rFonts w:cs="Arial"/>
          <w:sz w:val="20"/>
          <w:szCs w:val="20"/>
          <w:lang w:eastAsia="en-US"/>
        </w:rPr>
        <w:t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D01BD22" w14:textId="1F71A60C" w:rsidR="00AF5D7A" w:rsidRPr="00422A39" w:rsidRDefault="00AF5D7A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Na podstawie §8 Rozporządzenia Prezesa Rady Ministrów z dnia 30.</w:t>
      </w:r>
      <w:r w:rsidR="00AD5E47" w:rsidRPr="00422A39">
        <w:rPr>
          <w:rFonts w:cs="Arial"/>
          <w:sz w:val="20"/>
          <w:szCs w:val="20"/>
          <w:lang w:eastAsia="en-US"/>
        </w:rPr>
        <w:t>12</w:t>
      </w:r>
      <w:r w:rsidRPr="00422A39">
        <w:rPr>
          <w:rFonts w:cs="Arial"/>
          <w:sz w:val="20"/>
          <w:szCs w:val="20"/>
          <w:lang w:eastAsia="en-US"/>
        </w:rPr>
        <w:t xml:space="preserve">.2020r. w sprawie sposobu sporządzania i przekazywania informacji oraz wymagań technicznych dla dokumentów elektronicznych oraz środków komunikacji elektronicznej w postępowaniu o udzielenie zamówienia publicznego lub konkursie, 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w przypadku przekazywania w postępowaniu dokumentu elektronicznego w formacie poddającym dane kompresji, opatrzenie pliku zawierającego skompresowane dokumenty kwalifikowanym podpisem elektronicznym lub podpisem zaufanym lub podpisem osobistym </w:t>
      </w:r>
      <w:r w:rsidRPr="009D2236">
        <w:rPr>
          <w:rFonts w:cs="Arial"/>
          <w:b/>
          <w:iCs/>
          <w:sz w:val="20"/>
          <w:szCs w:val="20"/>
          <w:u w:val="single"/>
          <w:lang w:eastAsia="en-US"/>
        </w:rPr>
        <w:t>jest równoznaczne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 z opatrzeniem wszystkich dokumentów zawartych w tym pliku odpowiednio kwalifikowanym podpisem </w:t>
      </w:r>
      <w:r w:rsidRPr="007C27A6">
        <w:rPr>
          <w:rFonts w:cs="Arial"/>
          <w:b/>
          <w:iCs/>
          <w:sz w:val="20"/>
          <w:szCs w:val="20"/>
          <w:lang w:eastAsia="en-US"/>
        </w:rPr>
        <w:t>e</w:t>
      </w:r>
      <w:r w:rsidRPr="009D2236">
        <w:rPr>
          <w:rFonts w:cs="Arial"/>
          <w:b/>
          <w:iCs/>
          <w:sz w:val="20"/>
          <w:szCs w:val="20"/>
          <w:lang w:eastAsia="en-US"/>
        </w:rPr>
        <w:t>lektronicznym lub podpisem zaufanym lub podpisem osobistym</w:t>
      </w:r>
      <w:r w:rsidRPr="009D2236">
        <w:rPr>
          <w:rFonts w:cs="Arial"/>
          <w:iCs/>
          <w:sz w:val="20"/>
          <w:szCs w:val="20"/>
          <w:lang w:eastAsia="en-US"/>
        </w:rPr>
        <w:t>.</w:t>
      </w:r>
      <w:r w:rsidR="007B17F6" w:rsidRPr="009D2236">
        <w:rPr>
          <w:rFonts w:cs="Arial"/>
          <w:iCs/>
          <w:sz w:val="20"/>
          <w:szCs w:val="20"/>
          <w:lang w:eastAsia="en-US"/>
        </w:rPr>
        <w:t xml:space="preserve"> </w:t>
      </w:r>
      <w:r w:rsidR="007B17F6" w:rsidRPr="00422A39">
        <w:rPr>
          <w:rFonts w:cs="Arial"/>
          <w:sz w:val="20"/>
          <w:szCs w:val="20"/>
          <w:lang w:eastAsia="en-US"/>
        </w:rPr>
        <w:t>Zamawiający zaleca</w:t>
      </w:r>
      <w:r w:rsidR="004569BA">
        <w:rPr>
          <w:rFonts w:cs="Arial"/>
          <w:sz w:val="20"/>
          <w:szCs w:val="20"/>
          <w:lang w:eastAsia="en-US"/>
        </w:rPr>
        <w:t xml:space="preserve"> </w:t>
      </w:r>
      <w:r w:rsidR="007B17F6" w:rsidRPr="00422A39">
        <w:rPr>
          <w:rFonts w:cs="Arial"/>
          <w:sz w:val="20"/>
          <w:szCs w:val="20"/>
          <w:lang w:eastAsia="en-US"/>
        </w:rPr>
        <w:t>jednak w przypadku gdy wykonawca pakuje dokumenty np. w plik o rozszerzeniu .zip  wcześniejsze podpisanie każdego ze skompresowanych plików. </w:t>
      </w:r>
    </w:p>
    <w:p w14:paraId="66C18B4E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A0A13E4" w14:textId="77777777" w:rsidR="002F3C24" w:rsidRPr="00422A39" w:rsidRDefault="002F3C24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obliczenia ceny.</w:t>
      </w:r>
    </w:p>
    <w:p w14:paraId="5FA9E28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poda cenę oferty w formularzu ofertowym sporządzonym wg wzoru stanowiącego załącznik nr 1 do SWZ, jako cenę brutto (z uwzględnieniem podatku od towarów i usług VAT).</w:t>
      </w:r>
    </w:p>
    <w:p w14:paraId="13642093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oferty stanowi wynagrodzenie ryczałtowe za wykonanie przedmiotu zamówienia.</w:t>
      </w:r>
    </w:p>
    <w:p w14:paraId="03425E7B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242F3534" w14:textId="68442ED9" w:rsidR="007F14A2" w:rsidRPr="00422A39" w:rsidRDefault="007F14A2" w:rsidP="00887FD6">
      <w:pPr>
        <w:keepNext/>
        <w:numPr>
          <w:ilvl w:val="1"/>
          <w:numId w:val="10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SWZ, dokumentacją </w:t>
      </w:r>
      <w:r w:rsidR="00626544" w:rsidRPr="00422A39">
        <w:rPr>
          <w:rFonts w:cs="Arial"/>
          <w:sz w:val="20"/>
          <w:szCs w:val="20"/>
          <w:lang w:eastAsia="en-US"/>
        </w:rPr>
        <w:t>postępowania</w:t>
      </w:r>
      <w:r w:rsidRPr="00422A39">
        <w:rPr>
          <w:rFonts w:cs="Arial"/>
          <w:sz w:val="20"/>
          <w:szCs w:val="20"/>
          <w:lang w:eastAsia="en-US"/>
        </w:rPr>
        <w:t>,</w:t>
      </w:r>
      <w:r w:rsidR="00BC5961"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  <w:lang w:eastAsia="en-US"/>
        </w:rPr>
        <w:t xml:space="preserve">warunkami umowy, w tym m.in. podatek VAT, upusty, rabaty. </w:t>
      </w:r>
    </w:p>
    <w:p w14:paraId="4218DF4A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4F3AEABB" w14:textId="09F44345" w:rsidR="002F3C24" w:rsidRPr="007627D0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627D0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 </w:t>
      </w:r>
      <w:r w:rsidR="00AC6555" w:rsidRPr="007627D0">
        <w:rPr>
          <w:rFonts w:cs="Arial"/>
          <w:sz w:val="20"/>
          <w:szCs w:val="20"/>
          <w:lang w:eastAsia="en-US"/>
        </w:rPr>
        <w:t>PP</w:t>
      </w:r>
      <w:r w:rsidRPr="007627D0">
        <w:rPr>
          <w:rFonts w:cs="Arial"/>
          <w:sz w:val="20"/>
          <w:szCs w:val="20"/>
          <w:lang w:eastAsia="en-US"/>
        </w:rPr>
        <w:t>U.</w:t>
      </w:r>
      <w:r w:rsidR="00545305" w:rsidRPr="007627D0">
        <w:rPr>
          <w:rFonts w:cs="Arial"/>
          <w:sz w:val="20"/>
          <w:szCs w:val="20"/>
          <w:lang w:eastAsia="en-US"/>
        </w:rPr>
        <w:t xml:space="preserve"> </w:t>
      </w:r>
    </w:p>
    <w:p w14:paraId="224BE16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5412DB3F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7271EDE1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17BFC375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32BA1694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rozbieżności pomiędzy ceną ryczałtową podaną cyfrowo a słownie, jako wartość właściwa zostanie przyjęta cena ryczałtowa podana słownie.</w:t>
      </w:r>
    </w:p>
    <w:p w14:paraId="2800F2A6" w14:textId="77777777" w:rsidR="007A481D" w:rsidRPr="00422A39" w:rsidRDefault="007A481D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związania ofertą.</w:t>
      </w:r>
    </w:p>
    <w:p w14:paraId="47699DB3" w14:textId="6CC4FD68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 jest </w:t>
      </w:r>
      <w:r w:rsidRPr="000E6995">
        <w:rPr>
          <w:rFonts w:cs="Arial"/>
          <w:sz w:val="20"/>
          <w:szCs w:val="20"/>
          <w:lang w:eastAsia="en-US"/>
        </w:rPr>
        <w:t xml:space="preserve">związany ofertą </w:t>
      </w:r>
      <w:r w:rsidR="00694C3B" w:rsidRPr="000E6995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0E6995" w:rsidRPr="000E6995">
        <w:rPr>
          <w:rFonts w:cs="Arial"/>
          <w:sz w:val="20"/>
          <w:szCs w:val="20"/>
          <w:lang w:eastAsia="en-US"/>
        </w:rPr>
        <w:br/>
      </w:r>
      <w:r w:rsidR="00694C3B" w:rsidRPr="000E6995">
        <w:rPr>
          <w:rFonts w:cs="Arial"/>
          <w:sz w:val="20"/>
          <w:szCs w:val="20"/>
          <w:lang w:eastAsia="en-US"/>
        </w:rPr>
        <w:t xml:space="preserve"> (art. 307 ust. 1 ustawy Pzp). tj.: </w:t>
      </w:r>
      <w:r w:rsidR="00694C3B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do dnia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 </w:t>
      </w:r>
      <w:r w:rsidR="0024587A">
        <w:rPr>
          <w:rFonts w:cs="Arial"/>
          <w:b/>
          <w:bCs/>
          <w:sz w:val="20"/>
          <w:szCs w:val="20"/>
          <w:highlight w:val="yellow"/>
          <w:lang w:eastAsia="en-US"/>
        </w:rPr>
        <w:t>20</w:t>
      </w:r>
      <w:r w:rsidR="006352D2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="00120E64">
        <w:rPr>
          <w:rFonts w:cs="Arial"/>
          <w:b/>
          <w:bCs/>
          <w:sz w:val="20"/>
          <w:szCs w:val="20"/>
          <w:highlight w:val="yellow"/>
          <w:lang w:eastAsia="en-US"/>
        </w:rPr>
        <w:t>10</w:t>
      </w:r>
      <w:r w:rsidR="006943EC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>2021 r.</w:t>
      </w:r>
      <w:r w:rsidR="00694C3B" w:rsidRPr="00F27E02">
        <w:rPr>
          <w:rFonts w:cs="Arial"/>
          <w:sz w:val="20"/>
          <w:szCs w:val="20"/>
          <w:lang w:eastAsia="en-US"/>
        </w:rPr>
        <w:t xml:space="preserve"> </w:t>
      </w:r>
      <w:r w:rsidRPr="00200C70">
        <w:rPr>
          <w:rFonts w:cs="Arial"/>
          <w:sz w:val="20"/>
          <w:szCs w:val="20"/>
          <w:lang w:eastAsia="en-US"/>
        </w:rPr>
        <w:t>Bieg</w:t>
      </w:r>
      <w:r w:rsidRPr="00422A39">
        <w:rPr>
          <w:rFonts w:cs="Arial"/>
          <w:sz w:val="20"/>
          <w:szCs w:val="20"/>
          <w:lang w:eastAsia="en-US"/>
        </w:rPr>
        <w:t xml:space="preserve"> terminu związania ofertą rozpoczyna się wraz z upływem terminu składania ofert.</w:t>
      </w:r>
    </w:p>
    <w:p w14:paraId="39D3BC3C" w14:textId="6A24ED6D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 w:rsidRPr="00422A39">
        <w:rPr>
          <w:rFonts w:cs="Arial"/>
          <w:sz w:val="20"/>
          <w:szCs w:val="20"/>
          <w:lang w:eastAsia="en-US"/>
        </w:rPr>
        <w:t>pkt 14.1 SWZ</w:t>
      </w:r>
      <w:r w:rsidRPr="00422A39">
        <w:rPr>
          <w:rFonts w:cs="Arial"/>
          <w:sz w:val="20"/>
          <w:szCs w:val="20"/>
          <w:lang w:eastAsia="en-US"/>
        </w:rPr>
        <w:t>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43B5DA2C" w14:textId="77777777" w:rsidR="005B36A7" w:rsidRPr="00422A39" w:rsidRDefault="005B36A7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oraz termin składania ofert.</w:t>
      </w:r>
    </w:p>
    <w:p w14:paraId="327F9D4E" w14:textId="31653971" w:rsidR="005B36A7" w:rsidRPr="00555B5B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55B5B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1" w:history="1">
        <w:r w:rsidRPr="00555B5B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55B5B">
        <w:rPr>
          <w:rFonts w:cs="Arial"/>
          <w:sz w:val="20"/>
          <w:szCs w:val="20"/>
          <w:lang w:eastAsia="en-US"/>
        </w:rPr>
        <w:t xml:space="preserve"> pod adresem: </w:t>
      </w:r>
      <w:hyperlink r:id="rId52" w:history="1">
        <w:r w:rsidRPr="00555B5B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  <w:r w:rsidRPr="00555B5B">
        <w:rPr>
          <w:rFonts w:cs="Arial"/>
          <w:sz w:val="20"/>
          <w:szCs w:val="20"/>
          <w:lang w:eastAsia="en-US"/>
        </w:rPr>
        <w:t xml:space="preserve"> </w:t>
      </w:r>
      <w:r w:rsidRPr="00F27E02">
        <w:rPr>
          <w:rFonts w:cs="Arial"/>
          <w:sz w:val="20"/>
          <w:szCs w:val="20"/>
          <w:highlight w:val="yellow"/>
          <w:lang w:eastAsia="en-US"/>
        </w:rPr>
        <w:t xml:space="preserve">do dnia </w:t>
      </w:r>
      <w:r w:rsidR="001B0EF0">
        <w:rPr>
          <w:rFonts w:cs="Arial"/>
          <w:b/>
          <w:sz w:val="20"/>
          <w:szCs w:val="20"/>
          <w:highlight w:val="yellow"/>
          <w:lang w:eastAsia="en-US"/>
        </w:rPr>
        <w:t>2</w:t>
      </w:r>
      <w:r w:rsidR="0024587A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7F56F4" w:rsidRPr="00F27E02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352D2" w:rsidRPr="00F27E02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120E64">
        <w:rPr>
          <w:rFonts w:cs="Arial"/>
          <w:b/>
          <w:sz w:val="20"/>
          <w:szCs w:val="20"/>
          <w:highlight w:val="yellow"/>
          <w:lang w:eastAsia="en-US"/>
        </w:rPr>
        <w:t>9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.2021 r.</w:t>
      </w:r>
      <w:r w:rsidR="000067FA" w:rsidRPr="00F27E02">
        <w:rPr>
          <w:rFonts w:cs="Arial"/>
          <w:b/>
          <w:sz w:val="20"/>
          <w:szCs w:val="20"/>
          <w:highlight w:val="yellow"/>
          <w:lang w:eastAsia="en-US"/>
        </w:rPr>
        <w:t xml:space="preserve"> do godz. </w:t>
      </w:r>
      <w:r w:rsidR="00DB0FC2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1B0EF0">
        <w:rPr>
          <w:rFonts w:cs="Arial"/>
          <w:b/>
          <w:sz w:val="20"/>
          <w:szCs w:val="20"/>
          <w:highlight w:val="yellow"/>
          <w:lang w:eastAsia="en-US"/>
        </w:rPr>
        <w:t>9</w:t>
      </w:r>
      <w:r w:rsidR="000067FA" w:rsidRPr="00F27E02">
        <w:rPr>
          <w:rFonts w:cs="Arial"/>
          <w:b/>
          <w:sz w:val="20"/>
          <w:szCs w:val="20"/>
          <w:highlight w:val="yellow"/>
          <w:lang w:eastAsia="en-US"/>
        </w:rPr>
        <w:t>:00.</w:t>
      </w:r>
    </w:p>
    <w:p w14:paraId="64C29293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77DF80F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56A20514" w14:textId="77777777" w:rsidR="005B36A7" w:rsidRPr="00422A39" w:rsidRDefault="005B36A7" w:rsidP="00887FD6">
      <w:pPr>
        <w:keepNext/>
        <w:numPr>
          <w:ilvl w:val="1"/>
          <w:numId w:val="10"/>
        </w:numPr>
        <w:ind w:left="908" w:hanging="624"/>
        <w:jc w:val="both"/>
        <w:rPr>
          <w:rFonts w:cs="Arial"/>
          <w:sz w:val="20"/>
          <w:szCs w:val="20"/>
          <w:lang w:eastAsia="en-US"/>
        </w:rPr>
      </w:pPr>
      <w:r w:rsidRPr="008639F8">
        <w:rPr>
          <w:rFonts w:cs="Arial"/>
          <w:b/>
          <w:bCs/>
          <w:color w:val="FF0000"/>
          <w:sz w:val="20"/>
          <w:szCs w:val="20"/>
          <w:lang w:eastAsia="en-US"/>
        </w:rPr>
        <w:t>Oferta składana elektronicznie musi zostać podpisana elektronicznym podpisem kwalifikowanym, podpisem zaufanym lub podpisem osobistym</w:t>
      </w:r>
      <w:r w:rsidRPr="00422A39">
        <w:rPr>
          <w:rFonts w:cs="Arial"/>
          <w:sz w:val="20"/>
          <w:szCs w:val="20"/>
          <w:lang w:eastAsia="en-US"/>
        </w:rPr>
        <w:t xml:space="preserve">. W procesie składania oferty za pośrednictwem </w:t>
      </w:r>
      <w:hyperlink r:id="rId53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4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. </w:t>
      </w:r>
      <w:r w:rsidR="00B51607" w:rsidRPr="00422A39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5">
        <w:r w:rsidR="00B51607"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 w:rsidRPr="00422A39">
        <w:rPr>
          <w:rFonts w:cs="Arial"/>
          <w:sz w:val="20"/>
          <w:szCs w:val="20"/>
          <w:lang w:eastAsia="en-US"/>
        </w:rPr>
        <w:t xml:space="preserve">. </w:t>
      </w:r>
      <w:r w:rsidRPr="00422A39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422A39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422A39">
        <w:rPr>
          <w:rFonts w:cs="Arial"/>
          <w:b/>
          <w:sz w:val="20"/>
          <w:szCs w:val="20"/>
          <w:lang w:eastAsia="en-US"/>
        </w:rPr>
        <w:t xml:space="preserve">ust. </w:t>
      </w:r>
      <w:r w:rsidRPr="00422A39">
        <w:rPr>
          <w:rFonts w:cs="Arial"/>
          <w:b/>
          <w:sz w:val="20"/>
          <w:szCs w:val="20"/>
          <w:lang w:eastAsia="en-US"/>
        </w:rPr>
        <w:t>2  Pz</w:t>
      </w:r>
      <w:r w:rsidR="000067FA" w:rsidRPr="00422A39">
        <w:rPr>
          <w:rFonts w:cs="Arial"/>
          <w:b/>
          <w:sz w:val="20"/>
          <w:szCs w:val="20"/>
          <w:lang w:eastAsia="en-US"/>
        </w:rPr>
        <w:t>p</w:t>
      </w:r>
      <w:r w:rsidR="000067FA" w:rsidRPr="00422A39">
        <w:rPr>
          <w:rFonts w:cs="Arial"/>
          <w:sz w:val="20"/>
          <w:szCs w:val="20"/>
          <w:lang w:eastAsia="en-US"/>
        </w:rPr>
        <w:t xml:space="preserve">, gdzie zaznaczono, iż oferty </w:t>
      </w:r>
      <w:r w:rsidRPr="00422A39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422A39">
        <w:rPr>
          <w:rFonts w:cs="Arial"/>
          <w:sz w:val="20"/>
          <w:szCs w:val="20"/>
          <w:lang w:eastAsia="en-US"/>
        </w:rPr>
        <w:t xml:space="preserve"> i opatruje się kwalifikowanym podpisem elektronicznym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2F3C24" w:rsidRPr="00422A39">
        <w:rPr>
          <w:rFonts w:cs="Arial"/>
          <w:sz w:val="20"/>
          <w:szCs w:val="20"/>
          <w:lang w:eastAsia="en-US"/>
        </w:rPr>
        <w:t xml:space="preserve">lub w postaci </w:t>
      </w:r>
      <w:r w:rsidR="00B51607" w:rsidRPr="00422A39">
        <w:rPr>
          <w:rFonts w:cs="Arial"/>
          <w:sz w:val="20"/>
          <w:szCs w:val="20"/>
          <w:lang w:eastAsia="en-US"/>
        </w:rPr>
        <w:t xml:space="preserve">elektronicznej </w:t>
      </w:r>
      <w:r w:rsidRPr="00422A39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20A9C1DC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 w:rsidRPr="00422A39">
        <w:rPr>
          <w:rFonts w:cs="Arial"/>
          <w:sz w:val="20"/>
          <w:szCs w:val="20"/>
          <w:lang w:eastAsia="en-US"/>
        </w:rPr>
        <w:t>y poprzez kliknięcie przycisku „</w:t>
      </w:r>
      <w:r w:rsidRPr="00422A39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7ED67C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6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 w:rsidRPr="00422A39">
        <w:rPr>
          <w:rFonts w:cs="Arial"/>
          <w:b/>
          <w:sz w:val="20"/>
          <w:szCs w:val="20"/>
          <w:lang w:eastAsia="en-US"/>
        </w:rPr>
        <w:t>.</w:t>
      </w:r>
    </w:p>
    <w:p w14:paraId="3BF72A6A" w14:textId="77777777" w:rsidR="005B36A7" w:rsidRPr="00422A3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otwarcia</w:t>
      </w:r>
      <w:r w:rsidR="005B36A7" w:rsidRPr="00422A39">
        <w:rPr>
          <w:rFonts w:cs="Arial"/>
          <w:b/>
          <w:sz w:val="20"/>
          <w:szCs w:val="20"/>
          <w:lang w:eastAsia="en-US"/>
        </w:rPr>
        <w:t xml:space="preserve"> ofert</w:t>
      </w:r>
      <w:r w:rsidRPr="00422A39">
        <w:rPr>
          <w:rFonts w:cs="Arial"/>
          <w:b/>
          <w:sz w:val="20"/>
          <w:szCs w:val="20"/>
          <w:lang w:eastAsia="en-US"/>
        </w:rPr>
        <w:t>.</w:t>
      </w:r>
    </w:p>
    <w:p w14:paraId="1422F668" w14:textId="6854071F" w:rsidR="005B36A7" w:rsidRPr="000E6995" w:rsidRDefault="000067FA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81DF4">
        <w:rPr>
          <w:rFonts w:cs="Arial"/>
          <w:sz w:val="20"/>
          <w:szCs w:val="20"/>
          <w:lang w:eastAsia="en-US"/>
        </w:rPr>
        <w:t xml:space="preserve">Otwarcie ofert nastąpi za pośrednictwem platformazakupowa.pl 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>w dniu</w:t>
      </w:r>
      <w:r w:rsidR="001B0EF0">
        <w:rPr>
          <w:rFonts w:cs="Arial"/>
          <w:sz w:val="20"/>
          <w:szCs w:val="20"/>
          <w:highlight w:val="yellow"/>
          <w:lang w:eastAsia="en-US"/>
        </w:rPr>
        <w:t xml:space="preserve"> </w:t>
      </w:r>
      <w:r w:rsidR="001B0EF0" w:rsidRPr="001B0EF0">
        <w:rPr>
          <w:rFonts w:cs="Arial"/>
          <w:b/>
          <w:bCs/>
          <w:sz w:val="20"/>
          <w:szCs w:val="20"/>
          <w:highlight w:val="yellow"/>
          <w:lang w:eastAsia="en-US"/>
        </w:rPr>
        <w:t>2</w:t>
      </w:r>
      <w:r w:rsidR="0024587A">
        <w:rPr>
          <w:rFonts w:cs="Arial"/>
          <w:b/>
          <w:bCs/>
          <w:sz w:val="20"/>
          <w:szCs w:val="20"/>
          <w:highlight w:val="yellow"/>
          <w:lang w:eastAsia="en-US"/>
        </w:rPr>
        <w:t>1</w:t>
      </w:r>
      <w:r w:rsidR="001B0EF0" w:rsidRPr="001B0EF0">
        <w:rPr>
          <w:rFonts w:cs="Arial"/>
          <w:b/>
          <w:bCs/>
          <w:sz w:val="20"/>
          <w:szCs w:val="20"/>
          <w:highlight w:val="yellow"/>
          <w:lang w:eastAsia="en-US"/>
        </w:rPr>
        <w:t>.0</w:t>
      </w:r>
      <w:r w:rsidR="00120E64">
        <w:rPr>
          <w:rFonts w:cs="Arial"/>
          <w:b/>
          <w:bCs/>
          <w:sz w:val="20"/>
          <w:szCs w:val="20"/>
          <w:highlight w:val="yellow"/>
          <w:lang w:eastAsia="en-US"/>
        </w:rPr>
        <w:t>9</w:t>
      </w:r>
      <w:r w:rsidR="00BA483A" w:rsidRPr="00F27E02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 xml:space="preserve">2021 r. o godz. </w:t>
      </w:r>
      <w:r w:rsidR="001B0EF0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3E50A1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555B5B" w:rsidRPr="00F27E02">
        <w:rPr>
          <w:rFonts w:cs="Arial"/>
          <w:b/>
          <w:sz w:val="20"/>
          <w:szCs w:val="20"/>
          <w:highlight w:val="yellow"/>
          <w:lang w:eastAsia="en-US"/>
        </w:rPr>
        <w:t>5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,</w:t>
      </w:r>
      <w:r w:rsidRPr="00F27E02">
        <w:rPr>
          <w:rFonts w:cs="Arial"/>
          <w:b/>
          <w:sz w:val="20"/>
          <w:szCs w:val="20"/>
          <w:lang w:eastAsia="en-US"/>
        </w:rPr>
        <w:t xml:space="preserve"> </w:t>
      </w:r>
      <w:r w:rsidRPr="00F27E02">
        <w:rPr>
          <w:rFonts w:cs="Arial"/>
          <w:sz w:val="20"/>
          <w:szCs w:val="20"/>
          <w:lang w:eastAsia="en-US"/>
        </w:rPr>
        <w:t>tj</w:t>
      </w:r>
      <w:r w:rsidRPr="000E6995">
        <w:rPr>
          <w:rFonts w:cs="Arial"/>
          <w:sz w:val="20"/>
          <w:szCs w:val="20"/>
          <w:lang w:eastAsia="en-US"/>
        </w:rPr>
        <w:t>. zgodnie z art. 222 ust. 1 ustawy Pzp.</w:t>
      </w:r>
      <w:r w:rsidR="005B36A7" w:rsidRPr="000E6995">
        <w:rPr>
          <w:rFonts w:cs="Arial"/>
          <w:sz w:val="20"/>
          <w:szCs w:val="20"/>
          <w:lang w:eastAsia="en-US"/>
        </w:rPr>
        <w:t xml:space="preserve"> </w:t>
      </w:r>
    </w:p>
    <w:p w14:paraId="1C53BBB7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3551D57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 w:rsidRPr="00422A39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035385D9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</w:t>
      </w:r>
      <w:r w:rsidR="002F3C24" w:rsidRPr="00422A39">
        <w:rPr>
          <w:rFonts w:cs="Arial"/>
          <w:sz w:val="20"/>
          <w:szCs w:val="20"/>
          <w:lang w:eastAsia="en-US"/>
        </w:rPr>
        <w:t xml:space="preserve"> po upływie terminu</w:t>
      </w:r>
      <w:r w:rsidR="00476BC3" w:rsidRPr="00422A39">
        <w:rPr>
          <w:rFonts w:cs="Arial"/>
          <w:sz w:val="20"/>
          <w:szCs w:val="20"/>
          <w:lang w:eastAsia="en-US"/>
        </w:rPr>
        <w:t xml:space="preserve"> składania ofert, </w:t>
      </w:r>
      <w:r w:rsidR="002F3C24" w:rsidRPr="00422A39">
        <w:rPr>
          <w:rFonts w:cs="Arial"/>
          <w:sz w:val="20"/>
          <w:szCs w:val="20"/>
          <w:lang w:eastAsia="en-US"/>
        </w:rPr>
        <w:t xml:space="preserve">a przed </w:t>
      </w:r>
      <w:r w:rsidRPr="00422A39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3642973F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Zamawiający, niezwłocznie po otwarciu ofert, udostępnia na stronie internetowej prowadzonego postępowania informacje o:</w:t>
      </w:r>
    </w:p>
    <w:p w14:paraId="33B11552" w14:textId="77777777" w:rsidR="005B36A7" w:rsidRPr="00422A39" w:rsidRDefault="005B36A7" w:rsidP="00887FD6">
      <w:pPr>
        <w:pStyle w:val="Akapitzlist"/>
        <w:keepNext/>
        <w:numPr>
          <w:ilvl w:val="0"/>
          <w:numId w:val="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nazwach albo imionach i nazwiskach oraz siedzibach lub miejscach prowadzonej działalności gospodarczej albo miejscach zamieszkania wykonawców,</w:t>
      </w:r>
      <w:r w:rsidR="000067FA" w:rsidRPr="00422A39">
        <w:rPr>
          <w:rFonts w:ascii="Arial" w:hAnsi="Arial" w:cs="Arial"/>
          <w:sz w:val="20"/>
          <w:szCs w:val="20"/>
        </w:rPr>
        <w:t xml:space="preserve"> których oferty zostały otwarte,</w:t>
      </w:r>
    </w:p>
    <w:p w14:paraId="2B8BB592" w14:textId="77777777" w:rsidR="005B36A7" w:rsidRPr="00422A39" w:rsidRDefault="005B36A7" w:rsidP="00887FD6">
      <w:pPr>
        <w:pStyle w:val="Akapitzlist"/>
        <w:keepNext/>
        <w:numPr>
          <w:ilvl w:val="0"/>
          <w:numId w:val="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cenach lub kosztach zawartych w ofertach.</w:t>
      </w:r>
    </w:p>
    <w:p w14:paraId="29C16028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Informacja</w:t>
      </w:r>
      <w:r w:rsidR="00E36359" w:rsidRPr="00422A39">
        <w:rPr>
          <w:rFonts w:cs="Arial"/>
          <w:sz w:val="20"/>
          <w:szCs w:val="20"/>
          <w:lang w:eastAsia="en-US"/>
        </w:rPr>
        <w:t>, o której mowa w pkt 16</w:t>
      </w:r>
      <w:r w:rsidR="000067FA" w:rsidRPr="00422A39">
        <w:rPr>
          <w:rFonts w:cs="Arial"/>
          <w:sz w:val="20"/>
          <w:szCs w:val="20"/>
          <w:lang w:eastAsia="en-US"/>
        </w:rPr>
        <w:t>.5 SWZ</w:t>
      </w:r>
      <w:r w:rsidRPr="00422A39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7" w:history="1">
        <w:r w:rsidRPr="00422A39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 w:rsidRPr="00422A39">
        <w:rPr>
          <w:rFonts w:cs="Arial"/>
          <w:sz w:val="20"/>
          <w:szCs w:val="20"/>
          <w:lang w:eastAsia="en-US"/>
        </w:rPr>
        <w:t xml:space="preserve"> w sekcji „</w:t>
      </w:r>
      <w:r w:rsidRPr="00422A39">
        <w:rPr>
          <w:rFonts w:cs="Arial"/>
          <w:sz w:val="20"/>
          <w:szCs w:val="20"/>
          <w:lang w:eastAsia="en-US"/>
        </w:rPr>
        <w:t>Komunikaty” .</w:t>
      </w:r>
    </w:p>
    <w:p w14:paraId="7A92A842" w14:textId="77777777" w:rsidR="005B36A7" w:rsidRPr="00422A39" w:rsidRDefault="00E36359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Uwaga.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0067FA" w:rsidRPr="00422A39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422A39">
        <w:rPr>
          <w:rFonts w:cs="Arial"/>
          <w:sz w:val="20"/>
          <w:szCs w:val="20"/>
          <w:lang w:eastAsia="en-US"/>
        </w:rPr>
        <w:t xml:space="preserve">Zgodnie z </w:t>
      </w:r>
      <w:r w:rsidR="000067FA" w:rsidRPr="00422A39">
        <w:rPr>
          <w:rFonts w:cs="Arial"/>
          <w:sz w:val="20"/>
          <w:szCs w:val="20"/>
          <w:lang w:eastAsia="en-US"/>
        </w:rPr>
        <w:t xml:space="preserve">ustawą Pzp </w:t>
      </w:r>
      <w:r w:rsidR="00476BC3" w:rsidRPr="00422A39">
        <w:rPr>
          <w:rFonts w:cs="Arial"/>
          <w:sz w:val="20"/>
          <w:szCs w:val="20"/>
          <w:lang w:eastAsia="en-US"/>
        </w:rPr>
        <w:t>z</w:t>
      </w:r>
      <w:r w:rsidR="005B36A7" w:rsidRPr="00422A39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674DE1FD" w14:textId="77777777" w:rsidR="00081585" w:rsidRPr="00422A39" w:rsidRDefault="00081585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1E3840C" w14:textId="77777777" w:rsidR="00081585" w:rsidRPr="00422A39" w:rsidRDefault="00081585" w:rsidP="00422A39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73B99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573B99">
        <w:rPr>
          <w:rFonts w:cs="Arial"/>
          <w:sz w:val="20"/>
          <w:szCs w:val="20"/>
          <w:lang w:eastAsia="en-US"/>
        </w:rPr>
        <w:t xml:space="preserve">nie </w:t>
      </w:r>
      <w:r w:rsidRPr="00573B99">
        <w:rPr>
          <w:rFonts w:cs="Arial"/>
          <w:sz w:val="20"/>
          <w:szCs w:val="20"/>
          <w:lang w:eastAsia="en-US"/>
        </w:rPr>
        <w:t>żąda</w:t>
      </w:r>
      <w:r w:rsidRPr="00422A39">
        <w:rPr>
          <w:rFonts w:cs="Arial"/>
          <w:sz w:val="20"/>
          <w:szCs w:val="20"/>
          <w:lang w:eastAsia="en-US"/>
        </w:rPr>
        <w:t xml:space="preserve"> wniesienia wadium</w:t>
      </w:r>
      <w:r w:rsidR="008E5D19" w:rsidRPr="00422A39">
        <w:rPr>
          <w:rFonts w:cs="Arial"/>
          <w:sz w:val="20"/>
          <w:szCs w:val="20"/>
          <w:lang w:eastAsia="en-US"/>
        </w:rPr>
        <w:t>.</w:t>
      </w:r>
    </w:p>
    <w:p w14:paraId="004D91BC" w14:textId="77777777" w:rsidR="00BF6FDC" w:rsidRPr="00422A39" w:rsidRDefault="00BF6FDC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Podwykonawstwo.</w:t>
      </w:r>
    </w:p>
    <w:p w14:paraId="3ADC96D0" w14:textId="77777777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>Zamawiający nie zastrzega obowiązku osobistego wykonania kluczowych zadań przez Wykonawcę.</w:t>
      </w:r>
    </w:p>
    <w:p w14:paraId="3B928846" w14:textId="77777777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może powierzyć wykonanie zamówienia podwykonawcy (podwykonawcom).</w:t>
      </w:r>
    </w:p>
    <w:p w14:paraId="7F82BE11" w14:textId="19E9202D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</w:t>
      </w:r>
      <w:r w:rsidR="0028722D">
        <w:rPr>
          <w:rFonts w:cs="Arial"/>
          <w:sz w:val="20"/>
          <w:szCs w:val="20"/>
        </w:rPr>
        <w:t>.</w:t>
      </w:r>
    </w:p>
    <w:p w14:paraId="23C70CF3" w14:textId="77777777" w:rsidR="00DB209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Powierzenie wykonania części zamówienia podwykonawcom nie zwalnia wykonawcy </w:t>
      </w:r>
      <w:r w:rsidRPr="00422A39">
        <w:rPr>
          <w:rFonts w:cs="Arial"/>
          <w:sz w:val="20"/>
          <w:szCs w:val="20"/>
        </w:rPr>
        <w:br/>
        <w:t>z odpowiedzialności za należyte wykonanie tego zamówienia.</w:t>
      </w:r>
    </w:p>
    <w:p w14:paraId="132251CD" w14:textId="1E016812" w:rsidR="008639F8" w:rsidRPr="008639F8" w:rsidRDefault="00AA165A" w:rsidP="008639F8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639F8">
        <w:rPr>
          <w:rFonts w:cs="Arial"/>
          <w:b/>
          <w:sz w:val="20"/>
          <w:szCs w:val="20"/>
          <w:lang w:eastAsia="en-US"/>
        </w:rPr>
        <w:t>Poleganie na zasobach innych podmiotów</w:t>
      </w:r>
      <w:r w:rsidR="008639F8">
        <w:rPr>
          <w:rFonts w:cs="Arial"/>
          <w:b/>
          <w:sz w:val="20"/>
          <w:szCs w:val="20"/>
          <w:lang w:eastAsia="en-US"/>
        </w:rPr>
        <w:t>:  nie dotyczy.</w:t>
      </w:r>
    </w:p>
    <w:p w14:paraId="02CEB9A8" w14:textId="77777777" w:rsidR="009C7660" w:rsidRPr="00422A39" w:rsidRDefault="009C766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4FB5064C" w14:textId="77777777" w:rsidR="00635825" w:rsidRPr="00422A39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Wykonawcy mogą wspólnie ubiegać się o udzielenie</w:t>
      </w:r>
      <w:r w:rsidR="00AF5D7A" w:rsidRPr="00422A39">
        <w:rPr>
          <w:rFonts w:cs="Arial"/>
          <w:sz w:val="20"/>
          <w:szCs w:val="20"/>
        </w:rPr>
        <w:t xml:space="preserve"> zamówienia. W takim przypadku w</w:t>
      </w:r>
      <w:r w:rsidRPr="00422A39">
        <w:rPr>
          <w:rFonts w:cs="Arial"/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 w:rsidRPr="00422A39">
        <w:rPr>
          <w:rFonts w:cs="Arial"/>
          <w:b/>
          <w:sz w:val="20"/>
          <w:szCs w:val="20"/>
        </w:rPr>
        <w:t xml:space="preserve"> </w:t>
      </w:r>
      <w:r w:rsidRPr="00422A39">
        <w:rPr>
          <w:rFonts w:cs="Arial"/>
          <w:sz w:val="20"/>
          <w:szCs w:val="20"/>
        </w:rPr>
        <w:t xml:space="preserve">winno być załączone do oferty. </w:t>
      </w:r>
    </w:p>
    <w:p w14:paraId="6EBF6827" w14:textId="3F8F82E8" w:rsidR="00635825" w:rsidRPr="00573B99" w:rsidRDefault="00AF5D7A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573B99">
        <w:rPr>
          <w:rFonts w:cs="Arial"/>
          <w:sz w:val="20"/>
          <w:szCs w:val="20"/>
        </w:rPr>
        <w:t>W przypadku w</w:t>
      </w:r>
      <w:r w:rsidR="00635825" w:rsidRPr="00573B99">
        <w:rPr>
          <w:rFonts w:cs="Arial"/>
          <w:sz w:val="20"/>
          <w:szCs w:val="20"/>
        </w:rPr>
        <w:t>ykonawców wspólnie ubiegających się o udz</w:t>
      </w:r>
      <w:r w:rsidRPr="00573B99">
        <w:rPr>
          <w:rFonts w:cs="Arial"/>
          <w:sz w:val="20"/>
          <w:szCs w:val="20"/>
        </w:rPr>
        <w:t>ielenie zamówienia, oświadczenie</w:t>
      </w:r>
      <w:r w:rsidR="00635825" w:rsidRPr="00573B99">
        <w:rPr>
          <w:rFonts w:cs="Arial"/>
          <w:sz w:val="20"/>
          <w:szCs w:val="20"/>
        </w:rPr>
        <w:t>, o który</w:t>
      </w:r>
      <w:r w:rsidRPr="00573B99">
        <w:rPr>
          <w:rFonts w:cs="Arial"/>
          <w:sz w:val="20"/>
          <w:szCs w:val="20"/>
        </w:rPr>
        <w:t>m</w:t>
      </w:r>
      <w:r w:rsidR="00635825" w:rsidRPr="00573B99">
        <w:rPr>
          <w:rFonts w:cs="Arial"/>
          <w:sz w:val="20"/>
          <w:szCs w:val="20"/>
        </w:rPr>
        <w:t xml:space="preserve"> mowa w </w:t>
      </w:r>
      <w:r w:rsidRPr="00573B99">
        <w:rPr>
          <w:rFonts w:cs="Arial"/>
          <w:sz w:val="20"/>
          <w:szCs w:val="20"/>
        </w:rPr>
        <w:t>pkt 11.1.1 SWZ</w:t>
      </w:r>
      <w:r w:rsidR="0028722D" w:rsidRPr="00573B99">
        <w:rPr>
          <w:rFonts w:cs="Arial"/>
          <w:sz w:val="20"/>
          <w:szCs w:val="20"/>
        </w:rPr>
        <w:t xml:space="preserve">: </w:t>
      </w:r>
      <w:r w:rsidR="0028722D" w:rsidRPr="00573B99">
        <w:rPr>
          <w:rFonts w:cs="Arial"/>
          <w:b/>
          <w:sz w:val="20"/>
          <w:szCs w:val="20"/>
          <w:lang w:eastAsia="en-US"/>
        </w:rPr>
        <w:t xml:space="preserve"> </w:t>
      </w:r>
      <w:r w:rsidR="0028722D" w:rsidRPr="00573B99">
        <w:rPr>
          <w:rFonts w:cs="Arial"/>
          <w:bCs/>
          <w:sz w:val="20"/>
          <w:szCs w:val="20"/>
        </w:rPr>
        <w:t>Oświadczenie na podstawie art. 125 ust. 1 ustawy Pzp o niepodleganiu wykluczeniu w postępowaniu w zakresie wskazanym przez zamawiającego według wzoru stanowiącego załącznik nr 2 do SWZ,</w:t>
      </w:r>
      <w:r w:rsidRPr="00573B99">
        <w:rPr>
          <w:rFonts w:cs="Arial"/>
          <w:sz w:val="20"/>
          <w:szCs w:val="20"/>
        </w:rPr>
        <w:t xml:space="preserve"> składa każdy z wykonawców. Oświadczenia</w:t>
      </w:r>
      <w:r w:rsidR="00635825" w:rsidRPr="00573B99">
        <w:rPr>
          <w:rFonts w:cs="Arial"/>
          <w:sz w:val="20"/>
          <w:szCs w:val="20"/>
        </w:rPr>
        <w:t xml:space="preserve"> te potwierdzają brak podstaw wykluczenia</w:t>
      </w:r>
      <w:r w:rsidR="00E821AB">
        <w:rPr>
          <w:rFonts w:cs="Arial"/>
          <w:sz w:val="20"/>
          <w:szCs w:val="20"/>
        </w:rPr>
        <w:t>.</w:t>
      </w:r>
    </w:p>
    <w:p w14:paraId="400B8925" w14:textId="0757C5AF" w:rsidR="001646A1" w:rsidRPr="0028722D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b/>
          <w:bCs/>
          <w:sz w:val="20"/>
          <w:szCs w:val="20"/>
          <w:highlight w:val="yellow"/>
          <w:lang w:eastAsia="en-US"/>
        </w:rPr>
      </w:pPr>
      <w:r w:rsidRPr="004373F3">
        <w:rPr>
          <w:rFonts w:cs="Arial"/>
          <w:b/>
          <w:bCs/>
          <w:sz w:val="20"/>
          <w:szCs w:val="20"/>
        </w:rPr>
        <w:t>Wykonawcy</w:t>
      </w:r>
      <w:r w:rsidRPr="0028722D">
        <w:rPr>
          <w:rFonts w:cs="Arial"/>
          <w:b/>
          <w:bCs/>
          <w:sz w:val="20"/>
          <w:szCs w:val="20"/>
        </w:rPr>
        <w:t xml:space="preserve"> wspólnie ubiegający się o udzielenie zamówienia dołączają do oferty </w:t>
      </w:r>
      <w:r w:rsidR="003A0AD8" w:rsidRPr="0028722D">
        <w:rPr>
          <w:rFonts w:cs="Arial"/>
          <w:b/>
          <w:bCs/>
          <w:sz w:val="20"/>
          <w:szCs w:val="20"/>
          <w:lang w:eastAsia="en-US"/>
        </w:rPr>
        <w:t>oświadczenie</w:t>
      </w:r>
      <w:r w:rsidR="001646A1" w:rsidRPr="0028722D">
        <w:rPr>
          <w:rFonts w:cs="Arial"/>
          <w:b/>
          <w:bCs/>
          <w:sz w:val="20"/>
          <w:szCs w:val="20"/>
          <w:lang w:eastAsia="en-US"/>
        </w:rPr>
        <w:t xml:space="preserve"> składane na podstawie art. 117 ust. 4 </w:t>
      </w:r>
      <w:r w:rsidR="0028722D">
        <w:rPr>
          <w:rFonts w:cs="Arial"/>
          <w:b/>
          <w:bCs/>
          <w:sz w:val="20"/>
          <w:szCs w:val="20"/>
          <w:lang w:eastAsia="en-US"/>
        </w:rPr>
        <w:t xml:space="preserve">ustawy </w:t>
      </w:r>
      <w:r w:rsidR="001646A1" w:rsidRPr="0028722D">
        <w:rPr>
          <w:rFonts w:cs="Arial"/>
          <w:b/>
          <w:bCs/>
          <w:sz w:val="20"/>
          <w:szCs w:val="20"/>
          <w:lang w:eastAsia="en-US"/>
        </w:rPr>
        <w:t>Pzp</w:t>
      </w:r>
      <w:r w:rsidR="003A0AD8" w:rsidRPr="0028722D">
        <w:rPr>
          <w:rFonts w:cs="Arial"/>
          <w:b/>
          <w:bCs/>
          <w:sz w:val="20"/>
          <w:szCs w:val="20"/>
          <w:lang w:eastAsia="en-US"/>
        </w:rPr>
        <w:t xml:space="preserve">, z którego wynika, które </w:t>
      </w:r>
      <w:r w:rsidR="006D3DBF">
        <w:rPr>
          <w:rFonts w:cs="Arial"/>
          <w:b/>
          <w:bCs/>
          <w:sz w:val="20"/>
          <w:szCs w:val="20"/>
          <w:lang w:eastAsia="en-US"/>
        </w:rPr>
        <w:t>dostawy</w:t>
      </w:r>
      <w:r w:rsidR="003A0AD8" w:rsidRPr="0028722D">
        <w:rPr>
          <w:rFonts w:cs="Arial"/>
          <w:b/>
          <w:bCs/>
          <w:sz w:val="20"/>
          <w:szCs w:val="20"/>
          <w:lang w:eastAsia="en-US"/>
        </w:rPr>
        <w:t xml:space="preserve"> wykonają poszczególni wykonawcy</w:t>
      </w:r>
      <w:r w:rsidR="006C014B" w:rsidRPr="0028722D">
        <w:rPr>
          <w:rFonts w:cs="Arial"/>
          <w:b/>
          <w:bCs/>
          <w:sz w:val="20"/>
          <w:szCs w:val="20"/>
          <w:lang w:eastAsia="en-US"/>
        </w:rPr>
        <w:t xml:space="preserve"> –</w:t>
      </w:r>
      <w:r w:rsidR="0028722D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26544" w:rsidRPr="0028722D">
        <w:rPr>
          <w:rFonts w:cs="Arial"/>
          <w:b/>
          <w:bCs/>
          <w:sz w:val="20"/>
          <w:szCs w:val="20"/>
          <w:lang w:eastAsia="en-US"/>
        </w:rPr>
        <w:t xml:space="preserve">zgodnie z załącznikiem nr </w:t>
      </w:r>
      <w:r w:rsidR="0076420D" w:rsidRPr="0028722D">
        <w:rPr>
          <w:rFonts w:cs="Arial"/>
          <w:b/>
          <w:bCs/>
          <w:sz w:val="20"/>
          <w:szCs w:val="20"/>
          <w:lang w:eastAsia="en-US"/>
        </w:rPr>
        <w:t xml:space="preserve">8 </w:t>
      </w:r>
      <w:r w:rsidR="001646A1" w:rsidRPr="0028722D">
        <w:rPr>
          <w:rFonts w:cs="Arial"/>
          <w:b/>
          <w:bCs/>
          <w:sz w:val="20"/>
          <w:szCs w:val="20"/>
          <w:lang w:eastAsia="en-US"/>
        </w:rPr>
        <w:t>do SWZ.</w:t>
      </w:r>
    </w:p>
    <w:p w14:paraId="1599165A" w14:textId="77777777" w:rsidR="009C7660" w:rsidRPr="00422A39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Oświadczenia i dokumenty potwierdzające brak podstaw do wykluczenia</w:t>
      </w:r>
      <w:r w:rsidR="00AF5D7A" w:rsidRPr="00422A39">
        <w:rPr>
          <w:rFonts w:cs="Arial"/>
          <w:sz w:val="20"/>
          <w:szCs w:val="20"/>
        </w:rPr>
        <w:t xml:space="preserve"> z postępowania składa każdy z w</w:t>
      </w:r>
      <w:r w:rsidRPr="00422A39">
        <w:rPr>
          <w:rFonts w:cs="Arial"/>
          <w:sz w:val="20"/>
          <w:szCs w:val="20"/>
        </w:rPr>
        <w:t>ykonawców wspólnie ubiegających się o zamówienie.</w:t>
      </w:r>
    </w:p>
    <w:p w14:paraId="2CFB403B" w14:textId="77777777" w:rsidR="000067FA" w:rsidRPr="00422A3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Opis kryteriów oceny ofert, wraz z podaniem wag tych kryteriów, i sposobu oceny ofert.</w:t>
      </w:r>
    </w:p>
    <w:p w14:paraId="4F792471" w14:textId="62806D2C" w:rsidR="0084591E" w:rsidRPr="00E838D3" w:rsidRDefault="00493962" w:rsidP="00E838D3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Przy wyborze najkorzystniejszej oferty zamawiający będzie się kierował następującymi kryteriami oceny ofert</w:t>
      </w:r>
      <w:r w:rsidR="000067FA" w:rsidRPr="00422A39">
        <w:rPr>
          <w:rFonts w:cs="Arial"/>
          <w:sz w:val="20"/>
          <w:szCs w:val="20"/>
          <w:lang w:eastAsia="en-US"/>
        </w:rPr>
        <w:t>:</w:t>
      </w:r>
      <w:r w:rsidR="00D2369F" w:rsidRPr="00422A39">
        <w:rPr>
          <w:rFonts w:cs="Arial"/>
          <w:sz w:val="20"/>
          <w:szCs w:val="20"/>
          <w:lang w:eastAsia="en-US"/>
        </w:rPr>
        <w:t xml:space="preserve"> </w:t>
      </w:r>
    </w:p>
    <w:p w14:paraId="2600F741" w14:textId="127E8F7B" w:rsidR="006B604A" w:rsidRDefault="006B604A" w:rsidP="006B604A">
      <w:pPr>
        <w:spacing w:after="5" w:line="250" w:lineRule="auto"/>
        <w:ind w:left="709" w:right="13"/>
        <w:jc w:val="both"/>
        <w:rPr>
          <w:rFonts w:cs="Arial"/>
          <w:b/>
          <w:bCs/>
          <w:color w:val="000000"/>
          <w:sz w:val="20"/>
          <w:szCs w:val="20"/>
        </w:rPr>
      </w:pPr>
      <w:r w:rsidRPr="006B604A">
        <w:rPr>
          <w:rFonts w:cs="Arial"/>
          <w:b/>
          <w:bCs/>
          <w:color w:val="000000"/>
          <w:sz w:val="20"/>
          <w:szCs w:val="20"/>
        </w:rPr>
        <w:t xml:space="preserve">Cena oferty brutto </w:t>
      </w:r>
      <w:r>
        <w:rPr>
          <w:rFonts w:cs="Arial"/>
          <w:b/>
          <w:bCs/>
          <w:color w:val="000000"/>
          <w:sz w:val="20"/>
          <w:szCs w:val="20"/>
        </w:rPr>
        <w:t xml:space="preserve">- </w:t>
      </w:r>
      <w:r w:rsidRPr="006B604A">
        <w:rPr>
          <w:rFonts w:cs="Arial"/>
          <w:b/>
          <w:bCs/>
          <w:color w:val="000000"/>
          <w:sz w:val="20"/>
          <w:szCs w:val="20"/>
        </w:rPr>
        <w:t>„C”- 60 %</w:t>
      </w:r>
    </w:p>
    <w:p w14:paraId="2EC201D0" w14:textId="2EE951AB" w:rsidR="006B604A" w:rsidRPr="006B604A" w:rsidRDefault="006B604A" w:rsidP="006B604A">
      <w:pPr>
        <w:spacing w:after="5" w:line="250" w:lineRule="auto"/>
        <w:ind w:left="709" w:right="13"/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Gwarancja - G - 40%</w:t>
      </w:r>
    </w:p>
    <w:p w14:paraId="37BDA8EF" w14:textId="5F4C11FC" w:rsidR="006B604A" w:rsidRDefault="006B604A" w:rsidP="00473D0E">
      <w:pPr>
        <w:numPr>
          <w:ilvl w:val="0"/>
          <w:numId w:val="42"/>
        </w:numPr>
        <w:tabs>
          <w:tab w:val="left" w:pos="993"/>
        </w:tabs>
        <w:spacing w:after="5" w:line="250" w:lineRule="auto"/>
        <w:ind w:left="709" w:right="13"/>
        <w:jc w:val="both"/>
        <w:rPr>
          <w:rFonts w:cs="Arial"/>
          <w:color w:val="000000"/>
          <w:sz w:val="20"/>
          <w:szCs w:val="20"/>
        </w:rPr>
      </w:pPr>
      <w:r w:rsidRPr="006B604A">
        <w:rPr>
          <w:rFonts w:cs="Arial"/>
          <w:color w:val="000000"/>
          <w:sz w:val="20"/>
          <w:szCs w:val="20"/>
        </w:rPr>
        <w:t>Gwarancja i rękojmia na silnik i wszystkie podzespoły samochodu obejmującej funkcjonowanie samochodu obejmującej funkcjonowanie samochodu, wady materiałowe i fabryczne</w:t>
      </w:r>
      <w:r w:rsidR="008639F8">
        <w:rPr>
          <w:rFonts w:cs="Arial"/>
          <w:color w:val="000000"/>
          <w:sz w:val="20"/>
          <w:szCs w:val="20"/>
        </w:rPr>
        <w:t>.</w:t>
      </w:r>
      <w:r w:rsidRPr="006B604A">
        <w:rPr>
          <w:rFonts w:cs="Arial"/>
          <w:color w:val="000000"/>
          <w:sz w:val="20"/>
          <w:szCs w:val="20"/>
        </w:rPr>
        <w:t xml:space="preserve"> - „G</w:t>
      </w:r>
      <w:r w:rsidRPr="006B604A">
        <w:rPr>
          <w:rFonts w:cs="Arial"/>
          <w:color w:val="000000"/>
          <w:sz w:val="20"/>
          <w:szCs w:val="20"/>
          <w:vertAlign w:val="subscript"/>
        </w:rPr>
        <w:t>1</w:t>
      </w:r>
      <w:r w:rsidRPr="006B604A">
        <w:rPr>
          <w:rFonts w:cs="Arial"/>
          <w:color w:val="000000"/>
          <w:sz w:val="20"/>
          <w:szCs w:val="20"/>
        </w:rPr>
        <w:t xml:space="preserve">” </w:t>
      </w:r>
      <w:r w:rsidR="00473D0E">
        <w:rPr>
          <w:rFonts w:cs="Arial"/>
          <w:color w:val="000000"/>
          <w:sz w:val="20"/>
          <w:szCs w:val="20"/>
        </w:rPr>
        <w:t>- 20 pkt</w:t>
      </w:r>
    </w:p>
    <w:p w14:paraId="3D7B8CB0" w14:textId="702DB173" w:rsidR="006B604A" w:rsidRPr="006B604A" w:rsidRDefault="006B604A" w:rsidP="00473D0E">
      <w:pPr>
        <w:numPr>
          <w:ilvl w:val="0"/>
          <w:numId w:val="42"/>
        </w:numPr>
        <w:tabs>
          <w:tab w:val="left" w:pos="993"/>
        </w:tabs>
        <w:spacing w:after="5" w:line="250" w:lineRule="auto"/>
        <w:ind w:left="709" w:right="13"/>
        <w:jc w:val="both"/>
        <w:rPr>
          <w:rFonts w:cs="Arial"/>
          <w:color w:val="000000"/>
          <w:sz w:val="20"/>
          <w:szCs w:val="20"/>
        </w:rPr>
      </w:pPr>
      <w:r w:rsidRPr="006B604A">
        <w:rPr>
          <w:rFonts w:cs="Arial"/>
          <w:color w:val="000000"/>
          <w:sz w:val="20"/>
          <w:szCs w:val="20"/>
        </w:rPr>
        <w:t>Gwarancja i rękojmia na  powłokę lakierniczą -  „G</w:t>
      </w:r>
      <w:r w:rsidRPr="006B604A">
        <w:rPr>
          <w:rFonts w:cs="Arial"/>
          <w:color w:val="000000"/>
          <w:sz w:val="20"/>
          <w:szCs w:val="20"/>
          <w:vertAlign w:val="subscript"/>
        </w:rPr>
        <w:t>2</w:t>
      </w:r>
      <w:r w:rsidRPr="006B604A">
        <w:rPr>
          <w:rFonts w:cs="Arial"/>
          <w:color w:val="000000"/>
          <w:sz w:val="20"/>
          <w:szCs w:val="20"/>
        </w:rPr>
        <w:t>”</w:t>
      </w:r>
      <w:r w:rsidR="00473D0E">
        <w:rPr>
          <w:rFonts w:cs="Arial"/>
          <w:color w:val="000000"/>
          <w:sz w:val="20"/>
          <w:szCs w:val="20"/>
        </w:rPr>
        <w:t xml:space="preserve">-10 pkt </w:t>
      </w:r>
    </w:p>
    <w:p w14:paraId="1F3F4754" w14:textId="57EBB1E5" w:rsidR="006B604A" w:rsidRPr="006B604A" w:rsidRDefault="006B604A" w:rsidP="00473D0E">
      <w:pPr>
        <w:pStyle w:val="Akapitzlist"/>
        <w:numPr>
          <w:ilvl w:val="0"/>
          <w:numId w:val="42"/>
        </w:numPr>
        <w:tabs>
          <w:tab w:val="left" w:pos="993"/>
        </w:tabs>
        <w:spacing w:after="5" w:line="250" w:lineRule="auto"/>
        <w:ind w:left="709" w:right="13"/>
        <w:jc w:val="both"/>
        <w:rPr>
          <w:rFonts w:ascii="Arial" w:hAnsi="Arial" w:cs="Arial"/>
          <w:color w:val="000000"/>
          <w:sz w:val="20"/>
          <w:szCs w:val="20"/>
        </w:rPr>
      </w:pPr>
      <w:r w:rsidRPr="006B604A">
        <w:rPr>
          <w:rFonts w:ascii="Arial" w:hAnsi="Arial" w:cs="Arial"/>
          <w:color w:val="000000"/>
          <w:sz w:val="20"/>
          <w:szCs w:val="20"/>
        </w:rPr>
        <w:lastRenderedPageBreak/>
        <w:t>Gwarancja i rękojmia na  perforację nadwozia - „G</w:t>
      </w:r>
      <w:r w:rsidRPr="006B604A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6B604A">
        <w:rPr>
          <w:rFonts w:ascii="Arial" w:hAnsi="Arial" w:cs="Arial"/>
          <w:color w:val="000000"/>
          <w:sz w:val="20"/>
          <w:szCs w:val="20"/>
        </w:rPr>
        <w:t>”</w:t>
      </w:r>
      <w:r w:rsidR="00473D0E">
        <w:rPr>
          <w:rFonts w:ascii="Arial" w:hAnsi="Arial" w:cs="Arial"/>
          <w:color w:val="000000"/>
          <w:sz w:val="20"/>
          <w:szCs w:val="20"/>
        </w:rPr>
        <w:t xml:space="preserve"> – 10 pkt</w:t>
      </w:r>
    </w:p>
    <w:p w14:paraId="0BDB9CB6" w14:textId="77777777" w:rsidR="006B604A" w:rsidRPr="006B604A" w:rsidRDefault="006B604A" w:rsidP="006B604A">
      <w:pPr>
        <w:pStyle w:val="Akapitzlist"/>
        <w:rPr>
          <w:rFonts w:cs="Arial"/>
          <w:color w:val="000000"/>
          <w:sz w:val="20"/>
          <w:szCs w:val="20"/>
        </w:rPr>
      </w:pPr>
    </w:p>
    <w:p w14:paraId="5905E836" w14:textId="77777777" w:rsidR="006B604A" w:rsidRPr="006B604A" w:rsidRDefault="006B604A" w:rsidP="006B604A">
      <w:pPr>
        <w:pStyle w:val="Akapitzlist"/>
        <w:spacing w:after="5" w:line="250" w:lineRule="auto"/>
        <w:ind w:left="320" w:right="13"/>
        <w:jc w:val="both"/>
        <w:rPr>
          <w:rFonts w:cs="Arial"/>
          <w:color w:val="000000"/>
          <w:sz w:val="20"/>
          <w:szCs w:val="20"/>
        </w:rPr>
      </w:pPr>
    </w:p>
    <w:tbl>
      <w:tblPr>
        <w:tblStyle w:val="TableGrid"/>
        <w:tblW w:w="9072" w:type="dxa"/>
        <w:tblInd w:w="281" w:type="dxa"/>
        <w:tblCellMar>
          <w:top w:w="11" w:type="dxa"/>
          <w:left w:w="12" w:type="dxa"/>
          <w:right w:w="10" w:type="dxa"/>
        </w:tblCellMar>
        <w:tblLook w:val="04A0" w:firstRow="1" w:lastRow="0" w:firstColumn="1" w:lastColumn="0" w:noHBand="0" w:noVBand="1"/>
      </w:tblPr>
      <w:tblGrid>
        <w:gridCol w:w="1785"/>
        <w:gridCol w:w="914"/>
        <w:gridCol w:w="990"/>
        <w:gridCol w:w="5383"/>
      </w:tblGrid>
      <w:tr w:rsidR="000E616E" w:rsidRPr="006B604A" w14:paraId="60A823BC" w14:textId="77777777" w:rsidTr="00A75238">
        <w:trPr>
          <w:trHeight w:val="832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0270C" w14:textId="77777777" w:rsidR="006B604A" w:rsidRPr="008639F8" w:rsidRDefault="006B604A" w:rsidP="006B604A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E25C1" w14:textId="77777777" w:rsidR="00A75238" w:rsidRPr="008639F8" w:rsidRDefault="00A75238" w:rsidP="006B604A">
            <w:pPr>
              <w:spacing w:line="259" w:lineRule="auto"/>
              <w:ind w:left="154"/>
              <w:rPr>
                <w:rFonts w:cs="Arial"/>
                <w:b/>
                <w:sz w:val="20"/>
                <w:szCs w:val="20"/>
              </w:rPr>
            </w:pPr>
          </w:p>
          <w:p w14:paraId="7006E6C6" w14:textId="2995B2EE" w:rsidR="006B604A" w:rsidRPr="008639F8" w:rsidRDefault="006B604A" w:rsidP="006B604A">
            <w:pPr>
              <w:spacing w:line="259" w:lineRule="auto"/>
              <w:ind w:left="154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b/>
                <w:sz w:val="20"/>
                <w:szCs w:val="20"/>
              </w:rPr>
              <w:t>Waga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03DF4" w14:textId="77777777" w:rsidR="006B604A" w:rsidRPr="008639F8" w:rsidRDefault="006B604A" w:rsidP="006B604A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59593" w14:textId="7B9BF868" w:rsidR="006B604A" w:rsidRPr="008639F8" w:rsidRDefault="00A75238" w:rsidP="00A75238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b/>
                <w:sz w:val="20"/>
                <w:szCs w:val="20"/>
              </w:rPr>
              <w:t xml:space="preserve">                     </w:t>
            </w:r>
            <w:r w:rsidR="006B604A" w:rsidRPr="008639F8">
              <w:rPr>
                <w:rFonts w:cs="Arial"/>
                <w:b/>
                <w:sz w:val="20"/>
                <w:szCs w:val="20"/>
              </w:rPr>
              <w:t>Sposób oceny wg wzoru</w:t>
            </w:r>
          </w:p>
        </w:tc>
      </w:tr>
      <w:tr w:rsidR="000E616E" w:rsidRPr="006B604A" w14:paraId="2A4BAB3B" w14:textId="77777777" w:rsidTr="00A75238">
        <w:trPr>
          <w:trHeight w:val="1368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FBC8A" w14:textId="77777777" w:rsidR="006B604A" w:rsidRPr="008639F8" w:rsidRDefault="006B604A" w:rsidP="006B604A">
            <w:pPr>
              <w:spacing w:line="259" w:lineRule="auto"/>
              <w:ind w:left="774" w:hanging="644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 xml:space="preserve">Cena oferty brutto </w:t>
            </w:r>
            <w:r w:rsidRPr="008639F8">
              <w:rPr>
                <w:rFonts w:cs="Arial"/>
                <w:b/>
                <w:sz w:val="20"/>
                <w:szCs w:val="20"/>
              </w:rPr>
              <w:t xml:space="preserve"> „C”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0BA6C" w14:textId="77777777" w:rsidR="006B604A" w:rsidRPr="008639F8" w:rsidRDefault="006B604A" w:rsidP="006B604A">
            <w:pPr>
              <w:spacing w:line="259" w:lineRule="auto"/>
              <w:ind w:left="228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C953A" w14:textId="77777777" w:rsidR="006B604A" w:rsidRPr="008639F8" w:rsidRDefault="006B604A" w:rsidP="006B604A">
            <w:pPr>
              <w:spacing w:line="259" w:lineRule="auto"/>
              <w:ind w:left="4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5C3A9" w14:textId="3531D67A" w:rsidR="006B604A" w:rsidRPr="008639F8" w:rsidRDefault="006B604A" w:rsidP="006B604A">
            <w:pPr>
              <w:spacing w:line="259" w:lineRule="auto"/>
              <w:ind w:left="720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 xml:space="preserve"> Cena najtańszej  oferty</w:t>
            </w:r>
          </w:p>
          <w:p w14:paraId="76801251" w14:textId="77777777" w:rsidR="006B604A" w:rsidRPr="008639F8" w:rsidRDefault="006B604A" w:rsidP="006B604A">
            <w:pPr>
              <w:spacing w:line="259" w:lineRule="auto"/>
              <w:ind w:left="720" w:right="833" w:hanging="720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C= ----------------------------------------- x 60 pkt                Cena badanej oferty</w:t>
            </w:r>
          </w:p>
        </w:tc>
      </w:tr>
      <w:tr w:rsidR="000E616E" w:rsidRPr="006B604A" w14:paraId="13EC5E82" w14:textId="77777777" w:rsidTr="00A75238">
        <w:trPr>
          <w:trHeight w:val="4420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4CF60" w14:textId="77777777" w:rsidR="006B604A" w:rsidRPr="008639F8" w:rsidRDefault="006B604A" w:rsidP="006B604A">
            <w:pPr>
              <w:spacing w:line="238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Gwarancja i rękojmia na silnik i wszystkie</w:t>
            </w:r>
          </w:p>
          <w:p w14:paraId="51C460A7" w14:textId="77777777" w:rsidR="006B604A" w:rsidRPr="008639F8" w:rsidRDefault="006B604A" w:rsidP="006B604A">
            <w:pPr>
              <w:spacing w:line="238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podzespoły samochodu</w:t>
            </w:r>
          </w:p>
          <w:p w14:paraId="75BCCB25" w14:textId="77777777" w:rsidR="006B604A" w:rsidRPr="008639F8" w:rsidRDefault="006B604A" w:rsidP="006B604A">
            <w:pPr>
              <w:spacing w:line="259" w:lineRule="auto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obejmującej</w:t>
            </w:r>
          </w:p>
          <w:p w14:paraId="66CA3A88" w14:textId="77777777" w:rsidR="006B604A" w:rsidRPr="008639F8" w:rsidRDefault="006B604A" w:rsidP="006B604A">
            <w:pPr>
              <w:spacing w:line="238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funkcjonowanie samochodu</w:t>
            </w:r>
          </w:p>
          <w:p w14:paraId="7734696A" w14:textId="77777777" w:rsidR="006B604A" w:rsidRPr="008639F8" w:rsidRDefault="006B604A" w:rsidP="006B604A">
            <w:pPr>
              <w:spacing w:line="259" w:lineRule="auto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obejmującej</w:t>
            </w:r>
          </w:p>
          <w:p w14:paraId="30BD0AEF" w14:textId="77777777" w:rsidR="006B604A" w:rsidRPr="008639F8" w:rsidRDefault="006B604A" w:rsidP="006B604A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funkcjonowanie</w:t>
            </w:r>
          </w:p>
          <w:p w14:paraId="5F593D60" w14:textId="77777777" w:rsidR="006B604A" w:rsidRPr="008639F8" w:rsidRDefault="006B604A" w:rsidP="006B604A">
            <w:pPr>
              <w:spacing w:line="238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samochodu, wady materiałowe i</w:t>
            </w:r>
          </w:p>
          <w:p w14:paraId="782B8C14" w14:textId="0792E650" w:rsidR="006B604A" w:rsidRPr="008639F8" w:rsidRDefault="006B604A" w:rsidP="008639F8">
            <w:pPr>
              <w:spacing w:line="259" w:lineRule="auto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 xml:space="preserve">fabryczne </w:t>
            </w:r>
            <w:r w:rsidRPr="008639F8">
              <w:rPr>
                <w:rFonts w:cs="Arial"/>
                <w:b/>
                <w:sz w:val="20"/>
                <w:szCs w:val="20"/>
              </w:rPr>
              <w:t>„G</w:t>
            </w:r>
            <w:r w:rsidRPr="008639F8">
              <w:rPr>
                <w:rFonts w:cs="Arial"/>
                <w:b/>
                <w:sz w:val="20"/>
                <w:szCs w:val="20"/>
                <w:vertAlign w:val="subscript"/>
              </w:rPr>
              <w:t>1</w:t>
            </w:r>
            <w:r w:rsidRPr="008639F8">
              <w:rPr>
                <w:rFonts w:cs="Arial"/>
                <w:b/>
                <w:sz w:val="20"/>
                <w:szCs w:val="20"/>
              </w:rPr>
              <w:t>”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9DF5D" w14:textId="77777777" w:rsidR="006B604A" w:rsidRPr="008639F8" w:rsidRDefault="006B604A" w:rsidP="006B604A">
            <w:pPr>
              <w:spacing w:line="259" w:lineRule="auto"/>
              <w:ind w:left="228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20%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AD59E" w14:textId="77777777" w:rsidR="006B604A" w:rsidRPr="008639F8" w:rsidRDefault="006B604A" w:rsidP="006B604A">
            <w:pPr>
              <w:spacing w:line="259" w:lineRule="auto"/>
              <w:ind w:left="4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1D848" w14:textId="0D4768FA" w:rsidR="006B604A" w:rsidRPr="008639F8" w:rsidRDefault="006B604A" w:rsidP="000E616E">
            <w:pPr>
              <w:spacing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Punkty przyznane w kryterium gwarancja i rękojmia przy minimalnym 24 miesięcznym okresie gwarancji i rękojmi, na silnik i wszystkie podzespoły samochodu obejmującej funkcjonowanie samochodu, wady materiałowe i fabryczne będą liczone według następujących zasad:</w:t>
            </w:r>
          </w:p>
          <w:p w14:paraId="69CDAF18" w14:textId="77777777" w:rsidR="008F15A6" w:rsidRPr="008639F8" w:rsidRDefault="008F15A6" w:rsidP="008F15A6">
            <w:pPr>
              <w:spacing w:after="5"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64B80B8F" w14:textId="4AEB53B6" w:rsidR="008F15A6" w:rsidRPr="008639F8" w:rsidRDefault="006B604A" w:rsidP="00245186">
            <w:pPr>
              <w:spacing w:after="5" w:line="238" w:lineRule="auto"/>
              <w:ind w:left="131" w:right="272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639F8">
              <w:rPr>
                <w:rFonts w:cs="Arial"/>
                <w:b/>
                <w:bCs/>
                <w:sz w:val="20"/>
                <w:szCs w:val="20"/>
              </w:rPr>
              <w:t xml:space="preserve">za </w:t>
            </w:r>
            <w:bookmarkStart w:id="14" w:name="_Hlk76671637"/>
            <w:r w:rsidRPr="008639F8">
              <w:rPr>
                <w:rFonts w:cs="Arial"/>
                <w:b/>
                <w:bCs/>
                <w:sz w:val="20"/>
                <w:szCs w:val="20"/>
              </w:rPr>
              <w:t xml:space="preserve">wydłużenie okresu gwarancji i rękojmi </w:t>
            </w:r>
            <w:r w:rsidR="00A75238" w:rsidRPr="008639F8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8639F8">
              <w:rPr>
                <w:rFonts w:cs="Arial"/>
                <w:b/>
                <w:bCs/>
                <w:sz w:val="20"/>
                <w:szCs w:val="20"/>
              </w:rPr>
              <w:t xml:space="preserve">o </w:t>
            </w:r>
            <w:r w:rsidR="00426A3C">
              <w:rPr>
                <w:rFonts w:cs="Arial"/>
                <w:b/>
                <w:bCs/>
                <w:sz w:val="20"/>
                <w:szCs w:val="20"/>
              </w:rPr>
              <w:t xml:space="preserve">dodatkowe </w:t>
            </w:r>
            <w:r w:rsidRPr="008639F8">
              <w:rPr>
                <w:rFonts w:cs="Arial"/>
                <w:b/>
                <w:bCs/>
                <w:sz w:val="20"/>
                <w:szCs w:val="20"/>
              </w:rPr>
              <w:t xml:space="preserve">12 miesięcy  </w:t>
            </w:r>
            <w:bookmarkEnd w:id="14"/>
            <w:r w:rsidRPr="008639F8">
              <w:rPr>
                <w:rFonts w:cs="Arial"/>
                <w:b/>
                <w:bCs/>
                <w:sz w:val="20"/>
                <w:szCs w:val="20"/>
              </w:rPr>
              <w:t>– 20 pkt;</w:t>
            </w:r>
          </w:p>
          <w:p w14:paraId="288F5879" w14:textId="77777777" w:rsidR="00245186" w:rsidRPr="008639F8" w:rsidRDefault="00245186" w:rsidP="00245186">
            <w:pPr>
              <w:spacing w:after="5"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5BBEBF3D" w14:textId="7CF4D438" w:rsidR="006B604A" w:rsidRPr="008639F8" w:rsidRDefault="006B604A" w:rsidP="000E616E">
            <w:pPr>
              <w:spacing w:after="270" w:line="244" w:lineRule="auto"/>
              <w:ind w:left="131" w:right="272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 xml:space="preserve">Wykonawca dokona  wpisu deklarowanego okresu gwarancji i rękojmi w Formularzu Oferty w pkt. 4.1. </w:t>
            </w:r>
          </w:p>
          <w:p w14:paraId="3FBB6A5E" w14:textId="0676002D" w:rsidR="006B604A" w:rsidRPr="008639F8" w:rsidRDefault="006B604A" w:rsidP="000E616E">
            <w:pPr>
              <w:spacing w:line="259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 xml:space="preserve">W przypadku, gdy Wykonawca nie wpisze żadnego okresu gwarancji  i rękojmi Zamawiający uzna, </w:t>
            </w:r>
            <w:r w:rsidR="008F15A6" w:rsidRPr="008639F8">
              <w:rPr>
                <w:rFonts w:cs="Arial"/>
                <w:sz w:val="20"/>
                <w:szCs w:val="20"/>
              </w:rPr>
              <w:br/>
            </w:r>
            <w:r w:rsidRPr="008639F8">
              <w:rPr>
                <w:rFonts w:cs="Arial"/>
                <w:sz w:val="20"/>
                <w:szCs w:val="20"/>
              </w:rPr>
              <w:t xml:space="preserve">iż Wykonawca udziela gwarancji i rękojmi na okres </w:t>
            </w:r>
            <w:r w:rsidR="000E616E" w:rsidRPr="008639F8">
              <w:rPr>
                <w:rFonts w:cs="Arial"/>
                <w:sz w:val="20"/>
                <w:szCs w:val="20"/>
              </w:rPr>
              <w:br/>
            </w:r>
            <w:r w:rsidRPr="008639F8">
              <w:rPr>
                <w:rFonts w:cs="Arial"/>
                <w:sz w:val="20"/>
                <w:szCs w:val="20"/>
              </w:rPr>
              <w:t>24 miesięcy</w:t>
            </w:r>
            <w:r w:rsidR="000E616E" w:rsidRPr="008639F8">
              <w:rPr>
                <w:rFonts w:cs="Arial"/>
                <w:sz w:val="20"/>
                <w:szCs w:val="20"/>
              </w:rPr>
              <w:t xml:space="preserve"> </w:t>
            </w:r>
            <w:r w:rsidR="008639F8" w:rsidRPr="008639F8">
              <w:rPr>
                <w:rFonts w:cs="Arial"/>
                <w:sz w:val="20"/>
                <w:szCs w:val="20"/>
              </w:rPr>
              <w:t>(</w:t>
            </w:r>
            <w:r w:rsidR="000E616E" w:rsidRPr="008639F8">
              <w:rPr>
                <w:rFonts w:cs="Arial"/>
                <w:sz w:val="20"/>
                <w:szCs w:val="20"/>
              </w:rPr>
              <w:t>zgodnie z opisem zamówienia</w:t>
            </w:r>
            <w:r w:rsidR="008639F8" w:rsidRPr="008639F8">
              <w:rPr>
                <w:rFonts w:cs="Arial"/>
                <w:sz w:val="20"/>
                <w:szCs w:val="20"/>
              </w:rPr>
              <w:t>)</w:t>
            </w:r>
            <w:r w:rsidR="008F15A6" w:rsidRPr="008639F8">
              <w:rPr>
                <w:rFonts w:cs="Arial"/>
                <w:sz w:val="20"/>
                <w:szCs w:val="20"/>
              </w:rPr>
              <w:t xml:space="preserve"> i </w:t>
            </w:r>
            <w:r w:rsidR="008639F8" w:rsidRPr="008639F8">
              <w:rPr>
                <w:rFonts w:cs="Arial"/>
                <w:sz w:val="20"/>
                <w:szCs w:val="20"/>
              </w:rPr>
              <w:t xml:space="preserve">wówczas </w:t>
            </w:r>
            <w:r w:rsidR="008F15A6" w:rsidRPr="008639F8">
              <w:rPr>
                <w:rFonts w:cs="Arial"/>
                <w:sz w:val="20"/>
                <w:szCs w:val="20"/>
              </w:rPr>
              <w:t>otrzyma 0 punktów.</w:t>
            </w:r>
          </w:p>
        </w:tc>
      </w:tr>
      <w:tr w:rsidR="000E616E" w:rsidRPr="006B604A" w14:paraId="14B849C3" w14:textId="77777777" w:rsidTr="00A75238">
        <w:trPr>
          <w:trHeight w:val="1938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26A34" w14:textId="77777777" w:rsidR="006B604A" w:rsidRPr="008639F8" w:rsidRDefault="006B604A" w:rsidP="008639F8">
            <w:pPr>
              <w:spacing w:line="238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Gwarancja i rękojmia na</w:t>
            </w:r>
          </w:p>
          <w:p w14:paraId="07E149F3" w14:textId="77777777" w:rsidR="006B604A" w:rsidRPr="008639F8" w:rsidRDefault="006B604A" w:rsidP="008639F8">
            <w:pPr>
              <w:spacing w:line="259" w:lineRule="auto"/>
              <w:ind w:left="40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powłokę lakierniczą</w:t>
            </w:r>
          </w:p>
          <w:p w14:paraId="68DEA8E5" w14:textId="2738C54A" w:rsidR="006B604A" w:rsidRPr="006B604A" w:rsidRDefault="006B604A" w:rsidP="008639F8">
            <w:pPr>
              <w:spacing w:line="259" w:lineRule="auto"/>
              <w:ind w:left="2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639F8">
              <w:rPr>
                <w:rFonts w:cs="Arial"/>
                <w:b/>
                <w:sz w:val="20"/>
                <w:szCs w:val="20"/>
              </w:rPr>
              <w:t>„G</w:t>
            </w:r>
            <w:r w:rsidRPr="008639F8">
              <w:rPr>
                <w:rFonts w:cs="Arial"/>
                <w:b/>
                <w:sz w:val="20"/>
                <w:szCs w:val="20"/>
                <w:vertAlign w:val="subscript"/>
              </w:rPr>
              <w:t>2</w:t>
            </w:r>
            <w:r w:rsidRPr="008639F8">
              <w:rPr>
                <w:rFonts w:cs="Arial"/>
                <w:b/>
                <w:sz w:val="20"/>
                <w:szCs w:val="20"/>
              </w:rPr>
              <w:t>”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24D2E" w14:textId="77777777" w:rsidR="006B604A" w:rsidRPr="0044062C" w:rsidRDefault="006B604A" w:rsidP="006B604A">
            <w:pPr>
              <w:spacing w:line="259" w:lineRule="auto"/>
              <w:ind w:left="228"/>
              <w:rPr>
                <w:rFonts w:cs="Arial"/>
                <w:sz w:val="20"/>
                <w:szCs w:val="20"/>
              </w:rPr>
            </w:pPr>
            <w:r w:rsidRPr="0044062C">
              <w:rPr>
                <w:rFonts w:cs="Arial"/>
                <w:sz w:val="20"/>
                <w:szCs w:val="20"/>
              </w:rPr>
              <w:t>10%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7BE72" w14:textId="77777777" w:rsidR="006B604A" w:rsidRPr="0044062C" w:rsidRDefault="006B604A" w:rsidP="006B604A">
            <w:pPr>
              <w:spacing w:line="259" w:lineRule="auto"/>
              <w:ind w:left="4"/>
              <w:jc w:val="center"/>
              <w:rPr>
                <w:rFonts w:cs="Arial"/>
                <w:sz w:val="20"/>
                <w:szCs w:val="20"/>
              </w:rPr>
            </w:pPr>
            <w:r w:rsidRPr="004406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1E200" w14:textId="00C2F6C9" w:rsidR="006B604A" w:rsidRPr="0044062C" w:rsidRDefault="006B604A" w:rsidP="000E616E">
            <w:pPr>
              <w:spacing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bookmarkStart w:id="15" w:name="_Hlk76672248"/>
            <w:r w:rsidRPr="0044062C">
              <w:rPr>
                <w:rFonts w:cs="Arial"/>
                <w:sz w:val="20"/>
                <w:szCs w:val="20"/>
              </w:rPr>
              <w:t xml:space="preserve">Punkty przyznane w kryterium gwarancja i rękojmia przy minimalnym </w:t>
            </w:r>
            <w:r w:rsidR="00426A3C">
              <w:rPr>
                <w:rFonts w:cs="Arial"/>
                <w:sz w:val="20"/>
                <w:szCs w:val="20"/>
              </w:rPr>
              <w:t>36</w:t>
            </w:r>
            <w:r w:rsidRPr="0044062C">
              <w:rPr>
                <w:rFonts w:cs="Arial"/>
                <w:sz w:val="20"/>
                <w:szCs w:val="20"/>
              </w:rPr>
              <w:t xml:space="preserve"> miesięcznym okresie gwarancji i rękojmi, na powłokę lakierniczą będą liczone według następujących zasad:</w:t>
            </w:r>
          </w:p>
          <w:bookmarkEnd w:id="15"/>
          <w:p w14:paraId="33FD4AAA" w14:textId="2F64EF67" w:rsidR="008F15A6" w:rsidRPr="0044062C" w:rsidRDefault="006B604A" w:rsidP="008F23EA">
            <w:pPr>
              <w:spacing w:after="5" w:line="259" w:lineRule="auto"/>
              <w:ind w:left="131" w:right="272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4062C">
              <w:rPr>
                <w:rFonts w:cs="Arial"/>
                <w:b/>
                <w:bCs/>
                <w:sz w:val="20"/>
                <w:szCs w:val="20"/>
              </w:rPr>
              <w:t>za wydłużenie okresu okres gwarancji i rękojmi</w:t>
            </w:r>
            <w:r w:rsidR="008F23EA" w:rsidRPr="0044062C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44062C">
              <w:rPr>
                <w:rFonts w:cs="Arial"/>
                <w:b/>
                <w:bCs/>
                <w:sz w:val="20"/>
                <w:szCs w:val="20"/>
              </w:rPr>
              <w:t xml:space="preserve">o </w:t>
            </w:r>
            <w:r w:rsidR="00426A3C">
              <w:rPr>
                <w:rFonts w:cs="Arial"/>
                <w:b/>
                <w:bCs/>
                <w:sz w:val="20"/>
                <w:szCs w:val="20"/>
              </w:rPr>
              <w:t xml:space="preserve">dodatkowe </w:t>
            </w:r>
            <w:r w:rsidRPr="0044062C">
              <w:rPr>
                <w:rFonts w:cs="Arial"/>
                <w:b/>
                <w:bCs/>
                <w:sz w:val="20"/>
                <w:szCs w:val="20"/>
              </w:rPr>
              <w:t xml:space="preserve">12 </w:t>
            </w:r>
            <w:r w:rsidR="008F15A6" w:rsidRPr="0044062C">
              <w:rPr>
                <w:rFonts w:cs="Arial"/>
                <w:b/>
                <w:bCs/>
                <w:sz w:val="20"/>
                <w:szCs w:val="20"/>
              </w:rPr>
              <w:t xml:space="preserve">miesięcy – </w:t>
            </w:r>
            <w:r w:rsidR="008F23EA" w:rsidRPr="0044062C">
              <w:rPr>
                <w:rFonts w:cs="Arial"/>
                <w:b/>
                <w:bCs/>
                <w:sz w:val="20"/>
                <w:szCs w:val="20"/>
              </w:rPr>
              <w:t>10</w:t>
            </w:r>
            <w:r w:rsidR="008F15A6" w:rsidRPr="0044062C">
              <w:rPr>
                <w:rFonts w:cs="Arial"/>
                <w:b/>
                <w:bCs/>
                <w:sz w:val="20"/>
                <w:szCs w:val="20"/>
              </w:rPr>
              <w:t xml:space="preserve"> pkt;</w:t>
            </w:r>
            <w:r w:rsidR="00426A3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7F435B22" w14:textId="77777777" w:rsidR="008F23EA" w:rsidRPr="0044062C" w:rsidRDefault="008F23EA" w:rsidP="008F15A6">
            <w:pPr>
              <w:spacing w:after="5" w:line="259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17263B85" w14:textId="560C2F32" w:rsidR="008F15A6" w:rsidRPr="0044062C" w:rsidRDefault="008F15A6" w:rsidP="008F15A6">
            <w:pPr>
              <w:spacing w:after="5" w:line="259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44062C">
              <w:rPr>
                <w:rFonts w:cs="Arial"/>
                <w:sz w:val="20"/>
                <w:szCs w:val="20"/>
              </w:rPr>
              <w:t xml:space="preserve">Wykonawca dokona  wpisu deklarowanego okresu gwarancji i rękojmi w Formularzu Oferty w pkt. 4.1.1. </w:t>
            </w:r>
          </w:p>
          <w:p w14:paraId="2C7B7725" w14:textId="77777777" w:rsidR="008F23EA" w:rsidRPr="0044062C" w:rsidRDefault="008F23EA" w:rsidP="008F15A6">
            <w:pPr>
              <w:spacing w:after="5" w:line="259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0F7EAE6F" w14:textId="4E72C349" w:rsidR="008F15A6" w:rsidRPr="0044062C" w:rsidRDefault="008F15A6" w:rsidP="008F15A6">
            <w:pPr>
              <w:spacing w:after="5" w:line="259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44062C">
              <w:rPr>
                <w:rFonts w:cs="Arial"/>
                <w:sz w:val="20"/>
                <w:szCs w:val="20"/>
              </w:rPr>
              <w:t xml:space="preserve">W przypadku, gdy Wykonawca nie wpisze żadnego okresu gwarancji  i rękojmi Zamawiający uzna, iż Wykonawca udziela gwarancji i rękojmi na okres </w:t>
            </w:r>
            <w:r w:rsidR="00426A3C">
              <w:rPr>
                <w:rFonts w:cs="Arial"/>
                <w:sz w:val="20"/>
                <w:szCs w:val="20"/>
              </w:rPr>
              <w:br/>
              <w:t>36</w:t>
            </w:r>
            <w:r w:rsidRPr="0044062C">
              <w:rPr>
                <w:rFonts w:cs="Arial"/>
                <w:sz w:val="20"/>
                <w:szCs w:val="20"/>
              </w:rPr>
              <w:t xml:space="preserve"> miesięcy</w:t>
            </w:r>
            <w:r w:rsidR="0044062C" w:rsidRPr="0044062C">
              <w:rPr>
                <w:rFonts w:cs="Arial"/>
                <w:sz w:val="20"/>
                <w:szCs w:val="20"/>
              </w:rPr>
              <w:t xml:space="preserve"> (zgodnie z opisem zamówienia) i wówczas otrzyma 0 punktów</w:t>
            </w:r>
          </w:p>
          <w:p w14:paraId="43EDCC02" w14:textId="09F695B2" w:rsidR="008F15A6" w:rsidRPr="0044062C" w:rsidRDefault="008F15A6" w:rsidP="008F23EA">
            <w:pPr>
              <w:spacing w:after="5" w:line="259" w:lineRule="auto"/>
              <w:ind w:right="27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E616E" w:rsidRPr="006B604A" w14:paraId="67FF2F37" w14:textId="77777777" w:rsidTr="00A75238">
        <w:trPr>
          <w:trHeight w:val="3870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27938" w14:textId="0A718431" w:rsidR="000E616E" w:rsidRPr="00473D0E" w:rsidRDefault="006B604A" w:rsidP="00473D0E">
            <w:pPr>
              <w:spacing w:line="238" w:lineRule="auto"/>
              <w:ind w:left="429" w:right="55" w:firstLine="161"/>
              <w:jc w:val="center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Gwarancja</w:t>
            </w:r>
          </w:p>
          <w:p w14:paraId="135D4BFD" w14:textId="1FF0E3FF" w:rsidR="006B604A" w:rsidRPr="00473D0E" w:rsidRDefault="006B604A" w:rsidP="00473D0E">
            <w:pPr>
              <w:spacing w:line="238" w:lineRule="auto"/>
              <w:ind w:left="429" w:right="55" w:firstLine="161"/>
              <w:jc w:val="center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i rękojmia  na</w:t>
            </w:r>
          </w:p>
          <w:p w14:paraId="7D38DA52" w14:textId="07B70D9D" w:rsidR="006B604A" w:rsidRPr="00473D0E" w:rsidRDefault="00473D0E" w:rsidP="00473D0E">
            <w:pPr>
              <w:spacing w:line="259" w:lineRule="auto"/>
              <w:ind w:left="429" w:right="55"/>
              <w:jc w:val="center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perforację</w:t>
            </w:r>
            <w:r w:rsidR="006B604A" w:rsidRPr="00473D0E">
              <w:rPr>
                <w:rFonts w:cs="Arial"/>
                <w:sz w:val="20"/>
                <w:szCs w:val="20"/>
              </w:rPr>
              <w:t xml:space="preserve"> nadwozia</w:t>
            </w:r>
          </w:p>
          <w:p w14:paraId="091C8732" w14:textId="776782E7" w:rsidR="006B604A" w:rsidRPr="006B604A" w:rsidRDefault="006B604A" w:rsidP="00473D0E">
            <w:pPr>
              <w:spacing w:line="259" w:lineRule="auto"/>
              <w:ind w:left="429" w:right="55" w:firstLine="161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473D0E">
              <w:rPr>
                <w:rFonts w:cs="Arial"/>
                <w:b/>
                <w:sz w:val="20"/>
                <w:szCs w:val="20"/>
              </w:rPr>
              <w:t>„G</w:t>
            </w:r>
            <w:r w:rsidRPr="00473D0E">
              <w:rPr>
                <w:rFonts w:cs="Arial"/>
                <w:b/>
                <w:sz w:val="20"/>
                <w:szCs w:val="20"/>
                <w:vertAlign w:val="subscript"/>
              </w:rPr>
              <w:t>3</w:t>
            </w:r>
            <w:r w:rsidRPr="00473D0E">
              <w:rPr>
                <w:rFonts w:cs="Arial"/>
                <w:b/>
                <w:sz w:val="20"/>
                <w:szCs w:val="20"/>
              </w:rPr>
              <w:t>”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B4DBA" w14:textId="77777777" w:rsidR="006B604A" w:rsidRPr="00473D0E" w:rsidRDefault="006B604A" w:rsidP="006B604A">
            <w:pPr>
              <w:spacing w:line="259" w:lineRule="auto"/>
              <w:ind w:left="228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10%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193C3" w14:textId="77777777" w:rsidR="006B604A" w:rsidRPr="00473D0E" w:rsidRDefault="006B604A" w:rsidP="006B604A">
            <w:pPr>
              <w:spacing w:line="259" w:lineRule="auto"/>
              <w:ind w:left="4"/>
              <w:jc w:val="center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E8CB6" w14:textId="7C512A85" w:rsidR="006B604A" w:rsidRPr="00D01330" w:rsidRDefault="006B604A" w:rsidP="000E616E">
            <w:pPr>
              <w:spacing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D01330">
              <w:rPr>
                <w:rFonts w:cs="Arial"/>
                <w:sz w:val="20"/>
                <w:szCs w:val="20"/>
              </w:rPr>
              <w:t xml:space="preserve">Punkty przyznane w kryterium gwarancja i rękojmia przy minimalnym </w:t>
            </w:r>
            <w:r w:rsidR="00D01330" w:rsidRPr="00D01330">
              <w:rPr>
                <w:rFonts w:cs="Arial"/>
                <w:sz w:val="20"/>
                <w:szCs w:val="20"/>
              </w:rPr>
              <w:t>96</w:t>
            </w:r>
            <w:r w:rsidRPr="00D01330">
              <w:rPr>
                <w:rFonts w:cs="Arial"/>
                <w:sz w:val="20"/>
                <w:szCs w:val="20"/>
              </w:rPr>
              <w:t xml:space="preserve"> miesięcznym okresie gwarancji i rękojmi, na perforację nadwozia będą liczone według następujących zasad:</w:t>
            </w:r>
          </w:p>
          <w:p w14:paraId="6D2C3559" w14:textId="77777777" w:rsidR="008F23EA" w:rsidRPr="00D01330" w:rsidRDefault="008F23EA" w:rsidP="008F23EA">
            <w:pPr>
              <w:spacing w:after="5"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2BEC9576" w14:textId="2FAA3238" w:rsidR="008F23EA" w:rsidRPr="00D01330" w:rsidRDefault="006B604A" w:rsidP="008F23EA">
            <w:pPr>
              <w:spacing w:after="5" w:line="238" w:lineRule="auto"/>
              <w:ind w:left="131" w:right="272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01330">
              <w:rPr>
                <w:rFonts w:cs="Arial"/>
                <w:b/>
                <w:bCs/>
                <w:sz w:val="20"/>
                <w:szCs w:val="20"/>
              </w:rPr>
              <w:t>za wydłużenie okresu gwarancji i rękojmi o</w:t>
            </w:r>
            <w:r w:rsidR="00426A3C" w:rsidRPr="00D01330">
              <w:rPr>
                <w:rFonts w:cs="Arial"/>
                <w:b/>
                <w:bCs/>
                <w:sz w:val="20"/>
                <w:szCs w:val="20"/>
              </w:rPr>
              <w:t xml:space="preserve"> dodatkowe </w:t>
            </w:r>
            <w:r w:rsidR="00D01330" w:rsidRPr="00D01330">
              <w:rPr>
                <w:rFonts w:cs="Arial"/>
                <w:b/>
                <w:bCs/>
                <w:sz w:val="20"/>
                <w:szCs w:val="20"/>
              </w:rPr>
              <w:t>12</w:t>
            </w:r>
            <w:r w:rsidRPr="00D01330">
              <w:rPr>
                <w:rFonts w:cs="Arial"/>
                <w:b/>
                <w:bCs/>
                <w:sz w:val="20"/>
                <w:szCs w:val="20"/>
              </w:rPr>
              <w:t xml:space="preserve"> miesiące</w:t>
            </w:r>
            <w:r w:rsidR="0044062C" w:rsidRPr="00D0133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01330">
              <w:rPr>
                <w:rFonts w:cs="Arial"/>
                <w:b/>
                <w:bCs/>
                <w:sz w:val="20"/>
                <w:szCs w:val="20"/>
              </w:rPr>
              <w:t>– 10 pkt;</w:t>
            </w:r>
          </w:p>
          <w:p w14:paraId="5D21BC09" w14:textId="77777777" w:rsidR="008F23EA" w:rsidRPr="00D01330" w:rsidRDefault="008F23EA" w:rsidP="008F23EA">
            <w:pPr>
              <w:spacing w:after="5"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54871F93" w14:textId="2B09A430" w:rsidR="006B604A" w:rsidRPr="00D01330" w:rsidRDefault="006B604A" w:rsidP="000E616E">
            <w:pPr>
              <w:spacing w:after="276"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D01330">
              <w:rPr>
                <w:rFonts w:cs="Arial"/>
                <w:sz w:val="20"/>
                <w:szCs w:val="20"/>
              </w:rPr>
              <w:t xml:space="preserve">Wykonawca dokona  wpisu deklarowanego okresu gwarancji i rękojmi w Formularzu Oferty w pkt. 4.1.2. </w:t>
            </w:r>
          </w:p>
          <w:p w14:paraId="5ED33759" w14:textId="15A680DC" w:rsidR="006B604A" w:rsidRPr="006B604A" w:rsidRDefault="006B604A" w:rsidP="000E616E">
            <w:pPr>
              <w:spacing w:line="259" w:lineRule="auto"/>
              <w:ind w:left="131" w:right="272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D01330">
              <w:rPr>
                <w:rFonts w:cs="Arial"/>
                <w:sz w:val="20"/>
                <w:szCs w:val="20"/>
              </w:rPr>
              <w:t xml:space="preserve">W przypadku, gdy Wykonawca nie wpisze żadnego okresu gwarancji  i rękojmi Zamawiający uzna, iż Wykonawca udziela gwarancji i rękojmi na okres </w:t>
            </w:r>
            <w:r w:rsidR="00D01330">
              <w:rPr>
                <w:rFonts w:cs="Arial"/>
                <w:sz w:val="20"/>
                <w:szCs w:val="20"/>
              </w:rPr>
              <w:br/>
            </w:r>
            <w:r w:rsidR="00D01330" w:rsidRPr="00D01330">
              <w:rPr>
                <w:rFonts w:cs="Arial"/>
                <w:sz w:val="20"/>
                <w:szCs w:val="20"/>
              </w:rPr>
              <w:t>96</w:t>
            </w:r>
            <w:r w:rsidRPr="00D01330">
              <w:rPr>
                <w:rFonts w:cs="Arial"/>
                <w:sz w:val="20"/>
                <w:szCs w:val="20"/>
              </w:rPr>
              <w:t xml:space="preserve"> miesięcy</w:t>
            </w:r>
          </w:p>
        </w:tc>
      </w:tr>
      <w:tr w:rsidR="000E616E" w:rsidRPr="006B604A" w14:paraId="51C559B0" w14:textId="77777777" w:rsidTr="00A75238">
        <w:trPr>
          <w:trHeight w:val="280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341AC" w14:textId="77777777" w:rsidR="006B604A" w:rsidRPr="00473D0E" w:rsidRDefault="006B604A" w:rsidP="006B604A">
            <w:pPr>
              <w:spacing w:line="259" w:lineRule="auto"/>
              <w:ind w:left="950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B4484" w14:textId="77777777" w:rsidR="006B604A" w:rsidRPr="00473D0E" w:rsidRDefault="006B604A" w:rsidP="006B604A">
            <w:pPr>
              <w:spacing w:line="259" w:lineRule="auto"/>
              <w:ind w:left="168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05E6A" w14:textId="77777777" w:rsidR="006B604A" w:rsidRPr="00473D0E" w:rsidRDefault="006B604A" w:rsidP="006B604A">
            <w:pPr>
              <w:spacing w:line="259" w:lineRule="auto"/>
              <w:ind w:left="4"/>
              <w:jc w:val="center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2AF8C" w14:textId="77777777" w:rsidR="006B604A" w:rsidRPr="006B604A" w:rsidRDefault="006B604A" w:rsidP="006B604A">
            <w:pPr>
              <w:spacing w:line="259" w:lineRule="auto"/>
              <w:ind w:left="722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X</w:t>
            </w:r>
          </w:p>
        </w:tc>
      </w:tr>
    </w:tbl>
    <w:p w14:paraId="7DBF0CD5" w14:textId="77777777" w:rsidR="00A75238" w:rsidRDefault="00A75238" w:rsidP="00A75238">
      <w:pPr>
        <w:spacing w:after="2" w:line="241" w:lineRule="auto"/>
        <w:ind w:left="225" w:right="-12" w:hanging="10"/>
        <w:rPr>
          <w:rFonts w:cs="Arial"/>
          <w:color w:val="000000"/>
          <w:sz w:val="20"/>
          <w:szCs w:val="20"/>
        </w:rPr>
      </w:pPr>
    </w:p>
    <w:p w14:paraId="66624EFC" w14:textId="272C82D0" w:rsidR="00A75238" w:rsidRPr="00473D0E" w:rsidRDefault="006B604A" w:rsidP="00A75238">
      <w:pPr>
        <w:spacing w:after="2" w:line="241" w:lineRule="auto"/>
        <w:ind w:left="225" w:right="-12" w:hanging="10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 xml:space="preserve">Całkowita liczba punktów, jaką otrzyma dana oferta, zostanie obliczona wg poniższego wzoru: </w:t>
      </w:r>
    </w:p>
    <w:p w14:paraId="1B0E87E3" w14:textId="6B1D841D" w:rsidR="006B604A" w:rsidRPr="00473D0E" w:rsidRDefault="006B604A" w:rsidP="00A75238">
      <w:pPr>
        <w:spacing w:after="2" w:line="241" w:lineRule="auto"/>
        <w:ind w:left="225" w:right="-12" w:hanging="10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>L= C+G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>1</w:t>
      </w:r>
      <w:r w:rsidRPr="00473D0E">
        <w:rPr>
          <w:rFonts w:cs="Arial"/>
          <w:b/>
          <w:bCs/>
          <w:color w:val="000000"/>
          <w:sz w:val="20"/>
          <w:szCs w:val="20"/>
        </w:rPr>
        <w:t>+ 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>2</w:t>
      </w:r>
      <w:r w:rsidRPr="00473D0E">
        <w:rPr>
          <w:rFonts w:cs="Arial"/>
          <w:b/>
          <w:bCs/>
          <w:color w:val="000000"/>
          <w:sz w:val="20"/>
          <w:szCs w:val="20"/>
        </w:rPr>
        <w:t>+G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 xml:space="preserve">3 </w:t>
      </w:r>
      <w:r w:rsidRPr="00473D0E">
        <w:rPr>
          <w:rFonts w:cs="Arial"/>
          <w:b/>
          <w:bCs/>
          <w:color w:val="000000"/>
          <w:sz w:val="20"/>
          <w:szCs w:val="20"/>
        </w:rPr>
        <w:t>gdzie:</w:t>
      </w:r>
    </w:p>
    <w:p w14:paraId="177FC5DE" w14:textId="77777777" w:rsidR="006B604A" w:rsidRPr="006B604A" w:rsidRDefault="006B604A" w:rsidP="00A75238">
      <w:pPr>
        <w:spacing w:after="5" w:line="250" w:lineRule="auto"/>
        <w:ind w:left="225" w:right="13" w:hanging="10"/>
        <w:jc w:val="both"/>
        <w:rPr>
          <w:rFonts w:cs="Arial"/>
          <w:color w:val="000000"/>
          <w:sz w:val="20"/>
          <w:szCs w:val="20"/>
        </w:rPr>
      </w:pPr>
      <w:r w:rsidRPr="006B604A">
        <w:rPr>
          <w:rFonts w:cs="Arial"/>
          <w:color w:val="000000"/>
          <w:sz w:val="20"/>
          <w:szCs w:val="20"/>
        </w:rPr>
        <w:t>L– całkowita liczba punktów,</w:t>
      </w:r>
    </w:p>
    <w:p w14:paraId="1BD6842E" w14:textId="77777777" w:rsidR="006B604A" w:rsidRPr="00473D0E" w:rsidRDefault="006B604A" w:rsidP="00A75238">
      <w:pPr>
        <w:spacing w:after="5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>C– punkty uzyskane w kryterium „Cena oferty brutto”,</w:t>
      </w:r>
    </w:p>
    <w:p w14:paraId="0F99AAD6" w14:textId="77777777" w:rsidR="006B604A" w:rsidRPr="00473D0E" w:rsidRDefault="006B604A" w:rsidP="00A75238">
      <w:pPr>
        <w:spacing w:after="26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>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>1</w:t>
      </w:r>
      <w:r w:rsidRPr="00473D0E">
        <w:rPr>
          <w:rFonts w:cs="Arial"/>
          <w:b/>
          <w:bCs/>
          <w:color w:val="000000"/>
          <w:sz w:val="20"/>
          <w:szCs w:val="20"/>
        </w:rPr>
        <w:t>– punkty uzyskane w kryterium  „Gwarancja i rękojmia na silnik i wszystkie podzespoły samochodu obejmującej funkcjonowanie samochodu obejmującej funkcjonowanie samochodu,</w:t>
      </w:r>
    </w:p>
    <w:p w14:paraId="153B8A38" w14:textId="29DA95D5" w:rsidR="006B604A" w:rsidRPr="00473D0E" w:rsidRDefault="006B604A" w:rsidP="00A75238">
      <w:pPr>
        <w:spacing w:after="39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 xml:space="preserve">wady materiałowe i fabryczne </w:t>
      </w:r>
    </w:p>
    <w:p w14:paraId="28323BD8" w14:textId="77777777" w:rsidR="006B604A" w:rsidRPr="00473D0E" w:rsidRDefault="006B604A" w:rsidP="00A75238">
      <w:pPr>
        <w:spacing w:after="30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>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 xml:space="preserve">2 -  </w:t>
      </w:r>
      <w:r w:rsidRPr="00473D0E">
        <w:rPr>
          <w:rFonts w:cs="Arial"/>
          <w:b/>
          <w:bCs/>
          <w:color w:val="000000"/>
          <w:sz w:val="20"/>
          <w:szCs w:val="20"/>
        </w:rPr>
        <w:t>punkty uzyskane w kryterium „Gwarancja i rękojmia na powłokę lakierniczą”</w:t>
      </w:r>
    </w:p>
    <w:p w14:paraId="2A2E9B79" w14:textId="340F286D" w:rsidR="006B604A" w:rsidRDefault="006B604A" w:rsidP="00A75238">
      <w:pPr>
        <w:spacing w:after="5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>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 xml:space="preserve">3 -  </w:t>
      </w:r>
      <w:r w:rsidRPr="00473D0E">
        <w:rPr>
          <w:rFonts w:cs="Arial"/>
          <w:b/>
          <w:bCs/>
          <w:color w:val="000000"/>
          <w:sz w:val="20"/>
          <w:szCs w:val="20"/>
        </w:rPr>
        <w:t>punkty uzyskane w kryterium „Gwarancja i rękojmia na perforację nadwozia”</w:t>
      </w:r>
    </w:p>
    <w:p w14:paraId="448EA381" w14:textId="017318EC" w:rsidR="00120E64" w:rsidRDefault="00120E64" w:rsidP="00A75238">
      <w:pPr>
        <w:spacing w:after="5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7EB63CE4" w14:textId="304AFADA" w:rsidR="00120E64" w:rsidRDefault="00120E64" w:rsidP="00A75238">
      <w:pPr>
        <w:spacing w:after="5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47865922" w14:textId="08164253" w:rsidR="00120E64" w:rsidRDefault="00120E64" w:rsidP="00A75238">
      <w:pPr>
        <w:spacing w:after="5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58FB1CE1" w14:textId="348FBC74" w:rsidR="00120E64" w:rsidRDefault="00120E64" w:rsidP="00A75238">
      <w:pPr>
        <w:spacing w:after="5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093D8A62" w14:textId="77777777" w:rsidR="00120E64" w:rsidRDefault="00120E64" w:rsidP="00A75238">
      <w:pPr>
        <w:spacing w:after="5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001F1A50" w14:textId="77777777" w:rsidR="000A3F50" w:rsidRDefault="000A3F50" w:rsidP="00A75238">
      <w:pPr>
        <w:spacing w:after="5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13C10674" w14:textId="77777777" w:rsidR="000A3F50" w:rsidRDefault="006B604A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A3F50">
        <w:rPr>
          <w:rFonts w:cs="Arial"/>
          <w:color w:val="000000"/>
          <w:sz w:val="20"/>
          <w:szCs w:val="20"/>
        </w:rPr>
        <w:lastRenderedPageBreak/>
        <w:t>Ocena punktowa w kryterium „Cena oferty brutto” dokonana zostanie na podstawie łącznej ceny oferty brutto wskazanej przez Wykonawcę w ofercie i przeliczona według wzoru opisanego w tabeli powyżej.</w:t>
      </w:r>
    </w:p>
    <w:p w14:paraId="6B6E4075" w14:textId="7660EF44" w:rsidR="000A3F50" w:rsidRDefault="006B604A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A3F50">
        <w:rPr>
          <w:rFonts w:cs="Arial"/>
          <w:color w:val="000000"/>
          <w:sz w:val="20"/>
          <w:szCs w:val="20"/>
        </w:rPr>
        <w:t>Ocena punktowa w kryterium „Gwarancja i rękojmia na silnik i wszystkie podzespoły</w:t>
      </w:r>
      <w:r w:rsidR="00D1656E" w:rsidRPr="000A3F50">
        <w:rPr>
          <w:rFonts w:cs="Arial"/>
          <w:color w:val="000000"/>
          <w:sz w:val="20"/>
          <w:szCs w:val="20"/>
        </w:rPr>
        <w:t xml:space="preserve"> </w:t>
      </w:r>
      <w:r w:rsidRPr="000A3F50">
        <w:rPr>
          <w:rFonts w:cs="Arial"/>
          <w:color w:val="000000"/>
          <w:sz w:val="20"/>
          <w:szCs w:val="20"/>
        </w:rPr>
        <w:t xml:space="preserve">samochodu obejmującej funkcjonowanie samochodu obejmującej funkcjonowanie samochodu, wady materiałowe i fabryczne dokonana zostanie na podstawie podanej przez Wykonawcę w pkt </w:t>
      </w:r>
      <w:r w:rsidR="00A70316">
        <w:rPr>
          <w:rFonts w:cs="Arial"/>
          <w:b/>
          <w:color w:val="000000"/>
          <w:sz w:val="20"/>
          <w:szCs w:val="20"/>
        </w:rPr>
        <w:t>B</w:t>
      </w:r>
      <w:r w:rsidRPr="000A3F50">
        <w:rPr>
          <w:rFonts w:cs="Arial"/>
          <w:b/>
          <w:color w:val="000000"/>
          <w:sz w:val="20"/>
          <w:szCs w:val="20"/>
        </w:rPr>
        <w:t>.  Formularza Oferty</w:t>
      </w:r>
      <w:r w:rsidRPr="000A3F50">
        <w:rPr>
          <w:rFonts w:cs="Arial"/>
          <w:color w:val="000000"/>
          <w:sz w:val="20"/>
          <w:szCs w:val="20"/>
        </w:rPr>
        <w:t xml:space="preserve"> informacji.</w:t>
      </w:r>
    </w:p>
    <w:p w14:paraId="158B08C0" w14:textId="33A19730" w:rsidR="000A3F50" w:rsidRDefault="006B604A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A3F50">
        <w:rPr>
          <w:rFonts w:cs="Arial"/>
          <w:color w:val="000000"/>
          <w:sz w:val="20"/>
          <w:szCs w:val="20"/>
        </w:rPr>
        <w:t>Ocena punktowa w kryterium „Gwarancja i rękojmia na  powłokę lakierniczą” dokonana</w:t>
      </w:r>
      <w:r w:rsidR="00D1656E" w:rsidRPr="000A3F50">
        <w:rPr>
          <w:rFonts w:cs="Arial"/>
          <w:color w:val="000000"/>
          <w:sz w:val="20"/>
          <w:szCs w:val="20"/>
        </w:rPr>
        <w:t xml:space="preserve"> </w:t>
      </w:r>
      <w:r w:rsidRPr="000A3F50">
        <w:rPr>
          <w:rFonts w:cs="Arial"/>
          <w:color w:val="000000"/>
          <w:sz w:val="20"/>
          <w:szCs w:val="20"/>
        </w:rPr>
        <w:t>zostanie na podstawie podanej przez Wykonawcę w pkt</w:t>
      </w:r>
      <w:r w:rsidRPr="000A3F50">
        <w:rPr>
          <w:rFonts w:cs="Arial"/>
          <w:b/>
          <w:color w:val="000000"/>
          <w:sz w:val="20"/>
          <w:szCs w:val="20"/>
        </w:rPr>
        <w:t xml:space="preserve"> </w:t>
      </w:r>
      <w:r w:rsidR="00A70316">
        <w:rPr>
          <w:rFonts w:cs="Arial"/>
          <w:b/>
          <w:color w:val="000000"/>
          <w:sz w:val="20"/>
          <w:szCs w:val="20"/>
        </w:rPr>
        <w:t>C</w:t>
      </w:r>
      <w:r w:rsidRPr="000A3F50">
        <w:rPr>
          <w:rFonts w:cs="Arial"/>
          <w:b/>
          <w:color w:val="000000"/>
          <w:sz w:val="20"/>
          <w:szCs w:val="20"/>
        </w:rPr>
        <w:t xml:space="preserve">  Formularza Oferty</w:t>
      </w:r>
      <w:r w:rsidRPr="000A3F50">
        <w:rPr>
          <w:rFonts w:cs="Arial"/>
          <w:color w:val="000000"/>
          <w:sz w:val="20"/>
          <w:szCs w:val="20"/>
        </w:rPr>
        <w:t xml:space="preserve"> informacji.</w:t>
      </w:r>
    </w:p>
    <w:p w14:paraId="6B2034BC" w14:textId="23AD31B2" w:rsidR="000A3F50" w:rsidRDefault="006B604A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A3F50">
        <w:rPr>
          <w:rFonts w:cs="Arial"/>
          <w:color w:val="000000"/>
          <w:sz w:val="20"/>
          <w:szCs w:val="20"/>
        </w:rPr>
        <w:t xml:space="preserve">Ocena punktowa w kryterium „Gwarancja i rękojmia na  perforację nadwozia ” dokonana zostanie na podstawie podanej przez Wykonawcę w pkt </w:t>
      </w:r>
      <w:r w:rsidR="00A70316">
        <w:rPr>
          <w:rFonts w:cs="Arial"/>
          <w:b/>
          <w:color w:val="000000"/>
          <w:sz w:val="20"/>
          <w:szCs w:val="20"/>
        </w:rPr>
        <w:t>D</w:t>
      </w:r>
      <w:r w:rsidRPr="000A3F50">
        <w:rPr>
          <w:rFonts w:cs="Arial"/>
          <w:b/>
          <w:color w:val="000000"/>
          <w:sz w:val="20"/>
          <w:szCs w:val="20"/>
        </w:rPr>
        <w:t xml:space="preserve">  Formularza Oferty</w:t>
      </w:r>
      <w:r w:rsidRPr="000A3F50">
        <w:rPr>
          <w:rFonts w:cs="Arial"/>
          <w:color w:val="000000"/>
          <w:sz w:val="20"/>
          <w:szCs w:val="20"/>
        </w:rPr>
        <w:t xml:space="preserve"> informacji.</w:t>
      </w:r>
    </w:p>
    <w:p w14:paraId="17251387" w14:textId="77777777" w:rsidR="000A3F50" w:rsidRDefault="006B604A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A3F50">
        <w:rPr>
          <w:rFonts w:cs="Arial"/>
          <w:color w:val="000000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525E5A38" w14:textId="77777777" w:rsidR="000A3F50" w:rsidRPr="000A3F50" w:rsidRDefault="000A3F50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</w:rPr>
      </w:pPr>
      <w:r w:rsidRPr="000A3F50">
        <w:rPr>
          <w:rFonts w:cs="Arial"/>
          <w:color w:val="000000"/>
          <w:sz w:val="20"/>
          <w:szCs w:val="20"/>
        </w:rPr>
        <w:t>Zamawiający udzieli zamówienia Wykonawcy, którego oferta odpowiadać będzie wszystkim wymaganiom przedstawionym w ustawie Pzp, oraz w SWZ i zostanie oceniona jako najkorzystniejsza w oparciu o podane kryteria wyboru.</w:t>
      </w:r>
    </w:p>
    <w:p w14:paraId="08B80A69" w14:textId="77777777" w:rsidR="000A3F50" w:rsidRPr="000A3F50" w:rsidRDefault="000A3F50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</w:rPr>
      </w:pPr>
      <w:r w:rsidRPr="000A3F50">
        <w:rPr>
          <w:rFonts w:cs="Arial"/>
          <w:color w:val="000000"/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17741F7C" w14:textId="77777777" w:rsidR="000A3F50" w:rsidRPr="000A3F50" w:rsidRDefault="000A3F50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</w:rPr>
      </w:pPr>
      <w:r w:rsidRPr="000A3F50">
        <w:rPr>
          <w:rFonts w:cs="Arial"/>
          <w:color w:val="000000"/>
          <w:sz w:val="20"/>
          <w:szCs w:val="20"/>
        </w:rPr>
        <w:t>Jeżeli oferty otrzymały taką samą ocenę w kryterium o najwyższej wadze, zamawiający wybiera ofertę z najniższą ceną.</w:t>
      </w:r>
    </w:p>
    <w:p w14:paraId="5CE89A82" w14:textId="48EFE30B" w:rsidR="000A3F50" w:rsidRPr="000A3F50" w:rsidRDefault="000A3F50" w:rsidP="000A3F50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</w:rPr>
      </w:pPr>
      <w:r w:rsidRPr="000A3F50">
        <w:rPr>
          <w:rFonts w:cs="Arial"/>
          <w:color w:val="000000"/>
          <w:sz w:val="20"/>
          <w:szCs w:val="20"/>
        </w:rPr>
        <w:t>W sytuacji, gdy zamawiający nie będzie mógł dokonać wyboru oferty w sposób, o którym mowa w pkt 21.</w:t>
      </w:r>
      <w:r>
        <w:rPr>
          <w:rFonts w:cs="Arial"/>
          <w:color w:val="000000"/>
          <w:sz w:val="20"/>
          <w:szCs w:val="20"/>
        </w:rPr>
        <w:t>8</w:t>
      </w:r>
      <w:r w:rsidRPr="000A3F50">
        <w:rPr>
          <w:rFonts w:cs="Arial"/>
          <w:color w:val="000000"/>
          <w:sz w:val="20"/>
          <w:szCs w:val="20"/>
        </w:rPr>
        <w:t xml:space="preserve"> SWZ, zamawiający wzywa wykonawców, którzy złożyli te oferty, do złożenia w terminie określonym przez zamawiającego ofert dodatkowych zawierających nową cenę.</w:t>
      </w:r>
    </w:p>
    <w:p w14:paraId="60715A46" w14:textId="77777777" w:rsidR="000067FA" w:rsidRPr="00422A39" w:rsidRDefault="000067FA" w:rsidP="000A3F50">
      <w:pPr>
        <w:keepNext/>
        <w:numPr>
          <w:ilvl w:val="1"/>
          <w:numId w:val="10"/>
        </w:numPr>
        <w:spacing w:before="120" w:after="120" w:line="276" w:lineRule="auto"/>
        <w:ind w:left="851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8" w:anchor="/document/17086198?cm=DOCUMENT" w:history="1">
        <w:r w:rsidRPr="00422A39">
          <w:rPr>
            <w:rFonts w:cs="Arial"/>
            <w:sz w:val="20"/>
            <w:szCs w:val="20"/>
            <w:lang w:eastAsia="en-US"/>
          </w:rPr>
          <w:t>ustawą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77A1254A" w14:textId="1E7857D2" w:rsidR="000067FA" w:rsidRPr="00422A39" w:rsidRDefault="000067FA" w:rsidP="000A3F50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ofercie, o której </w:t>
      </w:r>
      <w:r w:rsidRPr="00873719">
        <w:rPr>
          <w:rFonts w:cs="Arial"/>
          <w:sz w:val="20"/>
          <w:szCs w:val="20"/>
          <w:lang w:eastAsia="en-US"/>
        </w:rPr>
        <w:t xml:space="preserve">mowa w </w:t>
      </w:r>
      <w:r w:rsidR="00FB7858" w:rsidRPr="00873719">
        <w:rPr>
          <w:rFonts w:cs="Arial"/>
          <w:sz w:val="20"/>
          <w:szCs w:val="20"/>
          <w:lang w:eastAsia="en-US"/>
        </w:rPr>
        <w:t>pkt 21</w:t>
      </w:r>
      <w:r w:rsidRPr="00873719">
        <w:rPr>
          <w:rFonts w:cs="Arial"/>
          <w:sz w:val="20"/>
          <w:szCs w:val="20"/>
          <w:lang w:eastAsia="en-US"/>
        </w:rPr>
        <w:t>.</w:t>
      </w:r>
      <w:r w:rsidR="00482489">
        <w:rPr>
          <w:rFonts w:cs="Arial"/>
          <w:sz w:val="20"/>
          <w:szCs w:val="20"/>
          <w:lang w:eastAsia="en-US"/>
        </w:rPr>
        <w:t>11</w:t>
      </w:r>
      <w:r w:rsidRPr="00873719">
        <w:rPr>
          <w:rFonts w:cs="Arial"/>
          <w:sz w:val="20"/>
          <w:szCs w:val="20"/>
          <w:lang w:eastAsia="en-US"/>
        </w:rPr>
        <w:t xml:space="preserve"> SWZ, wykonawca ma obowiązek:</w:t>
      </w:r>
    </w:p>
    <w:p w14:paraId="7C207D5E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u zamawiającego obowiązku podatkowego,</w:t>
      </w:r>
    </w:p>
    <w:p w14:paraId="05767829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podatkowego,</w:t>
      </w:r>
    </w:p>
    <w:p w14:paraId="2CEC7DDC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podatku,</w:t>
      </w:r>
    </w:p>
    <w:p w14:paraId="07A526E9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65D25EC8" w14:textId="77777777" w:rsidR="00473F37" w:rsidRPr="00422A39" w:rsidRDefault="00473F37" w:rsidP="000A3F50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 w:rsidRPr="00422A39">
        <w:rPr>
          <w:rFonts w:cs="Arial"/>
          <w:sz w:val="20"/>
          <w:szCs w:val="20"/>
          <w:lang w:eastAsia="en-US"/>
        </w:rPr>
        <w:t>ędzie prowadzić do powstania u z</w:t>
      </w:r>
      <w:r w:rsidRPr="00422A39">
        <w:rPr>
          <w:rFonts w:cs="Arial"/>
          <w:sz w:val="20"/>
          <w:szCs w:val="20"/>
          <w:lang w:eastAsia="en-US"/>
        </w:rPr>
        <w:t xml:space="preserve">amawiającego obowiązku podatkowego w zakresie podatku VAT. W przypadku, gdy wykonawca zobowiązany jest złożyć oświadczenie o powstaniu </w:t>
      </w:r>
      <w:r w:rsidRPr="00422A39">
        <w:rPr>
          <w:rFonts w:cs="Arial"/>
          <w:sz w:val="20"/>
          <w:szCs w:val="20"/>
          <w:lang w:eastAsia="en-US"/>
        </w:rPr>
        <w:br/>
        <w:t xml:space="preserve">u zamawiającego obowiązku podatkowego, to winien odpowiednio zmodyfikować treść formularza.  </w:t>
      </w:r>
    </w:p>
    <w:p w14:paraId="528B09F4" w14:textId="77777777" w:rsidR="000067FA" w:rsidRPr="00422A39" w:rsidRDefault="000067FA" w:rsidP="000A3F50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SWZ.</w:t>
      </w:r>
    </w:p>
    <w:p w14:paraId="3B09B3AD" w14:textId="77777777" w:rsidR="000067FA" w:rsidRPr="00873719" w:rsidRDefault="000067FA" w:rsidP="000A3F50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422A39">
        <w:rPr>
          <w:rFonts w:cs="Arial"/>
          <w:sz w:val="20"/>
          <w:szCs w:val="20"/>
          <w:lang w:eastAsia="en-US"/>
        </w:rPr>
        <w:br/>
      </w:r>
      <w:r w:rsidRPr="00873719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7E3ECC1C" w14:textId="7CC067A9" w:rsidR="000067FA" w:rsidRPr="00873719" w:rsidRDefault="000067FA" w:rsidP="000A3F50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lastRenderedPageBreak/>
        <w:t>W przypadku bra</w:t>
      </w:r>
      <w:r w:rsidR="00306B0A" w:rsidRPr="00873719">
        <w:rPr>
          <w:rFonts w:cs="Arial"/>
          <w:sz w:val="20"/>
          <w:szCs w:val="20"/>
          <w:lang w:eastAsia="en-US"/>
        </w:rPr>
        <w:t>ku zgody, o której mowa w pkt 21</w:t>
      </w:r>
      <w:r w:rsidR="00493962" w:rsidRPr="00873719">
        <w:rPr>
          <w:rFonts w:cs="Arial"/>
          <w:sz w:val="20"/>
          <w:szCs w:val="20"/>
          <w:lang w:eastAsia="en-US"/>
        </w:rPr>
        <w:t>.1</w:t>
      </w:r>
      <w:r w:rsidR="00873719" w:rsidRPr="00873719">
        <w:rPr>
          <w:rFonts w:cs="Arial"/>
          <w:sz w:val="20"/>
          <w:szCs w:val="20"/>
          <w:lang w:eastAsia="en-US"/>
        </w:rPr>
        <w:t>1</w:t>
      </w:r>
      <w:r w:rsidRPr="00873719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4A294D53" w14:textId="77777777" w:rsidR="00930270" w:rsidRPr="00873719" w:rsidRDefault="000067FA" w:rsidP="000A3F50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73719">
        <w:rPr>
          <w:rFonts w:cs="Arial"/>
          <w:b/>
          <w:sz w:val="20"/>
          <w:szCs w:val="20"/>
          <w:lang w:eastAsia="en-US"/>
        </w:rPr>
        <w:t>Informacje o formalnościach, jakie muszą zostać dopełnione po wyborze oferty w celu zawarcia umowy w sprawie zamówienia publicznego.</w:t>
      </w:r>
    </w:p>
    <w:p w14:paraId="2D884C6F" w14:textId="29B04044" w:rsidR="00930270" w:rsidRPr="00482489" w:rsidRDefault="00DB2090" w:rsidP="00482489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t>Zamawiający zawiera umowę</w:t>
      </w:r>
      <w:r w:rsidR="00AC6555" w:rsidRPr="00873719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 w:rsidRPr="00873719">
        <w:rPr>
          <w:rFonts w:cs="Arial"/>
          <w:sz w:val="20"/>
          <w:szCs w:val="20"/>
          <w:lang w:eastAsia="en-US"/>
        </w:rPr>
        <w:t>dnieniem art. 577 Pzp</w:t>
      </w:r>
      <w:r w:rsidR="00AC6555" w:rsidRPr="00873719">
        <w:rPr>
          <w:rFonts w:cs="Arial"/>
          <w:sz w:val="20"/>
          <w:szCs w:val="20"/>
          <w:lang w:eastAsia="en-US"/>
        </w:rPr>
        <w:t>, w terminie nie krótszym niż</w:t>
      </w:r>
      <w:r w:rsidR="00930270" w:rsidRPr="00873719">
        <w:rPr>
          <w:rFonts w:cs="Arial"/>
          <w:sz w:val="20"/>
          <w:szCs w:val="20"/>
          <w:lang w:eastAsia="en-US"/>
        </w:rPr>
        <w:t xml:space="preserve"> 5 dni od dnia przesłania zawiadomienia o wyborze</w:t>
      </w:r>
      <w:r w:rsidR="00D2369F">
        <w:rPr>
          <w:rFonts w:cs="Arial"/>
          <w:sz w:val="20"/>
          <w:szCs w:val="20"/>
          <w:lang w:eastAsia="en-US"/>
        </w:rPr>
        <w:t xml:space="preserve"> </w:t>
      </w:r>
      <w:r w:rsidR="00AC6555" w:rsidRPr="00482489">
        <w:rPr>
          <w:rFonts w:cs="Arial"/>
          <w:sz w:val="20"/>
          <w:szCs w:val="20"/>
          <w:lang w:eastAsia="en-US"/>
        </w:rPr>
        <w:t>najkorzystniejszej oferty, jeż</w:t>
      </w:r>
      <w:r w:rsidR="00930270" w:rsidRPr="00482489">
        <w:rPr>
          <w:rFonts w:cs="Arial"/>
          <w:sz w:val="20"/>
          <w:szCs w:val="20"/>
          <w:lang w:eastAsia="en-US"/>
        </w:rPr>
        <w:t>el</w:t>
      </w:r>
      <w:r w:rsidR="00170657" w:rsidRPr="00482489">
        <w:rPr>
          <w:rFonts w:cs="Arial"/>
          <w:sz w:val="20"/>
          <w:szCs w:val="20"/>
          <w:lang w:eastAsia="en-US"/>
        </w:rPr>
        <w:t>i zawiadomienie to zostało prze</w:t>
      </w:r>
      <w:r w:rsidR="00AC6555" w:rsidRPr="00482489">
        <w:rPr>
          <w:rFonts w:cs="Arial"/>
          <w:sz w:val="20"/>
          <w:szCs w:val="20"/>
          <w:lang w:eastAsia="en-US"/>
        </w:rPr>
        <w:t>słane przy uż</w:t>
      </w:r>
      <w:r w:rsidR="00813031" w:rsidRPr="00482489">
        <w:rPr>
          <w:rFonts w:cs="Arial"/>
          <w:sz w:val="20"/>
          <w:szCs w:val="20"/>
          <w:lang w:eastAsia="en-US"/>
        </w:rPr>
        <w:t>yciu środkó</w:t>
      </w:r>
      <w:r w:rsidR="00930270" w:rsidRPr="00482489">
        <w:rPr>
          <w:rFonts w:cs="Arial"/>
          <w:sz w:val="20"/>
          <w:szCs w:val="20"/>
          <w:lang w:eastAsia="en-US"/>
        </w:rPr>
        <w:t>w komunikacji e</w:t>
      </w:r>
      <w:r w:rsidR="00813031" w:rsidRPr="00482489">
        <w:rPr>
          <w:rFonts w:cs="Arial"/>
          <w:sz w:val="20"/>
          <w:szCs w:val="20"/>
          <w:lang w:eastAsia="en-US"/>
        </w:rPr>
        <w:t>lektronicznej, albo 10 dni, jeż</w:t>
      </w:r>
      <w:r w:rsidR="00930270" w:rsidRPr="00482489">
        <w:rPr>
          <w:rFonts w:cs="Arial"/>
          <w:sz w:val="20"/>
          <w:szCs w:val="20"/>
          <w:lang w:eastAsia="en-US"/>
        </w:rPr>
        <w:t>eli</w:t>
      </w:r>
      <w:r w:rsidR="00813031" w:rsidRPr="00482489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482489">
        <w:rPr>
          <w:rFonts w:cs="Arial"/>
          <w:sz w:val="20"/>
          <w:szCs w:val="20"/>
          <w:lang w:eastAsia="en-US"/>
        </w:rPr>
        <w:t xml:space="preserve">b. </w:t>
      </w:r>
    </w:p>
    <w:p w14:paraId="60E90BA6" w14:textId="2FAA6E99" w:rsidR="00930270" w:rsidRPr="00422A39" w:rsidRDefault="00DB2090" w:rsidP="000A3F50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</w:t>
      </w:r>
      <w:r w:rsidR="00813031" w:rsidRPr="00422A39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422A39">
        <w:rPr>
          <w:rFonts w:cs="Arial"/>
          <w:sz w:val="20"/>
          <w:szCs w:val="20"/>
          <w:lang w:eastAsia="en-US"/>
        </w:rPr>
        <w:t>wienia publiczne</w:t>
      </w:r>
      <w:r w:rsidR="00813031" w:rsidRPr="00422A39">
        <w:rPr>
          <w:rFonts w:cs="Arial"/>
          <w:sz w:val="20"/>
          <w:szCs w:val="20"/>
          <w:lang w:eastAsia="en-US"/>
        </w:rPr>
        <w:t xml:space="preserve">go przed upływem terminu, o </w:t>
      </w:r>
      <w:r w:rsidR="00813031" w:rsidRPr="00EE71CD">
        <w:rPr>
          <w:rFonts w:cs="Arial"/>
          <w:sz w:val="20"/>
          <w:szCs w:val="20"/>
          <w:lang w:eastAsia="en-US"/>
        </w:rPr>
        <w:t>któ</w:t>
      </w:r>
      <w:r w:rsidR="00930270" w:rsidRPr="00EE71CD">
        <w:rPr>
          <w:rFonts w:cs="Arial"/>
          <w:sz w:val="20"/>
          <w:szCs w:val="20"/>
          <w:lang w:eastAsia="en-US"/>
        </w:rPr>
        <w:t xml:space="preserve">rym mowa w </w:t>
      </w:r>
      <w:r w:rsidR="00AC6555" w:rsidRPr="00EE71CD">
        <w:rPr>
          <w:rFonts w:cs="Arial"/>
          <w:sz w:val="20"/>
          <w:szCs w:val="20"/>
          <w:lang w:eastAsia="en-US"/>
        </w:rPr>
        <w:t>pkt 2</w:t>
      </w:r>
      <w:r w:rsidR="00EE71CD" w:rsidRPr="00EE71CD">
        <w:rPr>
          <w:rFonts w:cs="Arial"/>
          <w:sz w:val="20"/>
          <w:szCs w:val="20"/>
          <w:lang w:eastAsia="en-US"/>
        </w:rPr>
        <w:t>2</w:t>
      </w:r>
      <w:r w:rsidR="00AC6555" w:rsidRPr="00EE71CD">
        <w:rPr>
          <w:rFonts w:cs="Arial"/>
          <w:sz w:val="20"/>
          <w:szCs w:val="20"/>
          <w:lang w:eastAsia="en-US"/>
        </w:rPr>
        <w:t>.1</w:t>
      </w:r>
      <w:r w:rsidR="00813031" w:rsidRPr="00EE71CD">
        <w:rPr>
          <w:rFonts w:cs="Arial"/>
          <w:sz w:val="20"/>
          <w:szCs w:val="20"/>
          <w:lang w:eastAsia="en-US"/>
        </w:rPr>
        <w:t>, jeż</w:t>
      </w:r>
      <w:r w:rsidR="00930270" w:rsidRPr="00EE71CD">
        <w:rPr>
          <w:rFonts w:cs="Arial"/>
          <w:sz w:val="20"/>
          <w:szCs w:val="20"/>
          <w:lang w:eastAsia="en-US"/>
        </w:rPr>
        <w:t>eli</w:t>
      </w:r>
      <w:r w:rsidR="00930270" w:rsidRPr="00422A39">
        <w:rPr>
          <w:rFonts w:cs="Arial"/>
          <w:sz w:val="20"/>
          <w:szCs w:val="20"/>
          <w:lang w:eastAsia="en-US"/>
        </w:rPr>
        <w:t xml:space="preserve"> w post</w:t>
      </w:r>
      <w:r w:rsidR="00813031" w:rsidRPr="00422A39">
        <w:rPr>
          <w:rFonts w:cs="Arial"/>
          <w:sz w:val="20"/>
          <w:szCs w:val="20"/>
          <w:lang w:eastAsia="en-US"/>
        </w:rPr>
        <w:t>ępowaniu o udzielenie zamó</w:t>
      </w:r>
      <w:r w:rsidR="00930270" w:rsidRPr="00422A39">
        <w:rPr>
          <w:rFonts w:cs="Arial"/>
          <w:sz w:val="20"/>
          <w:szCs w:val="20"/>
          <w:lang w:eastAsia="en-US"/>
        </w:rPr>
        <w:t xml:space="preserve">wienia </w:t>
      </w:r>
      <w:r w:rsidR="00AC6555" w:rsidRPr="00422A39">
        <w:rPr>
          <w:rFonts w:cs="Arial"/>
          <w:sz w:val="20"/>
          <w:szCs w:val="20"/>
          <w:lang w:eastAsia="en-US"/>
        </w:rPr>
        <w:t xml:space="preserve">w trybie podstawowym </w:t>
      </w:r>
      <w:r w:rsidR="00813031" w:rsidRPr="00422A39">
        <w:rPr>
          <w:rFonts w:cs="Arial"/>
          <w:sz w:val="20"/>
          <w:szCs w:val="20"/>
          <w:lang w:eastAsia="en-US"/>
        </w:rPr>
        <w:t>złożono tylko jedną ofertę</w:t>
      </w:r>
      <w:r w:rsidR="00930270" w:rsidRPr="00422A39">
        <w:rPr>
          <w:rFonts w:cs="Arial"/>
          <w:sz w:val="20"/>
          <w:szCs w:val="20"/>
          <w:lang w:eastAsia="en-US"/>
        </w:rPr>
        <w:t xml:space="preserve">. </w:t>
      </w:r>
    </w:p>
    <w:p w14:paraId="6770CA86" w14:textId="046911A6" w:rsidR="00930270" w:rsidRPr="00422A39" w:rsidRDefault="00930270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</w:t>
      </w:r>
      <w:r w:rsidR="00AC6555" w:rsidRPr="00422A39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422A39">
        <w:rPr>
          <w:rFonts w:cs="Arial"/>
          <w:sz w:val="20"/>
          <w:szCs w:val="20"/>
          <w:lang w:eastAsia="en-US"/>
        </w:rPr>
        <w:t xml:space="preserve">, </w:t>
      </w:r>
      <w:r w:rsidR="00AC6555" w:rsidRPr="00422A39">
        <w:rPr>
          <w:rFonts w:cs="Arial"/>
          <w:sz w:val="20"/>
          <w:szCs w:val="20"/>
          <w:lang w:eastAsia="en-US"/>
        </w:rPr>
        <w:t xml:space="preserve">będzie zobowiązany </w:t>
      </w:r>
      <w:r w:rsidRPr="00422A39">
        <w:rPr>
          <w:rFonts w:cs="Arial"/>
          <w:sz w:val="20"/>
          <w:szCs w:val="20"/>
          <w:lang w:eastAsia="en-US"/>
        </w:rPr>
        <w:t xml:space="preserve">zawrzeć umowę w sprawie zamówienia na warunkach określonych w projektowanych postanowieniach umowy, które stanowią </w:t>
      </w:r>
      <w:r w:rsidRPr="00422A39">
        <w:rPr>
          <w:rFonts w:cs="Arial"/>
          <w:b/>
          <w:sz w:val="20"/>
          <w:szCs w:val="20"/>
          <w:lang w:eastAsia="en-US"/>
        </w:rPr>
        <w:t xml:space="preserve">załącznik nr </w:t>
      </w:r>
      <w:r w:rsidR="00E73BD9">
        <w:rPr>
          <w:rFonts w:cs="Arial"/>
          <w:b/>
          <w:sz w:val="20"/>
          <w:szCs w:val="20"/>
          <w:lang w:eastAsia="en-US"/>
        </w:rPr>
        <w:t>3</w:t>
      </w:r>
      <w:r w:rsidRPr="00422A39">
        <w:rPr>
          <w:rFonts w:cs="Arial"/>
          <w:b/>
          <w:sz w:val="20"/>
          <w:szCs w:val="20"/>
          <w:lang w:eastAsia="en-US"/>
        </w:rPr>
        <w:t xml:space="preserve"> do SWZ. </w:t>
      </w:r>
      <w:r w:rsidRPr="00422A39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1713290" w14:textId="62BEC528" w:rsidR="00000308" w:rsidRPr="00907881" w:rsidRDefault="00000308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Wykonawca, przed podpisaniem umowy, powinien przedłożyć</w:t>
      </w:r>
      <w:r w:rsidR="00907881">
        <w:rPr>
          <w:rFonts w:cs="Arial"/>
          <w:sz w:val="20"/>
          <w:szCs w:val="20"/>
          <w:lang w:eastAsia="en-US"/>
        </w:rPr>
        <w:t xml:space="preserve">: </w:t>
      </w:r>
      <w:r w:rsidRPr="00907881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  <w:r w:rsidR="00306B0B" w:rsidRPr="00907881">
        <w:rPr>
          <w:rFonts w:cs="Arial"/>
          <w:sz w:val="20"/>
          <w:szCs w:val="20"/>
          <w:lang w:eastAsia="en-US"/>
        </w:rPr>
        <w:t>- jeżeli dotyczy</w:t>
      </w:r>
    </w:p>
    <w:p w14:paraId="2BA755F9" w14:textId="462BF20A" w:rsidR="00000308" w:rsidRPr="00422A39" w:rsidRDefault="00C63695" w:rsidP="000A3F50">
      <w:pPr>
        <w:keepNext/>
        <w:keepLines/>
        <w:numPr>
          <w:ilvl w:val="1"/>
          <w:numId w:val="10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</w:t>
      </w:r>
      <w:r w:rsidR="00170657" w:rsidRPr="00422A39">
        <w:rPr>
          <w:rFonts w:cs="Arial"/>
          <w:sz w:val="20"/>
          <w:szCs w:val="20"/>
          <w:lang w:eastAsia="en-US"/>
        </w:rPr>
        <w:t xml:space="preserve"> w</w:t>
      </w:r>
      <w:r w:rsidR="00000308" w:rsidRPr="00422A39">
        <w:rPr>
          <w:rFonts w:cs="Arial"/>
          <w:sz w:val="20"/>
          <w:szCs w:val="20"/>
          <w:lang w:eastAsia="en-US"/>
        </w:rPr>
        <w:t>ykonawca, którego oferta została wybrana</w:t>
      </w:r>
      <w:r w:rsidR="00170657" w:rsidRPr="00422A39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422A39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 w:rsidRPr="00422A39">
        <w:rPr>
          <w:rFonts w:cs="Arial"/>
          <w:sz w:val="20"/>
          <w:szCs w:val="20"/>
          <w:lang w:eastAsia="en-US"/>
        </w:rPr>
        <w:t>ia należytego wykonania umowy</w:t>
      </w:r>
      <w:r w:rsidR="00556A08">
        <w:rPr>
          <w:rFonts w:cs="Arial"/>
          <w:sz w:val="20"/>
          <w:szCs w:val="20"/>
          <w:lang w:eastAsia="en-US"/>
        </w:rPr>
        <w:t>( jeżeli dotyczy)</w:t>
      </w:r>
      <w:r w:rsidR="00170657" w:rsidRPr="00422A39">
        <w:rPr>
          <w:rFonts w:cs="Arial"/>
          <w:sz w:val="20"/>
          <w:szCs w:val="20"/>
          <w:lang w:eastAsia="en-US"/>
        </w:rPr>
        <w:t>, z</w:t>
      </w:r>
      <w:r w:rsidR="00000308" w:rsidRPr="00422A39">
        <w:rPr>
          <w:rFonts w:cs="Arial"/>
          <w:sz w:val="20"/>
          <w:szCs w:val="20"/>
          <w:lang w:eastAsia="en-US"/>
        </w:rPr>
        <w:t xml:space="preserve">amawiający może </w:t>
      </w:r>
      <w:r w:rsidRPr="00422A39"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 w:rsidRPr="00422A39">
        <w:rPr>
          <w:rFonts w:cs="Arial"/>
          <w:sz w:val="20"/>
          <w:szCs w:val="20"/>
          <w:lang w:eastAsia="en-US"/>
        </w:rPr>
        <w:t>(art. 263 ustawy Pzp).</w:t>
      </w:r>
    </w:p>
    <w:p w14:paraId="4D99F0B2" w14:textId="77777777" w:rsidR="000067FA" w:rsidRPr="00EE71CD" w:rsidRDefault="00170657" w:rsidP="000A3F50">
      <w:pPr>
        <w:keepNext/>
        <w:keepLines/>
        <w:numPr>
          <w:ilvl w:val="1"/>
          <w:numId w:val="10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EE71CD">
        <w:rPr>
          <w:rFonts w:cs="Arial"/>
          <w:sz w:val="20"/>
          <w:szCs w:val="20"/>
          <w:lang w:eastAsia="en-US"/>
        </w:rPr>
        <w:t xml:space="preserve">Wykonawca, którego oferta została wybrana jako najkorzystniejsza, zostanie poinformowany przez zamawiającego o miejscu i terminie podpisania umowy. </w:t>
      </w:r>
    </w:p>
    <w:p w14:paraId="4E28F691" w14:textId="01AD70FF" w:rsidR="00A069A4" w:rsidRPr="000B740D" w:rsidRDefault="009B299D" w:rsidP="000A3F50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B740D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umowy, określone zostały w załączniku nr 3 do SWZ.</w:t>
      </w:r>
    </w:p>
    <w:p w14:paraId="147C8517" w14:textId="3FD000D4" w:rsidR="009B299D" w:rsidRPr="000B740D" w:rsidRDefault="009B299D" w:rsidP="000A3F50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B740D">
        <w:rPr>
          <w:rFonts w:cs="Arial"/>
          <w:bCs/>
          <w:sz w:val="20"/>
          <w:szCs w:val="20"/>
          <w:lang w:eastAsia="en-US"/>
        </w:rPr>
        <w:t>Zmiana postanowień zawartej umowy może nastąpić za zgodą obu stron wyrażoną na piśmie pod rygorem nieważności.</w:t>
      </w:r>
    </w:p>
    <w:p w14:paraId="08FA3903" w14:textId="5ACAF689" w:rsidR="00482489" w:rsidRPr="00482489" w:rsidRDefault="00482489" w:rsidP="00482489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16" w:name="_Hlk76668076"/>
      <w:r w:rsidRPr="00482489">
        <w:rPr>
          <w:rFonts w:cs="Arial"/>
          <w:bCs/>
          <w:sz w:val="20"/>
          <w:szCs w:val="20"/>
          <w:lang w:eastAsia="en-US"/>
        </w:rPr>
        <w:t>Zamawiający przewiduje możliwość dokonania zmiany niniejszej umowy na podstawie art. 455 ust. 1 pkt. 4 ustawy - Prawo zamówień publicznych w zw. z postanowieniami ustawy z dnia 2 marca 2020 r. o szczególnych rozwiązaniach związanych z zapobieganiem, przeciwdziałaniem i zwalczaniem COVID-19, innych chorób zakaźnych oraz wywołanych nimi sytuacji kryzysowych (Dz.U. z 2020 r. poz. 1842 ze zm.).</w:t>
      </w:r>
    </w:p>
    <w:p w14:paraId="0269D354" w14:textId="77777777" w:rsidR="00482489" w:rsidRPr="00482489" w:rsidRDefault="00482489" w:rsidP="00482489">
      <w:pPr>
        <w:keepNext/>
        <w:numPr>
          <w:ilvl w:val="1"/>
          <w:numId w:val="10"/>
        </w:numPr>
        <w:tabs>
          <w:tab w:val="num" w:pos="0"/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Wykonawca ma prawo występowania do Zamawiającego z wnioskiem o zmianę treści zawartej umowy.</w:t>
      </w:r>
    </w:p>
    <w:p w14:paraId="30DCE993" w14:textId="77777777" w:rsidR="00482489" w:rsidRPr="00482489" w:rsidRDefault="00482489" w:rsidP="00482489">
      <w:pPr>
        <w:keepNext/>
        <w:numPr>
          <w:ilvl w:val="1"/>
          <w:numId w:val="10"/>
        </w:numPr>
        <w:tabs>
          <w:tab w:val="num" w:pos="0"/>
          <w:tab w:val="left" w:pos="851"/>
        </w:tabs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Wszelkie zmiany Umowy są dokonywane przez umocowanych przedstawicieli Zamawiającego i Wykonawcy w formie pisemnej w drodze aneksu Umowy, pod rygorem nieważności.</w:t>
      </w:r>
    </w:p>
    <w:p w14:paraId="25F97EC1" w14:textId="19EAC413" w:rsidR="00482489" w:rsidRPr="00482489" w:rsidRDefault="00482489" w:rsidP="00482489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W razie wątpliwości, przyjmuje się, że nie stanowią zmiany Umowy następujące zmiany:</w:t>
      </w:r>
    </w:p>
    <w:p w14:paraId="6F806E21" w14:textId="77777777" w:rsidR="00482489" w:rsidRPr="00482489" w:rsidRDefault="00482489" w:rsidP="00482489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danych związanych z obsługą administracyjno-organizacyjną Umowy,</w:t>
      </w:r>
    </w:p>
    <w:p w14:paraId="2D0DD4C9" w14:textId="77777777" w:rsidR="00482489" w:rsidRPr="00482489" w:rsidRDefault="00482489" w:rsidP="00482489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danych teleadresowych,</w:t>
      </w:r>
    </w:p>
    <w:p w14:paraId="06A8F2F9" w14:textId="77777777" w:rsidR="00482489" w:rsidRPr="00482489" w:rsidRDefault="00482489" w:rsidP="00482489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danych rejestrowych,</w:t>
      </w:r>
    </w:p>
    <w:p w14:paraId="1A7DE6AB" w14:textId="77777777" w:rsidR="00482489" w:rsidRPr="00482489" w:rsidRDefault="00482489" w:rsidP="00482489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będące następstwem sukcesji uniwersalnej po jednej ze stron Umowy.</w:t>
      </w:r>
    </w:p>
    <w:p w14:paraId="1400FCE9" w14:textId="7F263674" w:rsidR="00482489" w:rsidRPr="00482489" w:rsidRDefault="00482489" w:rsidP="00482489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Style w:val="FontStyle46"/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 xml:space="preserve">dotyczące poprawienia błędów i oczywistych omyłek słownych, literowych  i liczbowych, zmiany układu graficznego umowy lub numeracji jednostek redakcyjnych, nie powodujące zmiany celu i istoty umowy.  </w:t>
      </w:r>
      <w:bookmarkEnd w:id="16"/>
    </w:p>
    <w:p w14:paraId="0E3684FF" w14:textId="77777777" w:rsidR="00915605" w:rsidRPr="00422A39" w:rsidRDefault="00915605" w:rsidP="000A3F50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5C98E41B" w14:textId="7135753D" w:rsidR="00915605" w:rsidRPr="00422A39" w:rsidRDefault="00306B0B" w:rsidP="00686F1A">
      <w:pPr>
        <w:keepNext/>
        <w:keepLines/>
        <w:spacing w:before="120" w:after="120" w:line="23" w:lineRule="atLeast"/>
        <w:ind w:firstLine="426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Zamawiający nie wymaga</w:t>
      </w:r>
      <w:r w:rsidR="00915605" w:rsidRPr="00422A39">
        <w:rPr>
          <w:rFonts w:cs="Arial"/>
          <w:sz w:val="20"/>
          <w:szCs w:val="20"/>
          <w:lang w:eastAsia="en-US"/>
        </w:rPr>
        <w:t xml:space="preserve"> wniesieni</w:t>
      </w:r>
      <w:r w:rsidRPr="00422A39">
        <w:rPr>
          <w:rFonts w:cs="Arial"/>
          <w:sz w:val="20"/>
          <w:szCs w:val="20"/>
          <w:lang w:eastAsia="en-US"/>
        </w:rPr>
        <w:t>a</w:t>
      </w:r>
      <w:r w:rsidR="00915605" w:rsidRPr="00422A39">
        <w:rPr>
          <w:rFonts w:cs="Arial"/>
          <w:sz w:val="20"/>
          <w:szCs w:val="20"/>
          <w:lang w:eastAsia="en-US"/>
        </w:rPr>
        <w:t xml:space="preserve"> zabezpieczenia należytego wykonania umowy 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348EFCEB" w14:textId="77777777" w:rsidR="00D37A39" w:rsidRPr="00422A39" w:rsidRDefault="00D37A39" w:rsidP="000A3F50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6C899D5C" w14:textId="6C1593A5" w:rsidR="00D37A39" w:rsidRPr="00422A39" w:rsidRDefault="00D37A39" w:rsidP="00686F1A">
      <w:pPr>
        <w:keepNext/>
        <w:keepLines/>
        <w:spacing w:before="120" w:after="120" w:line="23" w:lineRule="atLeast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Projektowane postanowienia umowy w sprawie zamówienia publicznego, które zostaną wprowadzone do treści tej umowy, określone zostały </w:t>
      </w:r>
      <w:r w:rsidRPr="00422A39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025EA4">
        <w:rPr>
          <w:rFonts w:cs="Arial"/>
          <w:b/>
          <w:sz w:val="20"/>
          <w:szCs w:val="20"/>
          <w:lang w:eastAsia="en-US"/>
        </w:rPr>
        <w:t>3</w:t>
      </w:r>
      <w:r w:rsidR="008D6BCD"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b/>
          <w:sz w:val="20"/>
          <w:szCs w:val="20"/>
          <w:lang w:eastAsia="en-US"/>
        </w:rPr>
        <w:t>do SWZ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7666B207" w14:textId="77777777" w:rsidR="00915605" w:rsidRPr="00422A39" w:rsidRDefault="00915605" w:rsidP="000A3F50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Inne informacje.</w:t>
      </w:r>
    </w:p>
    <w:p w14:paraId="5CC8AE0D" w14:textId="77777777" w:rsidR="00D37A39" w:rsidRPr="00422A39" w:rsidRDefault="00D37A39" w:rsidP="00686F1A">
      <w:pPr>
        <w:keepNext/>
        <w:keepLines/>
        <w:spacing w:before="120" w:after="120" w:line="23" w:lineRule="atLeast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37F5B12F" w14:textId="77777777" w:rsidR="00DB2090" w:rsidRPr="00422A39" w:rsidRDefault="00DB2090" w:rsidP="000A3F50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79B3249" w14:textId="77777777" w:rsidR="00DB2090" w:rsidRPr="00422A39" w:rsidRDefault="00DB2090" w:rsidP="000A3F50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Środki ochrony prawnej przysługują wykonawcy oraz innemu podmiotowi, jeżeli ma lub miał interes w uzyskaniu zamówienia oraz poniósł lub może ponieść szkodę w wyniku naruszenia przez zamawiającego przepisów Pzp.</w:t>
      </w:r>
    </w:p>
    <w:p w14:paraId="47E50F08" w14:textId="77777777" w:rsidR="00DB2090" w:rsidRPr="00422A39" w:rsidRDefault="00DB2090" w:rsidP="000A3F50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</w:t>
      </w:r>
    </w:p>
    <w:p w14:paraId="397E910E" w14:textId="77777777" w:rsidR="00DB2090" w:rsidRPr="00422A39" w:rsidRDefault="00DB2090" w:rsidP="000A3F50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art. 513 ustawy Pzp odwołanie przysługuje na:</w:t>
      </w:r>
    </w:p>
    <w:p w14:paraId="50E9EF2A" w14:textId="77777777" w:rsidR="00FE4A4B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 w:rsidRPr="00422A39">
        <w:rPr>
          <w:rFonts w:cs="Arial"/>
          <w:sz w:val="20"/>
          <w:szCs w:val="20"/>
          <w:lang w:eastAsia="en-US"/>
        </w:rPr>
        <w:br/>
        <w:t>o udzielenie zamówienia, o zawarcie umowy ramowej, dynamicznym systemie zakupów, systemie kwalifikowania wykonawców lub konkursie, w tym na projektowane postanowienie umowy,</w:t>
      </w:r>
    </w:p>
    <w:p w14:paraId="6A816994" w14:textId="03BBA65D" w:rsidR="00DB2090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 obowiązany na podstawie ustawy,</w:t>
      </w:r>
    </w:p>
    <w:p w14:paraId="01BC512C" w14:textId="77777777" w:rsidR="00DB2090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0C536955" w14:textId="60B828EC" w:rsidR="00D81531" w:rsidRPr="00C07909" w:rsidRDefault="00DB2090" w:rsidP="000A3F50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Szczegółowe informacje dotyczące środków ochrony prawnej określone są w Dziale IX „Środki ochrony prawnej” ustawy Pzp.</w:t>
      </w:r>
    </w:p>
    <w:p w14:paraId="2460DC39" w14:textId="77777777" w:rsidR="00CD0C05" w:rsidRPr="00422A39" w:rsidRDefault="00CD0C05" w:rsidP="000A3F50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Zalecenia (rekomendacje) zamawiającego.</w:t>
      </w:r>
    </w:p>
    <w:p w14:paraId="32ED2C95" w14:textId="77777777" w:rsidR="0014207F" w:rsidRPr="00422A39" w:rsidRDefault="0014207F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 w:rsidRPr="00422A39">
        <w:rPr>
          <w:rFonts w:cs="Arial"/>
          <w:sz w:val="20"/>
          <w:szCs w:val="20"/>
          <w:lang w:eastAsia="en-US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FD41A9B" w14:textId="77777777" w:rsidR="00CD0C05" w:rsidRPr="00555B5B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formatów</w:t>
      </w:r>
      <w:r w:rsidRPr="0025691B">
        <w:rPr>
          <w:rFonts w:cs="Arial"/>
          <w:sz w:val="20"/>
          <w:szCs w:val="20"/>
          <w:lang w:eastAsia="en-US"/>
        </w:rPr>
        <w:t>: .</w:t>
      </w:r>
      <w:r w:rsidRPr="0025691B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>)</w:t>
      </w:r>
      <w:r w:rsidRPr="0025691B">
        <w:rPr>
          <w:rFonts w:cs="Arial"/>
          <w:b/>
          <w:sz w:val="20"/>
          <w:szCs w:val="20"/>
          <w:u w:val="single"/>
          <w:lang w:eastAsia="en-US"/>
        </w:rPr>
        <w:t xml:space="preserve"> </w:t>
      </w:r>
      <w:r w:rsidRPr="00555B5B">
        <w:rPr>
          <w:rFonts w:cs="Arial"/>
          <w:b/>
          <w:sz w:val="20"/>
          <w:szCs w:val="20"/>
          <w:lang w:eastAsia="en-US"/>
        </w:rPr>
        <w:t>ze szczególnym wskazaniem na .pdf</w:t>
      </w:r>
    </w:p>
    <w:p w14:paraId="396793E1" w14:textId="5D0DF2BB" w:rsidR="00CD0C05" w:rsidRPr="00422A39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celu ewentualnej kompresji danych zamawiający rekomenduje wykorzystanie jednego</w:t>
      </w:r>
      <w:r w:rsidR="0014207F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z </w:t>
      </w:r>
      <w:r w:rsidR="0014207F" w:rsidRPr="00422A39">
        <w:rPr>
          <w:rFonts w:cs="Arial"/>
          <w:sz w:val="20"/>
          <w:szCs w:val="20"/>
          <w:lang w:eastAsia="en-US"/>
        </w:rPr>
        <w:t>rozszerzeń</w:t>
      </w:r>
      <w:r w:rsidRPr="00422A39">
        <w:rPr>
          <w:rFonts w:cs="Arial"/>
          <w:sz w:val="20"/>
          <w:szCs w:val="20"/>
          <w:lang w:eastAsia="en-US"/>
        </w:rPr>
        <w:t>:</w:t>
      </w:r>
      <w:r w:rsidR="00FE4A4B"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</w:rPr>
        <w:t>.zip </w:t>
      </w:r>
      <w:r w:rsidR="00FE4A4B" w:rsidRPr="00422A39">
        <w:rPr>
          <w:rFonts w:cs="Arial"/>
          <w:sz w:val="20"/>
          <w:szCs w:val="20"/>
          <w:lang w:eastAsia="en-US"/>
        </w:rPr>
        <w:t xml:space="preserve"> lub  </w:t>
      </w:r>
      <w:r w:rsidRPr="00422A39">
        <w:rPr>
          <w:rFonts w:cs="Arial"/>
          <w:sz w:val="20"/>
          <w:szCs w:val="20"/>
        </w:rPr>
        <w:t>7Z</w:t>
      </w:r>
    </w:p>
    <w:p w14:paraId="55A0E386" w14:textId="77777777" w:rsidR="00CD0C05" w:rsidRPr="00422A39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Wśród </w:t>
      </w:r>
      <w:r w:rsidR="0014207F" w:rsidRPr="00422A39">
        <w:rPr>
          <w:rFonts w:cs="Arial"/>
          <w:sz w:val="20"/>
          <w:szCs w:val="20"/>
          <w:lang w:eastAsia="en-US"/>
        </w:rPr>
        <w:t>rozszerzeń</w:t>
      </w:r>
      <w:r w:rsidRPr="00422A39">
        <w:rPr>
          <w:rFonts w:cs="Arial"/>
          <w:sz w:val="20"/>
          <w:szCs w:val="20"/>
          <w:lang w:eastAsia="en-US"/>
        </w:rPr>
        <w:t xml:space="preserve"> powszechnych </w:t>
      </w:r>
      <w:r w:rsidRPr="00422A39">
        <w:rPr>
          <w:rFonts w:cs="Arial"/>
          <w:b/>
          <w:sz w:val="20"/>
          <w:szCs w:val="20"/>
          <w:lang w:eastAsia="en-US"/>
        </w:rPr>
        <w:t>a niewystępujących</w:t>
      </w:r>
      <w:r w:rsidRPr="00422A39">
        <w:rPr>
          <w:rFonts w:cs="Arial"/>
          <w:sz w:val="20"/>
          <w:szCs w:val="20"/>
          <w:lang w:eastAsia="en-US"/>
        </w:rPr>
        <w:t xml:space="preserve"> w rozporządzeniu </w:t>
      </w:r>
      <w:r w:rsidR="0014207F" w:rsidRPr="00422A39">
        <w:rPr>
          <w:rFonts w:cs="Arial"/>
          <w:sz w:val="20"/>
          <w:szCs w:val="20"/>
          <w:lang w:eastAsia="en-US"/>
        </w:rPr>
        <w:t xml:space="preserve">KRI </w:t>
      </w:r>
      <w:r w:rsidRPr="00422A39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422A39">
        <w:rPr>
          <w:rFonts w:cs="Arial"/>
          <w:sz w:val="20"/>
          <w:szCs w:val="20"/>
          <w:lang w:eastAsia="en-US"/>
        </w:rPr>
        <w:t>rar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422A39">
        <w:rPr>
          <w:rFonts w:cs="Arial"/>
          <w:sz w:val="20"/>
          <w:szCs w:val="20"/>
          <w:lang w:eastAsia="en-US"/>
        </w:rPr>
        <w:t>bmp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422A39">
        <w:rPr>
          <w:rFonts w:cs="Arial"/>
          <w:sz w:val="20"/>
          <w:szCs w:val="20"/>
          <w:lang w:eastAsia="en-US"/>
        </w:rPr>
        <w:t>numbers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422A39">
        <w:rPr>
          <w:rFonts w:cs="Arial"/>
          <w:sz w:val="20"/>
          <w:szCs w:val="20"/>
          <w:lang w:eastAsia="en-US"/>
        </w:rPr>
        <w:t>pages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. </w:t>
      </w:r>
      <w:r w:rsidRPr="00422A39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1845696B" w14:textId="77777777" w:rsidR="00CD0C05" w:rsidRPr="00422A39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 w:rsidRPr="00422A39">
        <w:rPr>
          <w:rFonts w:cs="Arial"/>
          <w:b/>
          <w:sz w:val="20"/>
          <w:szCs w:val="20"/>
          <w:lang w:eastAsia="en-US"/>
        </w:rPr>
        <w:t>maksymalnie</w:t>
      </w:r>
      <w:r w:rsidRPr="00422A39">
        <w:rPr>
          <w:rFonts w:cs="Arial"/>
          <w:b/>
          <w:sz w:val="20"/>
          <w:szCs w:val="20"/>
          <w:lang w:eastAsia="en-US"/>
        </w:rPr>
        <w:t xml:space="preserve"> 10MB</w:t>
      </w:r>
      <w:r w:rsidRPr="00422A39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422A39">
        <w:rPr>
          <w:rFonts w:cs="Arial"/>
          <w:sz w:val="20"/>
          <w:szCs w:val="20"/>
          <w:lang w:eastAsia="en-US"/>
        </w:rPr>
        <w:t>eDoApp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 w:rsidRPr="00422A39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422A39">
        <w:rPr>
          <w:rFonts w:cs="Arial"/>
          <w:b/>
          <w:sz w:val="20"/>
          <w:szCs w:val="20"/>
          <w:lang w:eastAsia="en-US"/>
        </w:rPr>
        <w:t>maksymalnie</w:t>
      </w:r>
      <w:r w:rsidRPr="00422A39">
        <w:rPr>
          <w:rFonts w:cs="Arial"/>
          <w:b/>
          <w:sz w:val="20"/>
          <w:szCs w:val="20"/>
          <w:lang w:eastAsia="en-US"/>
        </w:rPr>
        <w:t xml:space="preserve"> 5MB.</w:t>
      </w:r>
    </w:p>
    <w:p w14:paraId="39E9EA44" w14:textId="77777777" w:rsidR="0014207F" w:rsidRPr="00422A39" w:rsidRDefault="0014207F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5DCCF59D" w14:textId="77777777" w:rsidR="00CD0C05" w:rsidRPr="00422A39" w:rsidRDefault="0014207F" w:rsidP="000A3F50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</w:t>
      </w:r>
      <w:r w:rsidR="00CD0C05" w:rsidRPr="00422A39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422A39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 w:rsidRPr="00422A39"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 w:rsidRPr="00422A39"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422A39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422A39">
        <w:rPr>
          <w:rFonts w:cs="Arial"/>
          <w:b/>
          <w:sz w:val="20"/>
          <w:szCs w:val="20"/>
          <w:lang w:eastAsia="en-US"/>
        </w:rPr>
        <w:t>. </w:t>
      </w:r>
    </w:p>
    <w:p w14:paraId="1AF769BF" w14:textId="77777777" w:rsidR="00CD0C05" w:rsidRPr="00422A39" w:rsidRDefault="00D90ED0" w:rsidP="000A3F50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p</w:t>
      </w:r>
      <w:r w:rsidR="00CD0C05" w:rsidRPr="00422A39">
        <w:rPr>
          <w:rFonts w:cs="Arial"/>
          <w:sz w:val="20"/>
          <w:szCs w:val="20"/>
          <w:lang w:eastAsia="en-US"/>
        </w:rPr>
        <w:t xml:space="preserve">liki w innych formatach niż </w:t>
      </w:r>
      <w:r w:rsidRPr="00422A39">
        <w:rPr>
          <w:rFonts w:cs="Arial"/>
          <w:sz w:val="20"/>
          <w:szCs w:val="20"/>
          <w:lang w:eastAsia="en-US"/>
        </w:rPr>
        <w:t>pdf</w:t>
      </w:r>
      <w:r w:rsidR="00CD0C05" w:rsidRPr="00422A39">
        <w:rPr>
          <w:rFonts w:cs="Arial"/>
          <w:sz w:val="20"/>
          <w:szCs w:val="20"/>
          <w:lang w:eastAsia="en-US"/>
        </w:rPr>
        <w:t xml:space="preserve"> </w:t>
      </w:r>
      <w:r w:rsidR="00CD0C05" w:rsidRPr="00422A39">
        <w:rPr>
          <w:rFonts w:cs="Arial"/>
          <w:b/>
          <w:sz w:val="20"/>
          <w:szCs w:val="20"/>
          <w:lang w:eastAsia="en-US"/>
        </w:rPr>
        <w:t>zaleca się opatrzyć podpisem</w:t>
      </w:r>
      <w:r w:rsidRPr="00422A39"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422A39">
        <w:rPr>
          <w:rFonts w:cs="Arial"/>
          <w:b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422A39">
        <w:rPr>
          <w:rFonts w:cs="Arial"/>
          <w:b/>
          <w:sz w:val="20"/>
          <w:szCs w:val="20"/>
          <w:lang w:eastAsia="en-US"/>
        </w:rPr>
        <w:t>.</w:t>
      </w:r>
      <w:r w:rsidR="00CD0C05" w:rsidRPr="00422A39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20A07278" w14:textId="77777777" w:rsidR="00D90ED0" w:rsidRPr="00422A39" w:rsidRDefault="00D90ED0" w:rsidP="000A3F50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46543445" w14:textId="77777777" w:rsidR="00CD0C05" w:rsidRPr="00422A39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zaleca aby </w:t>
      </w:r>
      <w:r w:rsidRPr="00422A39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422A39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27660A44" w14:textId="77777777" w:rsidR="00CD0C05" w:rsidRPr="00422A39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zaleca, aby wykonawca z odpowiednim wyprzedzeniem przetestował możliwość prawidłowego wykorzystania wybranej metody podpisania plików oferty.</w:t>
      </w:r>
    </w:p>
    <w:p w14:paraId="10A4AC52" w14:textId="77777777" w:rsidR="00D90ED0" w:rsidRPr="00422A39" w:rsidRDefault="00D90ED0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1873828F" w14:textId="77777777" w:rsidR="00CD0C05" w:rsidRPr="00422A39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 w:rsidRPr="00422A39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422A39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 w:rsidRPr="00422A39">
        <w:rPr>
          <w:rFonts w:cs="Arial"/>
          <w:sz w:val="20"/>
          <w:szCs w:val="20"/>
          <w:lang w:eastAsia="en-US"/>
        </w:rPr>
        <w:t>przed terminem składania ofert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22646757" w14:textId="77777777" w:rsidR="00CD0C05" w:rsidRPr="00422A39" w:rsidRDefault="00CD0C05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 w:rsidRPr="00422A39">
        <w:rPr>
          <w:rFonts w:cs="Arial"/>
          <w:sz w:val="20"/>
          <w:szCs w:val="20"/>
          <w:lang w:eastAsia="en-US"/>
        </w:rPr>
        <w:t>o rozszerzeniu .zip</w:t>
      </w:r>
      <w:r w:rsidRPr="00422A39">
        <w:rPr>
          <w:rFonts w:cs="Arial"/>
          <w:sz w:val="20"/>
          <w:szCs w:val="20"/>
          <w:lang w:eastAsia="en-US"/>
        </w:rPr>
        <w:t xml:space="preserve"> zaleca</w:t>
      </w:r>
      <w:r w:rsidR="00D90ED0" w:rsidRPr="00422A39">
        <w:rPr>
          <w:rFonts w:cs="Arial"/>
          <w:sz w:val="20"/>
          <w:szCs w:val="20"/>
          <w:lang w:eastAsia="en-US"/>
        </w:rPr>
        <w:t xml:space="preserve"> się</w:t>
      </w:r>
      <w:r w:rsidRPr="00422A39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0DD41B6" w14:textId="77777777" w:rsidR="00CD0C05" w:rsidRPr="00422A39" w:rsidRDefault="00D90ED0" w:rsidP="000A3F50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</w:t>
      </w:r>
      <w:r w:rsidR="00CD0C05" w:rsidRPr="00422A39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422A39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422A39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32E9312" w14:textId="6EF5B922" w:rsidR="00365D38" w:rsidRPr="00422A39" w:rsidRDefault="00365D38" w:rsidP="000A3F50">
      <w:pPr>
        <w:keepNext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 w:rsidRPr="00422A39">
        <w:rPr>
          <w:rFonts w:cs="Arial"/>
          <w:b/>
          <w:sz w:val="20"/>
          <w:szCs w:val="20"/>
          <w:lang w:eastAsia="en-US"/>
        </w:rPr>
        <w:t>dotycząca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przetwarzania</w:t>
      </w:r>
      <w:r w:rsidRPr="00422A39">
        <w:rPr>
          <w:rFonts w:cs="Arial"/>
          <w:b/>
          <w:sz w:val="20"/>
          <w:szCs w:val="20"/>
          <w:lang w:eastAsia="en-US"/>
        </w:rPr>
        <w:t xml:space="preserve"> danych osobowych 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w </w:t>
      </w:r>
      <w:r w:rsidR="00B57616" w:rsidRPr="00B57616">
        <w:rPr>
          <w:rFonts w:cs="Arial"/>
          <w:b/>
          <w:sz w:val="20"/>
          <w:szCs w:val="20"/>
          <w:lang w:eastAsia="en-US"/>
        </w:rPr>
        <w:t>Centrum Usług Społecznych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w Czersku</w:t>
      </w:r>
      <w:r w:rsidRPr="00422A39">
        <w:rPr>
          <w:rFonts w:cs="Arial"/>
          <w:b/>
          <w:sz w:val="20"/>
          <w:szCs w:val="20"/>
          <w:lang w:eastAsia="en-US"/>
        </w:rPr>
        <w:t xml:space="preserve">  </w:t>
      </w:r>
      <w:r w:rsidR="00CD0C05" w:rsidRPr="00422A39">
        <w:rPr>
          <w:rFonts w:cs="Arial"/>
          <w:b/>
          <w:sz w:val="20"/>
          <w:szCs w:val="20"/>
          <w:lang w:eastAsia="en-US"/>
        </w:rPr>
        <w:t>związanych z postepowaniem</w:t>
      </w:r>
      <w:r w:rsidRPr="00422A39">
        <w:rPr>
          <w:rFonts w:cs="Arial"/>
          <w:b/>
          <w:sz w:val="20"/>
          <w:szCs w:val="20"/>
          <w:lang w:eastAsia="en-US"/>
        </w:rPr>
        <w:t xml:space="preserve"> o udzielenie zamówienia publicznego.</w:t>
      </w:r>
    </w:p>
    <w:p w14:paraId="0F119CD3" w14:textId="72EBFD76" w:rsidR="00626544" w:rsidRPr="00422A39" w:rsidRDefault="00626544" w:rsidP="009D2B3E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7850797" w14:textId="4726D9AE" w:rsidR="00626544" w:rsidRPr="00207DE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207DEE">
        <w:rPr>
          <w:rFonts w:cs="Arial"/>
          <w:sz w:val="20"/>
          <w:szCs w:val="20"/>
        </w:rPr>
        <w:t xml:space="preserve">Administratorem Pani/Pana danych osobowych jest </w:t>
      </w:r>
      <w:r w:rsidR="009A3CF4" w:rsidRPr="00207DEE">
        <w:rPr>
          <w:rFonts w:cs="Arial"/>
          <w:sz w:val="20"/>
          <w:szCs w:val="20"/>
        </w:rPr>
        <w:t>Centrum Usług Społecznych (CUS) w Czersku (będące jednostką organizacyjną Gminy Czersk)</w:t>
      </w:r>
      <w:r w:rsidRPr="00207DEE">
        <w:rPr>
          <w:rFonts w:cs="Arial"/>
          <w:sz w:val="20"/>
          <w:szCs w:val="20"/>
        </w:rPr>
        <w:t xml:space="preserve">, </w:t>
      </w:r>
      <w:r w:rsidR="009A3CF4" w:rsidRPr="00207DEE">
        <w:rPr>
          <w:rFonts w:cs="Arial"/>
          <w:sz w:val="20"/>
          <w:szCs w:val="20"/>
        </w:rPr>
        <w:t>reprezentowane przez</w:t>
      </w:r>
      <w:r w:rsidRPr="00207DEE">
        <w:rPr>
          <w:rFonts w:cs="Arial"/>
          <w:sz w:val="20"/>
          <w:szCs w:val="20"/>
        </w:rPr>
        <w:t xml:space="preserve"> </w:t>
      </w:r>
      <w:r w:rsidR="009A3CF4" w:rsidRPr="00207DEE">
        <w:rPr>
          <w:rFonts w:cs="Arial"/>
          <w:bCs/>
          <w:sz w:val="20"/>
          <w:szCs w:val="20"/>
        </w:rPr>
        <w:t>Dyrektora CUS</w:t>
      </w:r>
      <w:r w:rsidRPr="00207DEE">
        <w:rPr>
          <w:rFonts w:cs="Arial"/>
          <w:b/>
          <w:bCs/>
          <w:sz w:val="20"/>
          <w:szCs w:val="20"/>
        </w:rPr>
        <w:t xml:space="preserve"> </w:t>
      </w:r>
      <w:r w:rsidR="00207DEE" w:rsidRPr="00207DEE">
        <w:rPr>
          <w:rFonts w:cs="Arial"/>
          <w:bCs/>
          <w:sz w:val="20"/>
          <w:szCs w:val="20"/>
        </w:rPr>
        <w:t xml:space="preserve">Kontakt: 89-650 Czersk, ul. Przytorowa 22, </w:t>
      </w:r>
      <w:r w:rsidRPr="00207DEE">
        <w:rPr>
          <w:rFonts w:cs="Arial"/>
          <w:bCs/>
          <w:sz w:val="20"/>
          <w:szCs w:val="20"/>
        </w:rPr>
        <w:t xml:space="preserve">e-mail: </w:t>
      </w:r>
      <w:hyperlink r:id="rId59" w:history="1">
        <w:r w:rsidR="00207DEE" w:rsidRPr="00207DEE">
          <w:rPr>
            <w:rStyle w:val="Hipercze"/>
            <w:rFonts w:cs="Arial"/>
            <w:bCs/>
            <w:color w:val="auto"/>
            <w:sz w:val="20"/>
            <w:szCs w:val="20"/>
          </w:rPr>
          <w:t>sekretariat@cus.czersk.pl</w:t>
        </w:r>
      </w:hyperlink>
      <w:r w:rsidRPr="00207DEE">
        <w:rPr>
          <w:rFonts w:cs="Arial"/>
          <w:bCs/>
          <w:sz w:val="20"/>
          <w:szCs w:val="20"/>
        </w:rPr>
        <w:t>, tel. 52 39</w:t>
      </w:r>
      <w:r w:rsidR="00207DEE" w:rsidRPr="00207DEE">
        <w:rPr>
          <w:rFonts w:cs="Arial"/>
          <w:bCs/>
          <w:sz w:val="20"/>
          <w:szCs w:val="20"/>
        </w:rPr>
        <w:t>8</w:t>
      </w:r>
      <w:r w:rsidRPr="00207DEE">
        <w:rPr>
          <w:rFonts w:cs="Arial"/>
          <w:bCs/>
          <w:sz w:val="20"/>
          <w:szCs w:val="20"/>
        </w:rPr>
        <w:t xml:space="preserve"> 4</w:t>
      </w:r>
      <w:r w:rsidR="00207DEE" w:rsidRPr="00207DEE">
        <w:rPr>
          <w:rFonts w:cs="Arial"/>
          <w:bCs/>
          <w:sz w:val="20"/>
          <w:szCs w:val="20"/>
        </w:rPr>
        <w:t>7 65.</w:t>
      </w:r>
    </w:p>
    <w:p w14:paraId="5350FD7D" w14:textId="0875E5FF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Pani/Pana dane osobowe przetwarzane będą na podstawie art. 6 ust. 1 lit. c) RODO w celu związanym z </w:t>
      </w:r>
      <w:r w:rsidR="00A457EF">
        <w:rPr>
          <w:rFonts w:cs="Arial"/>
          <w:sz w:val="20"/>
          <w:szCs w:val="20"/>
        </w:rPr>
        <w:t xml:space="preserve">niniejszym </w:t>
      </w:r>
      <w:r w:rsidRPr="00422A39">
        <w:rPr>
          <w:rFonts w:cs="Arial"/>
          <w:sz w:val="20"/>
          <w:szCs w:val="20"/>
        </w:rPr>
        <w:t>postępowaniem o udzielenie zamówienia publicznego</w:t>
      </w:r>
      <w:r w:rsidRPr="00422A39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,</w:t>
      </w:r>
      <w:r w:rsidRPr="00422A39">
        <w:rPr>
          <w:rFonts w:cs="Arial"/>
          <w:sz w:val="20"/>
          <w:szCs w:val="20"/>
        </w:rPr>
        <w:t xml:space="preserve"> prowadzonym w trybie podstawowym w związku z Ustawą z dnia 11 września 2019 r. Prawo zamówień publicznych (Dz.U. 2019.2020 ze zm.), dalej „Ustawą Pzp” oraz art. 5-6 Ustawy z 14 lipca 1983 r. o narodowym zasobie archiwalnym i archiwach (Dz.U. 2020.164 ze zm.)</w:t>
      </w:r>
    </w:p>
    <w:p w14:paraId="6519848B" w14:textId="77777777" w:rsidR="00626544" w:rsidRPr="00422A39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Odbiorcami Pani/Pana danych osobowych:   </w:t>
      </w:r>
    </w:p>
    <w:p w14:paraId="1EFEA410" w14:textId="77777777" w:rsidR="00626544" w:rsidRPr="00422A39" w:rsidRDefault="00626544" w:rsidP="009D2B3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w oparciu o art. 18, art. 74, art.. 253 i art. 260 Ustawy Pzp  </w:t>
      </w:r>
    </w:p>
    <w:p w14:paraId="29E8ABF1" w14:textId="77777777" w:rsidR="00626544" w:rsidRPr="00422A39" w:rsidRDefault="00626544" w:rsidP="009D2B3E">
      <w:pPr>
        <w:pStyle w:val="Akapitzlist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- ograniczenie dostępu do Pani/Pana danych osobowych może wystąpić jedynie w  szczególnych przypadkach jeśli jest to uzasadnione ochroną prywatności zgodnie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z art. 18 ust. 5 Ustawy Pzp,  </w:t>
      </w:r>
    </w:p>
    <w:p w14:paraId="5E1903E2" w14:textId="77777777" w:rsidR="00626544" w:rsidRPr="00422A39" w:rsidRDefault="00626544" w:rsidP="009D2B3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upoważnieni pracownicy Administratora Danych Osobowych, </w:t>
      </w:r>
    </w:p>
    <w:p w14:paraId="7FBACA64" w14:textId="0F66C7F3" w:rsidR="00626544" w:rsidRPr="009D2B3E" w:rsidRDefault="00626544" w:rsidP="009D2B3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mogą być podmioty upoważnione na podstawie przepisów prawa oraz podwykonawcy związani z Administratorem Danych umowami powierzenia przetwarzania danych osobowych.  </w:t>
      </w:r>
    </w:p>
    <w:p w14:paraId="042211D0" w14:textId="777E4C7E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Pa</w:t>
      </w:r>
      <w:r w:rsidRPr="00422A39">
        <w:rPr>
          <w:rFonts w:cs="Arial"/>
          <w:sz w:val="20"/>
          <w:szCs w:val="20"/>
        </w:rPr>
        <w:t xml:space="preserve">ni/Pana dane osobowe będą przechowywane zgodnie z art. 78 ust. 1 i 4 Ustawy Pzp, </w:t>
      </w:r>
      <w:r w:rsidRPr="00422A39">
        <w:rPr>
          <w:rFonts w:cs="Arial"/>
          <w:sz w:val="20"/>
          <w:szCs w:val="20"/>
        </w:rPr>
        <w:br/>
        <w:t xml:space="preserve">przez okres 4 lat od dnia zakończenia postępowania o udzielenie zamówienia (a jeżeli czas trwania umowy przekracza 4 lata, okres przechowywania obejmuje cały czas trwania umowy), a następnie według kategorii archiwalnej dokumentacji postępowania o udzielenie zamówienia. </w:t>
      </w:r>
    </w:p>
    <w:p w14:paraId="14082EEB" w14:textId="49E24A30" w:rsidR="00626544" w:rsidRPr="00482489" w:rsidRDefault="00626544" w:rsidP="00422A39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 w:rsidRPr="00422A39"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Pzp.   </w:t>
      </w:r>
    </w:p>
    <w:p w14:paraId="2D3AE772" w14:textId="07F4BF27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3F93DD47" w14:textId="50EF26D0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lastRenderedPageBreak/>
        <w:t xml:space="preserve">W związku z jawnością postępowania o udzielenie zamówienia publicznego Pani/Pana dane osobowe  mogą być przekazywane do państw poza EOG z zastrzeżeniem, o którym mowa </w:t>
      </w:r>
      <w:r w:rsidRPr="00422A39">
        <w:rPr>
          <w:rFonts w:cs="Arial"/>
          <w:color w:val="000000" w:themeColor="text1"/>
          <w:sz w:val="20"/>
          <w:szCs w:val="20"/>
        </w:rPr>
        <w:br/>
        <w:t>w art. 18 ust. 5 Ustawy Pzp.</w:t>
      </w:r>
    </w:p>
    <w:p w14:paraId="6585FD27" w14:textId="1FD69195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Administrator danych osobowych będzie przetwarzał dane osobowe zebrane w postępowaniu o udzielenie zamówienia w sposób gwarantujący zabezpieczenie przed ich bezprawnym rozpowszechnianiem.</w:t>
      </w:r>
    </w:p>
    <w:p w14:paraId="604DB934" w14:textId="77777777" w:rsidR="00626544" w:rsidRPr="00422A39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Posiada Pani/Pan:</w:t>
      </w:r>
    </w:p>
    <w:p w14:paraId="20C6D948" w14:textId="77777777" w:rsidR="00626544" w:rsidRPr="00422A39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078A6D63" w14:textId="77777777" w:rsidR="00626544" w:rsidRPr="00422A39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16 RODO prawo do sprostowania Pani/Pana danych osobowych **;</w:t>
      </w:r>
    </w:p>
    <w:p w14:paraId="6493145A" w14:textId="77777777" w:rsidR="00626544" w:rsidRPr="00422A39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59614127" w14:textId="452550D6" w:rsidR="00626544" w:rsidRPr="009D2B3E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030D49C4" w14:textId="77777777" w:rsidR="00626544" w:rsidRPr="00422A39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Nie przysługuje Pani/Panu:</w:t>
      </w:r>
    </w:p>
    <w:p w14:paraId="2FD39A74" w14:textId="77777777" w:rsidR="00626544" w:rsidRPr="00422A39" w:rsidRDefault="00626544" w:rsidP="009D2B3E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63D91B19" w14:textId="77777777" w:rsidR="00626544" w:rsidRPr="00422A39" w:rsidRDefault="00626544" w:rsidP="009D2B3E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3DB331CC" w14:textId="7FAA4FE0" w:rsidR="00626544" w:rsidRPr="009D2B3E" w:rsidRDefault="00626544" w:rsidP="009D2B3E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1E8A42D7" w14:textId="43C742EE" w:rsidR="00626544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60" w:history="1">
        <w:r w:rsidRPr="00422A39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422A39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14:paraId="4E5F765B" w14:textId="5B9B2CE1" w:rsidR="009D2B3E" w:rsidRDefault="009D2B3E" w:rsidP="009D2B3E">
      <w:pPr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6B15AD58" w14:textId="77777777" w:rsidR="009D2B3E" w:rsidRPr="00422A39" w:rsidRDefault="009D2B3E" w:rsidP="009D2B3E">
      <w:pPr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393302E1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w przypadku korzystania przez osobę, której dane osobowe są przetwarzane przez </w:t>
      </w:r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zamawiającego, z uprawnienia, o którym mowa w </w:t>
      </w:r>
      <w:hyperlink r:id="rId61" w:anchor="/document/68636690?unitId=art(15)ust(1)&amp;cm=DOCUMENT" w:history="1">
        <w:r w:rsidRPr="00422A39">
          <w:rPr>
            <w:rStyle w:val="Hipercze"/>
            <w:rFonts w:cs="Arial"/>
            <w:i/>
            <w:iCs/>
            <w:color w:val="000000" w:themeColor="text1"/>
            <w:sz w:val="20"/>
            <w:szCs w:val="20"/>
          </w:rPr>
          <w:t>art. 15 ust. 1-3</w:t>
        </w:r>
      </w:hyperlink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 RODO, zamawiający może żądać od osoby </w:t>
      </w:r>
      <w:r w:rsidRPr="00422A39">
        <w:rPr>
          <w:rFonts w:cs="Arial"/>
          <w:i/>
          <w:iCs/>
          <w:sz w:val="20"/>
          <w:szCs w:val="20"/>
        </w:rPr>
        <w:t xml:space="preserve">występującej z żądaniem wskazania dodatkowych informacji, mających na celu sprecyzowanie nazwy lub daty zakończonego postępowania o udzielenie zamówienia. </w:t>
      </w:r>
    </w:p>
    <w:p w14:paraId="7502443B" w14:textId="77777777" w:rsidR="00626544" w:rsidRPr="00422A39" w:rsidRDefault="00626544" w:rsidP="00422A39">
      <w:pPr>
        <w:jc w:val="both"/>
        <w:rPr>
          <w:rFonts w:cs="Arial"/>
          <w:sz w:val="20"/>
          <w:szCs w:val="20"/>
          <w:u w:val="single"/>
        </w:rPr>
      </w:pPr>
    </w:p>
    <w:p w14:paraId="73008B1C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422A39">
        <w:rPr>
          <w:rFonts w:cs="Arial"/>
          <w:i/>
          <w:iCs/>
          <w:sz w:val="20"/>
          <w:szCs w:val="20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76E59ECA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209A1B1" w14:textId="505F6628" w:rsidR="00D9033F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prawo do ograniczenia przetwarzania nie ma zastosowania w odniesieniu </w:t>
      </w:r>
      <w:r w:rsidRPr="00422A39">
        <w:rPr>
          <w:rFonts w:cs="Arial"/>
          <w:i/>
          <w:iCs/>
          <w:sz w:val="20"/>
          <w:szCs w:val="20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</w:t>
      </w:r>
      <w:r w:rsidR="00846C0C">
        <w:rPr>
          <w:rFonts w:cs="Arial"/>
          <w:i/>
          <w:iCs/>
          <w:sz w:val="20"/>
          <w:szCs w:val="20"/>
        </w:rPr>
        <w:t xml:space="preserve"> </w:t>
      </w:r>
    </w:p>
    <w:p w14:paraId="76DEEB2A" w14:textId="60F093E8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0867099F" w14:textId="73E8C02C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32146A7" w14:textId="6EA05972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8945005" w14:textId="0CCE8EFC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5011BE" w14:textId="79C588B3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A1A43C6" w14:textId="4CA6C970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358AA49B" w14:textId="22D99CC3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15F9F23" w14:textId="1C68C155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79CD9585" w14:textId="34367732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8878538" w14:textId="720E8DD5" w:rsidR="003E50A1" w:rsidRDefault="003E50A1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33641213" w14:textId="211639BF" w:rsidR="003E50A1" w:rsidRDefault="003E50A1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CB21BDE" w14:textId="07E3F86E" w:rsidR="003E50A1" w:rsidRDefault="003E50A1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FBE5346" w14:textId="538D90ED" w:rsidR="003E50A1" w:rsidRDefault="003E50A1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78FDAE88" w14:textId="371DA0D3" w:rsidR="003E50A1" w:rsidRDefault="003E50A1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06AF9D97" w14:textId="1A3D62A7" w:rsidR="003E50A1" w:rsidRDefault="003E50A1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3FFE6E5E" w14:textId="1EDCF3DA" w:rsidR="003E50A1" w:rsidRDefault="003E50A1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D83B4A9" w14:textId="60B66F4A" w:rsidR="003E50A1" w:rsidRDefault="003E50A1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51D8570D" w14:textId="73908083" w:rsidR="003E50A1" w:rsidRDefault="003E50A1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099F05EC" w14:textId="34B2EA9A" w:rsidR="003E50A1" w:rsidRDefault="003E50A1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EDEF4CE" w14:textId="5A625B06" w:rsidR="003E50A1" w:rsidRDefault="003E50A1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0A4AED5E" w14:textId="7780F01C" w:rsidR="003E50A1" w:rsidRDefault="003E50A1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8884E85" w14:textId="103910F9" w:rsidR="003E50A1" w:rsidRDefault="003E50A1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784CCCF6" w14:textId="77777777" w:rsidR="003E50A1" w:rsidRDefault="003E50A1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74CE7A" w14:textId="7D6FBB1E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DF5C9A" w14:textId="77777777" w:rsidR="002F7767" w:rsidRDefault="002F7767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68CFC50" w14:textId="757D8835" w:rsidR="00915605" w:rsidRPr="00956644" w:rsidRDefault="00915605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56644">
        <w:rPr>
          <w:rFonts w:cs="Arial"/>
          <w:b/>
          <w:sz w:val="20"/>
          <w:szCs w:val="20"/>
          <w:lang w:eastAsia="en-US"/>
        </w:rPr>
        <w:lastRenderedPageBreak/>
        <w:t>Załączniki stanowiące i</w:t>
      </w:r>
      <w:r w:rsidR="00433D8D" w:rsidRPr="00956644">
        <w:rPr>
          <w:rFonts w:cs="Arial"/>
          <w:b/>
          <w:sz w:val="20"/>
          <w:szCs w:val="20"/>
          <w:lang w:eastAsia="en-US"/>
        </w:rPr>
        <w:t>ntegralną część specyfikacji warunków zamówienia (S</w:t>
      </w:r>
      <w:r w:rsidRPr="00956644">
        <w:rPr>
          <w:rFonts w:cs="Arial"/>
          <w:b/>
          <w:sz w:val="20"/>
          <w:szCs w:val="20"/>
          <w:lang w:eastAsia="en-US"/>
        </w:rPr>
        <w:t>WZ</w:t>
      </w:r>
      <w:r w:rsidRPr="00956644">
        <w:rPr>
          <w:rFonts w:cs="Arial"/>
          <w:bCs/>
          <w:sz w:val="20"/>
          <w:szCs w:val="20"/>
          <w:u w:val="single"/>
          <w:lang w:eastAsia="en-US"/>
        </w:rPr>
        <w:t>).</w:t>
      </w:r>
    </w:p>
    <w:p w14:paraId="209B00E1" w14:textId="77777777" w:rsidR="002F7767" w:rsidRPr="00956644" w:rsidRDefault="002F7767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9B849F4" w14:textId="116641C4" w:rsidR="00915605" w:rsidRPr="00956644" w:rsidRDefault="00915605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</w:t>
      </w:r>
      <w:r w:rsidR="00433D8D" w:rsidRPr="00956644">
        <w:rPr>
          <w:rFonts w:cs="Arial"/>
          <w:bCs/>
          <w:sz w:val="20"/>
          <w:szCs w:val="20"/>
          <w:lang w:eastAsia="en-US"/>
        </w:rPr>
        <w:t>cznik nr 1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433D8D"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0838EB" w:rsidRPr="00956644">
        <w:rPr>
          <w:rFonts w:cs="Arial"/>
          <w:b/>
          <w:sz w:val="20"/>
          <w:szCs w:val="20"/>
          <w:lang w:eastAsia="en-US"/>
        </w:rPr>
        <w:t>F</w:t>
      </w:r>
      <w:r w:rsidR="00E45923" w:rsidRPr="00956644">
        <w:rPr>
          <w:rFonts w:cs="Arial"/>
          <w:b/>
          <w:sz w:val="20"/>
          <w:szCs w:val="20"/>
          <w:lang w:eastAsia="en-US"/>
        </w:rPr>
        <w:t>ormularz ofertowy</w:t>
      </w:r>
    </w:p>
    <w:p w14:paraId="7DF9D4A7" w14:textId="0541AC34" w:rsidR="00915605" w:rsidRPr="00956644" w:rsidRDefault="00E45923" w:rsidP="009D2B3E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2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/>
          <w:sz w:val="20"/>
          <w:szCs w:val="20"/>
          <w:lang w:eastAsia="en-US"/>
        </w:rPr>
        <w:t>O</w:t>
      </w:r>
      <w:r w:rsidR="00915605" w:rsidRPr="00956644">
        <w:rPr>
          <w:rFonts w:cs="Arial"/>
          <w:b/>
          <w:sz w:val="20"/>
          <w:szCs w:val="20"/>
          <w:lang w:eastAsia="en-US"/>
        </w:rPr>
        <w:t xml:space="preserve">świadczenie składane na podstawie art. </w:t>
      </w:r>
      <w:r w:rsidR="00433D8D" w:rsidRPr="00956644">
        <w:rPr>
          <w:rFonts w:cs="Arial"/>
          <w:b/>
          <w:sz w:val="20"/>
          <w:szCs w:val="20"/>
          <w:lang w:eastAsia="en-US"/>
        </w:rPr>
        <w:t>125</w:t>
      </w:r>
      <w:r w:rsidR="00915605" w:rsidRPr="00956644">
        <w:rPr>
          <w:rFonts w:cs="Arial"/>
          <w:b/>
          <w:sz w:val="20"/>
          <w:szCs w:val="20"/>
          <w:lang w:eastAsia="en-US"/>
        </w:rPr>
        <w:t xml:space="preserve"> ust. 1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 xml:space="preserve"> ustawy </w:t>
      </w:r>
      <w:r w:rsidR="000838EB" w:rsidRPr="00956644">
        <w:rPr>
          <w:rFonts w:cs="Arial"/>
          <w:b/>
          <w:sz w:val="20"/>
          <w:szCs w:val="20"/>
          <w:lang w:eastAsia="en-US"/>
        </w:rPr>
        <w:t xml:space="preserve">Pzp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 xml:space="preserve">o niepodleganiu </w:t>
      </w:r>
      <w:r w:rsidR="000E699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>wykluczeniu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>w postępowaniu</w:t>
      </w:r>
      <w:r w:rsidR="00915605" w:rsidRPr="00956644">
        <w:rPr>
          <w:rFonts w:cs="Arial"/>
          <w:bCs/>
          <w:sz w:val="20"/>
          <w:szCs w:val="20"/>
          <w:lang w:eastAsia="en-US"/>
        </w:rPr>
        <w:t xml:space="preserve"> </w:t>
      </w:r>
    </w:p>
    <w:p w14:paraId="746001A7" w14:textId="672388FE" w:rsidR="008D6BCD" w:rsidRPr="00956644" w:rsidRDefault="00626544" w:rsidP="002F7767">
      <w:p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3</w:t>
      </w:r>
      <w:bookmarkStart w:id="17" w:name="_Hlk66784345"/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5216A3" w:rsidRPr="00956644">
        <w:rPr>
          <w:rFonts w:cs="Arial"/>
          <w:bCs/>
          <w:sz w:val="20"/>
          <w:szCs w:val="20"/>
          <w:lang w:eastAsia="en-US"/>
        </w:rPr>
        <w:t xml:space="preserve">-  </w:t>
      </w:r>
      <w:r w:rsidR="000838EB" w:rsidRPr="00956644">
        <w:rPr>
          <w:rFonts w:cs="Arial"/>
          <w:b/>
          <w:sz w:val="20"/>
          <w:szCs w:val="20"/>
          <w:lang w:eastAsia="en-US"/>
        </w:rPr>
        <w:t>P</w:t>
      </w:r>
      <w:r w:rsidR="000E503A" w:rsidRPr="00956644">
        <w:rPr>
          <w:rFonts w:cs="Arial"/>
          <w:b/>
          <w:sz w:val="20"/>
          <w:szCs w:val="20"/>
          <w:lang w:eastAsia="en-US"/>
        </w:rPr>
        <w:t>rojektowane postanowienia umowy PPU</w:t>
      </w:r>
      <w:r w:rsidR="000E503A" w:rsidRPr="00956644">
        <w:rPr>
          <w:rFonts w:cs="Arial"/>
          <w:bCs/>
          <w:sz w:val="20"/>
          <w:szCs w:val="20"/>
          <w:lang w:eastAsia="en-US"/>
        </w:rPr>
        <w:t xml:space="preserve"> </w:t>
      </w:r>
      <w:bookmarkEnd w:id="17"/>
    </w:p>
    <w:p w14:paraId="222C4E98" w14:textId="34F6C638" w:rsidR="008D6BCD" w:rsidRPr="00956644" w:rsidRDefault="00626544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4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8D6BCD"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 </w:t>
      </w:r>
      <w:r w:rsidR="00B63920">
        <w:rPr>
          <w:rFonts w:cs="Arial"/>
          <w:b/>
          <w:sz w:val="20"/>
          <w:szCs w:val="20"/>
          <w:lang w:eastAsia="en-US"/>
        </w:rPr>
        <w:t xml:space="preserve">OPIS PRZEDMIOTU ZAMÓWIENIA </w:t>
      </w:r>
    </w:p>
    <w:p w14:paraId="18CFD87D" w14:textId="0E96DE69" w:rsidR="00626544" w:rsidRPr="00956644" w:rsidRDefault="00626544" w:rsidP="002F7767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5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sz w:val="20"/>
          <w:szCs w:val="20"/>
          <w:lang w:eastAsia="en-US"/>
        </w:rPr>
        <w:t>I</w:t>
      </w:r>
      <w:r w:rsidR="000E503A" w:rsidRPr="00956644">
        <w:rPr>
          <w:rFonts w:cs="Arial"/>
          <w:b/>
          <w:sz w:val="20"/>
          <w:szCs w:val="20"/>
          <w:lang w:eastAsia="en-US"/>
        </w:rPr>
        <w:t xml:space="preserve">nformacja o przynależności </w:t>
      </w:r>
      <w:r w:rsidR="0026318F" w:rsidRPr="00956644">
        <w:rPr>
          <w:rFonts w:cs="Arial"/>
          <w:b/>
          <w:sz w:val="20"/>
          <w:szCs w:val="20"/>
          <w:lang w:eastAsia="en-US"/>
        </w:rPr>
        <w:t xml:space="preserve">lub nie, </w:t>
      </w:r>
      <w:r w:rsidR="000E503A" w:rsidRPr="00956644">
        <w:rPr>
          <w:rFonts w:cs="Arial"/>
          <w:b/>
          <w:sz w:val="20"/>
          <w:szCs w:val="20"/>
          <w:lang w:eastAsia="en-US"/>
        </w:rPr>
        <w:t>do grupy kapitałowej</w:t>
      </w:r>
      <w:r w:rsidR="004413FE" w:rsidRPr="00956644">
        <w:rPr>
          <w:rFonts w:cs="Arial"/>
          <w:b/>
          <w:bCs/>
          <w:sz w:val="20"/>
          <w:szCs w:val="20"/>
        </w:rPr>
        <w:t xml:space="preserve"> </w:t>
      </w:r>
      <w:r w:rsidR="004413FE" w:rsidRPr="00956644">
        <w:rPr>
          <w:rFonts w:cs="Arial"/>
          <w:b/>
          <w:bCs/>
          <w:sz w:val="20"/>
          <w:szCs w:val="20"/>
          <w:lang w:eastAsia="en-US"/>
        </w:rPr>
        <w:t xml:space="preserve">w zakresie </w:t>
      </w:r>
      <w:hyperlink r:id="rId62" w:anchor="/document/18903829?unitId=art(108)ust(1)pkt(5)&amp;cm=DOCUMENT" w:history="1">
        <w:r w:rsidR="004413FE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 xml:space="preserve">art. 108 ust. 1 </w:t>
        </w:r>
        <w:r w:rsidR="002F7767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 xml:space="preserve"> </w:t>
        </w:r>
        <w:r w:rsidR="004413FE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>pkt 5</w:t>
        </w:r>
      </w:hyperlink>
      <w:r w:rsidR="004413FE" w:rsidRPr="00956644">
        <w:rPr>
          <w:rFonts w:cs="Arial"/>
          <w:b/>
          <w:bCs/>
          <w:sz w:val="20"/>
          <w:szCs w:val="20"/>
          <w:lang w:eastAsia="en-US"/>
        </w:rPr>
        <w:t xml:space="preserve"> ustawy</w:t>
      </w:r>
      <w:r w:rsidR="0026318F" w:rsidRPr="00956644">
        <w:rPr>
          <w:rFonts w:cs="Arial"/>
          <w:b/>
          <w:bCs/>
          <w:sz w:val="20"/>
          <w:szCs w:val="20"/>
          <w:lang w:eastAsia="en-US"/>
        </w:rPr>
        <w:t xml:space="preserve"> Pzp.</w:t>
      </w:r>
    </w:p>
    <w:p w14:paraId="78B100E2" w14:textId="2DEF5422" w:rsidR="008D6BCD" w:rsidRPr="00956644" w:rsidRDefault="008D6BCD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6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4413FE" w:rsidRPr="00956644">
        <w:rPr>
          <w:rFonts w:cs="Arial"/>
          <w:b/>
          <w:sz w:val="20"/>
          <w:szCs w:val="20"/>
          <w:lang w:eastAsia="en-US"/>
        </w:rPr>
        <w:t>W</w:t>
      </w:r>
      <w:r w:rsidRPr="00956644">
        <w:rPr>
          <w:rFonts w:cs="Arial"/>
          <w:b/>
          <w:sz w:val="20"/>
          <w:szCs w:val="20"/>
          <w:lang w:eastAsia="en-US"/>
        </w:rPr>
        <w:t>zór pełnomocnictwa</w:t>
      </w:r>
      <w:r w:rsidRPr="00956644">
        <w:rPr>
          <w:rFonts w:cs="Arial"/>
          <w:bCs/>
          <w:sz w:val="20"/>
          <w:szCs w:val="20"/>
          <w:lang w:eastAsia="en-US"/>
        </w:rPr>
        <w:t xml:space="preserve"> </w:t>
      </w:r>
    </w:p>
    <w:p w14:paraId="397BD743" w14:textId="225036B2" w:rsidR="00E45923" w:rsidRPr="00956644" w:rsidRDefault="00E45923" w:rsidP="002F7767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7</w:t>
      </w:r>
      <w:r w:rsidR="007F5646" w:rsidRPr="007F5646">
        <w:rPr>
          <w:rFonts w:cs="Arial"/>
          <w:b/>
          <w:sz w:val="20"/>
          <w:szCs w:val="20"/>
          <w:lang w:eastAsia="en-US"/>
        </w:rPr>
        <w:t xml:space="preserve"> </w:t>
      </w:r>
      <w:r w:rsidR="007F5646">
        <w:rPr>
          <w:rFonts w:cs="Arial"/>
          <w:b/>
          <w:sz w:val="20"/>
          <w:szCs w:val="20"/>
          <w:lang w:eastAsia="en-US"/>
        </w:rPr>
        <w:t xml:space="preserve">- </w:t>
      </w:r>
      <w:r w:rsidR="007F5646" w:rsidRPr="007F5646">
        <w:rPr>
          <w:rFonts w:cs="Arial"/>
          <w:b/>
          <w:bCs/>
          <w:sz w:val="20"/>
          <w:szCs w:val="20"/>
          <w:lang w:eastAsia="en-US"/>
        </w:rPr>
        <w:t xml:space="preserve">Oświadczenie składane na podstawie art. 117 ust. 4 ustawy Pzp, </w:t>
      </w:r>
      <w:bookmarkStart w:id="18" w:name="_Hlk68521208"/>
      <w:r w:rsidR="007F5646" w:rsidRPr="007F5646">
        <w:rPr>
          <w:rFonts w:cs="Arial"/>
          <w:b/>
          <w:bCs/>
          <w:sz w:val="20"/>
          <w:szCs w:val="20"/>
          <w:lang w:eastAsia="en-US"/>
        </w:rPr>
        <w:t>z którego wynika, które dostawy wykonają poszczególni wykonawcy</w:t>
      </w:r>
      <w:bookmarkEnd w:id="18"/>
      <w:r w:rsidR="007F5646" w:rsidRPr="007F5646">
        <w:rPr>
          <w:rFonts w:cs="Arial"/>
          <w:b/>
          <w:bCs/>
          <w:sz w:val="20"/>
          <w:szCs w:val="20"/>
          <w:lang w:eastAsia="en-US"/>
        </w:rPr>
        <w:t>.</w:t>
      </w:r>
    </w:p>
    <w:p w14:paraId="4A5B3B8B" w14:textId="4BB8D990" w:rsidR="00426A3C" w:rsidRPr="007F5646" w:rsidRDefault="00E45923" w:rsidP="007F5646">
      <w:pPr>
        <w:tabs>
          <w:tab w:val="left" w:pos="2127"/>
        </w:tabs>
        <w:spacing w:before="120" w:after="120" w:line="276" w:lineRule="auto"/>
        <w:ind w:left="1418" w:hanging="1418"/>
        <w:jc w:val="both"/>
        <w:rPr>
          <w:rFonts w:cs="Arial"/>
          <w:b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</w:t>
      </w:r>
      <w:r w:rsidR="00626544" w:rsidRPr="00956644">
        <w:rPr>
          <w:rFonts w:cs="Arial"/>
          <w:bCs/>
          <w:sz w:val="20"/>
          <w:szCs w:val="20"/>
          <w:lang w:eastAsia="en-US"/>
        </w:rPr>
        <w:t>ałącznik nr</w:t>
      </w:r>
      <w:r w:rsidR="004413FE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F64ACE" w:rsidRPr="00956644">
        <w:rPr>
          <w:rFonts w:cs="Arial"/>
          <w:bCs/>
          <w:sz w:val="20"/>
          <w:szCs w:val="20"/>
          <w:lang w:eastAsia="en-US"/>
        </w:rPr>
        <w:t xml:space="preserve">8  - </w:t>
      </w:r>
      <w:r w:rsidR="00426A3C">
        <w:rPr>
          <w:rFonts w:cs="Arial"/>
          <w:b/>
          <w:sz w:val="20"/>
          <w:szCs w:val="20"/>
          <w:lang w:eastAsia="en-US"/>
        </w:rPr>
        <w:t>FORMUARZ ASORTYMENTOWY.</w:t>
      </w:r>
    </w:p>
    <w:bookmarkEnd w:id="1"/>
    <w:p w14:paraId="5DC57527" w14:textId="7A1F103B" w:rsidR="00726980" w:rsidRPr="00956644" w:rsidRDefault="00726980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</w:p>
    <w:sectPr w:rsidR="00726980" w:rsidRPr="00956644" w:rsidSect="008639F8">
      <w:pgSz w:w="11906" w:h="16838" w:code="9"/>
      <w:pgMar w:top="993" w:right="1134" w:bottom="-426" w:left="1418" w:header="425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0223" w14:textId="77777777" w:rsidR="00E00EF3" w:rsidRDefault="00E00EF3">
      <w:r>
        <w:separator/>
      </w:r>
    </w:p>
  </w:endnote>
  <w:endnote w:type="continuationSeparator" w:id="0">
    <w:p w14:paraId="7CEF612F" w14:textId="77777777" w:rsidR="00E00EF3" w:rsidRDefault="00E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Serif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085A" w14:textId="77777777" w:rsidR="00E00EF3" w:rsidRDefault="00E00EF3">
      <w:r>
        <w:separator/>
      </w:r>
    </w:p>
  </w:footnote>
  <w:footnote w:type="continuationSeparator" w:id="0">
    <w:p w14:paraId="6522AEA5" w14:textId="77777777" w:rsidR="00E00EF3" w:rsidRDefault="00E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38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2093004"/>
    <w:multiLevelType w:val="hybridMultilevel"/>
    <w:tmpl w:val="9F701EBC"/>
    <w:lvl w:ilvl="0" w:tplc="7C3A55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EC0D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A2B9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6FB1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8BCC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E57B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E7B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A9D9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C4A6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68539B"/>
    <w:multiLevelType w:val="hybridMultilevel"/>
    <w:tmpl w:val="4B72E8A2"/>
    <w:lvl w:ilvl="0" w:tplc="45ECF3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2B8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A10D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CD69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EA83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AD22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0CBA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AC5E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AC14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E678AE"/>
    <w:multiLevelType w:val="multilevel"/>
    <w:tmpl w:val="104485C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B95546"/>
    <w:multiLevelType w:val="hybridMultilevel"/>
    <w:tmpl w:val="26226DFA"/>
    <w:lvl w:ilvl="0" w:tplc="AB406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85CCB"/>
    <w:multiLevelType w:val="multilevel"/>
    <w:tmpl w:val="F16AEEF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bCs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884015"/>
    <w:multiLevelType w:val="hybridMultilevel"/>
    <w:tmpl w:val="2E700C5C"/>
    <w:lvl w:ilvl="0" w:tplc="83CA6128">
      <w:start w:val="2"/>
      <w:numFmt w:val="decimal"/>
      <w:lvlText w:val="%1."/>
      <w:lvlJc w:val="left"/>
      <w:pPr>
        <w:ind w:left="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C1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E46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24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86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CD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49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06F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0B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FC6AAD"/>
    <w:multiLevelType w:val="multilevel"/>
    <w:tmpl w:val="8FF66A90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6F7803"/>
    <w:multiLevelType w:val="multilevel"/>
    <w:tmpl w:val="A13A9DE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DC25FB"/>
    <w:multiLevelType w:val="multilevel"/>
    <w:tmpl w:val="809A2CFA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77B92"/>
    <w:multiLevelType w:val="hybridMultilevel"/>
    <w:tmpl w:val="A8289E18"/>
    <w:lvl w:ilvl="0" w:tplc="7BE69410">
      <w:start w:val="1"/>
      <w:numFmt w:val="decimal"/>
      <w:lvlText w:val="%1)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C19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0D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E3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A7B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EF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8A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EDC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4FB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0466FE"/>
    <w:multiLevelType w:val="hybridMultilevel"/>
    <w:tmpl w:val="F050F5CE"/>
    <w:lvl w:ilvl="0" w:tplc="8A42A0E8">
      <w:start w:val="1"/>
      <w:numFmt w:val="decimal"/>
      <w:lvlText w:val="%1)"/>
      <w:lvlJc w:val="left"/>
      <w:pPr>
        <w:ind w:left="74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8668C2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40DB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6EB42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A2B50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62E50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4F90A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CFABC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C0B04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3F1840"/>
    <w:multiLevelType w:val="multilevel"/>
    <w:tmpl w:val="F6FE2ED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7A2018"/>
    <w:multiLevelType w:val="hybridMultilevel"/>
    <w:tmpl w:val="C90664AE"/>
    <w:lvl w:ilvl="0" w:tplc="E88ABCC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09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43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A1E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4B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CF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07D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EFD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310E5F"/>
    <w:multiLevelType w:val="multilevel"/>
    <w:tmpl w:val="3F2CE8E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4"/>
      <w:numFmt w:val="decimal"/>
      <w:lvlText w:val="%2)"/>
      <w:lvlJc w:val="left"/>
      <w:pPr>
        <w:ind w:left="1049" w:hanging="623"/>
      </w:pPr>
      <w:rPr>
        <w:rFonts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7C2CE6"/>
    <w:multiLevelType w:val="multilevel"/>
    <w:tmpl w:val="6C86EE5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8B4E95"/>
    <w:multiLevelType w:val="multilevel"/>
    <w:tmpl w:val="F44C954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48586C"/>
    <w:multiLevelType w:val="hybridMultilevel"/>
    <w:tmpl w:val="8128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87080"/>
    <w:multiLevelType w:val="hybridMultilevel"/>
    <w:tmpl w:val="47420BC8"/>
    <w:lvl w:ilvl="0" w:tplc="AB406A1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41470D18"/>
    <w:multiLevelType w:val="hybridMultilevel"/>
    <w:tmpl w:val="FE30258E"/>
    <w:lvl w:ilvl="0" w:tplc="1680A3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C9B7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6677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E40D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4F0A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4825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C69F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8C06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6B1D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050DA3"/>
    <w:multiLevelType w:val="multilevel"/>
    <w:tmpl w:val="B60425E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7CE7E1A"/>
    <w:multiLevelType w:val="hybridMultilevel"/>
    <w:tmpl w:val="0C4036BC"/>
    <w:lvl w:ilvl="0" w:tplc="3806B5F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D90077"/>
    <w:multiLevelType w:val="multilevel"/>
    <w:tmpl w:val="0DCEE87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0DE09D5"/>
    <w:multiLevelType w:val="hybridMultilevel"/>
    <w:tmpl w:val="CB7A821E"/>
    <w:lvl w:ilvl="0" w:tplc="3AE0F4A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0D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299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E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A7F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E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ED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8D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C7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782E12"/>
    <w:multiLevelType w:val="multilevel"/>
    <w:tmpl w:val="677ED66A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51372F0"/>
    <w:multiLevelType w:val="multilevel"/>
    <w:tmpl w:val="8BC0D2D4"/>
    <w:lvl w:ilvl="0">
      <w:start w:val="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52A74B2"/>
    <w:multiLevelType w:val="multilevel"/>
    <w:tmpl w:val="5B74E4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8C2523F"/>
    <w:multiLevelType w:val="multilevel"/>
    <w:tmpl w:val="E88AA36E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2" w15:restartNumberingAfterBreak="0">
    <w:nsid w:val="59E44117"/>
    <w:multiLevelType w:val="hybridMultilevel"/>
    <w:tmpl w:val="BDBAF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66FAF"/>
    <w:multiLevelType w:val="hybridMultilevel"/>
    <w:tmpl w:val="C3C270F8"/>
    <w:lvl w:ilvl="0" w:tplc="6798C67C">
      <w:start w:val="9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0C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461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E26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87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00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420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E4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49F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C857A2"/>
    <w:multiLevelType w:val="multilevel"/>
    <w:tmpl w:val="BAC80C1E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46372B"/>
    <w:multiLevelType w:val="hybridMultilevel"/>
    <w:tmpl w:val="7C600666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C3CEF"/>
    <w:multiLevelType w:val="hybridMultilevel"/>
    <w:tmpl w:val="39840504"/>
    <w:lvl w:ilvl="0" w:tplc="AACCD44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D6D6A"/>
    <w:multiLevelType w:val="hybridMultilevel"/>
    <w:tmpl w:val="9E2A3DEA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4A54C69"/>
    <w:multiLevelType w:val="multilevel"/>
    <w:tmpl w:val="5B426354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9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7B532A"/>
    <w:multiLevelType w:val="multilevel"/>
    <w:tmpl w:val="6C86EE5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80A1C02"/>
    <w:multiLevelType w:val="hybridMultilevel"/>
    <w:tmpl w:val="4F84CC7C"/>
    <w:lvl w:ilvl="0" w:tplc="4952430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205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E2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80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C7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81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473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82F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26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04790C"/>
    <w:multiLevelType w:val="multilevel"/>
    <w:tmpl w:val="3F6682A0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B1D10C9"/>
    <w:multiLevelType w:val="multilevel"/>
    <w:tmpl w:val="8B827AA4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C1831B7"/>
    <w:multiLevelType w:val="multilevel"/>
    <w:tmpl w:val="DF7045D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4E18E1"/>
    <w:multiLevelType w:val="multilevel"/>
    <w:tmpl w:val="DA428FF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4130CC"/>
    <w:multiLevelType w:val="hybridMultilevel"/>
    <w:tmpl w:val="6598DE20"/>
    <w:lvl w:ilvl="0" w:tplc="2DEE54AE">
      <w:start w:val="1"/>
      <w:numFmt w:val="lowerLetter"/>
      <w:lvlText w:val="%1)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084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00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4DF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C61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0E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6C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8F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E8F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5"/>
  </w:num>
  <w:num w:numId="3">
    <w:abstractNumId w:val="49"/>
  </w:num>
  <w:num w:numId="4">
    <w:abstractNumId w:val="10"/>
  </w:num>
  <w:num w:numId="5">
    <w:abstractNumId w:val="20"/>
  </w:num>
  <w:num w:numId="6">
    <w:abstractNumId w:val="39"/>
  </w:num>
  <w:num w:numId="7">
    <w:abstractNumId w:val="29"/>
  </w:num>
  <w:num w:numId="8">
    <w:abstractNumId w:val="46"/>
  </w:num>
  <w:num w:numId="9">
    <w:abstractNumId w:val="22"/>
  </w:num>
  <w:num w:numId="10">
    <w:abstractNumId w:val="18"/>
  </w:num>
  <w:num w:numId="11">
    <w:abstractNumId w:val="31"/>
  </w:num>
  <w:num w:numId="12">
    <w:abstractNumId w:val="9"/>
  </w:num>
  <w:num w:numId="13">
    <w:abstractNumId w:val="26"/>
  </w:num>
  <w:num w:numId="14">
    <w:abstractNumId w:val="28"/>
  </w:num>
  <w:num w:numId="15">
    <w:abstractNumId w:val="4"/>
  </w:num>
  <w:num w:numId="16">
    <w:abstractNumId w:val="34"/>
  </w:num>
  <w:num w:numId="17">
    <w:abstractNumId w:val="6"/>
  </w:num>
  <w:num w:numId="18">
    <w:abstractNumId w:val="43"/>
  </w:num>
  <w:num w:numId="19">
    <w:abstractNumId w:val="36"/>
  </w:num>
  <w:num w:numId="20">
    <w:abstractNumId w:val="25"/>
  </w:num>
  <w:num w:numId="21">
    <w:abstractNumId w:val="21"/>
  </w:num>
  <w:num w:numId="22">
    <w:abstractNumId w:val="19"/>
  </w:num>
  <w:num w:numId="23">
    <w:abstractNumId w:val="42"/>
  </w:num>
  <w:num w:numId="24">
    <w:abstractNumId w:val="17"/>
  </w:num>
  <w:num w:numId="25">
    <w:abstractNumId w:val="11"/>
  </w:num>
  <w:num w:numId="26">
    <w:abstractNumId w:val="44"/>
  </w:num>
  <w:num w:numId="27">
    <w:abstractNumId w:val="47"/>
  </w:num>
  <w:num w:numId="28">
    <w:abstractNumId w:val="8"/>
  </w:num>
  <w:num w:numId="29">
    <w:abstractNumId w:val="24"/>
  </w:num>
  <w:num w:numId="30">
    <w:abstractNumId w:val="14"/>
  </w:num>
  <w:num w:numId="31">
    <w:abstractNumId w:val="38"/>
  </w:num>
  <w:num w:numId="32">
    <w:abstractNumId w:val="30"/>
  </w:num>
  <w:num w:numId="33">
    <w:abstractNumId w:val="5"/>
  </w:num>
  <w:num w:numId="34">
    <w:abstractNumId w:val="16"/>
  </w:num>
  <w:num w:numId="35">
    <w:abstractNumId w:val="41"/>
  </w:num>
  <w:num w:numId="36">
    <w:abstractNumId w:val="35"/>
  </w:num>
  <w:num w:numId="37">
    <w:abstractNumId w:val="37"/>
  </w:num>
  <w:num w:numId="38">
    <w:abstractNumId w:val="12"/>
  </w:num>
  <w:num w:numId="39">
    <w:abstractNumId w:val="27"/>
  </w:num>
  <w:num w:numId="40">
    <w:abstractNumId w:val="33"/>
  </w:num>
  <w:num w:numId="41">
    <w:abstractNumId w:val="48"/>
  </w:num>
  <w:num w:numId="42">
    <w:abstractNumId w:val="13"/>
  </w:num>
  <w:num w:numId="43">
    <w:abstractNumId w:val="7"/>
  </w:num>
  <w:num w:numId="44">
    <w:abstractNumId w:val="23"/>
  </w:num>
  <w:num w:numId="45">
    <w:abstractNumId w:val="2"/>
  </w:num>
  <w:num w:numId="46">
    <w:abstractNumId w:val="3"/>
  </w:num>
  <w:num w:numId="47">
    <w:abstractNumId w:val="40"/>
  </w:num>
  <w:num w:numId="48">
    <w:abstractNumId w:val="0"/>
  </w:num>
  <w:num w:numId="49">
    <w:abstractNumId w:val="1"/>
  </w:num>
  <w:num w:numId="50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11D8B"/>
    <w:rsid w:val="00020E5D"/>
    <w:rsid w:val="00022B84"/>
    <w:rsid w:val="000258BD"/>
    <w:rsid w:val="00025EA4"/>
    <w:rsid w:val="00027439"/>
    <w:rsid w:val="00034C54"/>
    <w:rsid w:val="000512C3"/>
    <w:rsid w:val="00053230"/>
    <w:rsid w:val="00061F20"/>
    <w:rsid w:val="00080D83"/>
    <w:rsid w:val="00081585"/>
    <w:rsid w:val="0008187F"/>
    <w:rsid w:val="000838EB"/>
    <w:rsid w:val="000A3F50"/>
    <w:rsid w:val="000A47AA"/>
    <w:rsid w:val="000B2F16"/>
    <w:rsid w:val="000B740D"/>
    <w:rsid w:val="000B7EDA"/>
    <w:rsid w:val="000C27DD"/>
    <w:rsid w:val="000C5CE9"/>
    <w:rsid w:val="000C7EE7"/>
    <w:rsid w:val="000D283E"/>
    <w:rsid w:val="000D31A0"/>
    <w:rsid w:val="000D4B7D"/>
    <w:rsid w:val="000D59FF"/>
    <w:rsid w:val="000E2D41"/>
    <w:rsid w:val="000E345E"/>
    <w:rsid w:val="000E3EAF"/>
    <w:rsid w:val="000E49A9"/>
    <w:rsid w:val="000E503A"/>
    <w:rsid w:val="000E616E"/>
    <w:rsid w:val="000E6995"/>
    <w:rsid w:val="000F25E0"/>
    <w:rsid w:val="000F636D"/>
    <w:rsid w:val="00100DBB"/>
    <w:rsid w:val="00101762"/>
    <w:rsid w:val="001038E9"/>
    <w:rsid w:val="00120E64"/>
    <w:rsid w:val="00124D4A"/>
    <w:rsid w:val="00126B13"/>
    <w:rsid w:val="00130B23"/>
    <w:rsid w:val="00133D8B"/>
    <w:rsid w:val="00134225"/>
    <w:rsid w:val="0013721C"/>
    <w:rsid w:val="0014207F"/>
    <w:rsid w:val="0014480A"/>
    <w:rsid w:val="00144DAC"/>
    <w:rsid w:val="00151785"/>
    <w:rsid w:val="001526DC"/>
    <w:rsid w:val="00153CD8"/>
    <w:rsid w:val="001646A1"/>
    <w:rsid w:val="0016604C"/>
    <w:rsid w:val="00170657"/>
    <w:rsid w:val="00181B35"/>
    <w:rsid w:val="001A21FB"/>
    <w:rsid w:val="001B0C63"/>
    <w:rsid w:val="001B0EF0"/>
    <w:rsid w:val="001B210F"/>
    <w:rsid w:val="001B2893"/>
    <w:rsid w:val="001B4FDC"/>
    <w:rsid w:val="001B7874"/>
    <w:rsid w:val="001C0A54"/>
    <w:rsid w:val="001C5CC3"/>
    <w:rsid w:val="001C7005"/>
    <w:rsid w:val="001C765B"/>
    <w:rsid w:val="001D1E2B"/>
    <w:rsid w:val="001E4FDB"/>
    <w:rsid w:val="00200C70"/>
    <w:rsid w:val="00207DEE"/>
    <w:rsid w:val="0021548A"/>
    <w:rsid w:val="00220CFE"/>
    <w:rsid w:val="00222CBD"/>
    <w:rsid w:val="0022302B"/>
    <w:rsid w:val="00224C75"/>
    <w:rsid w:val="002254A1"/>
    <w:rsid w:val="00231BB1"/>
    <w:rsid w:val="00241C1F"/>
    <w:rsid w:val="002425AE"/>
    <w:rsid w:val="00245186"/>
    <w:rsid w:val="0024587A"/>
    <w:rsid w:val="0025691B"/>
    <w:rsid w:val="00261CDB"/>
    <w:rsid w:val="0026318F"/>
    <w:rsid w:val="00264532"/>
    <w:rsid w:val="00267AF9"/>
    <w:rsid w:val="0028722D"/>
    <w:rsid w:val="00292E71"/>
    <w:rsid w:val="0029707B"/>
    <w:rsid w:val="002A1B7A"/>
    <w:rsid w:val="002A6F3E"/>
    <w:rsid w:val="002B0522"/>
    <w:rsid w:val="002C0967"/>
    <w:rsid w:val="002C6347"/>
    <w:rsid w:val="002D37F9"/>
    <w:rsid w:val="002E36B4"/>
    <w:rsid w:val="002E7DA5"/>
    <w:rsid w:val="002F3C24"/>
    <w:rsid w:val="002F4884"/>
    <w:rsid w:val="002F7767"/>
    <w:rsid w:val="00306B0A"/>
    <w:rsid w:val="00306B0B"/>
    <w:rsid w:val="003076AB"/>
    <w:rsid w:val="0031002D"/>
    <w:rsid w:val="00310075"/>
    <w:rsid w:val="00310EB5"/>
    <w:rsid w:val="0031727E"/>
    <w:rsid w:val="00320AAC"/>
    <w:rsid w:val="00323AAC"/>
    <w:rsid w:val="00324A88"/>
    <w:rsid w:val="00325198"/>
    <w:rsid w:val="00326AC6"/>
    <w:rsid w:val="0034084F"/>
    <w:rsid w:val="00353E7F"/>
    <w:rsid w:val="0035482A"/>
    <w:rsid w:val="003560F6"/>
    <w:rsid w:val="003619F2"/>
    <w:rsid w:val="003623A5"/>
    <w:rsid w:val="00363DC5"/>
    <w:rsid w:val="0036542C"/>
    <w:rsid w:val="00365820"/>
    <w:rsid w:val="00365D38"/>
    <w:rsid w:val="003728C5"/>
    <w:rsid w:val="00373EFA"/>
    <w:rsid w:val="00374F5C"/>
    <w:rsid w:val="00383A0E"/>
    <w:rsid w:val="003859AA"/>
    <w:rsid w:val="0038725A"/>
    <w:rsid w:val="0038793A"/>
    <w:rsid w:val="003A0AD8"/>
    <w:rsid w:val="003A2186"/>
    <w:rsid w:val="003B0998"/>
    <w:rsid w:val="003B1366"/>
    <w:rsid w:val="003C3E06"/>
    <w:rsid w:val="003C554F"/>
    <w:rsid w:val="003E2F61"/>
    <w:rsid w:val="003E3CB7"/>
    <w:rsid w:val="003E3D21"/>
    <w:rsid w:val="003E47B8"/>
    <w:rsid w:val="003E50A1"/>
    <w:rsid w:val="003F05CA"/>
    <w:rsid w:val="003F331B"/>
    <w:rsid w:val="0040149C"/>
    <w:rsid w:val="00401933"/>
    <w:rsid w:val="00406F60"/>
    <w:rsid w:val="00414478"/>
    <w:rsid w:val="00414F28"/>
    <w:rsid w:val="004213FF"/>
    <w:rsid w:val="00422A39"/>
    <w:rsid w:val="00426A3C"/>
    <w:rsid w:val="00431E26"/>
    <w:rsid w:val="00432206"/>
    <w:rsid w:val="00433D8D"/>
    <w:rsid w:val="0043520B"/>
    <w:rsid w:val="004373F3"/>
    <w:rsid w:val="0044062C"/>
    <w:rsid w:val="004413FE"/>
    <w:rsid w:val="0044285E"/>
    <w:rsid w:val="00446F3B"/>
    <w:rsid w:val="004506F3"/>
    <w:rsid w:val="004569BA"/>
    <w:rsid w:val="00463F50"/>
    <w:rsid w:val="00473D0E"/>
    <w:rsid w:val="00473F37"/>
    <w:rsid w:val="00476BC3"/>
    <w:rsid w:val="0048085D"/>
    <w:rsid w:val="00482489"/>
    <w:rsid w:val="004844D0"/>
    <w:rsid w:val="004861BD"/>
    <w:rsid w:val="00492092"/>
    <w:rsid w:val="00492BD3"/>
    <w:rsid w:val="00493962"/>
    <w:rsid w:val="00496461"/>
    <w:rsid w:val="004B70BD"/>
    <w:rsid w:val="004C2060"/>
    <w:rsid w:val="004C48FE"/>
    <w:rsid w:val="004D18C1"/>
    <w:rsid w:val="004D771F"/>
    <w:rsid w:val="004E69BE"/>
    <w:rsid w:val="004E7337"/>
    <w:rsid w:val="005015AA"/>
    <w:rsid w:val="0050467C"/>
    <w:rsid w:val="00504E73"/>
    <w:rsid w:val="00505AB0"/>
    <w:rsid w:val="00511C65"/>
    <w:rsid w:val="005169EB"/>
    <w:rsid w:val="0052111D"/>
    <w:rsid w:val="005216A3"/>
    <w:rsid w:val="00523C19"/>
    <w:rsid w:val="0052423B"/>
    <w:rsid w:val="00537F26"/>
    <w:rsid w:val="00543FF0"/>
    <w:rsid w:val="00545305"/>
    <w:rsid w:val="00545896"/>
    <w:rsid w:val="00547224"/>
    <w:rsid w:val="00552A32"/>
    <w:rsid w:val="00555B5B"/>
    <w:rsid w:val="00556A08"/>
    <w:rsid w:val="005623D5"/>
    <w:rsid w:val="00562D2D"/>
    <w:rsid w:val="0057024C"/>
    <w:rsid w:val="00573B99"/>
    <w:rsid w:val="005753EB"/>
    <w:rsid w:val="005760A9"/>
    <w:rsid w:val="00581DF4"/>
    <w:rsid w:val="00582FB8"/>
    <w:rsid w:val="005836D9"/>
    <w:rsid w:val="00590342"/>
    <w:rsid w:val="005922AC"/>
    <w:rsid w:val="0059302E"/>
    <w:rsid w:val="00594464"/>
    <w:rsid w:val="00597E4A"/>
    <w:rsid w:val="005A0BC7"/>
    <w:rsid w:val="005B36A7"/>
    <w:rsid w:val="005C6E04"/>
    <w:rsid w:val="005D34A4"/>
    <w:rsid w:val="005D604A"/>
    <w:rsid w:val="00602797"/>
    <w:rsid w:val="006031BB"/>
    <w:rsid w:val="006049B3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0971"/>
    <w:rsid w:val="00661703"/>
    <w:rsid w:val="00662028"/>
    <w:rsid w:val="00664F8A"/>
    <w:rsid w:val="0066770A"/>
    <w:rsid w:val="00671840"/>
    <w:rsid w:val="00671E71"/>
    <w:rsid w:val="006767BA"/>
    <w:rsid w:val="00680E34"/>
    <w:rsid w:val="00686936"/>
    <w:rsid w:val="00686F1A"/>
    <w:rsid w:val="00692FAF"/>
    <w:rsid w:val="006943EC"/>
    <w:rsid w:val="00694C3B"/>
    <w:rsid w:val="0069621B"/>
    <w:rsid w:val="006A148E"/>
    <w:rsid w:val="006B1A5F"/>
    <w:rsid w:val="006B3D83"/>
    <w:rsid w:val="006B584C"/>
    <w:rsid w:val="006B604A"/>
    <w:rsid w:val="006C014B"/>
    <w:rsid w:val="006C3606"/>
    <w:rsid w:val="006C71D5"/>
    <w:rsid w:val="006D03C4"/>
    <w:rsid w:val="006D3CC3"/>
    <w:rsid w:val="006D3DBF"/>
    <w:rsid w:val="006D4741"/>
    <w:rsid w:val="006D5AA2"/>
    <w:rsid w:val="006D6150"/>
    <w:rsid w:val="006E64A1"/>
    <w:rsid w:val="006F209E"/>
    <w:rsid w:val="0070371A"/>
    <w:rsid w:val="0070561E"/>
    <w:rsid w:val="00717104"/>
    <w:rsid w:val="00726681"/>
    <w:rsid w:val="007268A4"/>
    <w:rsid w:val="00726980"/>
    <w:rsid w:val="00727F94"/>
    <w:rsid w:val="007315BC"/>
    <w:rsid w:val="00731E3E"/>
    <w:rsid w:val="007337EB"/>
    <w:rsid w:val="00744647"/>
    <w:rsid w:val="00745D18"/>
    <w:rsid w:val="0075195B"/>
    <w:rsid w:val="00753E20"/>
    <w:rsid w:val="0075653E"/>
    <w:rsid w:val="007627D0"/>
    <w:rsid w:val="0076420D"/>
    <w:rsid w:val="00765E3E"/>
    <w:rsid w:val="00766C14"/>
    <w:rsid w:val="00766D33"/>
    <w:rsid w:val="00766FB0"/>
    <w:rsid w:val="007700E4"/>
    <w:rsid w:val="0077456D"/>
    <w:rsid w:val="00776530"/>
    <w:rsid w:val="00776D3C"/>
    <w:rsid w:val="00782CEF"/>
    <w:rsid w:val="00785771"/>
    <w:rsid w:val="007863BA"/>
    <w:rsid w:val="00791E8E"/>
    <w:rsid w:val="007934F5"/>
    <w:rsid w:val="007A0109"/>
    <w:rsid w:val="007A238B"/>
    <w:rsid w:val="007A481D"/>
    <w:rsid w:val="007A57B7"/>
    <w:rsid w:val="007A7698"/>
    <w:rsid w:val="007B14C9"/>
    <w:rsid w:val="007B17F6"/>
    <w:rsid w:val="007B2500"/>
    <w:rsid w:val="007C27A6"/>
    <w:rsid w:val="007C5FF8"/>
    <w:rsid w:val="007C73CE"/>
    <w:rsid w:val="007D12A3"/>
    <w:rsid w:val="007D61D6"/>
    <w:rsid w:val="007E1B19"/>
    <w:rsid w:val="007E2179"/>
    <w:rsid w:val="007E2B57"/>
    <w:rsid w:val="007E4AD1"/>
    <w:rsid w:val="007E5CC6"/>
    <w:rsid w:val="007E788E"/>
    <w:rsid w:val="007F0ACF"/>
    <w:rsid w:val="007F14A2"/>
    <w:rsid w:val="007F3294"/>
    <w:rsid w:val="007F3623"/>
    <w:rsid w:val="007F5646"/>
    <w:rsid w:val="007F56F4"/>
    <w:rsid w:val="007F5DCA"/>
    <w:rsid w:val="00802CF9"/>
    <w:rsid w:val="008042D0"/>
    <w:rsid w:val="008069F7"/>
    <w:rsid w:val="00811CFD"/>
    <w:rsid w:val="00813031"/>
    <w:rsid w:val="008137EE"/>
    <w:rsid w:val="00814E69"/>
    <w:rsid w:val="00815FBF"/>
    <w:rsid w:val="00827311"/>
    <w:rsid w:val="00834BB4"/>
    <w:rsid w:val="00835187"/>
    <w:rsid w:val="0084591E"/>
    <w:rsid w:val="008459B8"/>
    <w:rsid w:val="00846C0C"/>
    <w:rsid w:val="008551CC"/>
    <w:rsid w:val="00855712"/>
    <w:rsid w:val="00856E3A"/>
    <w:rsid w:val="008639F8"/>
    <w:rsid w:val="00865A7B"/>
    <w:rsid w:val="0086744C"/>
    <w:rsid w:val="00870AB1"/>
    <w:rsid w:val="00873663"/>
    <w:rsid w:val="00873719"/>
    <w:rsid w:val="008837A3"/>
    <w:rsid w:val="0088383D"/>
    <w:rsid w:val="00886A5C"/>
    <w:rsid w:val="00887953"/>
    <w:rsid w:val="00887FD6"/>
    <w:rsid w:val="008913FF"/>
    <w:rsid w:val="008926D4"/>
    <w:rsid w:val="008945D9"/>
    <w:rsid w:val="008959A7"/>
    <w:rsid w:val="00896932"/>
    <w:rsid w:val="008A7AEE"/>
    <w:rsid w:val="008C062B"/>
    <w:rsid w:val="008C1F27"/>
    <w:rsid w:val="008C202F"/>
    <w:rsid w:val="008C2930"/>
    <w:rsid w:val="008C2D01"/>
    <w:rsid w:val="008C2F91"/>
    <w:rsid w:val="008C4A7F"/>
    <w:rsid w:val="008C7252"/>
    <w:rsid w:val="008D3422"/>
    <w:rsid w:val="008D6BCD"/>
    <w:rsid w:val="008E4534"/>
    <w:rsid w:val="008E5D19"/>
    <w:rsid w:val="008E5F42"/>
    <w:rsid w:val="008F15A6"/>
    <w:rsid w:val="008F23EA"/>
    <w:rsid w:val="008F246D"/>
    <w:rsid w:val="008F3D1D"/>
    <w:rsid w:val="008F626F"/>
    <w:rsid w:val="008F7FF8"/>
    <w:rsid w:val="00901655"/>
    <w:rsid w:val="00901BC0"/>
    <w:rsid w:val="00902331"/>
    <w:rsid w:val="0090442C"/>
    <w:rsid w:val="00907881"/>
    <w:rsid w:val="00907E7F"/>
    <w:rsid w:val="00915605"/>
    <w:rsid w:val="00927625"/>
    <w:rsid w:val="00930270"/>
    <w:rsid w:val="009342E9"/>
    <w:rsid w:val="00934687"/>
    <w:rsid w:val="009500B7"/>
    <w:rsid w:val="00954BED"/>
    <w:rsid w:val="00956644"/>
    <w:rsid w:val="00956E4E"/>
    <w:rsid w:val="00963760"/>
    <w:rsid w:val="00976C4B"/>
    <w:rsid w:val="00986301"/>
    <w:rsid w:val="009A3CF4"/>
    <w:rsid w:val="009B0F58"/>
    <w:rsid w:val="009B299D"/>
    <w:rsid w:val="009B445A"/>
    <w:rsid w:val="009B60C2"/>
    <w:rsid w:val="009C2B94"/>
    <w:rsid w:val="009C7660"/>
    <w:rsid w:val="009D2236"/>
    <w:rsid w:val="009D2B3E"/>
    <w:rsid w:val="009D71C1"/>
    <w:rsid w:val="009E480A"/>
    <w:rsid w:val="009E682C"/>
    <w:rsid w:val="009F2CF0"/>
    <w:rsid w:val="009F3877"/>
    <w:rsid w:val="00A01658"/>
    <w:rsid w:val="00A02C83"/>
    <w:rsid w:val="00A031F7"/>
    <w:rsid w:val="00A04690"/>
    <w:rsid w:val="00A05354"/>
    <w:rsid w:val="00A069A4"/>
    <w:rsid w:val="00A126E4"/>
    <w:rsid w:val="00A2081F"/>
    <w:rsid w:val="00A33253"/>
    <w:rsid w:val="00A40DD3"/>
    <w:rsid w:val="00A457EF"/>
    <w:rsid w:val="00A5016D"/>
    <w:rsid w:val="00A5355B"/>
    <w:rsid w:val="00A53F2E"/>
    <w:rsid w:val="00A545E8"/>
    <w:rsid w:val="00A54A33"/>
    <w:rsid w:val="00A6003B"/>
    <w:rsid w:val="00A70316"/>
    <w:rsid w:val="00A7042C"/>
    <w:rsid w:val="00A70B20"/>
    <w:rsid w:val="00A7104F"/>
    <w:rsid w:val="00A733B9"/>
    <w:rsid w:val="00A75238"/>
    <w:rsid w:val="00A8311B"/>
    <w:rsid w:val="00A85099"/>
    <w:rsid w:val="00A85A46"/>
    <w:rsid w:val="00A920AF"/>
    <w:rsid w:val="00A95B80"/>
    <w:rsid w:val="00AA165A"/>
    <w:rsid w:val="00AA6C05"/>
    <w:rsid w:val="00AB658D"/>
    <w:rsid w:val="00AB740C"/>
    <w:rsid w:val="00AC6555"/>
    <w:rsid w:val="00AC6D68"/>
    <w:rsid w:val="00AD0BF8"/>
    <w:rsid w:val="00AD4036"/>
    <w:rsid w:val="00AD5E47"/>
    <w:rsid w:val="00AD6582"/>
    <w:rsid w:val="00AD7DD0"/>
    <w:rsid w:val="00AE427C"/>
    <w:rsid w:val="00AE4C76"/>
    <w:rsid w:val="00AF183C"/>
    <w:rsid w:val="00AF31BF"/>
    <w:rsid w:val="00AF3BC1"/>
    <w:rsid w:val="00AF5D7A"/>
    <w:rsid w:val="00AF76B6"/>
    <w:rsid w:val="00B01F08"/>
    <w:rsid w:val="00B0406F"/>
    <w:rsid w:val="00B16700"/>
    <w:rsid w:val="00B16E8F"/>
    <w:rsid w:val="00B21680"/>
    <w:rsid w:val="00B2235E"/>
    <w:rsid w:val="00B23421"/>
    <w:rsid w:val="00B23BFE"/>
    <w:rsid w:val="00B30401"/>
    <w:rsid w:val="00B30E06"/>
    <w:rsid w:val="00B43874"/>
    <w:rsid w:val="00B51607"/>
    <w:rsid w:val="00B57616"/>
    <w:rsid w:val="00B63920"/>
    <w:rsid w:val="00B6637D"/>
    <w:rsid w:val="00B736C7"/>
    <w:rsid w:val="00B74DBA"/>
    <w:rsid w:val="00B800D4"/>
    <w:rsid w:val="00B81DB9"/>
    <w:rsid w:val="00B90DE6"/>
    <w:rsid w:val="00B96FCE"/>
    <w:rsid w:val="00B973BE"/>
    <w:rsid w:val="00BA21DB"/>
    <w:rsid w:val="00BA483A"/>
    <w:rsid w:val="00BB6C41"/>
    <w:rsid w:val="00BB76D0"/>
    <w:rsid w:val="00BC2A72"/>
    <w:rsid w:val="00BC2BAE"/>
    <w:rsid w:val="00BC363C"/>
    <w:rsid w:val="00BC54C1"/>
    <w:rsid w:val="00BC5961"/>
    <w:rsid w:val="00BD05E5"/>
    <w:rsid w:val="00BD1DAA"/>
    <w:rsid w:val="00BE57EC"/>
    <w:rsid w:val="00BE758C"/>
    <w:rsid w:val="00BF266D"/>
    <w:rsid w:val="00BF29F0"/>
    <w:rsid w:val="00BF535B"/>
    <w:rsid w:val="00BF6FDC"/>
    <w:rsid w:val="00BF7631"/>
    <w:rsid w:val="00BF763B"/>
    <w:rsid w:val="00C02AD3"/>
    <w:rsid w:val="00C05DD9"/>
    <w:rsid w:val="00C07909"/>
    <w:rsid w:val="00C23AC8"/>
    <w:rsid w:val="00C26385"/>
    <w:rsid w:val="00C36212"/>
    <w:rsid w:val="00C36B58"/>
    <w:rsid w:val="00C4608C"/>
    <w:rsid w:val="00C5605C"/>
    <w:rsid w:val="00C62C24"/>
    <w:rsid w:val="00C635B6"/>
    <w:rsid w:val="00C63695"/>
    <w:rsid w:val="00C63F2D"/>
    <w:rsid w:val="00C65219"/>
    <w:rsid w:val="00C73EBC"/>
    <w:rsid w:val="00C8062F"/>
    <w:rsid w:val="00C904CE"/>
    <w:rsid w:val="00C915FA"/>
    <w:rsid w:val="00C9301D"/>
    <w:rsid w:val="00C94C64"/>
    <w:rsid w:val="00CA1FF3"/>
    <w:rsid w:val="00CA20F9"/>
    <w:rsid w:val="00CB0F5F"/>
    <w:rsid w:val="00CB22C7"/>
    <w:rsid w:val="00CB42AA"/>
    <w:rsid w:val="00CB5E19"/>
    <w:rsid w:val="00CC13F5"/>
    <w:rsid w:val="00CC263D"/>
    <w:rsid w:val="00CC30AF"/>
    <w:rsid w:val="00CC457A"/>
    <w:rsid w:val="00CC7149"/>
    <w:rsid w:val="00CD03FC"/>
    <w:rsid w:val="00CD0C05"/>
    <w:rsid w:val="00CE005B"/>
    <w:rsid w:val="00CE04D4"/>
    <w:rsid w:val="00CE3C8D"/>
    <w:rsid w:val="00CF09A5"/>
    <w:rsid w:val="00CF1A4A"/>
    <w:rsid w:val="00CF26FE"/>
    <w:rsid w:val="00CF7425"/>
    <w:rsid w:val="00D01330"/>
    <w:rsid w:val="00D0361A"/>
    <w:rsid w:val="00D11D05"/>
    <w:rsid w:val="00D1656E"/>
    <w:rsid w:val="00D2369F"/>
    <w:rsid w:val="00D30ADD"/>
    <w:rsid w:val="00D333E4"/>
    <w:rsid w:val="00D34B66"/>
    <w:rsid w:val="00D37A39"/>
    <w:rsid w:val="00D37E4E"/>
    <w:rsid w:val="00D42569"/>
    <w:rsid w:val="00D43A0D"/>
    <w:rsid w:val="00D43A42"/>
    <w:rsid w:val="00D46867"/>
    <w:rsid w:val="00D47603"/>
    <w:rsid w:val="00D51B8A"/>
    <w:rsid w:val="00D526F3"/>
    <w:rsid w:val="00D55272"/>
    <w:rsid w:val="00D669EA"/>
    <w:rsid w:val="00D70C4B"/>
    <w:rsid w:val="00D77755"/>
    <w:rsid w:val="00D81531"/>
    <w:rsid w:val="00D9033F"/>
    <w:rsid w:val="00D90ED0"/>
    <w:rsid w:val="00D91F51"/>
    <w:rsid w:val="00D95AEF"/>
    <w:rsid w:val="00DA35BE"/>
    <w:rsid w:val="00DB0FC2"/>
    <w:rsid w:val="00DB2090"/>
    <w:rsid w:val="00DB7E5C"/>
    <w:rsid w:val="00DC6BBC"/>
    <w:rsid w:val="00DC733E"/>
    <w:rsid w:val="00DD7EC1"/>
    <w:rsid w:val="00DE283A"/>
    <w:rsid w:val="00DF1194"/>
    <w:rsid w:val="00DF2066"/>
    <w:rsid w:val="00DF57BE"/>
    <w:rsid w:val="00DF7B2A"/>
    <w:rsid w:val="00E00EF3"/>
    <w:rsid w:val="00E059E9"/>
    <w:rsid w:val="00E06500"/>
    <w:rsid w:val="00E13554"/>
    <w:rsid w:val="00E14895"/>
    <w:rsid w:val="00E1628C"/>
    <w:rsid w:val="00E27019"/>
    <w:rsid w:val="00E3162C"/>
    <w:rsid w:val="00E33435"/>
    <w:rsid w:val="00E36359"/>
    <w:rsid w:val="00E37F82"/>
    <w:rsid w:val="00E4205F"/>
    <w:rsid w:val="00E45923"/>
    <w:rsid w:val="00E51C1F"/>
    <w:rsid w:val="00E56EC5"/>
    <w:rsid w:val="00E57060"/>
    <w:rsid w:val="00E60919"/>
    <w:rsid w:val="00E609FA"/>
    <w:rsid w:val="00E67534"/>
    <w:rsid w:val="00E70A2A"/>
    <w:rsid w:val="00E73BD9"/>
    <w:rsid w:val="00E821AB"/>
    <w:rsid w:val="00E838D3"/>
    <w:rsid w:val="00E87616"/>
    <w:rsid w:val="00E92047"/>
    <w:rsid w:val="00E929EF"/>
    <w:rsid w:val="00E93E3C"/>
    <w:rsid w:val="00E9559B"/>
    <w:rsid w:val="00EA17BD"/>
    <w:rsid w:val="00EA5742"/>
    <w:rsid w:val="00EA5C16"/>
    <w:rsid w:val="00EC27FB"/>
    <w:rsid w:val="00ED1389"/>
    <w:rsid w:val="00ED3574"/>
    <w:rsid w:val="00ED6934"/>
    <w:rsid w:val="00EE0271"/>
    <w:rsid w:val="00EE0957"/>
    <w:rsid w:val="00EE6B27"/>
    <w:rsid w:val="00EE71CD"/>
    <w:rsid w:val="00EF000D"/>
    <w:rsid w:val="00EF0819"/>
    <w:rsid w:val="00EF321E"/>
    <w:rsid w:val="00EF60D0"/>
    <w:rsid w:val="00EF6912"/>
    <w:rsid w:val="00F10B63"/>
    <w:rsid w:val="00F2062E"/>
    <w:rsid w:val="00F22ABC"/>
    <w:rsid w:val="00F2655A"/>
    <w:rsid w:val="00F27E02"/>
    <w:rsid w:val="00F30976"/>
    <w:rsid w:val="00F545A3"/>
    <w:rsid w:val="00F55369"/>
    <w:rsid w:val="00F57B85"/>
    <w:rsid w:val="00F62967"/>
    <w:rsid w:val="00F6477F"/>
    <w:rsid w:val="00F64ACE"/>
    <w:rsid w:val="00F65688"/>
    <w:rsid w:val="00F8543C"/>
    <w:rsid w:val="00F933AA"/>
    <w:rsid w:val="00F93B3E"/>
    <w:rsid w:val="00F9581E"/>
    <w:rsid w:val="00FA7611"/>
    <w:rsid w:val="00FB5706"/>
    <w:rsid w:val="00FB7858"/>
    <w:rsid w:val="00FB7FAF"/>
    <w:rsid w:val="00FC3B4F"/>
    <w:rsid w:val="00FC5096"/>
    <w:rsid w:val="00FC6BE2"/>
    <w:rsid w:val="00FD3BBA"/>
    <w:rsid w:val="00FE4A4B"/>
    <w:rsid w:val="00FF7BBD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CA31EE"/>
  <w15:docId w15:val="{4D90E562-CBAB-453A-952C-5485913D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2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D69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D69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693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6934"/>
    <w:rPr>
      <w:rFonts w:ascii="Arial" w:hAnsi="Arial"/>
      <w:b/>
      <w:bCs/>
    </w:rPr>
  </w:style>
  <w:style w:type="character" w:customStyle="1" w:styleId="FontStyle96">
    <w:name w:val="Font Style96"/>
    <w:rsid w:val="00DF119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069A4"/>
    <w:rPr>
      <w:rFonts w:ascii="Garamond" w:hAnsi="Garamond" w:cs="Garamond"/>
      <w:color w:val="000000"/>
      <w:sz w:val="22"/>
      <w:szCs w:val="22"/>
    </w:rPr>
  </w:style>
  <w:style w:type="character" w:customStyle="1" w:styleId="FontStyle18">
    <w:name w:val="Font Style18"/>
    <w:uiPriority w:val="99"/>
    <w:rsid w:val="00A069A4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A069A4"/>
    <w:rPr>
      <w:rFonts w:ascii="Arial" w:hAnsi="Arial" w:cs="Arial"/>
      <w:color w:val="000000"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183C"/>
    <w:rPr>
      <w:color w:val="605E5C"/>
      <w:shd w:val="clear" w:color="auto" w:fill="E1DFDD"/>
    </w:rPr>
  </w:style>
  <w:style w:type="table" w:customStyle="1" w:styleId="TableGrid">
    <w:name w:val="TableGrid"/>
    <w:rsid w:val="006B604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6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1-regulamin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://platformazakupowa.p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czersk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https://platformazakupowa.pl/pn/czersk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p@cus.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s://platformazakupowa.pl/strona/45-instrukcje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mailto:sekretariat@cus.czersk.pl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://platformazakupowa.pl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platformazakupowa.pl/pn/czersk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platformazakupowa.pl/pn/czersk" TargetMode="External"/><Relationship Id="rId60" Type="http://schemas.openxmlformats.org/officeDocument/2006/relationships/hyperlink" Target="mailto:iod@czer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EF6A-CEC8-475A-A474-5736F56A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80</TotalTime>
  <Pages>1</Pages>
  <Words>8885</Words>
  <Characters>53313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Matusik Arleta</dc:creator>
  <cp:lastModifiedBy>Matusik Arleta</cp:lastModifiedBy>
  <cp:revision>6</cp:revision>
  <cp:lastPrinted>2021-07-08T08:01:00Z</cp:lastPrinted>
  <dcterms:created xsi:type="dcterms:W3CDTF">2021-09-10T07:37:00Z</dcterms:created>
  <dcterms:modified xsi:type="dcterms:W3CDTF">2021-09-12T09:32:00Z</dcterms:modified>
</cp:coreProperties>
</file>