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C876" w14:textId="77777777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672AC5">
        <w:rPr>
          <w:rFonts w:ascii="Calibri" w:hAnsi="Calibri" w:cs="Calibri"/>
          <w:bCs/>
        </w:rPr>
        <w:t>7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17CB1C1B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6601E4FD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71BAAC0D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21676F60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8E4CD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18288B12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66BF92B" w14:textId="77777777" w:rsidR="00AE55F6" w:rsidRPr="008E4CD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742D956" w14:textId="77777777" w:rsidR="001011C1" w:rsidRDefault="009140BA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urządzeń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</w:p>
    <w:p w14:paraId="3A98959A" w14:textId="77777777" w:rsidR="00AE55F6" w:rsidRPr="001456C7" w:rsidRDefault="00AE55F6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686409">
        <w:rPr>
          <w:rFonts w:ascii="Calibri" w:hAnsi="Calibri" w:cs="Calibri"/>
        </w:rPr>
        <w:t>C</w:t>
      </w:r>
      <w:r w:rsidRPr="001456C7">
        <w:rPr>
          <w:rFonts w:ascii="Calibri" w:hAnsi="Calibri" w:cs="Calibri"/>
        </w:rPr>
        <w:t xml:space="preserve"> SWZ:</w:t>
      </w:r>
    </w:p>
    <w:tbl>
      <w:tblPr>
        <w:tblW w:w="946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2121"/>
        <w:gridCol w:w="25"/>
        <w:gridCol w:w="45"/>
        <w:gridCol w:w="45"/>
      </w:tblGrid>
      <w:tr w:rsidR="006C20EA" w:rsidRPr="005C6828" w14:paraId="29CC3B7B" w14:textId="77777777" w:rsidTr="006C20E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B01B3A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11313A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Rodzaj sprzętu</w:t>
            </w:r>
          </w:p>
          <w:p w14:paraId="2B9A378B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6518F2F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</w:p>
          <w:p w14:paraId="11EEE70D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Ilość sztuk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22A38F" w14:textId="77777777" w:rsidR="006C20EA" w:rsidRPr="005C6828" w:rsidRDefault="006C20EA" w:rsidP="009140B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Podstawa dysponowania, na przykład własność, współwłasność, użyczenie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96383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509B8C21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7A5BAB6C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0EA" w:rsidRPr="005C6828" w14:paraId="596C6219" w14:textId="77777777" w:rsidTr="006C20EA">
        <w:trPr>
          <w:gridAfter w:val="3"/>
          <w:wAfter w:w="115" w:type="dxa"/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B13B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pl-PL"/>
              </w:rPr>
              <w:t>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5EC37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sz w:val="20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D445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de-DE"/>
              </w:rPr>
              <w:t>c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302F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/>
                <w:sz w:val="20"/>
                <w:lang w:val="pl-PL"/>
              </w:rPr>
              <w:t>d</w:t>
            </w:r>
          </w:p>
        </w:tc>
      </w:tr>
      <w:tr w:rsidR="006C20EA" w:rsidRPr="005C6828" w14:paraId="22FD408B" w14:textId="77777777" w:rsidTr="006C20EA">
        <w:trPr>
          <w:gridAfter w:val="3"/>
          <w:wAfter w:w="115" w:type="dxa"/>
          <w:cantSplit/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4FF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73A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41B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28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26C53A72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130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FD39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44ED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46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4893BC88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FF7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9C74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D1A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AC066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39055EFD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7F13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FBA8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2A41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F1BA" w14:textId="77777777" w:rsidR="00932F44" w:rsidRPr="00932F44" w:rsidRDefault="00932F44" w:rsidP="00932F44">
            <w:pPr>
              <w:jc w:val="center"/>
              <w:rPr>
                <w:lang w:eastAsia="ar-SA"/>
              </w:rPr>
            </w:pPr>
          </w:p>
        </w:tc>
      </w:tr>
    </w:tbl>
    <w:p w14:paraId="1E19D166" w14:textId="77777777" w:rsidR="007A2CD2" w:rsidRPr="005C6828" w:rsidRDefault="007A2CD2" w:rsidP="00932F44">
      <w:pPr>
        <w:spacing w:before="360"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5F830673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409B6629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24AAFA74" w14:textId="77777777" w:rsidR="001011C1" w:rsidRPr="005C6828" w:rsidRDefault="007A2CD2" w:rsidP="00932F44">
      <w:pPr>
        <w:spacing w:after="240"/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4E56F986" w14:textId="77777777" w:rsidR="001011C1" w:rsidRPr="005C6828" w:rsidRDefault="001011C1" w:rsidP="00932F44">
      <w:pPr>
        <w:spacing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79AF6B28" w14:textId="77777777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D9A267" w14:textId="77777777" w:rsidR="008E4CD3" w:rsidRPr="00575FE0" w:rsidRDefault="008E4CD3" w:rsidP="008E4CD3">
      <w:pPr>
        <w:spacing w:before="120" w:after="720"/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8384A25" w14:textId="77777777" w:rsidR="008E4CD3" w:rsidRPr="00575FE0" w:rsidRDefault="008E4CD3" w:rsidP="008E4CD3">
      <w:pPr>
        <w:spacing w:before="12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Zamawiający zaleca zapisanie dokumentu w formacie PDF.</w:t>
      </w:r>
    </w:p>
    <w:sectPr w:rsidR="008E4CD3" w:rsidRPr="00575FE0" w:rsidSect="008B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3821" w14:textId="77777777" w:rsidR="000021FC" w:rsidRDefault="000021FC">
      <w:r>
        <w:separator/>
      </w:r>
    </w:p>
  </w:endnote>
  <w:endnote w:type="continuationSeparator" w:id="0">
    <w:p w14:paraId="6FBE4443" w14:textId="77777777" w:rsidR="000021FC" w:rsidRDefault="0000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BFAE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6C6495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56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839CB6A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772F8" w14:textId="77777777" w:rsidR="000021FC" w:rsidRDefault="000021FC">
      <w:r>
        <w:separator/>
      </w:r>
    </w:p>
  </w:footnote>
  <w:footnote w:type="continuationSeparator" w:id="0">
    <w:p w14:paraId="15DB5368" w14:textId="77777777" w:rsidR="000021FC" w:rsidRDefault="0000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5D3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AB1E3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C7C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</w:p>
  <w:p w14:paraId="5C1C0BEA" w14:textId="3F82EF43" w:rsidR="0027653C" w:rsidRDefault="0027653C" w:rsidP="00575FE0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504D" w14:textId="77777777" w:rsidR="00AB5ACD" w:rsidRDefault="00AB5ACD" w:rsidP="00AB5ACD">
    <w:pPr>
      <w:spacing w:after="240"/>
      <w:jc w:val="center"/>
      <w:rPr>
        <w:rFonts w:cs="Calibri"/>
        <w:b/>
        <w:sz w:val="28"/>
        <w:szCs w:val="28"/>
      </w:rPr>
    </w:pPr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.48.</w:t>
    </w:r>
    <w:r w:rsidRPr="00E838E7">
      <w:rPr>
        <w:rFonts w:ascii="Arial" w:hAnsi="Arial"/>
        <w:i/>
        <w:sz w:val="16"/>
      </w:rPr>
      <w:t xml:space="preserve">2024 - </w:t>
    </w:r>
    <w:r>
      <w:rPr>
        <w:rFonts w:ascii="Arial" w:hAnsi="Arial"/>
        <w:i/>
        <w:sz w:val="16"/>
      </w:rPr>
      <w:t>B</w:t>
    </w:r>
    <w:r w:rsidRPr="00D37174">
      <w:rPr>
        <w:rFonts w:ascii="Arial" w:hAnsi="Arial"/>
        <w:i/>
        <w:sz w:val="16"/>
      </w:rPr>
      <w:t xml:space="preserve">udowa ul. </w:t>
    </w:r>
    <w:r>
      <w:rPr>
        <w:rFonts w:ascii="Arial" w:hAnsi="Arial"/>
        <w:i/>
        <w:sz w:val="16"/>
      </w:rPr>
      <w:t>Żabikowskiej</w:t>
    </w:r>
    <w:r w:rsidRPr="00D37174">
      <w:rPr>
        <w:rFonts w:ascii="Arial" w:hAnsi="Arial"/>
        <w:i/>
        <w:sz w:val="16"/>
      </w:rPr>
      <w:t xml:space="preserve"> w </w:t>
    </w:r>
    <w:r>
      <w:rPr>
        <w:rFonts w:ascii="Arial" w:hAnsi="Arial"/>
        <w:i/>
        <w:sz w:val="16"/>
      </w:rPr>
      <w:t>Wirach – etap I – Poprawa bezpieczeństwa komunikacyjnego na terenie gminy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57664">
    <w:abstractNumId w:val="2"/>
  </w:num>
  <w:num w:numId="2" w16cid:durableId="10074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21FC"/>
    <w:rsid w:val="0000799A"/>
    <w:rsid w:val="00010090"/>
    <w:rsid w:val="00014839"/>
    <w:rsid w:val="00023AF0"/>
    <w:rsid w:val="00060A03"/>
    <w:rsid w:val="00074D2C"/>
    <w:rsid w:val="00080C0D"/>
    <w:rsid w:val="000944DE"/>
    <w:rsid w:val="000A48E6"/>
    <w:rsid w:val="000A68C0"/>
    <w:rsid w:val="000A76F9"/>
    <w:rsid w:val="000B250C"/>
    <w:rsid w:val="000B499F"/>
    <w:rsid w:val="000C163F"/>
    <w:rsid w:val="000D7392"/>
    <w:rsid w:val="000E2AE0"/>
    <w:rsid w:val="000E352D"/>
    <w:rsid w:val="000F0CA4"/>
    <w:rsid w:val="001011C1"/>
    <w:rsid w:val="0011399B"/>
    <w:rsid w:val="00115658"/>
    <w:rsid w:val="001375DF"/>
    <w:rsid w:val="001415C7"/>
    <w:rsid w:val="001456C7"/>
    <w:rsid w:val="0014708D"/>
    <w:rsid w:val="00147321"/>
    <w:rsid w:val="00151EF0"/>
    <w:rsid w:val="001625A9"/>
    <w:rsid w:val="0018159D"/>
    <w:rsid w:val="0018474E"/>
    <w:rsid w:val="001906F5"/>
    <w:rsid w:val="001A09BD"/>
    <w:rsid w:val="001A4CE8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7653C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27A1C"/>
    <w:rsid w:val="00336EB6"/>
    <w:rsid w:val="00340E60"/>
    <w:rsid w:val="0034143C"/>
    <w:rsid w:val="00350302"/>
    <w:rsid w:val="00355DDC"/>
    <w:rsid w:val="0036377D"/>
    <w:rsid w:val="003770CD"/>
    <w:rsid w:val="003859DD"/>
    <w:rsid w:val="00387D4B"/>
    <w:rsid w:val="00392D76"/>
    <w:rsid w:val="003967D0"/>
    <w:rsid w:val="00396CA2"/>
    <w:rsid w:val="003B6CCB"/>
    <w:rsid w:val="003D0940"/>
    <w:rsid w:val="003E0AA0"/>
    <w:rsid w:val="003E1A55"/>
    <w:rsid w:val="003F6574"/>
    <w:rsid w:val="003F7CEA"/>
    <w:rsid w:val="00404471"/>
    <w:rsid w:val="00423EB4"/>
    <w:rsid w:val="00435A80"/>
    <w:rsid w:val="004521A2"/>
    <w:rsid w:val="00455901"/>
    <w:rsid w:val="0046018F"/>
    <w:rsid w:val="004602C9"/>
    <w:rsid w:val="00463AEC"/>
    <w:rsid w:val="00476AEC"/>
    <w:rsid w:val="004865D1"/>
    <w:rsid w:val="004B20F9"/>
    <w:rsid w:val="004B424B"/>
    <w:rsid w:val="004B6E0A"/>
    <w:rsid w:val="004D3FCB"/>
    <w:rsid w:val="004D7308"/>
    <w:rsid w:val="004E44E5"/>
    <w:rsid w:val="004F5089"/>
    <w:rsid w:val="00507120"/>
    <w:rsid w:val="00511D2F"/>
    <w:rsid w:val="0051318C"/>
    <w:rsid w:val="005213D4"/>
    <w:rsid w:val="00530FB1"/>
    <w:rsid w:val="00541D50"/>
    <w:rsid w:val="00551B3A"/>
    <w:rsid w:val="00556726"/>
    <w:rsid w:val="005655B2"/>
    <w:rsid w:val="00575FE0"/>
    <w:rsid w:val="005812BA"/>
    <w:rsid w:val="0058413F"/>
    <w:rsid w:val="005B1B43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1C26"/>
    <w:rsid w:val="00681E4D"/>
    <w:rsid w:val="00686409"/>
    <w:rsid w:val="00697D6B"/>
    <w:rsid w:val="006A2334"/>
    <w:rsid w:val="006A25CA"/>
    <w:rsid w:val="006A2DE0"/>
    <w:rsid w:val="006A3DCD"/>
    <w:rsid w:val="006A50E8"/>
    <w:rsid w:val="006B40B7"/>
    <w:rsid w:val="006B6C80"/>
    <w:rsid w:val="006C20EA"/>
    <w:rsid w:val="006C3D07"/>
    <w:rsid w:val="006C4A96"/>
    <w:rsid w:val="006D3660"/>
    <w:rsid w:val="006E288C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18E4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71C41"/>
    <w:rsid w:val="00873FBD"/>
    <w:rsid w:val="00876B30"/>
    <w:rsid w:val="008A486E"/>
    <w:rsid w:val="008A78DE"/>
    <w:rsid w:val="008B3F09"/>
    <w:rsid w:val="008B6CC1"/>
    <w:rsid w:val="008D1147"/>
    <w:rsid w:val="008D7065"/>
    <w:rsid w:val="008D75ED"/>
    <w:rsid w:val="008E4CD3"/>
    <w:rsid w:val="00905734"/>
    <w:rsid w:val="009058DE"/>
    <w:rsid w:val="0091232D"/>
    <w:rsid w:val="009140BA"/>
    <w:rsid w:val="00932F44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805FD"/>
    <w:rsid w:val="00A9250A"/>
    <w:rsid w:val="00A95252"/>
    <w:rsid w:val="00AA741E"/>
    <w:rsid w:val="00AB2E9E"/>
    <w:rsid w:val="00AB52E4"/>
    <w:rsid w:val="00AB5ACD"/>
    <w:rsid w:val="00AB6CEC"/>
    <w:rsid w:val="00AC2E25"/>
    <w:rsid w:val="00AC503A"/>
    <w:rsid w:val="00AD5F67"/>
    <w:rsid w:val="00AE55F6"/>
    <w:rsid w:val="00AE6021"/>
    <w:rsid w:val="00AF47AF"/>
    <w:rsid w:val="00B002D6"/>
    <w:rsid w:val="00B1750D"/>
    <w:rsid w:val="00B23E9F"/>
    <w:rsid w:val="00B37CDF"/>
    <w:rsid w:val="00B42DB2"/>
    <w:rsid w:val="00B456CC"/>
    <w:rsid w:val="00B64A34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C66E9"/>
    <w:rsid w:val="00BD4A75"/>
    <w:rsid w:val="00BF1400"/>
    <w:rsid w:val="00BF4DD2"/>
    <w:rsid w:val="00C13B11"/>
    <w:rsid w:val="00C22AB8"/>
    <w:rsid w:val="00C245F5"/>
    <w:rsid w:val="00C47135"/>
    <w:rsid w:val="00C512D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55EE"/>
    <w:rsid w:val="00CC655C"/>
    <w:rsid w:val="00CE13AD"/>
    <w:rsid w:val="00CE34E3"/>
    <w:rsid w:val="00D023EF"/>
    <w:rsid w:val="00D20239"/>
    <w:rsid w:val="00D3581A"/>
    <w:rsid w:val="00D41969"/>
    <w:rsid w:val="00D47170"/>
    <w:rsid w:val="00D53340"/>
    <w:rsid w:val="00D63FFD"/>
    <w:rsid w:val="00D74049"/>
    <w:rsid w:val="00D74107"/>
    <w:rsid w:val="00D80531"/>
    <w:rsid w:val="00D80CED"/>
    <w:rsid w:val="00D926F9"/>
    <w:rsid w:val="00D94AFD"/>
    <w:rsid w:val="00D96983"/>
    <w:rsid w:val="00DA03A9"/>
    <w:rsid w:val="00DB4112"/>
    <w:rsid w:val="00DB5F8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C3D66"/>
    <w:rsid w:val="00ED02B7"/>
    <w:rsid w:val="00ED63C9"/>
    <w:rsid w:val="00EE3A8D"/>
    <w:rsid w:val="00EF1F8B"/>
    <w:rsid w:val="00EF36DD"/>
    <w:rsid w:val="00EF5B2B"/>
    <w:rsid w:val="00EF66F0"/>
    <w:rsid w:val="00F044A3"/>
    <w:rsid w:val="00F05425"/>
    <w:rsid w:val="00F166B6"/>
    <w:rsid w:val="00F27726"/>
    <w:rsid w:val="00F3538D"/>
    <w:rsid w:val="00F3649F"/>
    <w:rsid w:val="00F37727"/>
    <w:rsid w:val="00F52F49"/>
    <w:rsid w:val="00F61EBD"/>
    <w:rsid w:val="00F669FE"/>
    <w:rsid w:val="00F67C79"/>
    <w:rsid w:val="00F72F91"/>
    <w:rsid w:val="00F826FE"/>
    <w:rsid w:val="00F8353C"/>
    <w:rsid w:val="00FA450B"/>
    <w:rsid w:val="00FA64A0"/>
    <w:rsid w:val="00FB01C8"/>
    <w:rsid w:val="00FB1B41"/>
    <w:rsid w:val="00FC417D"/>
    <w:rsid w:val="00FC724A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21529"/>
  <w15:chartTrackingRefBased/>
  <w15:docId w15:val="{E02820DA-10A4-4BD8-B273-0F00FAC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CD8-AEE4-44AB-BBC5-0514EB4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urządzeń technicznych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opis urządzeń technicznych</dc:title>
  <dc:subject/>
  <dc:creator>user</dc:creator>
  <cp:keywords/>
  <dc:description/>
  <cp:lastModifiedBy>Joanna Laskowska</cp:lastModifiedBy>
  <cp:revision>4</cp:revision>
  <cp:lastPrinted>2020-09-04T10:45:00Z</cp:lastPrinted>
  <dcterms:created xsi:type="dcterms:W3CDTF">2024-05-29T11:51:00Z</dcterms:created>
  <dcterms:modified xsi:type="dcterms:W3CDTF">2024-11-28T12:32:00Z</dcterms:modified>
</cp:coreProperties>
</file>