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04754A" w:rsidRPr="0004754A" w14:paraId="79651EA8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58049" w14:textId="0E79607C" w:rsidR="009C6479" w:rsidRDefault="009C6479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Dostawa Zestawu Histeroskopowego wraz z osprzętem oraz jego</w:t>
            </w:r>
            <w:r w:rsidR="00500AED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instalacja,</w:t>
            </w: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uruchomienie i szkolenie personelu. </w:t>
            </w:r>
          </w:p>
          <w:p w14:paraId="1AB466C2" w14:textId="77777777" w:rsidR="009C6479" w:rsidRDefault="009C6479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</w:p>
          <w:p w14:paraId="52429CD6" w14:textId="77777777" w:rsidR="00757484" w:rsidRPr="003D5BDD" w:rsidRDefault="00757484" w:rsidP="009C6479">
            <w:pPr>
              <w:suppressAutoHyphens/>
              <w:autoSpaceDN w:val="0"/>
              <w:rPr>
                <w:rFonts w:ascii="Century Gothic" w:eastAsia="Times New Roman" w:hAnsi="Century Gothic" w:cstheme="minorBidi"/>
                <w:b/>
                <w:kern w:val="3"/>
                <w:sz w:val="20"/>
                <w:szCs w:val="20"/>
                <w:lang w:eastAsia="zh-CN"/>
              </w:rPr>
            </w:pPr>
          </w:p>
          <w:p w14:paraId="60879867" w14:textId="77777777" w:rsidR="007D2118" w:rsidRPr="003D5BDD" w:rsidRDefault="002E42E0" w:rsidP="003067F4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3D5BDD">
              <w:rPr>
                <w:rFonts w:ascii="Century Gothic" w:hAnsi="Century Gothic" w:cstheme="minorHAnsi"/>
                <w:sz w:val="20"/>
                <w:szCs w:val="20"/>
              </w:rPr>
              <w:t xml:space="preserve">Zakup sprzętu w ramach </w:t>
            </w:r>
            <w:r w:rsidR="007D2118" w:rsidRPr="003D5BDD">
              <w:rPr>
                <w:rFonts w:ascii="Century Gothic" w:hAnsi="Century Gothic" w:cstheme="minorHAnsi"/>
                <w:sz w:val="20"/>
                <w:szCs w:val="20"/>
              </w:rPr>
              <w:t>realizacji programu polityki zdrowotnej pn. Rządowy program kompleksowej ochrony zdrowia prokreacyjnego w Polsce na lata 2021 – 2023</w:t>
            </w:r>
            <w:r w:rsidR="00E65A2F" w:rsidRPr="003D5BDD">
              <w:rPr>
                <w:rFonts w:ascii="Century Gothic" w:hAnsi="Century Gothic" w:cstheme="minorHAnsi"/>
                <w:sz w:val="20"/>
                <w:szCs w:val="20"/>
              </w:rPr>
              <w:t xml:space="preserve"> w zakresie zadania dotyczącego utworzenia Centrów Zdrowia Prokreacyjnego</w:t>
            </w:r>
          </w:p>
          <w:p w14:paraId="4CEE9F61" w14:textId="77777777" w:rsidR="008C58E6" w:rsidRPr="0004754A" w:rsidRDefault="008C58E6" w:rsidP="003067F4">
            <w:pPr>
              <w:suppressAutoHyphens/>
              <w:autoSpaceDN w:val="0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37560BBE" w14:textId="77777777" w:rsidR="008C58E6" w:rsidRPr="0004754A" w:rsidRDefault="008C58E6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7B0D4379" w14:textId="77777777" w:rsidR="008C58E6" w:rsidRPr="0004754A" w:rsidRDefault="008C58E6" w:rsidP="003067F4">
      <w:pPr>
        <w:tabs>
          <w:tab w:val="left" w:pos="2375"/>
        </w:tabs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Uwagi i objaśnienia:</w:t>
      </w:r>
    </w:p>
    <w:p w14:paraId="46E275CA" w14:textId="77777777" w:rsidR="008C58E6" w:rsidRPr="0004754A" w:rsidRDefault="008C58E6" w:rsidP="003067F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78CD9188" w14:textId="77777777" w:rsidR="008C58E6" w:rsidRPr="0004754A" w:rsidRDefault="008C58E6" w:rsidP="003067F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15515BB" w14:textId="77777777" w:rsidR="008C58E6" w:rsidRPr="0004754A" w:rsidRDefault="008C58E6" w:rsidP="003067F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382F5C35" w14:textId="77777777" w:rsidR="008C58E6" w:rsidRPr="0004754A" w:rsidRDefault="008C58E6" w:rsidP="003067F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 kolumnie „Lokalizacja w materiałach firmowych potwierdzenia parametru [str</w:t>
      </w:r>
      <w:r w:rsidR="00E65A2F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.</w:t>
      </w: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0BF13CB8" w14:textId="77777777" w:rsidR="008C58E6" w:rsidRPr="0004754A" w:rsidRDefault="008C58E6" w:rsidP="003067F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40B30728" w14:textId="4C2D317F" w:rsidR="008C58E6" w:rsidRPr="0004754A" w:rsidRDefault="008C58E6" w:rsidP="003067F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Wykonawca gwarantuje niniejszym, że sprzęt jest fabrycznie nowy (rok produkcji</w:t>
      </w:r>
      <w:r w:rsidR="00FE6357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 </w:t>
      </w:r>
      <w:r w:rsidR="009C6479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min. </w:t>
      </w:r>
      <w:r w:rsidR="00FE6357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202</w:t>
      </w:r>
      <w:r w:rsidR="003D5BDD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2</w:t>
      </w:r>
      <w:r w:rsidR="00FE6357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 r</w:t>
      </w:r>
      <w:r w:rsidR="008F4784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.</w:t>
      </w: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rekondycjonowanym</w:t>
      </w:r>
      <w:proofErr w:type="spellEnd"/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2F2658BB" w14:textId="6B0799D5" w:rsidR="008C58E6" w:rsidRDefault="008C58E6" w:rsidP="003067F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DA56F20" w14:textId="24B154F8" w:rsidR="00517301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42156FA8" w14:textId="23CD86B7" w:rsidR="00517301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1EB5E3D6" w14:textId="4F8CEB17" w:rsidR="00517301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6C23A905" w14:textId="237AEC2F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3DC3996C" w14:textId="57069DAF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33DC3285" w14:textId="12605033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13F181DB" w14:textId="50C25F29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4BC98CAC" w14:textId="25ACCF14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7190E97C" w14:textId="57C86E39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3F3952AE" w14:textId="3E11AAD0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46D2D424" w14:textId="77777777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43B564AB" w14:textId="653D92E4" w:rsidR="00517301" w:rsidRPr="00E5106D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0F997DE3" w14:textId="77777777" w:rsidR="00500AED" w:rsidRDefault="00500AED" w:rsidP="00500AED">
      <w:pPr>
        <w:spacing w:line="288" w:lineRule="auto"/>
        <w:rPr>
          <w:rFonts w:ascii="Century Gothic" w:eastAsia="Times New Roman" w:hAnsi="Century Gothic" w:cs="Arial"/>
          <w:b/>
          <w:bCs/>
          <w:sz w:val="22"/>
          <w:szCs w:val="22"/>
        </w:rPr>
      </w:pPr>
    </w:p>
    <w:p w14:paraId="39B31E9F" w14:textId="77777777" w:rsidR="00500AED" w:rsidRDefault="00500AED" w:rsidP="00500AED">
      <w:pPr>
        <w:spacing w:line="288" w:lineRule="auto"/>
        <w:rPr>
          <w:rFonts w:ascii="Century Gothic" w:eastAsia="Times New Roman" w:hAnsi="Century Gothic" w:cs="Arial"/>
          <w:b/>
          <w:bCs/>
          <w:sz w:val="22"/>
          <w:szCs w:val="22"/>
        </w:rPr>
      </w:pPr>
    </w:p>
    <w:p w14:paraId="0C02D85B" w14:textId="2BD2311E" w:rsidR="00500AED" w:rsidRPr="00500AED" w:rsidRDefault="00500AED" w:rsidP="00500AED">
      <w:pPr>
        <w:spacing w:line="288" w:lineRule="auto"/>
        <w:rPr>
          <w:rFonts w:ascii="Century Gothic" w:eastAsia="Times New Roman" w:hAnsi="Century Gothic" w:cs="Arial"/>
          <w:b/>
          <w:bCs/>
          <w:sz w:val="22"/>
          <w:szCs w:val="22"/>
        </w:rPr>
      </w:pPr>
      <w:r w:rsidRPr="00500AED">
        <w:rPr>
          <w:rFonts w:ascii="Century Gothic" w:eastAsia="Times New Roman" w:hAnsi="Century Gothic" w:cs="Arial"/>
          <w:b/>
          <w:bCs/>
          <w:sz w:val="22"/>
          <w:szCs w:val="22"/>
        </w:rPr>
        <w:t>Tabela wyceny:</w:t>
      </w:r>
    </w:p>
    <w:p w14:paraId="06391BDC" w14:textId="77777777" w:rsidR="00517301" w:rsidRPr="00500AED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2"/>
          <w:szCs w:val="22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5692"/>
        <w:gridCol w:w="7654"/>
      </w:tblGrid>
      <w:tr w:rsidR="00500AED" w:rsidRPr="00500AED" w14:paraId="7398966C" w14:textId="77777777" w:rsidTr="00500AED">
        <w:trPr>
          <w:trHeight w:val="64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22F793" w14:textId="5D357B16" w:rsidR="00500AED" w:rsidRPr="00500AED" w:rsidRDefault="00500AED" w:rsidP="003067F4">
            <w:pPr>
              <w:jc w:val="center"/>
              <w:rPr>
                <w:rFonts w:ascii="Century Gothic" w:eastAsia="Times New Roman" w:hAnsi="Century Gothic"/>
                <w:sz w:val="22"/>
                <w:szCs w:val="22"/>
                <w:lang w:eastAsia="pl-PL"/>
              </w:rPr>
            </w:pPr>
            <w:r w:rsidRPr="00500AED">
              <w:rPr>
                <w:rFonts w:ascii="Century Gothic" w:eastAsia="Times New Roman" w:hAnsi="Century Gothic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AAC618" w14:textId="187FF232" w:rsidR="00500AED" w:rsidRPr="00500AED" w:rsidRDefault="00500AED" w:rsidP="00500AE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00AED">
              <w:rPr>
                <w:rFonts w:ascii="Century Gothic" w:hAnsi="Century Gothic"/>
                <w:b/>
                <w:sz w:val="22"/>
                <w:szCs w:val="22"/>
              </w:rPr>
              <w:t>Cena brutto za cały sprzęt (w zł</w:t>
            </w:r>
            <w:r w:rsidRPr="00500AED">
              <w:rPr>
                <w:rFonts w:ascii="Century Gothic" w:hAnsi="Century Gothic" w:cs="Calibri Light"/>
                <w:sz w:val="22"/>
                <w:szCs w:val="22"/>
              </w:rPr>
              <w:t>*</w:t>
            </w:r>
            <w:r w:rsidRPr="00500AED">
              <w:rPr>
                <w:rFonts w:ascii="Century Gothic" w:hAnsi="Century Gothic"/>
                <w:b/>
                <w:sz w:val="22"/>
                <w:szCs w:val="22"/>
              </w:rPr>
              <w:t>):</w:t>
            </w:r>
          </w:p>
          <w:p w14:paraId="6580C753" w14:textId="56B19FC9" w:rsidR="00500AED" w:rsidRPr="00500AED" w:rsidRDefault="00500AED" w:rsidP="00500AED">
            <w:pPr>
              <w:rPr>
                <w:rFonts w:ascii="Century Gothic" w:eastAsia="Times New Roman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Zestaw</w:t>
            </w:r>
            <w:r w:rsidRPr="00500AED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histeroskopowy wraz ze wszystkimi elementami oraz </w:t>
            </w:r>
            <w:r w:rsidRPr="00500AED">
              <w:rPr>
                <w:rFonts w:ascii="Century Gothic" w:hAnsi="Century Gothic" w:cstheme="minorHAnsi"/>
                <w:sz w:val="22"/>
                <w:szCs w:val="22"/>
              </w:rPr>
              <w:t>z osprzętem – 1 komplet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9DFC" w14:textId="77777777" w:rsidR="00500AED" w:rsidRPr="00500AED" w:rsidRDefault="00500AED" w:rsidP="003067F4">
            <w:pPr>
              <w:jc w:val="center"/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</w:pPr>
          </w:p>
        </w:tc>
      </w:tr>
      <w:tr w:rsidR="00E5106D" w:rsidRPr="00500AED" w14:paraId="1297EC08" w14:textId="77777777" w:rsidTr="00500AED">
        <w:trPr>
          <w:trHeight w:val="64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557620" w14:textId="63FC1C3C" w:rsidR="008F4784" w:rsidRPr="00500AED" w:rsidRDefault="00520EA7" w:rsidP="003067F4">
            <w:pPr>
              <w:jc w:val="center"/>
              <w:rPr>
                <w:rFonts w:ascii="Century Gothic" w:eastAsia="Times New Roman" w:hAnsi="Century Gothic"/>
                <w:sz w:val="22"/>
                <w:szCs w:val="22"/>
                <w:lang w:eastAsia="pl-PL"/>
              </w:rPr>
            </w:pPr>
            <w:r w:rsidRPr="00500AED">
              <w:rPr>
                <w:rFonts w:ascii="Century Gothic" w:eastAsia="Times New Roman" w:hAnsi="Century Gothic"/>
                <w:sz w:val="22"/>
                <w:szCs w:val="22"/>
                <w:lang w:eastAsia="pl-PL"/>
              </w:rPr>
              <w:t>2</w:t>
            </w:r>
            <w:r w:rsidR="008F4784" w:rsidRPr="00500AED">
              <w:rPr>
                <w:rFonts w:ascii="Century Gothic" w:eastAsia="Times New Roman" w:hAnsi="Century Gothic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A1699E" w14:textId="0691471F" w:rsidR="00D929CA" w:rsidRPr="00500AED" w:rsidRDefault="00D929CA" w:rsidP="00D929C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Cena brutto za </w:t>
            </w:r>
            <w:r w:rsidR="00500AED" w:rsidRPr="00500AE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dostawę, instalację i uruchomienie całego sprzętu </w:t>
            </w:r>
            <w:r w:rsidR="00500AE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oraz </w:t>
            </w:r>
            <w:r w:rsidR="00500AED" w:rsidRPr="00500AED">
              <w:rPr>
                <w:rFonts w:ascii="Century Gothic" w:hAnsi="Century Gothic"/>
                <w:b/>
                <w:bCs/>
                <w:sz w:val="22"/>
                <w:szCs w:val="22"/>
              </w:rPr>
              <w:t>z</w:t>
            </w:r>
            <w:r w:rsidR="00500AED">
              <w:rPr>
                <w:rFonts w:ascii="Century Gothic" w:hAnsi="Century Gothic"/>
                <w:b/>
                <w:bCs/>
                <w:sz w:val="22"/>
                <w:szCs w:val="22"/>
              </w:rPr>
              <w:t>a wszystkie szkolenia</w:t>
            </w:r>
            <w:r w:rsidR="00500AED" w:rsidRPr="00500AE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500AED" w:rsidRPr="00500AED">
              <w:rPr>
                <w:rFonts w:ascii="Century Gothic" w:hAnsi="Century Gothic"/>
                <w:b/>
                <w:sz w:val="22"/>
                <w:szCs w:val="22"/>
              </w:rPr>
              <w:t>(w zł</w:t>
            </w:r>
            <w:r w:rsidR="00500AED" w:rsidRPr="00500AED">
              <w:rPr>
                <w:rFonts w:ascii="Century Gothic" w:hAnsi="Century Gothic" w:cs="Calibri Light"/>
                <w:sz w:val="22"/>
                <w:szCs w:val="22"/>
              </w:rPr>
              <w:t>*</w:t>
            </w:r>
            <w:r w:rsidR="00500AED" w:rsidRPr="00500AED">
              <w:rPr>
                <w:rFonts w:ascii="Century Gothic" w:hAnsi="Century Gothic"/>
                <w:b/>
                <w:sz w:val="22"/>
                <w:szCs w:val="22"/>
              </w:rPr>
              <w:t>):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8A86" w14:textId="77777777" w:rsidR="008F4784" w:rsidRPr="00500AED" w:rsidRDefault="008F4784" w:rsidP="003067F4">
            <w:pPr>
              <w:jc w:val="center"/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</w:pPr>
          </w:p>
        </w:tc>
      </w:tr>
      <w:tr w:rsidR="00E5106D" w:rsidRPr="00500AED" w14:paraId="2C459995" w14:textId="77777777" w:rsidTr="00500AED">
        <w:trPr>
          <w:trHeight w:val="647"/>
        </w:trPr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B3458C" w14:textId="585034E2" w:rsidR="00500AED" w:rsidRPr="00500AED" w:rsidRDefault="00500AED" w:rsidP="003067F4">
            <w:pPr>
              <w:jc w:val="right"/>
              <w:rPr>
                <w:rFonts w:ascii="Century Gothic" w:eastAsia="Times New Roman" w:hAnsi="Century Gothic"/>
                <w:b/>
                <w:sz w:val="22"/>
                <w:szCs w:val="22"/>
                <w:lang w:eastAsia="pl-PL"/>
              </w:rPr>
            </w:pPr>
            <w:r w:rsidRPr="00500AED">
              <w:rPr>
                <w:rFonts w:ascii="Century Gothic" w:eastAsia="Andale Sans UI" w:hAnsi="Century Gothic"/>
                <w:b/>
                <w:bCs/>
                <w:kern w:val="2"/>
                <w:sz w:val="22"/>
                <w:szCs w:val="22"/>
              </w:rPr>
              <w:t xml:space="preserve">poz.  1 + poz. 2 : Cena brutto oferty </w:t>
            </w:r>
            <w:r w:rsidRPr="00500AED">
              <w:rPr>
                <w:rFonts w:ascii="Century Gothic" w:eastAsia="Times New Roman" w:hAnsi="Century Gothic"/>
                <w:b/>
                <w:kern w:val="2"/>
                <w:sz w:val="22"/>
                <w:szCs w:val="22"/>
              </w:rPr>
              <w:t>(w zł</w:t>
            </w:r>
            <w:r w:rsidRPr="00500AED">
              <w:rPr>
                <w:rFonts w:ascii="Century Gothic" w:hAnsi="Century Gothic" w:cs="Calibri Light"/>
                <w:sz w:val="22"/>
                <w:szCs w:val="22"/>
              </w:rPr>
              <w:t>*</w:t>
            </w:r>
            <w:r w:rsidRPr="00500AED">
              <w:rPr>
                <w:rFonts w:ascii="Century Gothic" w:eastAsia="Times New Roman" w:hAnsi="Century Gothic"/>
                <w:b/>
                <w:kern w:val="2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E374" w14:textId="77777777" w:rsidR="008F4784" w:rsidRPr="00500AED" w:rsidRDefault="008F4784" w:rsidP="003067F4">
            <w:pPr>
              <w:jc w:val="center"/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</w:pPr>
          </w:p>
        </w:tc>
      </w:tr>
    </w:tbl>
    <w:p w14:paraId="0521A4B3" w14:textId="20866A6E" w:rsidR="008F4784" w:rsidRPr="00500AED" w:rsidRDefault="008F4784" w:rsidP="003067F4">
      <w:pPr>
        <w:tabs>
          <w:tab w:val="left" w:pos="8985"/>
        </w:tabs>
        <w:rPr>
          <w:rFonts w:ascii="Century Gothic" w:hAnsi="Century Gothic" w:cstheme="minorBidi"/>
          <w:sz w:val="22"/>
          <w:szCs w:val="22"/>
          <w:lang w:eastAsia="en-US"/>
        </w:rPr>
      </w:pPr>
    </w:p>
    <w:p w14:paraId="76B82A03" w14:textId="77777777" w:rsidR="008F4784" w:rsidRPr="00500AED" w:rsidRDefault="008F4784" w:rsidP="003067F4">
      <w:pPr>
        <w:rPr>
          <w:rFonts w:ascii="Century Gothic" w:hAnsi="Century Gothic" w:cs="Calibri Light"/>
          <w:i/>
          <w:sz w:val="22"/>
          <w:szCs w:val="22"/>
        </w:rPr>
      </w:pPr>
      <w:r w:rsidRPr="00500AED">
        <w:rPr>
          <w:rFonts w:ascii="Century Gothic" w:hAnsi="Century Gothic" w:cs="Calibri Light"/>
          <w:i/>
          <w:sz w:val="22"/>
          <w:szCs w:val="22"/>
        </w:rPr>
        <w:t>* jeżeli wybór oferty będzie prowadził do powstania u Zamawiającego obowiązku podatkowego, zgodnie z przepisami o podatku od towarów i usług, należy podać cenę netto.</w:t>
      </w:r>
    </w:p>
    <w:p w14:paraId="79E51547" w14:textId="08F54F37" w:rsidR="008F4784" w:rsidRDefault="008F4784" w:rsidP="003067F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</w:pPr>
    </w:p>
    <w:p w14:paraId="45ECB038" w14:textId="77777777" w:rsidR="00500AED" w:rsidRPr="00500AED" w:rsidRDefault="00500AED" w:rsidP="003067F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</w:pPr>
    </w:p>
    <w:p w14:paraId="34843003" w14:textId="77777777" w:rsidR="008F4784" w:rsidRPr="00500AED" w:rsidRDefault="008F4784" w:rsidP="003067F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</w:pPr>
    </w:p>
    <w:p w14:paraId="41FDD00B" w14:textId="531A56E3" w:rsidR="008C58E6" w:rsidRPr="00500AED" w:rsidRDefault="008C58E6" w:rsidP="003067F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</w:pPr>
      <w:r w:rsidRPr="00500AED"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  <w:t>Nazwa i typ: ...............................................................................</w:t>
      </w:r>
    </w:p>
    <w:p w14:paraId="4122FA8E" w14:textId="77777777" w:rsidR="008C58E6" w:rsidRPr="00500AED" w:rsidRDefault="008C58E6" w:rsidP="003067F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</w:pPr>
      <w:r w:rsidRPr="00500AED"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  <w:t>Producent / kraj produkcji: ........................................................</w:t>
      </w:r>
    </w:p>
    <w:p w14:paraId="75F2FB24" w14:textId="77777777" w:rsidR="008C58E6" w:rsidRPr="00500AED" w:rsidRDefault="008C58E6" w:rsidP="003067F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</w:pPr>
      <w:r w:rsidRPr="00500AED"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  <w:t>Rok produkcji (min. 202</w:t>
      </w:r>
      <w:r w:rsidR="008207BD" w:rsidRPr="00500AED"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  <w:t>2</w:t>
      </w:r>
      <w:r w:rsidRPr="00500AED"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  <w:t>):  …....................................................</w:t>
      </w:r>
    </w:p>
    <w:p w14:paraId="059980F4" w14:textId="77777777" w:rsidR="008C58E6" w:rsidRPr="00500AED" w:rsidRDefault="008C58E6" w:rsidP="003067F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</w:pPr>
      <w:r w:rsidRPr="00500AED"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  <w:t>Klasa wyrobu medycznego............................</w:t>
      </w:r>
      <w:r w:rsidR="00C629E9" w:rsidRPr="00500AED"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  <w:t>..........................</w:t>
      </w:r>
      <w:r w:rsidRPr="00500AED"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  <w:t>.</w:t>
      </w:r>
    </w:p>
    <w:p w14:paraId="6CF4C144" w14:textId="72BBF72C" w:rsidR="008C58E6" w:rsidRPr="00500AED" w:rsidRDefault="008C58E6" w:rsidP="003067F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</w:pPr>
    </w:p>
    <w:p w14:paraId="300649E6" w14:textId="0B0CAA0C" w:rsidR="00517301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7FE4371E" w14:textId="7A205581" w:rsidR="006F0ECA" w:rsidRDefault="006F0ECA" w:rsidP="003067F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457D3218" w14:textId="1EA72D90" w:rsidR="006F0ECA" w:rsidRDefault="006F0ECA" w:rsidP="003067F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0E8BAEE1" w14:textId="77777777" w:rsidR="006F0ECA" w:rsidRPr="00E5106D" w:rsidRDefault="006F0ECA" w:rsidP="003067F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40B6DA95" w14:textId="6B1F89A7" w:rsidR="00517301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33F0B6E4" w14:textId="3B864D09" w:rsidR="00500AED" w:rsidRDefault="00500AED" w:rsidP="003067F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2A462285" w14:textId="4CD73B2B" w:rsidR="00500AED" w:rsidRDefault="00500AED" w:rsidP="003067F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7805CBFE" w14:textId="3446F318" w:rsidR="00500AED" w:rsidRDefault="00500AED" w:rsidP="003067F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20E8A57B" w14:textId="66A7E9A2" w:rsidR="00500AED" w:rsidRDefault="00500AED" w:rsidP="003067F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52BADDD1" w14:textId="783521C5" w:rsidR="00500AED" w:rsidRDefault="00500AED" w:rsidP="003067F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295D744F" w14:textId="77777777" w:rsidR="00500AED" w:rsidRPr="00E5106D" w:rsidRDefault="00500AED" w:rsidP="003067F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28920C54" w14:textId="77777777" w:rsidR="00517301" w:rsidRPr="00E5106D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39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74"/>
      </w:tblGrid>
      <w:tr w:rsidR="008C58E6" w:rsidRPr="00E5106D" w14:paraId="20BAF696" w14:textId="77777777" w:rsidTr="006F0ECA"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497D" w14:textId="77777777" w:rsidR="008C58E6" w:rsidRPr="00E5106D" w:rsidRDefault="008C58E6" w:rsidP="003067F4">
            <w:pPr>
              <w:suppressAutoHyphens/>
              <w:autoSpaceDN w:val="0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E5106D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14:paraId="3F92987B" w14:textId="77777777" w:rsidR="008C58E6" w:rsidRPr="00E5106D" w:rsidRDefault="008C58E6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13994" w:type="dxa"/>
        <w:jc w:val="center"/>
        <w:tblLook w:val="04A0" w:firstRow="1" w:lastRow="0" w:firstColumn="1" w:lastColumn="0" w:noHBand="0" w:noVBand="1"/>
      </w:tblPr>
      <w:tblGrid>
        <w:gridCol w:w="475"/>
        <w:gridCol w:w="6375"/>
        <w:gridCol w:w="1990"/>
        <w:gridCol w:w="1713"/>
        <w:gridCol w:w="1713"/>
        <w:gridCol w:w="1728"/>
      </w:tblGrid>
      <w:tr w:rsidR="00E5106D" w:rsidRPr="00E5106D" w14:paraId="7560FEE8" w14:textId="77777777" w:rsidTr="009D14F9">
        <w:trPr>
          <w:trHeight w:val="692"/>
          <w:jc w:val="center"/>
        </w:trPr>
        <w:tc>
          <w:tcPr>
            <w:tcW w:w="475" w:type="dxa"/>
          </w:tcPr>
          <w:bookmarkEnd w:id="0"/>
          <w:p w14:paraId="75F0852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375" w:type="dxa"/>
          </w:tcPr>
          <w:p w14:paraId="27319E5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Parametry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ogólne</w:t>
            </w:r>
          </w:p>
        </w:tc>
        <w:tc>
          <w:tcPr>
            <w:tcW w:w="1990" w:type="dxa"/>
          </w:tcPr>
          <w:p w14:paraId="3594094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Parametr </w:t>
            </w:r>
            <w:r w:rsidR="00FE0DD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WYMAGANY</w:t>
            </w:r>
          </w:p>
        </w:tc>
        <w:tc>
          <w:tcPr>
            <w:tcW w:w="1713" w:type="dxa"/>
          </w:tcPr>
          <w:p w14:paraId="0B35DACB" w14:textId="51482B8B" w:rsidR="00E14222" w:rsidRPr="00E5106D" w:rsidRDefault="00E14222" w:rsidP="009C6479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PARAMETR OFERO</w:t>
            </w:r>
            <w:r w:rsidR="00FE0DD2" w:rsidRPr="00E5106D">
              <w:rPr>
                <w:rFonts w:ascii="Century Gothic" w:hAnsi="Century Gothic"/>
                <w:sz w:val="16"/>
                <w:szCs w:val="16"/>
              </w:rPr>
              <w:t xml:space="preserve">WANY (wypełnia wykonawca TAK/NIE/UWAGI </w:t>
            </w:r>
          </w:p>
        </w:tc>
        <w:tc>
          <w:tcPr>
            <w:tcW w:w="1713" w:type="dxa"/>
          </w:tcPr>
          <w:p w14:paraId="2C174EFA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Lokalizacja w materiałach firmowych potwierdzenia parametru [str</w:t>
            </w:r>
            <w:r w:rsidR="008D6264" w:rsidRPr="00E5106D">
              <w:rPr>
                <w:rFonts w:ascii="Century Gothic" w:hAnsi="Century Gothic"/>
                <w:sz w:val="16"/>
                <w:szCs w:val="16"/>
              </w:rPr>
              <w:t>.</w:t>
            </w:r>
            <w:r w:rsidRPr="00E5106D">
              <w:rPr>
                <w:rFonts w:ascii="Century Gothic" w:hAnsi="Century Gothic"/>
                <w:sz w:val="16"/>
                <w:szCs w:val="16"/>
              </w:rPr>
              <w:t xml:space="preserve"> w ofercie, plik]</w:t>
            </w:r>
          </w:p>
        </w:tc>
        <w:tc>
          <w:tcPr>
            <w:tcW w:w="1728" w:type="dxa"/>
          </w:tcPr>
          <w:p w14:paraId="153D8D43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SPOSÓB OCENY</w:t>
            </w:r>
          </w:p>
        </w:tc>
      </w:tr>
      <w:tr w:rsidR="00E5106D" w:rsidRPr="00E5106D" w14:paraId="222CCACC" w14:textId="77777777" w:rsidTr="009D14F9">
        <w:trPr>
          <w:jc w:val="center"/>
        </w:trPr>
        <w:tc>
          <w:tcPr>
            <w:tcW w:w="8840" w:type="dxa"/>
            <w:gridSpan w:val="3"/>
          </w:tcPr>
          <w:p w14:paraId="4EE86530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Zestaw histeroskopowy z histeroskopiami diagnostycznymi i zabiegowymi</w:t>
            </w:r>
          </w:p>
          <w:p w14:paraId="251FF3A2" w14:textId="76032AE2" w:rsidR="008F4784" w:rsidRPr="00E5106D" w:rsidRDefault="008F4784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5D25050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05FEB54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AD395F5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6970902D" w14:textId="77777777" w:rsidTr="009D14F9">
        <w:trPr>
          <w:jc w:val="center"/>
        </w:trPr>
        <w:tc>
          <w:tcPr>
            <w:tcW w:w="475" w:type="dxa"/>
          </w:tcPr>
          <w:p w14:paraId="2B6CC076" w14:textId="77777777" w:rsidR="00E65A2F" w:rsidRPr="00E5106D" w:rsidRDefault="00E65A2F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4C3B" w14:textId="402718F3" w:rsidR="00E65A2F" w:rsidRPr="00E5106D" w:rsidRDefault="00E65A2F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Optyka histeroskopowa, średnica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3 mm,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dł. rob. 282,5 mm, kąt patrzenia 30°, szerokokątna,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autoklawowalna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; w zestawie: kontener do sterylizacji  tuba ochronna –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990" w:type="dxa"/>
          </w:tcPr>
          <w:p w14:paraId="2019335A" w14:textId="77777777" w:rsidR="00E65A2F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13" w:type="dxa"/>
          </w:tcPr>
          <w:p w14:paraId="01D3B4DA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31CDC8AB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E9807D0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E0CC817" w14:textId="77777777" w:rsidTr="009D14F9">
        <w:trPr>
          <w:jc w:val="center"/>
        </w:trPr>
        <w:tc>
          <w:tcPr>
            <w:tcW w:w="475" w:type="dxa"/>
          </w:tcPr>
          <w:p w14:paraId="1E57F17B" w14:textId="77777777" w:rsidR="00E65A2F" w:rsidRPr="00E5106D" w:rsidRDefault="00E65A2F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BB13" w14:textId="5473ACCA" w:rsidR="00E65A2F" w:rsidRPr="00E5106D" w:rsidRDefault="00E65A2F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Płaszcz, rozmiar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max.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5,25  mm, kanał roboczy 5 Fr., z ciągłym przepływem; kraniki bezobsługowe, nierozbieralne; łączenie z optyką poprzez zatrzask "kliknięcie". –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990" w:type="dxa"/>
          </w:tcPr>
          <w:p w14:paraId="25309501" w14:textId="77777777" w:rsidR="00E65A2F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13" w:type="dxa"/>
          </w:tcPr>
          <w:p w14:paraId="53D11DAE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86C7FA5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56991D8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060EDF3" w14:textId="77777777" w:rsidTr="009D14F9">
        <w:trPr>
          <w:jc w:val="center"/>
        </w:trPr>
        <w:tc>
          <w:tcPr>
            <w:tcW w:w="475" w:type="dxa"/>
          </w:tcPr>
          <w:p w14:paraId="1B64CBD0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998C" w14:textId="11183900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Światłowód dla endoskopów/optyk o średnicy mniejszej lub równej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max.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4,1 mm, średnica wiązki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2,8 mm, średnica zewnętrzna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6,8 mm, długość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max.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3 m,  -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990" w:type="dxa"/>
          </w:tcPr>
          <w:p w14:paraId="5D6E3F1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9763349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69A55A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9D3E0B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6201FD8" w14:textId="77777777" w:rsidTr="009D14F9">
        <w:trPr>
          <w:jc w:val="center"/>
        </w:trPr>
        <w:tc>
          <w:tcPr>
            <w:tcW w:w="475" w:type="dxa"/>
          </w:tcPr>
          <w:p w14:paraId="51956DD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1CE1" w14:textId="3A79412E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Pojemnik do sterylizacji, do urologii (resektoskop, cystoskop, uretrotom) o wymiarach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478 x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68 x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224 mm. Pojemnik może być jednocześnie wkładem do kontenera –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(1 szt.)</w:t>
            </w:r>
          </w:p>
        </w:tc>
        <w:tc>
          <w:tcPr>
            <w:tcW w:w="1990" w:type="dxa"/>
          </w:tcPr>
          <w:p w14:paraId="4897CCCA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2982E5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33661A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84BFC6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E8402DA" w14:textId="77777777" w:rsidTr="009D14F9">
        <w:trPr>
          <w:jc w:val="center"/>
        </w:trPr>
        <w:tc>
          <w:tcPr>
            <w:tcW w:w="475" w:type="dxa"/>
          </w:tcPr>
          <w:p w14:paraId="69725C2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8D2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Pokrywa do samodzielnych wkładów kontenera –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(1 szt.)</w:t>
            </w:r>
          </w:p>
        </w:tc>
        <w:tc>
          <w:tcPr>
            <w:tcW w:w="1990" w:type="dxa"/>
          </w:tcPr>
          <w:p w14:paraId="7E459E6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FDA07CB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A69C9B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76B681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ABF9500" w14:textId="77777777" w:rsidTr="009D14F9">
        <w:trPr>
          <w:jc w:val="center"/>
        </w:trPr>
        <w:tc>
          <w:tcPr>
            <w:tcW w:w="8840" w:type="dxa"/>
            <w:gridSpan w:val="3"/>
          </w:tcPr>
          <w:p w14:paraId="296E6B9E" w14:textId="77777777" w:rsidR="00E65A2F" w:rsidRPr="00E5106D" w:rsidRDefault="00E65A2F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 xml:space="preserve">Tor wizyjny HD: kamera endoskopowa o rozdzielczości </w:t>
            </w:r>
            <w:proofErr w:type="spellStart"/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UltraHD</w:t>
            </w:r>
            <w:proofErr w:type="spellEnd"/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 xml:space="preserve"> w technologii 3D</w:t>
            </w:r>
          </w:p>
        </w:tc>
        <w:tc>
          <w:tcPr>
            <w:tcW w:w="1713" w:type="dxa"/>
          </w:tcPr>
          <w:p w14:paraId="0C236125" w14:textId="77777777" w:rsidR="00E65A2F" w:rsidRPr="00E5106D" w:rsidRDefault="00E65A2F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4528CA0" w14:textId="77777777" w:rsidR="00E65A2F" w:rsidRPr="00E5106D" w:rsidRDefault="00E65A2F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DE9BB34" w14:textId="77777777" w:rsidR="00E65A2F" w:rsidRPr="00E5106D" w:rsidRDefault="00E65A2F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1F2EBF59" w14:textId="77777777" w:rsidTr="009D14F9">
        <w:trPr>
          <w:jc w:val="center"/>
        </w:trPr>
        <w:tc>
          <w:tcPr>
            <w:tcW w:w="475" w:type="dxa"/>
          </w:tcPr>
          <w:p w14:paraId="22C41C69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A1EA" w14:textId="7731D57A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obsługujący rozdzielczość min. Full HD (obsługiwane rozdzielczości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1920 x 1080p, WUXGA, SXGA )</w:t>
            </w:r>
          </w:p>
        </w:tc>
        <w:tc>
          <w:tcPr>
            <w:tcW w:w="1990" w:type="dxa"/>
          </w:tcPr>
          <w:p w14:paraId="268A699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2700DE8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765CEB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7B8FF8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37D6F03" w14:textId="77777777" w:rsidTr="009D14F9">
        <w:trPr>
          <w:jc w:val="center"/>
        </w:trPr>
        <w:tc>
          <w:tcPr>
            <w:tcW w:w="475" w:type="dxa"/>
          </w:tcPr>
          <w:p w14:paraId="5F6F77B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BFFD" w14:textId="2A8507E0" w:rsidR="00E14222" w:rsidRPr="00E5106D" w:rsidRDefault="00E003CB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Wyposażony w </w:t>
            </w:r>
            <w:r w:rsidR="00E1422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, </w:t>
            </w:r>
            <w:r w:rsidR="00E1422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r w:rsidR="00E14222" w:rsidRPr="00BE2797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zintegrowany ze źródłem światła LED</w:t>
            </w:r>
            <w:r w:rsidR="00C15063" w:rsidRPr="00BE2797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lub niezintegrowany ze źródłem światła LED</w:t>
            </w:r>
          </w:p>
        </w:tc>
        <w:tc>
          <w:tcPr>
            <w:tcW w:w="1990" w:type="dxa"/>
          </w:tcPr>
          <w:p w14:paraId="253F3271" w14:textId="30AE5226" w:rsidR="00E14222" w:rsidRPr="00E5106D" w:rsidRDefault="009C6479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3D15D1">
              <w:rPr>
                <w:rFonts w:ascii="Century Gothic" w:hAnsi="Century Gothic"/>
                <w:sz w:val="16"/>
                <w:szCs w:val="16"/>
              </w:rPr>
              <w:t xml:space="preserve">Tak, </w:t>
            </w:r>
            <w:r w:rsidR="00460628" w:rsidRPr="003D15D1">
              <w:rPr>
                <w:rFonts w:ascii="Century Gothic" w:hAnsi="Century Gothic"/>
                <w:sz w:val="16"/>
                <w:szCs w:val="16"/>
              </w:rPr>
              <w:t>podać</w:t>
            </w:r>
          </w:p>
        </w:tc>
        <w:tc>
          <w:tcPr>
            <w:tcW w:w="1713" w:type="dxa"/>
          </w:tcPr>
          <w:p w14:paraId="047ED14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02E409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96FDCFB" w14:textId="77777777" w:rsidR="00E14222" w:rsidRPr="00E5106D" w:rsidRDefault="00396540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Tak,</w:t>
            </w:r>
            <w:r w:rsidR="00E003CB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</w:t>
            </w:r>
            <w:r w:rsidR="00460628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integ</w:t>
            </w:r>
            <w:r w:rsidR="003E668E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rowany ze źródłem światła - 5</w:t>
            </w:r>
            <w:r w:rsidR="00460628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pkt                                             Niezintegrowany ze źródłem światła - 0 pkt</w:t>
            </w:r>
          </w:p>
        </w:tc>
      </w:tr>
      <w:tr w:rsidR="00E5106D" w:rsidRPr="00E5106D" w14:paraId="2E3511F7" w14:textId="77777777" w:rsidTr="009D14F9">
        <w:trPr>
          <w:jc w:val="center"/>
        </w:trPr>
        <w:tc>
          <w:tcPr>
            <w:tcW w:w="475" w:type="dxa"/>
          </w:tcPr>
          <w:p w14:paraId="6E189A28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E917" w14:textId="2762687D" w:rsidR="00E14222" w:rsidRPr="00E5106D" w:rsidRDefault="00E14222" w:rsidP="00D66963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Możliwość wizualizacji 3D (bez dodatkowych modułów) we współpracy z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wideolaparoskopem</w:t>
            </w:r>
            <w:proofErr w:type="spellEnd"/>
          </w:p>
        </w:tc>
        <w:tc>
          <w:tcPr>
            <w:tcW w:w="1990" w:type="dxa"/>
          </w:tcPr>
          <w:p w14:paraId="42A0FB3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4D30B8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F6D447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DE8FCB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04F562B" w14:textId="77777777" w:rsidTr="009D14F9">
        <w:trPr>
          <w:jc w:val="center"/>
        </w:trPr>
        <w:tc>
          <w:tcPr>
            <w:tcW w:w="475" w:type="dxa"/>
          </w:tcPr>
          <w:p w14:paraId="44FEFDC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CAD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z wbudowanym panelem dotykowym do sterowania urządzeniem</w:t>
            </w:r>
          </w:p>
        </w:tc>
        <w:tc>
          <w:tcPr>
            <w:tcW w:w="1990" w:type="dxa"/>
          </w:tcPr>
          <w:p w14:paraId="60C6E83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9C6EDC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F9CD1C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E29452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8EB2FB4" w14:textId="77777777" w:rsidTr="00FA26F6">
        <w:trPr>
          <w:jc w:val="center"/>
        </w:trPr>
        <w:tc>
          <w:tcPr>
            <w:tcW w:w="475" w:type="dxa"/>
          </w:tcPr>
          <w:p w14:paraId="3EA9777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649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Konstrukcja sterownika umożliwiająca podłączenie sztywnego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wideoendoskopu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do laparoskopii</w:t>
            </w:r>
          </w:p>
        </w:tc>
        <w:tc>
          <w:tcPr>
            <w:tcW w:w="1990" w:type="dxa"/>
          </w:tcPr>
          <w:p w14:paraId="2E7452C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F97EA3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202197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59825B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903E651" w14:textId="77777777" w:rsidTr="00FA26F6">
        <w:trPr>
          <w:jc w:val="center"/>
        </w:trPr>
        <w:tc>
          <w:tcPr>
            <w:tcW w:w="475" w:type="dxa"/>
          </w:tcPr>
          <w:p w14:paraId="1191C08B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582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Zakres pracy sterownika kamery umożliwiający obrazowanie efektu fluorescencji zieleni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indocyjaninowej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(ICG) w zakresie bliskiej podczerwieni (NIR) z wykorzystaniem oferowanej głowicy kamery Full HD</w:t>
            </w:r>
          </w:p>
        </w:tc>
        <w:tc>
          <w:tcPr>
            <w:tcW w:w="1990" w:type="dxa"/>
          </w:tcPr>
          <w:p w14:paraId="1906D13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5943CC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2EBD74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CADF7A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1A7ACD3" w14:textId="77777777" w:rsidTr="005B710D">
        <w:trPr>
          <w:jc w:val="center"/>
        </w:trPr>
        <w:tc>
          <w:tcPr>
            <w:tcW w:w="475" w:type="dxa"/>
          </w:tcPr>
          <w:p w14:paraId="65A7811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92F6" w14:textId="6D9FEE4C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wyposażony minimum w 1 wyjście cyfrowe HD-SDI (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1920 x 1080p, 50/60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Hz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)</w:t>
            </w:r>
          </w:p>
        </w:tc>
        <w:tc>
          <w:tcPr>
            <w:tcW w:w="1990" w:type="dxa"/>
          </w:tcPr>
          <w:p w14:paraId="7E85D821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FC1785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C32F30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9A247C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B8813B5" w14:textId="77777777" w:rsidTr="009D14F9">
        <w:trPr>
          <w:jc w:val="center"/>
        </w:trPr>
        <w:tc>
          <w:tcPr>
            <w:tcW w:w="475" w:type="dxa"/>
          </w:tcPr>
          <w:p w14:paraId="789E0246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3FA6" w14:textId="06C94C7B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wyposażony minimum w 1 wyjście cyfrowe wideo DVI (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1920 x 1080p, 50/60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Hz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)</w:t>
            </w:r>
          </w:p>
        </w:tc>
        <w:tc>
          <w:tcPr>
            <w:tcW w:w="1990" w:type="dxa"/>
          </w:tcPr>
          <w:p w14:paraId="49F8A5D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2FED71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58F3B3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2E08CD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701A905" w14:textId="77777777" w:rsidTr="009D14F9">
        <w:trPr>
          <w:jc w:val="center"/>
        </w:trPr>
        <w:tc>
          <w:tcPr>
            <w:tcW w:w="475" w:type="dxa"/>
          </w:tcPr>
          <w:p w14:paraId="6E68ED6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82C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wyposażony minimum w jedno 1 wyjście analogowe COMP</w:t>
            </w:r>
          </w:p>
        </w:tc>
        <w:tc>
          <w:tcPr>
            <w:tcW w:w="1990" w:type="dxa"/>
          </w:tcPr>
          <w:p w14:paraId="266DD79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EF4D11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10718C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84E82E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CEAB690" w14:textId="77777777" w:rsidTr="009D14F9">
        <w:trPr>
          <w:jc w:val="center"/>
        </w:trPr>
        <w:tc>
          <w:tcPr>
            <w:tcW w:w="475" w:type="dxa"/>
          </w:tcPr>
          <w:p w14:paraId="55BE065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576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wyposażony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minium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w jedno 1 wyjście analogowe sygnału wideo Y/C</w:t>
            </w:r>
          </w:p>
        </w:tc>
        <w:tc>
          <w:tcPr>
            <w:tcW w:w="1990" w:type="dxa"/>
          </w:tcPr>
          <w:p w14:paraId="12B0218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A02B9C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59D74D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49901E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772D5EC" w14:textId="77777777" w:rsidTr="009D14F9">
        <w:trPr>
          <w:jc w:val="center"/>
        </w:trPr>
        <w:tc>
          <w:tcPr>
            <w:tcW w:w="475" w:type="dxa"/>
          </w:tcPr>
          <w:p w14:paraId="736A7C4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214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posiadający min. jedno gniazdo USB na panelu przednim sterownika kamery do podłączenia pamięci zewnętrznej typu Flash</w:t>
            </w:r>
          </w:p>
        </w:tc>
        <w:tc>
          <w:tcPr>
            <w:tcW w:w="1990" w:type="dxa"/>
          </w:tcPr>
          <w:p w14:paraId="1FBEB1D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1B8C51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86EE51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157916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E11EE28" w14:textId="77777777" w:rsidTr="009D14F9">
        <w:trPr>
          <w:jc w:val="center"/>
        </w:trPr>
        <w:tc>
          <w:tcPr>
            <w:tcW w:w="475" w:type="dxa"/>
          </w:tcPr>
          <w:p w14:paraId="5B85719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545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Funkcje zapisu zdjęć w pamięci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PenDrive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, uruchamianie zapisu poprzez menu sterownika kamery</w:t>
            </w:r>
          </w:p>
        </w:tc>
        <w:tc>
          <w:tcPr>
            <w:tcW w:w="1990" w:type="dxa"/>
          </w:tcPr>
          <w:p w14:paraId="0903C82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122250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5F38BD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B4841D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3E8321E" w14:textId="77777777" w:rsidTr="009D14F9">
        <w:trPr>
          <w:jc w:val="center"/>
        </w:trPr>
        <w:tc>
          <w:tcPr>
            <w:tcW w:w="475" w:type="dxa"/>
          </w:tcPr>
          <w:p w14:paraId="60EA385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4A3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Zapis zdjęć w formacie: TIFF lub JPEG</w:t>
            </w:r>
          </w:p>
        </w:tc>
        <w:tc>
          <w:tcPr>
            <w:tcW w:w="1990" w:type="dxa"/>
          </w:tcPr>
          <w:p w14:paraId="18AB9C9D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AA3DFD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BCF2CC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5F5707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F9EFDD7" w14:textId="77777777" w:rsidTr="009D14F9">
        <w:trPr>
          <w:jc w:val="center"/>
        </w:trPr>
        <w:tc>
          <w:tcPr>
            <w:tcW w:w="475" w:type="dxa"/>
          </w:tcPr>
          <w:p w14:paraId="4DD754CE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4D9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regulacji jasności, dostępne min. 4 poziomów regulacji jasności</w:t>
            </w:r>
          </w:p>
        </w:tc>
        <w:tc>
          <w:tcPr>
            <w:tcW w:w="1990" w:type="dxa"/>
          </w:tcPr>
          <w:p w14:paraId="3CF72D4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19164F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1DC60C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E7A947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219D0A9" w14:textId="77777777" w:rsidTr="009D14F9">
        <w:trPr>
          <w:jc w:val="center"/>
        </w:trPr>
        <w:tc>
          <w:tcPr>
            <w:tcW w:w="475" w:type="dxa"/>
          </w:tcPr>
          <w:p w14:paraId="017CDBB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3D8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wyposażony w zintegrowane gniazdo do komunikacji ze źródłem światła w celu realizacji zmiany ustawień i trybów pracy bezpośrednio poprzez menu sterownika kamery</w:t>
            </w:r>
          </w:p>
        </w:tc>
        <w:tc>
          <w:tcPr>
            <w:tcW w:w="1990" w:type="dxa"/>
          </w:tcPr>
          <w:p w14:paraId="1A15C27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FD2994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D4EF78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97B813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A30ED05" w14:textId="77777777" w:rsidTr="009D14F9">
        <w:trPr>
          <w:jc w:val="center"/>
        </w:trPr>
        <w:tc>
          <w:tcPr>
            <w:tcW w:w="475" w:type="dxa"/>
          </w:tcPr>
          <w:p w14:paraId="4366B285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6AF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automatycznej regulacji intensywności światła w źródle światła LED ustawiana w menu sterownika kamery.</w:t>
            </w:r>
          </w:p>
        </w:tc>
        <w:tc>
          <w:tcPr>
            <w:tcW w:w="1990" w:type="dxa"/>
          </w:tcPr>
          <w:p w14:paraId="5DA3469E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BD900C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EFFA2E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019D5E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7170CE5" w14:textId="77777777" w:rsidTr="009D14F9">
        <w:trPr>
          <w:jc w:val="center"/>
        </w:trPr>
        <w:tc>
          <w:tcPr>
            <w:tcW w:w="475" w:type="dxa"/>
          </w:tcPr>
          <w:p w14:paraId="62019F5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0A1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programowania przycisków głowicy kamery</w:t>
            </w:r>
          </w:p>
        </w:tc>
        <w:tc>
          <w:tcPr>
            <w:tcW w:w="1990" w:type="dxa"/>
          </w:tcPr>
          <w:p w14:paraId="7A7122F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15824A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D82949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58B966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25487A1" w14:textId="77777777" w:rsidTr="009D14F9">
        <w:trPr>
          <w:jc w:val="center"/>
        </w:trPr>
        <w:tc>
          <w:tcPr>
            <w:tcW w:w="475" w:type="dxa"/>
          </w:tcPr>
          <w:p w14:paraId="0A568E9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628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obrotu obrazu o 180°</w:t>
            </w:r>
          </w:p>
        </w:tc>
        <w:tc>
          <w:tcPr>
            <w:tcW w:w="1990" w:type="dxa"/>
          </w:tcPr>
          <w:p w14:paraId="3E35411D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C0FC33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3C1BC8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A693CF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6C5766B" w14:textId="77777777" w:rsidTr="003D5BDD">
        <w:trPr>
          <w:jc w:val="center"/>
        </w:trPr>
        <w:tc>
          <w:tcPr>
            <w:tcW w:w="475" w:type="dxa"/>
          </w:tcPr>
          <w:p w14:paraId="4FE3F24B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1A0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wyposażony w filtr optyczny do obrazowania z wykorzystaniem technologii blokującej pasmo czerwone w widmie światła białego celem diagnostyki unaczynienia w warstwie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podśluzówkowej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1B9AAF9A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184F62D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388EA46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3469B6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FDC848F" w14:textId="77777777" w:rsidTr="003D5BDD">
        <w:trPr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14:paraId="705CCE3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408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tworzenia i zapisu w pamięci wewnętrznej sterownika kamery profili użytkowników z indywidualnymi ustawieniami sterownika obejmującymi:                                                                    a) indywidualną konfigurację menu sterownika kamery,                                                                                 b) indywidualne przypisanie funkcji dostępnych bezpośrednio pod przyciskami głowicy kamery.      Zapis min. 20 indywidualnych profili użytkowników.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AE3D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536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1F7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B11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E524C6A" w14:textId="77777777" w:rsidTr="003D5BDD">
        <w:trPr>
          <w:jc w:val="center"/>
        </w:trPr>
        <w:tc>
          <w:tcPr>
            <w:tcW w:w="475" w:type="dxa"/>
          </w:tcPr>
          <w:p w14:paraId="09D64250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9AC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Funkcja importu / eksportu profili użytkowników z / do pamięci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PenDrive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40D19CF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447F783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693295B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54A663D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AB2842B" w14:textId="77777777" w:rsidTr="009D14F9">
        <w:trPr>
          <w:jc w:val="center"/>
        </w:trPr>
        <w:tc>
          <w:tcPr>
            <w:tcW w:w="475" w:type="dxa"/>
          </w:tcPr>
          <w:p w14:paraId="064A2F4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E6D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kompatybilny z głowicą kamery marki Olympus będącą na wyposażeniu Zamawiającego</w:t>
            </w:r>
          </w:p>
        </w:tc>
        <w:tc>
          <w:tcPr>
            <w:tcW w:w="1990" w:type="dxa"/>
          </w:tcPr>
          <w:p w14:paraId="4219F3A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8A5CE3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BE5382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3A7E2B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5BFB3E5" w14:textId="77777777" w:rsidTr="009D14F9">
        <w:trPr>
          <w:jc w:val="center"/>
        </w:trPr>
        <w:tc>
          <w:tcPr>
            <w:tcW w:w="8840" w:type="dxa"/>
            <w:gridSpan w:val="3"/>
          </w:tcPr>
          <w:p w14:paraId="7D8523E2" w14:textId="77777777" w:rsidR="00E14222" w:rsidRPr="00E5106D" w:rsidRDefault="00E14222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Tor wizyjny HD: GŁOWICA KAMERY Full HD - 1 szt.</w:t>
            </w:r>
          </w:p>
        </w:tc>
        <w:tc>
          <w:tcPr>
            <w:tcW w:w="1713" w:type="dxa"/>
          </w:tcPr>
          <w:p w14:paraId="77BE9321" w14:textId="77777777" w:rsidR="00E14222" w:rsidRPr="00E5106D" w:rsidRDefault="00E14222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51F46E8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14:paraId="7BF01E1A" w14:textId="77777777" w:rsidR="00E14222" w:rsidRPr="00E5106D" w:rsidRDefault="00E14222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2F447BB6" w14:textId="77777777" w:rsidTr="009D14F9">
        <w:trPr>
          <w:jc w:val="center"/>
        </w:trPr>
        <w:tc>
          <w:tcPr>
            <w:tcW w:w="475" w:type="dxa"/>
          </w:tcPr>
          <w:p w14:paraId="66653A1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A09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Głowica kamery kompatybilna z oferowanym sterownikiem kamery i torem wizyjnym Olympus będącym na wyposażeniu Zamawiającego</w:t>
            </w:r>
          </w:p>
        </w:tc>
        <w:tc>
          <w:tcPr>
            <w:tcW w:w="1990" w:type="dxa"/>
          </w:tcPr>
          <w:p w14:paraId="72E56958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6074BA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0EE3B1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E5D604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5C5AD79" w14:textId="77777777" w:rsidTr="009D14F9">
        <w:trPr>
          <w:jc w:val="center"/>
        </w:trPr>
        <w:tc>
          <w:tcPr>
            <w:tcW w:w="475" w:type="dxa"/>
          </w:tcPr>
          <w:p w14:paraId="714AB3C1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ED9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Praca głowicy kamery w standardzie rozdzielczości Full HD,</w:t>
            </w:r>
          </w:p>
        </w:tc>
        <w:tc>
          <w:tcPr>
            <w:tcW w:w="1990" w:type="dxa"/>
          </w:tcPr>
          <w:p w14:paraId="584EC60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10ED4A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100DEA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96AEAF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B58CB12" w14:textId="77777777" w:rsidTr="009D14F9">
        <w:trPr>
          <w:jc w:val="center"/>
        </w:trPr>
        <w:tc>
          <w:tcPr>
            <w:tcW w:w="475" w:type="dxa"/>
          </w:tcPr>
          <w:p w14:paraId="4B9CD25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8C0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Głowica kamery wyposażona min. w 2 programowalne przyciski sterujące funkcjami sterownika kamery </w:t>
            </w:r>
          </w:p>
        </w:tc>
        <w:tc>
          <w:tcPr>
            <w:tcW w:w="1990" w:type="dxa"/>
          </w:tcPr>
          <w:p w14:paraId="063296A8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DCA6CE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39C05A1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34C25F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E0C3556" w14:textId="77777777" w:rsidTr="009D14F9">
        <w:trPr>
          <w:jc w:val="center"/>
        </w:trPr>
        <w:tc>
          <w:tcPr>
            <w:tcW w:w="475" w:type="dxa"/>
          </w:tcPr>
          <w:p w14:paraId="58734BAD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196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Zakres pracy głowicy kamery umożliwiający obrazowanie efektu fluorescencji zieleni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indocyjaninowej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(ICG) w zakresie bliskiej podczerwieni (NIR)</w:t>
            </w:r>
          </w:p>
        </w:tc>
        <w:tc>
          <w:tcPr>
            <w:tcW w:w="1990" w:type="dxa"/>
          </w:tcPr>
          <w:p w14:paraId="427A009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D75BD4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8EC3D5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9FB056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E49AA4D" w14:textId="77777777" w:rsidTr="009D14F9">
        <w:trPr>
          <w:jc w:val="center"/>
        </w:trPr>
        <w:tc>
          <w:tcPr>
            <w:tcW w:w="475" w:type="dxa"/>
          </w:tcPr>
          <w:p w14:paraId="1566FF0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9B9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Waga głowicy kamery poniżej 300 g</w:t>
            </w:r>
          </w:p>
        </w:tc>
        <w:tc>
          <w:tcPr>
            <w:tcW w:w="1990" w:type="dxa"/>
          </w:tcPr>
          <w:p w14:paraId="4185ECF1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9DFACA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4EF20A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4C4003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F7E7CB7" w14:textId="77777777" w:rsidTr="009D14F9">
        <w:trPr>
          <w:jc w:val="center"/>
        </w:trPr>
        <w:tc>
          <w:tcPr>
            <w:tcW w:w="8840" w:type="dxa"/>
            <w:gridSpan w:val="3"/>
          </w:tcPr>
          <w:p w14:paraId="1B174822" w14:textId="77777777" w:rsidR="00E14222" w:rsidRPr="00E5106D" w:rsidRDefault="00E14222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lastRenderedPageBreak/>
              <w:t>Tor wizyjny HD: WIDEOTELESKOP 3D - 1 szt.</w:t>
            </w:r>
          </w:p>
        </w:tc>
        <w:tc>
          <w:tcPr>
            <w:tcW w:w="1713" w:type="dxa"/>
          </w:tcPr>
          <w:p w14:paraId="6736F313" w14:textId="77777777" w:rsidR="00E14222" w:rsidRPr="00E5106D" w:rsidRDefault="00E14222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2181EF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14:paraId="32695F6C" w14:textId="77777777" w:rsidR="00E14222" w:rsidRPr="00E5106D" w:rsidRDefault="00E14222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137EB2B0" w14:textId="77777777" w:rsidTr="00B00C65">
        <w:trPr>
          <w:jc w:val="center"/>
        </w:trPr>
        <w:tc>
          <w:tcPr>
            <w:tcW w:w="475" w:type="dxa"/>
          </w:tcPr>
          <w:p w14:paraId="0283411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C336" w14:textId="1AFBB81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Wideoteleskop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kompatybilny z oferowanym sterownikiem kamery, średnica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max.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10,2 mm, Kąt patrzenia 30 st., z możliwością rotacji obrazu prawo/lewo bez utraty horyzontu (dedykowane pokrętło na rękojeści),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autoklawowalny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, światłowód zintegrowany z przewodem transmisyjnym, długość robocza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335 mm, pole widzenia 67 st., trzy programowalne przyciski sterujące; klasa IIA, typ ochrony BF, umożliwiający obrazowanie w technologii 3D oraz 2D - 1 szt.</w:t>
            </w:r>
          </w:p>
        </w:tc>
        <w:tc>
          <w:tcPr>
            <w:tcW w:w="1990" w:type="dxa"/>
          </w:tcPr>
          <w:p w14:paraId="34A19668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613EF9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35DA447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180C12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D009936" w14:textId="77777777" w:rsidTr="009D14F9">
        <w:trPr>
          <w:jc w:val="center"/>
        </w:trPr>
        <w:tc>
          <w:tcPr>
            <w:tcW w:w="475" w:type="dxa"/>
          </w:tcPr>
          <w:p w14:paraId="7E99C248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34C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Okulary do obrazowania w 3D - 3 szt.</w:t>
            </w:r>
          </w:p>
        </w:tc>
        <w:tc>
          <w:tcPr>
            <w:tcW w:w="1990" w:type="dxa"/>
          </w:tcPr>
          <w:p w14:paraId="21586A1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7E9FBC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66D90F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45FDF2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E230A18" w14:textId="77777777" w:rsidTr="009D14F9">
        <w:trPr>
          <w:jc w:val="center"/>
        </w:trPr>
        <w:tc>
          <w:tcPr>
            <w:tcW w:w="475" w:type="dxa"/>
          </w:tcPr>
          <w:p w14:paraId="3B026F61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B00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Kontener do sterylizacji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wideoteleskopu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- 1 szt.</w:t>
            </w:r>
          </w:p>
        </w:tc>
        <w:tc>
          <w:tcPr>
            <w:tcW w:w="1990" w:type="dxa"/>
          </w:tcPr>
          <w:p w14:paraId="75A8196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CE3C56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91A099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6EDDC2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F32CB8A" w14:textId="77777777" w:rsidTr="009D14F9">
        <w:trPr>
          <w:jc w:val="center"/>
        </w:trPr>
        <w:tc>
          <w:tcPr>
            <w:tcW w:w="8840" w:type="dxa"/>
            <w:gridSpan w:val="3"/>
          </w:tcPr>
          <w:p w14:paraId="214743B1" w14:textId="77777777" w:rsidR="00E14222" w:rsidRPr="00E5106D" w:rsidRDefault="00E14222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Tor wizyjny HD: GŁOWICA KAMERY HD  - 1 szt.</w:t>
            </w:r>
          </w:p>
        </w:tc>
        <w:tc>
          <w:tcPr>
            <w:tcW w:w="1713" w:type="dxa"/>
          </w:tcPr>
          <w:p w14:paraId="45FC9246" w14:textId="77777777" w:rsidR="00E14222" w:rsidRPr="00E5106D" w:rsidRDefault="00E14222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584716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14:paraId="44FE69EF" w14:textId="77777777" w:rsidR="00E14222" w:rsidRPr="00E5106D" w:rsidRDefault="00E14222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5E38C87C" w14:textId="77777777" w:rsidTr="009D14F9">
        <w:trPr>
          <w:jc w:val="center"/>
        </w:trPr>
        <w:tc>
          <w:tcPr>
            <w:tcW w:w="475" w:type="dxa"/>
          </w:tcPr>
          <w:p w14:paraId="0AB7658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5B7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Typ kątowy (L-kształtna) dedykowana do procedur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endourologicznych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, kompatybilna z oferowanym sterownikiem kamery i torem wizyjnym Olympus będącym na wyposażeniu Zamawiającego</w:t>
            </w:r>
          </w:p>
        </w:tc>
        <w:tc>
          <w:tcPr>
            <w:tcW w:w="1990" w:type="dxa"/>
          </w:tcPr>
          <w:p w14:paraId="2023BEA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655631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4C6FDB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100FEB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50F4741" w14:textId="77777777" w:rsidTr="009D14F9">
        <w:trPr>
          <w:jc w:val="center"/>
        </w:trPr>
        <w:tc>
          <w:tcPr>
            <w:tcW w:w="475" w:type="dxa"/>
          </w:tcPr>
          <w:p w14:paraId="43702F9D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697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Rozdzielczość HDTV (1080i), proporcje obrazu 4:3</w:t>
            </w:r>
          </w:p>
        </w:tc>
        <w:tc>
          <w:tcPr>
            <w:tcW w:w="1990" w:type="dxa"/>
          </w:tcPr>
          <w:p w14:paraId="32DD9C0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AB768F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941F2C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20C185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1C4AB2B" w14:textId="77777777" w:rsidTr="009D14F9">
        <w:trPr>
          <w:jc w:val="center"/>
        </w:trPr>
        <w:tc>
          <w:tcPr>
            <w:tcW w:w="475" w:type="dxa"/>
          </w:tcPr>
          <w:p w14:paraId="762D6D8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3AA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Blokada mocowania endoskopu (dźwignia w pozycjach LOCK/FREE) umożliwiająca rotację korpusu głowicy i blokadę obserwacji wokół mechanizmu mocowania endoskopu</w:t>
            </w:r>
          </w:p>
        </w:tc>
        <w:tc>
          <w:tcPr>
            <w:tcW w:w="1990" w:type="dxa"/>
          </w:tcPr>
          <w:p w14:paraId="1A67B5E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7BAE59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807B1C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A3C98F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0CFD194" w14:textId="77777777" w:rsidTr="009D14F9">
        <w:trPr>
          <w:jc w:val="center"/>
        </w:trPr>
        <w:tc>
          <w:tcPr>
            <w:tcW w:w="475" w:type="dxa"/>
          </w:tcPr>
          <w:p w14:paraId="50E78B5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E9C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3 dowolnie programowalne przyciski funkcyjne na przewodzie</w:t>
            </w:r>
          </w:p>
        </w:tc>
        <w:tc>
          <w:tcPr>
            <w:tcW w:w="1990" w:type="dxa"/>
          </w:tcPr>
          <w:p w14:paraId="0BE9D78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24FE08E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0A9060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F58E82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25C6C4C" w14:textId="77777777" w:rsidTr="009D14F9">
        <w:trPr>
          <w:jc w:val="center"/>
        </w:trPr>
        <w:tc>
          <w:tcPr>
            <w:tcW w:w="475" w:type="dxa"/>
          </w:tcPr>
          <w:p w14:paraId="3FA7DC5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59E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Kompatybilna z obrazowaniem w wąskim paśmie światła NBI</w:t>
            </w:r>
          </w:p>
        </w:tc>
        <w:tc>
          <w:tcPr>
            <w:tcW w:w="1990" w:type="dxa"/>
          </w:tcPr>
          <w:p w14:paraId="45D1107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071652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94213F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7047DD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AADF71B" w14:textId="77777777" w:rsidTr="009D14F9">
        <w:trPr>
          <w:jc w:val="center"/>
        </w:trPr>
        <w:tc>
          <w:tcPr>
            <w:tcW w:w="475" w:type="dxa"/>
          </w:tcPr>
          <w:p w14:paraId="4EB370DE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E14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Masa poniżej 100 g (bez przewodu i przełączników zdalnych)</w:t>
            </w:r>
          </w:p>
        </w:tc>
        <w:tc>
          <w:tcPr>
            <w:tcW w:w="1990" w:type="dxa"/>
          </w:tcPr>
          <w:p w14:paraId="2AB772A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AB623B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88431E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27AC39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2C654E9" w14:textId="77777777" w:rsidTr="009D14F9">
        <w:trPr>
          <w:jc w:val="center"/>
        </w:trPr>
        <w:tc>
          <w:tcPr>
            <w:tcW w:w="8840" w:type="dxa"/>
            <w:gridSpan w:val="3"/>
          </w:tcPr>
          <w:p w14:paraId="5EEDA7B0" w14:textId="77777777" w:rsidR="00E14222" w:rsidRPr="00E5106D" w:rsidRDefault="00E14222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Tor wizyjny HD: WÓZEK APARATUROWY</w:t>
            </w:r>
          </w:p>
        </w:tc>
        <w:tc>
          <w:tcPr>
            <w:tcW w:w="1713" w:type="dxa"/>
          </w:tcPr>
          <w:p w14:paraId="5E4705D2" w14:textId="77777777" w:rsidR="00E14222" w:rsidRPr="00E5106D" w:rsidRDefault="00E14222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5B71EEE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14:paraId="3D2A81E7" w14:textId="77777777" w:rsidR="00E14222" w:rsidRPr="00E5106D" w:rsidRDefault="00E14222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665B6376" w14:textId="77777777" w:rsidTr="009D14F9">
        <w:trPr>
          <w:jc w:val="center"/>
        </w:trPr>
        <w:tc>
          <w:tcPr>
            <w:tcW w:w="475" w:type="dxa"/>
          </w:tcPr>
          <w:p w14:paraId="2DB427E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26F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Podstawa wyposażona w 4 koła z blokadą na min. 2 kołach</w:t>
            </w:r>
          </w:p>
        </w:tc>
        <w:tc>
          <w:tcPr>
            <w:tcW w:w="1990" w:type="dxa"/>
          </w:tcPr>
          <w:p w14:paraId="70C313C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6DB3DF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3E52A3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992232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395D628" w14:textId="77777777" w:rsidTr="009D14F9">
        <w:trPr>
          <w:jc w:val="center"/>
        </w:trPr>
        <w:tc>
          <w:tcPr>
            <w:tcW w:w="475" w:type="dxa"/>
          </w:tcPr>
          <w:p w14:paraId="5B038CF8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DD8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Wyposażony w 3 półki, min. 2 regulowane, min. 12 gniazd do podłączenia urządzeń oraz transformator 220-240 V</w:t>
            </w:r>
          </w:p>
        </w:tc>
        <w:tc>
          <w:tcPr>
            <w:tcW w:w="1990" w:type="dxa"/>
          </w:tcPr>
          <w:p w14:paraId="7096A9A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EF6960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34E64CD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21F3DE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7182FD9" w14:textId="77777777" w:rsidTr="009D14F9">
        <w:trPr>
          <w:jc w:val="center"/>
        </w:trPr>
        <w:tc>
          <w:tcPr>
            <w:tcW w:w="475" w:type="dxa"/>
          </w:tcPr>
          <w:p w14:paraId="264561D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9DD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Podwójne ramię na monitory</w:t>
            </w:r>
          </w:p>
        </w:tc>
        <w:tc>
          <w:tcPr>
            <w:tcW w:w="1990" w:type="dxa"/>
          </w:tcPr>
          <w:p w14:paraId="5AFEE76E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001507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D788F1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51739F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1A116FA" w14:textId="77777777" w:rsidTr="003D5BDD">
        <w:trPr>
          <w:jc w:val="center"/>
        </w:trPr>
        <w:tc>
          <w:tcPr>
            <w:tcW w:w="475" w:type="dxa"/>
          </w:tcPr>
          <w:p w14:paraId="45F04D4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A40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Uchwyt na butlę CO2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1530C21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0A91916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0D8472C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D347CB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55AAAED" w14:textId="77777777" w:rsidTr="003D5BDD">
        <w:trPr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14:paraId="2BFB4BE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1FD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Wieszak min. 4-miejscowy na płyny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69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356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51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17C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E3FE566" w14:textId="77777777" w:rsidTr="003D5BDD">
        <w:trPr>
          <w:jc w:val="center"/>
        </w:trPr>
        <w:tc>
          <w:tcPr>
            <w:tcW w:w="475" w:type="dxa"/>
          </w:tcPr>
          <w:p w14:paraId="125C1A5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758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Uchwyt na głowicę kamery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792CCA8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4661DC3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334A98C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FD3DFD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BECC354" w14:textId="77777777" w:rsidTr="009D14F9">
        <w:trPr>
          <w:jc w:val="center"/>
        </w:trPr>
        <w:tc>
          <w:tcPr>
            <w:tcW w:w="475" w:type="dxa"/>
          </w:tcPr>
          <w:p w14:paraId="445031CD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64B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Niezamykana szuflada do wózka</w:t>
            </w:r>
          </w:p>
        </w:tc>
        <w:tc>
          <w:tcPr>
            <w:tcW w:w="1990" w:type="dxa"/>
          </w:tcPr>
          <w:p w14:paraId="588B486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2663AD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6EB26C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63AE19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BF73A00" w14:textId="77777777" w:rsidTr="009D14F9">
        <w:trPr>
          <w:jc w:val="center"/>
        </w:trPr>
        <w:tc>
          <w:tcPr>
            <w:tcW w:w="475" w:type="dxa"/>
          </w:tcPr>
          <w:p w14:paraId="750E622D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518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Uchwyt na min. 2 pojemniki ssaka</w:t>
            </w:r>
          </w:p>
        </w:tc>
        <w:tc>
          <w:tcPr>
            <w:tcW w:w="1990" w:type="dxa"/>
          </w:tcPr>
          <w:p w14:paraId="0318B721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6362AB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712153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BC3A75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77200FC" w14:textId="77777777" w:rsidTr="009D14F9">
        <w:trPr>
          <w:jc w:val="center"/>
        </w:trPr>
        <w:tc>
          <w:tcPr>
            <w:tcW w:w="8840" w:type="dxa"/>
            <w:gridSpan w:val="3"/>
          </w:tcPr>
          <w:p w14:paraId="1678EED7" w14:textId="77777777" w:rsidR="00E14222" w:rsidRPr="00E5106D" w:rsidRDefault="00E14222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Tor wizyjny HD: DIATERMIA ELEKTROCHIRURGICZNA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ab/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ab/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1713" w:type="dxa"/>
          </w:tcPr>
          <w:p w14:paraId="386F639B" w14:textId="77777777" w:rsidR="00E14222" w:rsidRPr="00E5106D" w:rsidRDefault="00E14222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44CFF5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14:paraId="38EB56E9" w14:textId="77777777" w:rsidR="00E14222" w:rsidRPr="00E5106D" w:rsidRDefault="00E14222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51DAE2EE" w14:textId="77777777" w:rsidTr="009D14F9">
        <w:trPr>
          <w:jc w:val="center"/>
        </w:trPr>
        <w:tc>
          <w:tcPr>
            <w:tcW w:w="475" w:type="dxa"/>
          </w:tcPr>
          <w:p w14:paraId="2B9CA34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C66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Diatermia mono-bipolarna, do zabiegów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chirurgi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otwartej, laparoskopowej i endoskopowej</w:t>
            </w:r>
          </w:p>
        </w:tc>
        <w:tc>
          <w:tcPr>
            <w:tcW w:w="1990" w:type="dxa"/>
          </w:tcPr>
          <w:p w14:paraId="1795E3F8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C57668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00617A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4C7036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09EE49A" w14:textId="77777777" w:rsidTr="009D14F9">
        <w:trPr>
          <w:jc w:val="center"/>
        </w:trPr>
        <w:tc>
          <w:tcPr>
            <w:tcW w:w="475" w:type="dxa"/>
          </w:tcPr>
          <w:p w14:paraId="5540B41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3C0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Możliwość użycia energii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monopolarnej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, bipolarnej i zaawansowanej bipolarnej</w:t>
            </w:r>
          </w:p>
        </w:tc>
        <w:tc>
          <w:tcPr>
            <w:tcW w:w="1990" w:type="dxa"/>
          </w:tcPr>
          <w:p w14:paraId="70ED0E83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152A61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ABB570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005FBF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A141D1F" w14:textId="77777777" w:rsidTr="009D14F9">
        <w:trPr>
          <w:jc w:val="center"/>
        </w:trPr>
        <w:tc>
          <w:tcPr>
            <w:tcW w:w="475" w:type="dxa"/>
          </w:tcPr>
          <w:p w14:paraId="1AB4CD8D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596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Wysokiej jakości wyświetlacz LCD z ekranem dotykowym </w:t>
            </w:r>
          </w:p>
        </w:tc>
        <w:tc>
          <w:tcPr>
            <w:tcW w:w="1990" w:type="dxa"/>
          </w:tcPr>
          <w:p w14:paraId="63F8098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D923C5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E2277B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B58006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5554CB2" w14:textId="77777777" w:rsidTr="009D14F9">
        <w:trPr>
          <w:jc w:val="center"/>
        </w:trPr>
        <w:tc>
          <w:tcPr>
            <w:tcW w:w="475" w:type="dxa"/>
          </w:tcPr>
          <w:p w14:paraId="70AE26F8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E9E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Funkcja automatycznego odprowadzania dymu - w połączeniu z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insuflatorem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wysokoprzepływowym, </w:t>
            </w:r>
          </w:p>
        </w:tc>
        <w:tc>
          <w:tcPr>
            <w:tcW w:w="1990" w:type="dxa"/>
          </w:tcPr>
          <w:p w14:paraId="512F663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2270116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058B80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699621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3BA4C0F" w14:textId="77777777" w:rsidTr="009D14F9">
        <w:trPr>
          <w:jc w:val="center"/>
        </w:trPr>
        <w:tc>
          <w:tcPr>
            <w:tcW w:w="475" w:type="dxa"/>
          </w:tcPr>
          <w:p w14:paraId="146C2CE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0E9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Współpraca z jednorazowymi narzędziami  bipolarnymi , pozwalającymi  na  zamykanie i przecinanie naczyń.</w:t>
            </w:r>
          </w:p>
        </w:tc>
        <w:tc>
          <w:tcPr>
            <w:tcW w:w="1990" w:type="dxa"/>
          </w:tcPr>
          <w:p w14:paraId="57AF5FF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E013C4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073514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302F69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EC3B511" w14:textId="77777777" w:rsidTr="009D14F9">
        <w:trPr>
          <w:jc w:val="center"/>
        </w:trPr>
        <w:tc>
          <w:tcPr>
            <w:tcW w:w="475" w:type="dxa"/>
          </w:tcPr>
          <w:p w14:paraId="6D04891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B5D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6 trybów cięcia bipolarnego i 6 trybów koagulacji bipolarnej.</w:t>
            </w:r>
          </w:p>
        </w:tc>
        <w:tc>
          <w:tcPr>
            <w:tcW w:w="1990" w:type="dxa"/>
          </w:tcPr>
          <w:p w14:paraId="764C7A7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F03BE6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DACBA8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67DAF8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F5F1939" w14:textId="77777777" w:rsidTr="009D14F9">
        <w:trPr>
          <w:jc w:val="center"/>
        </w:trPr>
        <w:tc>
          <w:tcPr>
            <w:tcW w:w="475" w:type="dxa"/>
          </w:tcPr>
          <w:p w14:paraId="3506440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043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Gniazda na panelu tylnym: trzy do włącznika nożnego, dwa gniazda do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podłaczenia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urzadzeń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peryferyjnych, jedno gniazdo USB,</w:t>
            </w:r>
          </w:p>
        </w:tc>
        <w:tc>
          <w:tcPr>
            <w:tcW w:w="1990" w:type="dxa"/>
          </w:tcPr>
          <w:p w14:paraId="66EAF671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EFD30E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324AF92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145D73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16CCDF9" w14:textId="77777777" w:rsidTr="009D14F9">
        <w:trPr>
          <w:jc w:val="center"/>
        </w:trPr>
        <w:tc>
          <w:tcPr>
            <w:tcW w:w="475" w:type="dxa"/>
          </w:tcPr>
          <w:p w14:paraId="2E578649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772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Urządzenie wyposażone w panel dotykowy, zapewniający dostęp do menu urządzenia oraz ustawienie parametrów pracy</w:t>
            </w:r>
          </w:p>
        </w:tc>
        <w:tc>
          <w:tcPr>
            <w:tcW w:w="1990" w:type="dxa"/>
          </w:tcPr>
          <w:p w14:paraId="7533352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88B5B0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52F31F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E9CD38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DE1D4FB" w14:textId="77777777" w:rsidTr="004914F0">
        <w:trPr>
          <w:jc w:val="center"/>
        </w:trPr>
        <w:tc>
          <w:tcPr>
            <w:tcW w:w="475" w:type="dxa"/>
          </w:tcPr>
          <w:p w14:paraId="462685B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FF5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Menu w języku polskim</w:t>
            </w:r>
          </w:p>
        </w:tc>
        <w:tc>
          <w:tcPr>
            <w:tcW w:w="1990" w:type="dxa"/>
          </w:tcPr>
          <w:p w14:paraId="1BC88833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71DD83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EFC2E4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B87A56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AD910E6" w14:textId="77777777" w:rsidTr="004914F0">
        <w:trPr>
          <w:jc w:val="center"/>
        </w:trPr>
        <w:tc>
          <w:tcPr>
            <w:tcW w:w="475" w:type="dxa"/>
          </w:tcPr>
          <w:p w14:paraId="3BB49C9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2CE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Graficzne i dźwiękowe komunikaty ostrzegające</w:t>
            </w:r>
          </w:p>
        </w:tc>
        <w:tc>
          <w:tcPr>
            <w:tcW w:w="1990" w:type="dxa"/>
          </w:tcPr>
          <w:p w14:paraId="580FE19A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44EAD8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9650DE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4D357B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624E54E" w14:textId="77777777" w:rsidTr="009D14F9">
        <w:trPr>
          <w:jc w:val="center"/>
        </w:trPr>
        <w:tc>
          <w:tcPr>
            <w:tcW w:w="475" w:type="dxa"/>
          </w:tcPr>
          <w:p w14:paraId="346A265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A8D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Moc cięcia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monopolarnego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  300 W</w:t>
            </w:r>
          </w:p>
        </w:tc>
        <w:tc>
          <w:tcPr>
            <w:tcW w:w="1990" w:type="dxa"/>
          </w:tcPr>
          <w:p w14:paraId="2952A2F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24277F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B00BB8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6264B5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B5DC9B8" w14:textId="77777777" w:rsidTr="003D5BDD">
        <w:trPr>
          <w:jc w:val="center"/>
        </w:trPr>
        <w:tc>
          <w:tcPr>
            <w:tcW w:w="475" w:type="dxa"/>
          </w:tcPr>
          <w:p w14:paraId="207DAA9E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3B9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Moc koagulacji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monopolarnej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 200 W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0086526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3C12CEA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388F4CE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C8592C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E0AC786" w14:textId="77777777" w:rsidTr="003D5BDD">
        <w:trPr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14:paraId="38106C70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E14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Moc koagulacji bipolarnej max 200W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0DEF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3DD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3B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6C9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DD2F577" w14:textId="77777777" w:rsidTr="003D5BDD">
        <w:trPr>
          <w:jc w:val="center"/>
        </w:trPr>
        <w:tc>
          <w:tcPr>
            <w:tcW w:w="475" w:type="dxa"/>
          </w:tcPr>
          <w:p w14:paraId="5E95392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15A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Koagulacja typu spray max 120W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2050D5D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5828B22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2C48927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7726929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6E2515F" w14:textId="77777777" w:rsidTr="009D14F9">
        <w:trPr>
          <w:jc w:val="center"/>
        </w:trPr>
        <w:tc>
          <w:tcPr>
            <w:tcW w:w="475" w:type="dxa"/>
          </w:tcPr>
          <w:p w14:paraId="411F8FB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AC1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Częstotliwość prądu : 440kHz +- 25%</w:t>
            </w:r>
          </w:p>
        </w:tc>
        <w:tc>
          <w:tcPr>
            <w:tcW w:w="1990" w:type="dxa"/>
          </w:tcPr>
          <w:p w14:paraId="7D4E643D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368646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6E1BBE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CF38FD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28B00FB" w14:textId="77777777" w:rsidTr="00C15063">
        <w:trPr>
          <w:jc w:val="center"/>
        </w:trPr>
        <w:tc>
          <w:tcPr>
            <w:tcW w:w="475" w:type="dxa"/>
          </w:tcPr>
          <w:p w14:paraId="435885C0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E13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Stan pracy generatora sygnalizowany akustycznie z możliwością płynnej regulacji natężenia dźwięku</w:t>
            </w:r>
          </w:p>
        </w:tc>
        <w:tc>
          <w:tcPr>
            <w:tcW w:w="1990" w:type="dxa"/>
          </w:tcPr>
          <w:p w14:paraId="1A405D0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23E22D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4CBACF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4B8045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0934CC8" w14:textId="77777777" w:rsidTr="00C15063">
        <w:trPr>
          <w:jc w:val="center"/>
        </w:trPr>
        <w:tc>
          <w:tcPr>
            <w:tcW w:w="475" w:type="dxa"/>
          </w:tcPr>
          <w:p w14:paraId="29B1575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1E7F" w14:textId="77777777" w:rsidR="00824B85" w:rsidRDefault="00824B85" w:rsidP="00824B85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Gniazda </w:t>
            </w:r>
            <w:proofErr w:type="spellStart"/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przyłaczeniowe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:  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Monopolarne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:                                                                                 - 2 szt. 3-pinowe , śr. max. 4mm standard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marki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Valleylab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,                                                                                          - 2 szt. 1-pinowe śr. max.  8mm standard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marki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Bovie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,                                                                                                 - 2 szt. 1-pinowe śr. max. 4mm,                                                                                                  - 2 szt. koncentryczne śr.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wewn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. max. 5mm śr. zewn. max. 9mm standard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marki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Erbe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,                                                                  </w:t>
            </w:r>
          </w:p>
          <w:p w14:paraId="3C34E559" w14:textId="77777777" w:rsidR="00824B85" w:rsidRDefault="00824B85" w:rsidP="00824B85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Bipolarne:                                                                                          </w:t>
            </w:r>
          </w:p>
          <w:p w14:paraId="544F60CC" w14:textId="77777777" w:rsidR="00824B85" w:rsidRDefault="00824B85" w:rsidP="00824B85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- 1 szt. 2-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pinowe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, śr. max.4mm, rozstaw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pinów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max. 28,6mm standard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marki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Valleylab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, - 1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szt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</w:p>
          <w:p w14:paraId="0441474F" w14:textId="77777777" w:rsidR="00824B85" w:rsidRDefault="00824B85" w:rsidP="00824B85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-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2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pinowe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, śr. max.  4mm, z trzecim pinem kodującym,                                                                                      - 1 szt. 2-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pinowe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,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śr.max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. 4mm, rozstaw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pinów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max. 22 mm,                                                                                                   - 1 szt. koncentryczne śr.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wewn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. max. 4mm śr. zewn. max. 8mm standard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marki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Erbe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,                                                                     </w:t>
            </w:r>
          </w:p>
          <w:p w14:paraId="575942F7" w14:textId="77777777" w:rsidR="00824B85" w:rsidRDefault="00824B85" w:rsidP="00824B85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Uniwersalne:  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 - 2 szt. </w:t>
            </w:r>
          </w:p>
          <w:p w14:paraId="13700990" w14:textId="166AF073" w:rsidR="00E14222" w:rsidRPr="00E5106D" w:rsidRDefault="00824B85" w:rsidP="00824B85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7-pinowe, standard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marki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Olympus.</w:t>
            </w:r>
          </w:p>
        </w:tc>
        <w:tc>
          <w:tcPr>
            <w:tcW w:w="1990" w:type="dxa"/>
          </w:tcPr>
          <w:p w14:paraId="4C2B8DD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DED313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F8703F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9AF2E6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8FE7CFC" w14:textId="77777777" w:rsidTr="009D14F9">
        <w:trPr>
          <w:jc w:val="center"/>
        </w:trPr>
        <w:tc>
          <w:tcPr>
            <w:tcW w:w="475" w:type="dxa"/>
          </w:tcPr>
          <w:p w14:paraId="4DF54CB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6A2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Włącznik nożny aktywujący pracę generatora elektrochirurgicznego:  dwuprzyciskowy bezprzewodowy - 1szt, </w:t>
            </w:r>
          </w:p>
        </w:tc>
        <w:tc>
          <w:tcPr>
            <w:tcW w:w="1990" w:type="dxa"/>
          </w:tcPr>
          <w:p w14:paraId="63D084E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18750A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F2D31F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3E2A5C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B720A2A" w14:textId="77777777" w:rsidTr="009D14F9">
        <w:trPr>
          <w:jc w:val="center"/>
        </w:trPr>
        <w:tc>
          <w:tcPr>
            <w:tcW w:w="475" w:type="dxa"/>
          </w:tcPr>
          <w:p w14:paraId="560DCA81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938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System monitorowania poprawnego przylegania dwudzielnej płytki pacjenta</w:t>
            </w:r>
          </w:p>
        </w:tc>
        <w:tc>
          <w:tcPr>
            <w:tcW w:w="1990" w:type="dxa"/>
          </w:tcPr>
          <w:p w14:paraId="320F562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168C60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B8296D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BE0D5A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66C9B25" w14:textId="77777777" w:rsidTr="009D14F9">
        <w:trPr>
          <w:jc w:val="center"/>
        </w:trPr>
        <w:tc>
          <w:tcPr>
            <w:tcW w:w="475" w:type="dxa"/>
          </w:tcPr>
          <w:p w14:paraId="40FCCF90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AD2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Możliwość aktualizacji oprogramowania w urządzeniu za pomocą nowej wersji oprogramowania zapisanej w przenośnej pamięci USB</w:t>
            </w:r>
          </w:p>
        </w:tc>
        <w:tc>
          <w:tcPr>
            <w:tcW w:w="1990" w:type="dxa"/>
          </w:tcPr>
          <w:p w14:paraId="3106122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0F30E0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76CF9C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AB82B9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C6553E2" w14:textId="77777777" w:rsidTr="009D14F9">
        <w:trPr>
          <w:jc w:val="center"/>
        </w:trPr>
        <w:tc>
          <w:tcPr>
            <w:tcW w:w="475" w:type="dxa"/>
          </w:tcPr>
          <w:p w14:paraId="5F888DC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824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Kabel do elektrody neutralnej - 1 szt.</w:t>
            </w:r>
          </w:p>
        </w:tc>
        <w:tc>
          <w:tcPr>
            <w:tcW w:w="1990" w:type="dxa"/>
          </w:tcPr>
          <w:p w14:paraId="459AA59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8CFF8C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3D8809D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6ED65C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265EAFC" w14:textId="77777777" w:rsidTr="009D14F9">
        <w:trPr>
          <w:jc w:val="center"/>
        </w:trPr>
        <w:tc>
          <w:tcPr>
            <w:tcW w:w="475" w:type="dxa"/>
          </w:tcPr>
          <w:p w14:paraId="564FFCD6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81C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Kabel komunikacyjny do połączenia z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insuflatorem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- 1 szt.</w:t>
            </w:r>
          </w:p>
        </w:tc>
        <w:tc>
          <w:tcPr>
            <w:tcW w:w="1990" w:type="dxa"/>
          </w:tcPr>
          <w:p w14:paraId="7CB64F3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909B2F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424952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A7B2C7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4157BDD" w14:textId="77777777" w:rsidTr="009D14F9">
        <w:trPr>
          <w:jc w:val="center"/>
        </w:trPr>
        <w:tc>
          <w:tcPr>
            <w:tcW w:w="8840" w:type="dxa"/>
            <w:gridSpan w:val="3"/>
          </w:tcPr>
          <w:p w14:paraId="0AF494E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  <w:t>Monitory medyczne HD</w:t>
            </w:r>
            <w:r w:rsidRPr="00E5106D">
              <w:rPr>
                <w:rFonts w:ascii="Century Gothic" w:eastAsia="Times New Roman" w:hAnsi="Century Gothic" w:cs="Courier New"/>
                <w:sz w:val="16"/>
                <w:szCs w:val="16"/>
                <w:lang w:eastAsia="pl-PL"/>
              </w:rPr>
              <w:t xml:space="preserve"> </w:t>
            </w:r>
            <w:r w:rsidRPr="00E5106D"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  <w:t>Full HD - 1 szt.</w:t>
            </w:r>
          </w:p>
        </w:tc>
        <w:tc>
          <w:tcPr>
            <w:tcW w:w="1713" w:type="dxa"/>
          </w:tcPr>
          <w:p w14:paraId="6400FCBE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4ECDFEA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14:paraId="5E56D42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6E5E8D3D" w14:textId="77777777" w:rsidTr="003D5BDD">
        <w:trPr>
          <w:jc w:val="center"/>
        </w:trPr>
        <w:tc>
          <w:tcPr>
            <w:tcW w:w="475" w:type="dxa"/>
            <w:tcBorders>
              <w:bottom w:val="single" w:sz="4" w:space="0" w:color="auto"/>
            </w:tcBorders>
          </w:tcPr>
          <w:p w14:paraId="073DA0C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F34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Rozdzielczość ekranu min. Full HD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3D1E3C4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4BFBDDF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18801D7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5F6F69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D53EF5A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5891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92C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Przekątna ekranu min. 31"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EAC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135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B3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CD7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C6A61BF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0E1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2DC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Możliwość wizualizacji 3D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EA7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90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6DA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1CE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C92B144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</w:tcBorders>
          </w:tcPr>
          <w:p w14:paraId="5834AD15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F08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"Wejścia sygnału wideo: HDMI, 2xDP, DVI, 4xSDI (3G), 2xSDI (12G)"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0B77FBC1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1501E21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044AA6E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3EF1C801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0CCEF9F" w14:textId="77777777" w:rsidTr="009D14F9">
        <w:trPr>
          <w:jc w:val="center"/>
        </w:trPr>
        <w:tc>
          <w:tcPr>
            <w:tcW w:w="475" w:type="dxa"/>
          </w:tcPr>
          <w:p w14:paraId="02A774EB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0E7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Proporcje ekranu 16:9</w:t>
            </w:r>
          </w:p>
        </w:tc>
        <w:tc>
          <w:tcPr>
            <w:tcW w:w="1990" w:type="dxa"/>
          </w:tcPr>
          <w:p w14:paraId="5A610D2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8426FC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7C7F52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D13847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30533BF" w14:textId="77777777" w:rsidTr="009D14F9">
        <w:trPr>
          <w:jc w:val="center"/>
        </w:trPr>
        <w:tc>
          <w:tcPr>
            <w:tcW w:w="8840" w:type="dxa"/>
            <w:gridSpan w:val="3"/>
          </w:tcPr>
          <w:p w14:paraId="211150F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  <w:t xml:space="preserve">Elektroniczny </w:t>
            </w:r>
            <w:proofErr w:type="spellStart"/>
            <w:r w:rsidRPr="00E5106D"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  <w:t>insuflator</w:t>
            </w:r>
            <w:proofErr w:type="spellEnd"/>
          </w:p>
        </w:tc>
        <w:tc>
          <w:tcPr>
            <w:tcW w:w="1713" w:type="dxa"/>
          </w:tcPr>
          <w:p w14:paraId="305B37D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367B255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14:paraId="2D53CDA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5B924BE3" w14:textId="77777777" w:rsidTr="009D14F9">
        <w:trPr>
          <w:jc w:val="center"/>
        </w:trPr>
        <w:tc>
          <w:tcPr>
            <w:tcW w:w="475" w:type="dxa"/>
          </w:tcPr>
          <w:p w14:paraId="799EE31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550D" w14:textId="207BCFE8" w:rsidR="00E14222" w:rsidRPr="00E5106D" w:rsidRDefault="00E14222" w:rsidP="00D66963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System automatycznego oddymiania uruchamiany przy aktywacji diatermii</w:t>
            </w:r>
          </w:p>
        </w:tc>
        <w:tc>
          <w:tcPr>
            <w:tcW w:w="1990" w:type="dxa"/>
          </w:tcPr>
          <w:p w14:paraId="731DBBF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6C0262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4848E1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C4C061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7D22F07" w14:textId="77777777" w:rsidTr="009D14F9">
        <w:trPr>
          <w:jc w:val="center"/>
        </w:trPr>
        <w:tc>
          <w:tcPr>
            <w:tcW w:w="475" w:type="dxa"/>
          </w:tcPr>
          <w:p w14:paraId="167631C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C7B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Maksymalny przepływ gazu min. 45 l/min</w:t>
            </w:r>
          </w:p>
        </w:tc>
        <w:tc>
          <w:tcPr>
            <w:tcW w:w="1990" w:type="dxa"/>
          </w:tcPr>
          <w:p w14:paraId="287D114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10C457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ED2491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44BB7A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E9BF1E5" w14:textId="77777777" w:rsidTr="005F4F6A">
        <w:trPr>
          <w:jc w:val="center"/>
        </w:trPr>
        <w:tc>
          <w:tcPr>
            <w:tcW w:w="475" w:type="dxa"/>
          </w:tcPr>
          <w:p w14:paraId="55630EC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115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Maksymalne ciśnienie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insuflacji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min. 25 mmHg</w:t>
            </w:r>
          </w:p>
        </w:tc>
        <w:tc>
          <w:tcPr>
            <w:tcW w:w="1990" w:type="dxa"/>
          </w:tcPr>
          <w:p w14:paraId="1F72E16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53EAE6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0B5417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49C635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C0EAF24" w14:textId="77777777" w:rsidTr="005F4F6A">
        <w:trPr>
          <w:jc w:val="center"/>
        </w:trPr>
        <w:tc>
          <w:tcPr>
            <w:tcW w:w="475" w:type="dxa"/>
          </w:tcPr>
          <w:p w14:paraId="1F9BD09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B22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Dostępne trzy tryby przepływu: niski, średni, wysoki w min. dwóch trybach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insuflacji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:</w:t>
            </w:r>
          </w:p>
          <w:p w14:paraId="5E259F4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a)  normalny 3-25 mmHg                                                               </w:t>
            </w:r>
          </w:p>
          <w:p w14:paraId="645CD64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b) mały przestrzeni 3-15 mmHg   </w:t>
            </w:r>
          </w:p>
        </w:tc>
        <w:tc>
          <w:tcPr>
            <w:tcW w:w="1990" w:type="dxa"/>
          </w:tcPr>
          <w:p w14:paraId="5894B64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C20EDB9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64CB3B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7964CD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5E1AF2E" w14:textId="77777777" w:rsidTr="009D14F9">
        <w:trPr>
          <w:jc w:val="center"/>
        </w:trPr>
        <w:tc>
          <w:tcPr>
            <w:tcW w:w="475" w:type="dxa"/>
          </w:tcPr>
          <w:p w14:paraId="3A61EC98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480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Wyświetlacz słupkowy oraz numeryczny wartości ustawionej oraz aktualnej ciśnienia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insuflacji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CO2</w:t>
            </w:r>
          </w:p>
        </w:tc>
        <w:tc>
          <w:tcPr>
            <w:tcW w:w="1990" w:type="dxa"/>
          </w:tcPr>
          <w:p w14:paraId="73DD1E7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4E67561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831BBEB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702EA4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0271406" w14:textId="77777777" w:rsidTr="009D14F9">
        <w:trPr>
          <w:jc w:val="center"/>
        </w:trPr>
        <w:tc>
          <w:tcPr>
            <w:tcW w:w="475" w:type="dxa"/>
          </w:tcPr>
          <w:p w14:paraId="4E0A634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A13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Wyświetlacz słupkowy oraz numeryczny wartości ustawionej oraz aktualnej przepływu CO2</w:t>
            </w:r>
          </w:p>
        </w:tc>
        <w:tc>
          <w:tcPr>
            <w:tcW w:w="1990" w:type="dxa"/>
          </w:tcPr>
          <w:p w14:paraId="6A86B5AA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CF43B8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09DC001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EDBC52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671C3EF" w14:textId="77777777" w:rsidTr="009D14F9">
        <w:trPr>
          <w:jc w:val="center"/>
        </w:trPr>
        <w:tc>
          <w:tcPr>
            <w:tcW w:w="475" w:type="dxa"/>
          </w:tcPr>
          <w:p w14:paraId="5638267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4A0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Wyświetlacz numeryczny ilości podanego CO2 do pacjenta</w:t>
            </w:r>
          </w:p>
        </w:tc>
        <w:tc>
          <w:tcPr>
            <w:tcW w:w="1990" w:type="dxa"/>
          </w:tcPr>
          <w:p w14:paraId="2208AB8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1A854F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1D0978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A51929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BE1191B" w14:textId="77777777" w:rsidTr="009D14F9">
        <w:trPr>
          <w:jc w:val="center"/>
        </w:trPr>
        <w:tc>
          <w:tcPr>
            <w:tcW w:w="475" w:type="dxa"/>
          </w:tcPr>
          <w:p w14:paraId="6576852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425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Graficzny wskaźnik ciśnienia CO2 w butli</w:t>
            </w:r>
          </w:p>
        </w:tc>
        <w:tc>
          <w:tcPr>
            <w:tcW w:w="1990" w:type="dxa"/>
          </w:tcPr>
          <w:p w14:paraId="4C5E4E3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8EB4D7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6071AD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99D1FF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A7B7976" w14:textId="77777777" w:rsidTr="009D14F9">
        <w:trPr>
          <w:jc w:val="center"/>
        </w:trPr>
        <w:tc>
          <w:tcPr>
            <w:tcW w:w="475" w:type="dxa"/>
          </w:tcPr>
          <w:p w14:paraId="158D05BD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F0D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 zestawie: dren do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insuflacji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luer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lock oraz drenem do filtra CO2, oraz dren do oddymiania.</w:t>
            </w:r>
          </w:p>
        </w:tc>
        <w:tc>
          <w:tcPr>
            <w:tcW w:w="1990" w:type="dxa"/>
          </w:tcPr>
          <w:p w14:paraId="57211F0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2CB02ED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E023CD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6E496D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38D6282" w14:textId="77777777" w:rsidTr="009D14F9">
        <w:trPr>
          <w:jc w:val="center"/>
        </w:trPr>
        <w:tc>
          <w:tcPr>
            <w:tcW w:w="475" w:type="dxa"/>
          </w:tcPr>
          <w:p w14:paraId="6DEFAF6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24D6" w14:textId="2B62D442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Przewód wysokociśnieniowy DIN do p</w:t>
            </w:r>
            <w:r w:rsidR="00D66963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odłączenie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do źródła CO2 - 1 szt.</w:t>
            </w:r>
          </w:p>
        </w:tc>
        <w:tc>
          <w:tcPr>
            <w:tcW w:w="1990" w:type="dxa"/>
          </w:tcPr>
          <w:p w14:paraId="6219DE5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5728239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4FA926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BCF877B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224AC97" w14:textId="77777777" w:rsidTr="009D14F9">
        <w:trPr>
          <w:jc w:val="center"/>
        </w:trPr>
        <w:tc>
          <w:tcPr>
            <w:tcW w:w="8840" w:type="dxa"/>
            <w:gridSpan w:val="3"/>
          </w:tcPr>
          <w:p w14:paraId="4208F39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  <w:t>źródło światła LED lub ksenonowe</w:t>
            </w:r>
          </w:p>
        </w:tc>
        <w:tc>
          <w:tcPr>
            <w:tcW w:w="1713" w:type="dxa"/>
          </w:tcPr>
          <w:p w14:paraId="6C74A91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2879FA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14:paraId="3804FB2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04FBD8EC" w14:textId="77777777" w:rsidTr="003D5BDD">
        <w:trPr>
          <w:jc w:val="center"/>
        </w:trPr>
        <w:tc>
          <w:tcPr>
            <w:tcW w:w="475" w:type="dxa"/>
            <w:tcBorders>
              <w:bottom w:val="single" w:sz="4" w:space="0" w:color="auto"/>
            </w:tcBorders>
          </w:tcPr>
          <w:p w14:paraId="43FDDC05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8A5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obsługujący rozdzielczość min. Full HD ( obsługiwane rozdzielczości 1920 x 1080p, WUXGA, SXGA )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663F678E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297494F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7883B48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FB16EF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5766A53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6B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170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zintergrowany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ze źródłem światła LED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9A9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7E2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C3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AF2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1CEE8A2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AF1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12D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z wbudowanym panelem dotykowym do sterowania urządzeniem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938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B95E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2E8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DF2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1F10C97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</w:tcBorders>
          </w:tcPr>
          <w:p w14:paraId="19BF664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241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Konstrukcja sterownika umożliwiająca podłączenie sztywnego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wideoendoskopu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do laparoskopii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25AA305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0D0D889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5B3D126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50F77FD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8353BF2" w14:textId="77777777" w:rsidTr="009D14F9">
        <w:trPr>
          <w:jc w:val="center"/>
        </w:trPr>
        <w:tc>
          <w:tcPr>
            <w:tcW w:w="475" w:type="dxa"/>
          </w:tcPr>
          <w:p w14:paraId="577CC56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3A3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Zakres pracy sterownika kamery umożliwiający obrazowanie efektu fluorescencji zieleni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indocyjaninowej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(ICG) w zakresie bliskiej podczerwieni (NIR) z wykorzystaniem oferowanej głowicy kamery Full HD</w:t>
            </w:r>
          </w:p>
        </w:tc>
        <w:tc>
          <w:tcPr>
            <w:tcW w:w="1990" w:type="dxa"/>
          </w:tcPr>
          <w:p w14:paraId="589EFBE3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6321E3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BBEDDC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44F106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5D6A01F" w14:textId="77777777" w:rsidTr="009D14F9">
        <w:trPr>
          <w:jc w:val="center"/>
        </w:trPr>
        <w:tc>
          <w:tcPr>
            <w:tcW w:w="475" w:type="dxa"/>
          </w:tcPr>
          <w:p w14:paraId="2D49AEC6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9F2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wyposażony minimum w 1 wyjście cyfrowe HD-SDI ( 1920 x 1080p, 50/60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Hz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)</w:t>
            </w:r>
          </w:p>
        </w:tc>
        <w:tc>
          <w:tcPr>
            <w:tcW w:w="1990" w:type="dxa"/>
          </w:tcPr>
          <w:p w14:paraId="0B6037A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  <w:r w:rsidR="00DF6511" w:rsidRPr="00E5106D">
              <w:rPr>
                <w:rFonts w:ascii="Century Gothic" w:hAnsi="Century Gothic"/>
                <w:sz w:val="16"/>
                <w:szCs w:val="16"/>
              </w:rPr>
              <w:t>, podać</w:t>
            </w:r>
          </w:p>
        </w:tc>
        <w:tc>
          <w:tcPr>
            <w:tcW w:w="1713" w:type="dxa"/>
          </w:tcPr>
          <w:p w14:paraId="0543695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62C20F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5FA7E92" w14:textId="77777777" w:rsidR="00E14222" w:rsidRPr="00E5106D" w:rsidRDefault="003E668E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&gt;1 wyjście - 5</w:t>
            </w:r>
            <w:r w:rsidR="00DF6511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pkt.                                 1 wyjście - 0 pkt</w:t>
            </w:r>
          </w:p>
        </w:tc>
      </w:tr>
      <w:tr w:rsidR="00E5106D" w:rsidRPr="00E5106D" w14:paraId="5459BBAB" w14:textId="77777777" w:rsidTr="009D14F9">
        <w:trPr>
          <w:jc w:val="center"/>
        </w:trPr>
        <w:tc>
          <w:tcPr>
            <w:tcW w:w="475" w:type="dxa"/>
          </w:tcPr>
          <w:p w14:paraId="25C9B37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56F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wyposażony minimum w 1 wyjście cyfrowe wideo DVI ( 1920 x 1080p, 50/60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Hz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)</w:t>
            </w:r>
          </w:p>
        </w:tc>
        <w:tc>
          <w:tcPr>
            <w:tcW w:w="1990" w:type="dxa"/>
          </w:tcPr>
          <w:p w14:paraId="3CCF2C8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2ECDE4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4177D4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42E6EB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55E7518" w14:textId="77777777" w:rsidTr="009D14F9">
        <w:trPr>
          <w:jc w:val="center"/>
        </w:trPr>
        <w:tc>
          <w:tcPr>
            <w:tcW w:w="475" w:type="dxa"/>
          </w:tcPr>
          <w:p w14:paraId="1181658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3CF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wyposażony minimum w jedno 1 wyjście analogowe COMP</w:t>
            </w:r>
          </w:p>
        </w:tc>
        <w:tc>
          <w:tcPr>
            <w:tcW w:w="1990" w:type="dxa"/>
          </w:tcPr>
          <w:p w14:paraId="6BD08D0D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AC00F1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50F46B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61882C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87D5D7A" w14:textId="77777777" w:rsidTr="009D14F9">
        <w:trPr>
          <w:jc w:val="center"/>
        </w:trPr>
        <w:tc>
          <w:tcPr>
            <w:tcW w:w="475" w:type="dxa"/>
          </w:tcPr>
          <w:p w14:paraId="23BF0146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8EF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wyposażony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minium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w jedno 1 wyjście analogowe sygnału wideo Y/C</w:t>
            </w:r>
          </w:p>
        </w:tc>
        <w:tc>
          <w:tcPr>
            <w:tcW w:w="1990" w:type="dxa"/>
          </w:tcPr>
          <w:p w14:paraId="37990D2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59A0A81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191A3F9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B4C484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F63BCCA" w14:textId="77777777" w:rsidTr="009D14F9">
        <w:trPr>
          <w:jc w:val="center"/>
        </w:trPr>
        <w:tc>
          <w:tcPr>
            <w:tcW w:w="475" w:type="dxa"/>
          </w:tcPr>
          <w:p w14:paraId="0C77F188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AA9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posiadający min. jedno gniazdo USB na panelu przednim sterownika kamery do podłączenia pamięci zewnętrznej typu Flash </w:t>
            </w:r>
          </w:p>
        </w:tc>
        <w:tc>
          <w:tcPr>
            <w:tcW w:w="1990" w:type="dxa"/>
          </w:tcPr>
          <w:p w14:paraId="06919DC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B5E7CC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2E60C4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E71D0CB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9018E19" w14:textId="77777777" w:rsidTr="009D14F9">
        <w:trPr>
          <w:jc w:val="center"/>
        </w:trPr>
        <w:tc>
          <w:tcPr>
            <w:tcW w:w="475" w:type="dxa"/>
          </w:tcPr>
          <w:p w14:paraId="004E37F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13D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Funkcje zapisu zdjęć w pamięci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PenDrive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, uruchamianie zapisu poprzez menu sterownika kamery</w:t>
            </w:r>
          </w:p>
        </w:tc>
        <w:tc>
          <w:tcPr>
            <w:tcW w:w="1990" w:type="dxa"/>
          </w:tcPr>
          <w:p w14:paraId="70F3E46A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78E9F6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5863E0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A05BBC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449DC93" w14:textId="77777777" w:rsidTr="009D14F9">
        <w:trPr>
          <w:jc w:val="center"/>
        </w:trPr>
        <w:tc>
          <w:tcPr>
            <w:tcW w:w="475" w:type="dxa"/>
          </w:tcPr>
          <w:p w14:paraId="3BB50F8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7B9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Zapis zdjęć w formacie: TIFF lub</w:t>
            </w:r>
            <w:r w:rsidR="00DF6511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/i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JPEG</w:t>
            </w:r>
          </w:p>
        </w:tc>
        <w:tc>
          <w:tcPr>
            <w:tcW w:w="1990" w:type="dxa"/>
          </w:tcPr>
          <w:p w14:paraId="1B8F4FF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  <w:r w:rsidR="00DF6511" w:rsidRPr="00E5106D">
              <w:rPr>
                <w:rFonts w:ascii="Century Gothic" w:hAnsi="Century Gothic"/>
                <w:sz w:val="16"/>
                <w:szCs w:val="16"/>
              </w:rPr>
              <w:t>, podać</w:t>
            </w:r>
          </w:p>
        </w:tc>
        <w:tc>
          <w:tcPr>
            <w:tcW w:w="1713" w:type="dxa"/>
          </w:tcPr>
          <w:p w14:paraId="63FC414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F6011C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39633B2" w14:textId="77777777" w:rsidR="00E14222" w:rsidRPr="00E5106D" w:rsidRDefault="00DF6511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 dwóch formatach (JEPG i TIFF)</w:t>
            </w:r>
            <w:r w:rsidR="003E668E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- 5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pkt.                                       W jednym formacie - 0 pkt</w:t>
            </w:r>
          </w:p>
        </w:tc>
      </w:tr>
      <w:tr w:rsidR="00E5106D" w:rsidRPr="00E5106D" w14:paraId="4D3ED4FB" w14:textId="77777777" w:rsidTr="00C06027">
        <w:trPr>
          <w:jc w:val="center"/>
        </w:trPr>
        <w:tc>
          <w:tcPr>
            <w:tcW w:w="475" w:type="dxa"/>
          </w:tcPr>
          <w:p w14:paraId="109FD3FD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498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regulacji jasności, dostępne min. 4 poziomów regulacji jasności</w:t>
            </w:r>
          </w:p>
        </w:tc>
        <w:tc>
          <w:tcPr>
            <w:tcW w:w="1990" w:type="dxa"/>
          </w:tcPr>
          <w:p w14:paraId="79D6B2B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  <w:r w:rsidR="00FE3C83" w:rsidRPr="00E5106D">
              <w:rPr>
                <w:rFonts w:ascii="Century Gothic" w:hAnsi="Century Gothic"/>
                <w:sz w:val="16"/>
                <w:szCs w:val="16"/>
              </w:rPr>
              <w:t>, podać</w:t>
            </w:r>
          </w:p>
        </w:tc>
        <w:tc>
          <w:tcPr>
            <w:tcW w:w="1713" w:type="dxa"/>
          </w:tcPr>
          <w:p w14:paraId="3C92E01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9AA87A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E23C4B9" w14:textId="77777777" w:rsidR="00E14222" w:rsidRPr="00E5106D" w:rsidRDefault="003E668E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8-17 poziomów - 5</w:t>
            </w:r>
            <w:r w:rsidR="00FE3C83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pkt.                                   </w:t>
            </w:r>
            <w:r w:rsidR="00FE3C83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lastRenderedPageBreak/>
              <w:t>&lt;8 poziomów - 0 pkt.</w:t>
            </w:r>
          </w:p>
        </w:tc>
      </w:tr>
      <w:tr w:rsidR="00E5106D" w:rsidRPr="00E5106D" w14:paraId="1187B076" w14:textId="77777777" w:rsidTr="00C06027">
        <w:trPr>
          <w:jc w:val="center"/>
        </w:trPr>
        <w:tc>
          <w:tcPr>
            <w:tcW w:w="475" w:type="dxa"/>
          </w:tcPr>
          <w:p w14:paraId="7E7D90F9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A0F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automatycznej regulacji intensywności światła w źródle światła LED ustawiana w menu sterownika kamery</w:t>
            </w:r>
          </w:p>
        </w:tc>
        <w:tc>
          <w:tcPr>
            <w:tcW w:w="1990" w:type="dxa"/>
          </w:tcPr>
          <w:p w14:paraId="683EC49F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B09FE0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962119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24A255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74AC655" w14:textId="77777777" w:rsidTr="003D5BDD">
        <w:trPr>
          <w:jc w:val="center"/>
        </w:trPr>
        <w:tc>
          <w:tcPr>
            <w:tcW w:w="475" w:type="dxa"/>
            <w:tcBorders>
              <w:bottom w:val="single" w:sz="4" w:space="0" w:color="auto"/>
            </w:tcBorders>
          </w:tcPr>
          <w:p w14:paraId="1D894C4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F61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programowania przycisków głowicy kamery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2BD1AAD3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259336E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1BADCBA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56AA50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D07826C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FDB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182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obrotu obrazu o 180°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1723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F8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A73E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C74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183F6A7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9B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1A9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Funkcja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zoom'u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cyfrowego, dostępne min. 3 poziomy regulacji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zoom'u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, zmiana zoom poprzez menu sterownika kamery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8A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6A1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17D9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6B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18BBA4A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</w:tcBorders>
          </w:tcPr>
          <w:p w14:paraId="4E9A49E5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BF3E" w14:textId="279B10EA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wyposażony w filtr optyczny do obrazowania z wykorzystaniem technologii </w:t>
            </w:r>
            <w:r w:rsidR="00DF4FCF" w:rsidRPr="00E5106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F4FCF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cyfrowej lub optyczno-cyfrowej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blokującej pasmo czerwone w widmie światła białego celem diagnostyki unaczynienia w warstwie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podśluzówkowej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13E27A5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  <w:r w:rsidR="004A3950" w:rsidRPr="00E5106D">
              <w:rPr>
                <w:rFonts w:ascii="Century Gothic" w:hAnsi="Century Gothic"/>
                <w:sz w:val="16"/>
                <w:szCs w:val="16"/>
              </w:rPr>
              <w:t>, podać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727BA2F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0C2784E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63230535" w14:textId="77777777" w:rsidR="00E14222" w:rsidRPr="00E5106D" w:rsidRDefault="004A3950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Technologia optyczno-cyfrowa - 10 pkt                                              Technologia cyfrowa - 0 pkt</w:t>
            </w:r>
          </w:p>
        </w:tc>
      </w:tr>
      <w:tr w:rsidR="00E5106D" w:rsidRPr="00E5106D" w14:paraId="1ECF557B" w14:textId="77777777" w:rsidTr="009D14F9">
        <w:trPr>
          <w:jc w:val="center"/>
        </w:trPr>
        <w:tc>
          <w:tcPr>
            <w:tcW w:w="475" w:type="dxa"/>
          </w:tcPr>
          <w:p w14:paraId="78768245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85A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tworzenia i zapisu w pamięci wewnętrznej sterownika kamery profili użytkowników z indywidualnymi ustawieniami sterownika obejmującymi:                                                                    a) indywidualną konfigurację menu sterownika kamery,                                                                                 b) indywidualne przypisanie funkcji dostępnych bezpośrednio pod przyciskami głowicy kamery.      Zapis min. 20 indywidualnych profili użytkowników.</w:t>
            </w:r>
          </w:p>
        </w:tc>
        <w:tc>
          <w:tcPr>
            <w:tcW w:w="1990" w:type="dxa"/>
          </w:tcPr>
          <w:p w14:paraId="78C449C8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D4F701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B8B4A7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9B48E9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7613171" w14:textId="77777777" w:rsidTr="009D14F9">
        <w:trPr>
          <w:jc w:val="center"/>
        </w:trPr>
        <w:tc>
          <w:tcPr>
            <w:tcW w:w="475" w:type="dxa"/>
          </w:tcPr>
          <w:p w14:paraId="130F17B1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AA2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Funkcja importu / eksportu profili użytkowników z / do pamięci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PenDrive</w:t>
            </w:r>
            <w:proofErr w:type="spellEnd"/>
          </w:p>
        </w:tc>
        <w:tc>
          <w:tcPr>
            <w:tcW w:w="1990" w:type="dxa"/>
          </w:tcPr>
          <w:p w14:paraId="11E7A31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E692AF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3A1E54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4E59A6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2F8E04B" w14:textId="77777777" w:rsidTr="009D14F9">
        <w:trPr>
          <w:jc w:val="center"/>
        </w:trPr>
        <w:tc>
          <w:tcPr>
            <w:tcW w:w="8840" w:type="dxa"/>
            <w:gridSpan w:val="3"/>
          </w:tcPr>
          <w:p w14:paraId="483A6A1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Instrumentarium endoskopowe:</w:t>
            </w:r>
          </w:p>
          <w:p w14:paraId="76B29596" w14:textId="6A5D0D0E" w:rsidR="00517301" w:rsidRPr="00E5106D" w:rsidRDefault="00517301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Uwaga dla wszystkich elementów instrumentarium Zamawiający dopuszcza tolerancję rozmiarową +/- 2 %</w:t>
            </w:r>
          </w:p>
        </w:tc>
        <w:tc>
          <w:tcPr>
            <w:tcW w:w="1713" w:type="dxa"/>
          </w:tcPr>
          <w:p w14:paraId="3C219E0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0B7E97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14:paraId="5A84C7FB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39F4D6D5" w14:textId="77777777" w:rsidTr="009D14F9">
        <w:trPr>
          <w:jc w:val="center"/>
        </w:trPr>
        <w:tc>
          <w:tcPr>
            <w:tcW w:w="475" w:type="dxa"/>
          </w:tcPr>
          <w:p w14:paraId="10C17D9B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6D6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Elektroda do resekcji plazmowej (bipolarnej), duża pętla, do optyki 30°, sterylna, jednorazowego użytku,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(12 szt.)</w:t>
            </w:r>
          </w:p>
        </w:tc>
        <w:tc>
          <w:tcPr>
            <w:tcW w:w="1990" w:type="dxa"/>
          </w:tcPr>
          <w:p w14:paraId="13FE47A3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D0F00A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39992C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5A0193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CDB3555" w14:textId="77777777" w:rsidTr="009D14F9">
        <w:trPr>
          <w:jc w:val="center"/>
        </w:trPr>
        <w:tc>
          <w:tcPr>
            <w:tcW w:w="475" w:type="dxa"/>
          </w:tcPr>
          <w:p w14:paraId="00E28086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51A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monopolarna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resekcyjna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), pętla do płaszcza wewnętrznego 24 Fr, do optyki 30°, średnica elektrody 0,35 mm, jednorazowego użytku, sterylna,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(12 szt.)</w:t>
            </w:r>
          </w:p>
        </w:tc>
        <w:tc>
          <w:tcPr>
            <w:tcW w:w="1990" w:type="dxa"/>
          </w:tcPr>
          <w:p w14:paraId="3F6F07C8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218A4FE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227EA3E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052357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802005A" w14:textId="77777777" w:rsidTr="009D14F9">
        <w:trPr>
          <w:jc w:val="center"/>
        </w:trPr>
        <w:tc>
          <w:tcPr>
            <w:tcW w:w="475" w:type="dxa"/>
          </w:tcPr>
          <w:p w14:paraId="1099E2C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EC5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Pętle -igłowa 45°, do optyk 12° i 30°, sterylna, jednorazowego użytku,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(10 szt.)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3DDEFC2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2E7C904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7BB7D66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6A8E26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F90E4B2" w14:textId="77777777" w:rsidTr="009D14F9">
        <w:trPr>
          <w:jc w:val="center"/>
        </w:trPr>
        <w:tc>
          <w:tcPr>
            <w:tcW w:w="475" w:type="dxa"/>
          </w:tcPr>
          <w:p w14:paraId="6FD4575B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360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Kleszczyki- biopsyjne, 5 Fr.,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półgiętkie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–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(3 szt.)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61AD305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4C23466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004FBE8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E4BDE0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D9C5900" w14:textId="77777777" w:rsidTr="009D14F9">
        <w:trPr>
          <w:jc w:val="center"/>
        </w:trPr>
        <w:tc>
          <w:tcPr>
            <w:tcW w:w="475" w:type="dxa"/>
          </w:tcPr>
          <w:p w14:paraId="44A24D1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97B8" w14:textId="77777777" w:rsidR="00E14222" w:rsidRPr="00E5106D" w:rsidRDefault="00E14222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Manipulatory (2 szt.):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6A90344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393257BE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5B5CE69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6073581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7FC87AD" w14:textId="77777777" w:rsidTr="009D14F9">
        <w:trPr>
          <w:jc w:val="center"/>
        </w:trPr>
        <w:tc>
          <w:tcPr>
            <w:tcW w:w="475" w:type="dxa"/>
          </w:tcPr>
          <w:p w14:paraId="620F253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D054" w14:textId="77777777" w:rsidR="00E14222" w:rsidRPr="00E5106D" w:rsidRDefault="00E14222" w:rsidP="003067F4">
            <w:pPr>
              <w:numPr>
                <w:ilvl w:val="0"/>
                <w:numId w:val="8"/>
              </w:num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Manipulator przeznaczony do laparoskopowych operacji ginekologicznych.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0B891CAE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261E03E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68893DD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4172BE9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20DD7B3" w14:textId="77777777" w:rsidTr="009D14F9">
        <w:trPr>
          <w:jc w:val="center"/>
        </w:trPr>
        <w:tc>
          <w:tcPr>
            <w:tcW w:w="475" w:type="dxa"/>
          </w:tcPr>
          <w:p w14:paraId="6DEDBF6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BE2A" w14:textId="77777777" w:rsidR="00E14222" w:rsidRPr="00E5106D" w:rsidRDefault="00E14222" w:rsidP="003067F4">
            <w:pPr>
              <w:numPr>
                <w:ilvl w:val="0"/>
                <w:numId w:val="8"/>
              </w:num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Możliwość ustawienia macicy w każdej żądanej pozycji, napinanie struktur więzadłowych podczas całkowitej histerotomii laparoskopowej (TLH), jak również ochronę</w:t>
            </w:r>
            <w:r w:rsidRPr="00E5106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̨</w:t>
            </w: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 xml:space="preserve"> p</w:t>
            </w:r>
            <w:r w:rsidRPr="00E5106D">
              <w:rPr>
                <w:rFonts w:ascii="Century Gothic" w:eastAsiaTheme="minorHAnsi" w:hAnsi="Century Gothic" w:cs="Century Gothic"/>
                <w:sz w:val="16"/>
                <w:szCs w:val="16"/>
                <w:lang w:eastAsia="en-US"/>
              </w:rPr>
              <w:t>ę</w:t>
            </w: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cherza, moczowod</w:t>
            </w:r>
            <w:r w:rsidRPr="00E5106D">
              <w:rPr>
                <w:rFonts w:ascii="Century Gothic" w:eastAsiaTheme="minorHAnsi" w:hAnsi="Century Gothic" w:cs="Century Gothic"/>
                <w:sz w:val="16"/>
                <w:szCs w:val="16"/>
                <w:lang w:eastAsia="en-US"/>
              </w:rPr>
              <w:t>ó</w:t>
            </w: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w i odbytnicy podczas elektrochirurgicznej resekcji macicy.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009032E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36FD224E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2819DD2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3453BA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E5EF54E" w14:textId="77777777" w:rsidTr="009D14F9">
        <w:trPr>
          <w:jc w:val="center"/>
        </w:trPr>
        <w:tc>
          <w:tcPr>
            <w:tcW w:w="475" w:type="dxa"/>
          </w:tcPr>
          <w:p w14:paraId="3818AEB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A3C7" w14:textId="77777777" w:rsidR="00E14222" w:rsidRPr="00E5106D" w:rsidRDefault="00E14222" w:rsidP="003067F4">
            <w:pPr>
              <w:numPr>
                <w:ilvl w:val="0"/>
                <w:numId w:val="8"/>
              </w:num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Dopasowany do różnych warunków anatomicznych dzięki wymiennym końcówkom o różnych rozmiarach (7 rozmiarów).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6881DD3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59104B3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61234F3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2A27B3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12E3559" w14:textId="77777777" w:rsidTr="009D14F9">
        <w:trPr>
          <w:jc w:val="center"/>
        </w:trPr>
        <w:tc>
          <w:tcPr>
            <w:tcW w:w="475" w:type="dxa"/>
          </w:tcPr>
          <w:p w14:paraId="2BF58DE0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8A5E" w14:textId="77777777" w:rsidR="00E14222" w:rsidRPr="00E5106D" w:rsidRDefault="00E14222" w:rsidP="003067F4">
            <w:pPr>
              <w:numPr>
                <w:ilvl w:val="0"/>
                <w:numId w:val="8"/>
              </w:num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Wymienne nasadki anatomiczne -kielichy- o trzech wielkościach (śr. 35mm, 40mm i 45mm) dopasowują manipulator do różnych rozmiarów szyjki macicy.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5AD8F04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4F8662C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718852B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5DA424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56CD2CE" w14:textId="77777777" w:rsidTr="009D14F9">
        <w:trPr>
          <w:jc w:val="center"/>
        </w:trPr>
        <w:tc>
          <w:tcPr>
            <w:tcW w:w="475" w:type="dxa"/>
          </w:tcPr>
          <w:p w14:paraId="14C18C1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6860" w14:textId="77777777" w:rsidR="00E14222" w:rsidRPr="00E5106D" w:rsidRDefault="00E14222" w:rsidP="003067F4">
            <w:pPr>
              <w:numPr>
                <w:ilvl w:val="0"/>
                <w:numId w:val="8"/>
              </w:num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Narzędzie wielokrotnego użytku, modułowe.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62DC22E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32341E09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14710D7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501F8CE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F5F69A9" w14:textId="77777777" w:rsidTr="009D14F9">
        <w:trPr>
          <w:jc w:val="center"/>
        </w:trPr>
        <w:tc>
          <w:tcPr>
            <w:tcW w:w="475" w:type="dxa"/>
          </w:tcPr>
          <w:p w14:paraId="1AE009B9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AC5D" w14:textId="77777777" w:rsidR="00E14222" w:rsidRPr="00E5106D" w:rsidRDefault="00E14222" w:rsidP="003067F4">
            <w:pPr>
              <w:numPr>
                <w:ilvl w:val="0"/>
                <w:numId w:val="8"/>
              </w:num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Łatwy montaż i demontaż.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2F9E416E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6540E40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05792DA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4D80C6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14222" w:rsidRPr="00E5106D" w14:paraId="14F3F9B6" w14:textId="77777777" w:rsidTr="009D14F9">
        <w:trPr>
          <w:jc w:val="center"/>
        </w:trPr>
        <w:tc>
          <w:tcPr>
            <w:tcW w:w="475" w:type="dxa"/>
            <w:tcBorders>
              <w:bottom w:val="single" w:sz="4" w:space="0" w:color="auto"/>
            </w:tcBorders>
          </w:tcPr>
          <w:p w14:paraId="4A65475E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CC39" w14:textId="77777777" w:rsidR="00E14222" w:rsidRPr="00E5106D" w:rsidRDefault="00E14222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imadła do igieł do szycia endoskopowego- średnica 5mm, długość 330mm (10 szt.)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1DFA6FD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2BA1495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6588992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469411E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</w:tbl>
    <w:p w14:paraId="6C804B30" w14:textId="5A4F8B7E" w:rsidR="008C58E6" w:rsidRPr="00E5106D" w:rsidRDefault="008C58E6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7B022581" w14:textId="6A061390" w:rsidR="00517301" w:rsidRPr="00E5106D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0FFD827C" w14:textId="24A04161" w:rsidR="00517301" w:rsidRPr="00E5106D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13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701"/>
        <w:gridCol w:w="2835"/>
        <w:gridCol w:w="3686"/>
        <w:gridCol w:w="2375"/>
      </w:tblGrid>
      <w:tr w:rsidR="00E5106D" w:rsidRPr="00E5106D" w14:paraId="234C5053" w14:textId="77777777" w:rsidTr="003067F4">
        <w:tc>
          <w:tcPr>
            <w:tcW w:w="426" w:type="dxa"/>
          </w:tcPr>
          <w:p w14:paraId="5DA03AC2" w14:textId="77777777" w:rsidR="00517301" w:rsidRPr="00E5106D" w:rsidRDefault="00517301" w:rsidP="003067F4">
            <w:pP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58215" w14:textId="1E488C9C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E5106D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  <w:tr w:rsidR="00E5106D" w:rsidRPr="00E5106D" w14:paraId="30E083FD" w14:textId="77777777" w:rsidTr="003067F4">
        <w:tc>
          <w:tcPr>
            <w:tcW w:w="426" w:type="dxa"/>
          </w:tcPr>
          <w:p w14:paraId="521E3057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58B0" w14:textId="121BBBA0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Parametry dodatkowe- gwarancja, serwis</w:t>
            </w:r>
          </w:p>
        </w:tc>
        <w:tc>
          <w:tcPr>
            <w:tcW w:w="1701" w:type="dxa"/>
          </w:tcPr>
          <w:p w14:paraId="2367309A" w14:textId="35BD3B9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Parametr WYMAGANY</w:t>
            </w:r>
          </w:p>
        </w:tc>
        <w:tc>
          <w:tcPr>
            <w:tcW w:w="2835" w:type="dxa"/>
          </w:tcPr>
          <w:p w14:paraId="48C03912" w14:textId="2499F6BD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PARAMETR OFEROWANY (wypełnia wykonawca TAK/NIE/UWAGI WANY)</w:t>
            </w:r>
          </w:p>
        </w:tc>
        <w:tc>
          <w:tcPr>
            <w:tcW w:w="3686" w:type="dxa"/>
          </w:tcPr>
          <w:p w14:paraId="115A3910" w14:textId="01F2DDAA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Lokalizacja w materiałach firmowych potwierdzenia parametru [str. w ofercie, plik]</w:t>
            </w:r>
          </w:p>
        </w:tc>
        <w:tc>
          <w:tcPr>
            <w:tcW w:w="2375" w:type="dxa"/>
          </w:tcPr>
          <w:p w14:paraId="73CD952B" w14:textId="5CCAD2D4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SPOSÓB OCENY</w:t>
            </w:r>
          </w:p>
        </w:tc>
      </w:tr>
      <w:tr w:rsidR="00E5106D" w:rsidRPr="00E5106D" w14:paraId="0F167B17" w14:textId="77777777" w:rsidTr="00517301">
        <w:tc>
          <w:tcPr>
            <w:tcW w:w="426" w:type="dxa"/>
          </w:tcPr>
          <w:p w14:paraId="27C0EDEC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38BF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 xml:space="preserve">Okres pełnej, bez </w:t>
            </w:r>
            <w:proofErr w:type="spellStart"/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wyłączeń</w:t>
            </w:r>
            <w:proofErr w:type="spellEnd"/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 xml:space="preserve"> gwarancji dla wszystkich zaoferowanych elementów (min. 24 miesięcy). UWAGA –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701" w:type="dxa"/>
          </w:tcPr>
          <w:p w14:paraId="18B1D234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  <w:p w14:paraId="78D9CE0F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≥24</w:t>
            </w:r>
          </w:p>
          <w:p w14:paraId="56C305FE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  <w:p w14:paraId="12C9B486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Tak, podać</w:t>
            </w:r>
          </w:p>
        </w:tc>
        <w:tc>
          <w:tcPr>
            <w:tcW w:w="2835" w:type="dxa"/>
          </w:tcPr>
          <w:p w14:paraId="5F1F2496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48CB7944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0424B3E8" w14:textId="6AF3C982" w:rsidR="00D66963" w:rsidRPr="00E5106D" w:rsidRDefault="00C15063" w:rsidP="002E3587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C15063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 xml:space="preserve">Najdłuższy okres – 5 pkt, </w:t>
            </w:r>
            <w:bookmarkStart w:id="1" w:name="_GoBack"/>
            <w:bookmarkEnd w:id="1"/>
            <w:r w:rsidRPr="00C15063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 xml:space="preserve">inne proporcjonalnie mniej, względem najdłuższego okresu </w:t>
            </w:r>
          </w:p>
        </w:tc>
      </w:tr>
      <w:tr w:rsidR="00E5106D" w:rsidRPr="00E5106D" w14:paraId="1CE65817" w14:textId="77777777" w:rsidTr="00517301">
        <w:tc>
          <w:tcPr>
            <w:tcW w:w="426" w:type="dxa"/>
          </w:tcPr>
          <w:p w14:paraId="6C7CD07C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088E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Gwarancja dostępności części zamiennych [liczba lat] – min. 8 lat</w:t>
            </w:r>
          </w:p>
        </w:tc>
        <w:tc>
          <w:tcPr>
            <w:tcW w:w="1701" w:type="dxa"/>
          </w:tcPr>
          <w:p w14:paraId="24EFEB7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Tak, podać</w:t>
            </w:r>
          </w:p>
        </w:tc>
        <w:tc>
          <w:tcPr>
            <w:tcW w:w="2835" w:type="dxa"/>
          </w:tcPr>
          <w:p w14:paraId="2328A000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688EF830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4FD4419F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07DF6847" w14:textId="77777777" w:rsidTr="00517301">
        <w:tc>
          <w:tcPr>
            <w:tcW w:w="426" w:type="dxa"/>
          </w:tcPr>
          <w:p w14:paraId="4BCE3057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461C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</w:t>
            </w:r>
          </w:p>
        </w:tc>
        <w:tc>
          <w:tcPr>
            <w:tcW w:w="1701" w:type="dxa"/>
          </w:tcPr>
          <w:p w14:paraId="578B651B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835" w:type="dxa"/>
          </w:tcPr>
          <w:p w14:paraId="19B29AD9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73EB28BB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1F868D17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66BDCC30" w14:textId="77777777" w:rsidTr="00517301">
        <w:tc>
          <w:tcPr>
            <w:tcW w:w="426" w:type="dxa"/>
          </w:tcPr>
          <w:p w14:paraId="20B012C2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6157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 xml:space="preserve">W cenie oferty -  przeglądy okresowe w okresie gwarancji (w częstotliwości i w zakresie zgodnym z wymogami producenta). Obowiązkowy bezpłatny przegląd z końcem biegu gwarancji. (podać </w:t>
            </w: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lastRenderedPageBreak/>
              <w:t>liczbę przeglądów w okresie gwarancji)</w:t>
            </w:r>
          </w:p>
        </w:tc>
        <w:tc>
          <w:tcPr>
            <w:tcW w:w="1701" w:type="dxa"/>
          </w:tcPr>
          <w:p w14:paraId="44BEF74F" w14:textId="77777777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lastRenderedPageBreak/>
              <w:t>Tak, podać</w:t>
            </w:r>
          </w:p>
        </w:tc>
        <w:tc>
          <w:tcPr>
            <w:tcW w:w="2835" w:type="dxa"/>
          </w:tcPr>
          <w:p w14:paraId="6D226E1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5CE61A68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028FEE83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48189439" w14:textId="77777777" w:rsidTr="00517301">
        <w:tc>
          <w:tcPr>
            <w:tcW w:w="426" w:type="dxa"/>
          </w:tcPr>
          <w:p w14:paraId="1A4F3AEA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D59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Wszystkie czynności serwisowe, w tym ponowne podłączenie i uruchomienie sprzętu w miejscu wskazanym przez Zamawiającego oraz  przeglądy konserwacyjne, w okresie gwarancji - w ramach wynagrodzenia umownego</w:t>
            </w:r>
          </w:p>
        </w:tc>
        <w:tc>
          <w:tcPr>
            <w:tcW w:w="1701" w:type="dxa"/>
          </w:tcPr>
          <w:p w14:paraId="7E75A644" w14:textId="77777777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835" w:type="dxa"/>
          </w:tcPr>
          <w:p w14:paraId="027889B3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65474967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7AD7E928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34145B5B" w14:textId="77777777" w:rsidTr="00517301">
        <w:tc>
          <w:tcPr>
            <w:tcW w:w="426" w:type="dxa"/>
          </w:tcPr>
          <w:p w14:paraId="71FB2FBD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481E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Czas reakcji (dotyczy także reakcji zdalnej): „przyjęte zgłoszenie – podjęta naprawa” =&lt; 2 dni robocze</w:t>
            </w:r>
          </w:p>
        </w:tc>
        <w:tc>
          <w:tcPr>
            <w:tcW w:w="1701" w:type="dxa"/>
          </w:tcPr>
          <w:p w14:paraId="17D27474" w14:textId="77777777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835" w:type="dxa"/>
          </w:tcPr>
          <w:p w14:paraId="7FCA398A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0C0E5434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1CC1061E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543F7395" w14:textId="77777777" w:rsidTr="00517301">
        <w:tc>
          <w:tcPr>
            <w:tcW w:w="426" w:type="dxa"/>
          </w:tcPr>
          <w:p w14:paraId="0C017D37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6193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Możliwość zgłoszeń 24h/dobę, 365 dni/rok</w:t>
            </w:r>
          </w:p>
        </w:tc>
        <w:tc>
          <w:tcPr>
            <w:tcW w:w="1701" w:type="dxa"/>
          </w:tcPr>
          <w:p w14:paraId="58051FE3" w14:textId="77777777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835" w:type="dxa"/>
          </w:tcPr>
          <w:p w14:paraId="57A53F59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797C2B2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2B902746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13D8C324" w14:textId="77777777" w:rsidTr="00517301">
        <w:tc>
          <w:tcPr>
            <w:tcW w:w="426" w:type="dxa"/>
          </w:tcPr>
          <w:p w14:paraId="2141FC17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B37A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Wymiana każdego podzespołu na nowy po trzech nieskutecznych próbach jego napraw gwarancyjnych.</w:t>
            </w:r>
          </w:p>
        </w:tc>
        <w:tc>
          <w:tcPr>
            <w:tcW w:w="1701" w:type="dxa"/>
          </w:tcPr>
          <w:p w14:paraId="2DA24735" w14:textId="77777777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835" w:type="dxa"/>
          </w:tcPr>
          <w:p w14:paraId="459287B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216D0139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6DD4B2B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773A903C" w14:textId="77777777" w:rsidTr="00517301">
        <w:tc>
          <w:tcPr>
            <w:tcW w:w="426" w:type="dxa"/>
          </w:tcPr>
          <w:p w14:paraId="7DC2F971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5B30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Zakończenie działań serwisowych – do 5 dni roboczych od dnia zgłoszenia awarii, a w przypadku konieczności importu części zamiennych, nie dłuższym niż 12 dni roboczych od dnia zgłoszenia awarii.</w:t>
            </w:r>
          </w:p>
        </w:tc>
        <w:tc>
          <w:tcPr>
            <w:tcW w:w="1701" w:type="dxa"/>
          </w:tcPr>
          <w:p w14:paraId="5BFF131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835" w:type="dxa"/>
          </w:tcPr>
          <w:p w14:paraId="638BF3E1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0B17E41F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2E972386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38D530BD" w14:textId="77777777" w:rsidTr="00517301">
        <w:tc>
          <w:tcPr>
            <w:tcW w:w="426" w:type="dxa"/>
          </w:tcPr>
          <w:p w14:paraId="1CBC55B8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3A81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701" w:type="dxa"/>
          </w:tcPr>
          <w:p w14:paraId="7B9E255A" w14:textId="77777777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835" w:type="dxa"/>
          </w:tcPr>
          <w:p w14:paraId="7D0BDA44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4AC15292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75898C38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42E82B73" w14:textId="77777777" w:rsidTr="00517301">
        <w:tc>
          <w:tcPr>
            <w:tcW w:w="426" w:type="dxa"/>
          </w:tcPr>
          <w:p w14:paraId="6BE18587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8B59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701" w:type="dxa"/>
          </w:tcPr>
          <w:p w14:paraId="530AA02F" w14:textId="77777777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podać</w:t>
            </w:r>
          </w:p>
        </w:tc>
        <w:tc>
          <w:tcPr>
            <w:tcW w:w="2835" w:type="dxa"/>
          </w:tcPr>
          <w:p w14:paraId="59B0168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535CD84A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2BE25EE8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 – 5 pkt</w:t>
            </w:r>
          </w:p>
          <w:p w14:paraId="265FC3D3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Nie – 0 pkt</w:t>
            </w:r>
          </w:p>
        </w:tc>
      </w:tr>
      <w:tr w:rsidR="00E5106D" w:rsidRPr="00E5106D" w14:paraId="73CA683C" w14:textId="77777777" w:rsidTr="00517301">
        <w:tc>
          <w:tcPr>
            <w:tcW w:w="426" w:type="dxa"/>
          </w:tcPr>
          <w:p w14:paraId="3C80883A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E952" w14:textId="49E5555E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Parametry dodatkowe- szkolenie, dokumentacja</w:t>
            </w:r>
          </w:p>
        </w:tc>
        <w:tc>
          <w:tcPr>
            <w:tcW w:w="1701" w:type="dxa"/>
          </w:tcPr>
          <w:p w14:paraId="0061B6E0" w14:textId="6ABF1143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FB158D0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11A8E834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23C265DC" w14:textId="439FF6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6AB91521" w14:textId="77777777" w:rsidTr="00517301">
        <w:tc>
          <w:tcPr>
            <w:tcW w:w="426" w:type="dxa"/>
          </w:tcPr>
          <w:p w14:paraId="65BB87D1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4FDD" w14:textId="7288AF3C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Szkolenia dla personelu medycznego (minimum 4 os.) z zakresu obsługi urządzenia w momencie jego instalacji i odbioru; w razie potrzeby Zamawiającego, możliwość stałego wsparcia aplikacyjnego w początkowym (do 6 -</w:t>
            </w:r>
            <w:proofErr w:type="spellStart"/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ciu</w:t>
            </w:r>
            <w:proofErr w:type="spellEnd"/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701" w:type="dxa"/>
          </w:tcPr>
          <w:p w14:paraId="1842C38E" w14:textId="00B78B4F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5454D223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550E615B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266E261E" w14:textId="6C5143E2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6F7B591D" w14:textId="77777777" w:rsidTr="00517301">
        <w:tc>
          <w:tcPr>
            <w:tcW w:w="426" w:type="dxa"/>
          </w:tcPr>
          <w:p w14:paraId="7C42C7A5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F38A" w14:textId="6A169E73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Szkolenia dla personelu technicznego  (minimum 2 os.) z zakresu podstawowej diagnostyki stanu technicznego i wykonywania podstawowych czynności konserwacyjnych, i diagnostycznych</w:t>
            </w:r>
          </w:p>
        </w:tc>
        <w:tc>
          <w:tcPr>
            <w:tcW w:w="1701" w:type="dxa"/>
          </w:tcPr>
          <w:p w14:paraId="6518AC81" w14:textId="00C997CB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7E9EB39E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295D9DAD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0776B14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6BBF55B1" w14:textId="77777777" w:rsidTr="00517301">
        <w:tc>
          <w:tcPr>
            <w:tcW w:w="426" w:type="dxa"/>
          </w:tcPr>
          <w:p w14:paraId="6D10162F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68EE" w14:textId="7777777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Liczba i okres szkoleń:</w:t>
            </w:r>
          </w:p>
          <w:p w14:paraId="1C912F3B" w14:textId="7777777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- pierwsze szkolenie - tuż po instalacji systemu, - dodatkowe, w razie potrzeby, w innym terminie ustalonym z kierownikiem pracowni,</w:t>
            </w:r>
          </w:p>
          <w:p w14:paraId="1D300AB4" w14:textId="08CDA9D4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Uwaga – szkolenia dodatkowe dla wszystkich grup w co </w:t>
            </w: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lastRenderedPageBreak/>
              <w:t>najmniej takiej samej liczbie osób jak podano w powyższych punktach</w:t>
            </w:r>
          </w:p>
        </w:tc>
        <w:tc>
          <w:tcPr>
            <w:tcW w:w="1701" w:type="dxa"/>
          </w:tcPr>
          <w:p w14:paraId="57175828" w14:textId="54F8D0C1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835" w:type="dxa"/>
          </w:tcPr>
          <w:p w14:paraId="359DDC49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0418A9A0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41300F14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4996A1CF" w14:textId="77777777" w:rsidTr="00517301">
        <w:tc>
          <w:tcPr>
            <w:tcW w:w="426" w:type="dxa"/>
          </w:tcPr>
          <w:p w14:paraId="334B65D1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C72F" w14:textId="32CA59A4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Instrukcje obsługi w języku polskim i angielskim w formie elektronicznej lub drukowanej</w:t>
            </w:r>
          </w:p>
        </w:tc>
        <w:tc>
          <w:tcPr>
            <w:tcW w:w="1701" w:type="dxa"/>
          </w:tcPr>
          <w:p w14:paraId="501F421F" w14:textId="17DDC172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5A387667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432330C6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3812F03A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42E36916" w14:textId="77777777" w:rsidTr="00517301">
        <w:tc>
          <w:tcPr>
            <w:tcW w:w="426" w:type="dxa"/>
          </w:tcPr>
          <w:p w14:paraId="46D45D2F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A658" w14:textId="29435480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Wykonawca w ramach dostawy sprzętu zobowiązuje się dostarczyć komplet akcesoriów, okablowania itp. asortymentu niezbędnego do uruchomienia i funkcjonowania aparatu jako całości w wymaganej specyfikacją konfiguracji</w:t>
            </w:r>
          </w:p>
        </w:tc>
        <w:tc>
          <w:tcPr>
            <w:tcW w:w="1701" w:type="dxa"/>
          </w:tcPr>
          <w:p w14:paraId="2C8568BE" w14:textId="170D6E5F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151014A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24F4CCB1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5E5D7877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1DF630A5" w14:textId="77777777" w:rsidTr="00517301">
        <w:tc>
          <w:tcPr>
            <w:tcW w:w="426" w:type="dxa"/>
          </w:tcPr>
          <w:p w14:paraId="44FE2FD2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F360" w14:textId="7777777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Dokumentacja (lub tzw. lista kontrolna zawierająca wykaz części i czynności) dotycząca przeglądów technicznych w języku polskim (dostarczona przy dostawie)</w:t>
            </w:r>
          </w:p>
          <w:p w14:paraId="20E95DA7" w14:textId="7777777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33BA96DA" w14:textId="7777777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  <w:p w14:paraId="1839F21A" w14:textId="7777777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67D62A7" w14:textId="7777777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733E98ED" w14:textId="02099F2C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437DAA64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46FEA68E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32486277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7BF1357E" w14:textId="77777777" w:rsidTr="00517301">
        <w:tc>
          <w:tcPr>
            <w:tcW w:w="426" w:type="dxa"/>
          </w:tcPr>
          <w:p w14:paraId="3316AD0F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F7E9" w14:textId="6F9E1D0E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Instrukcja konserwacji, mycia, dezynfekcji i sterylizacji dla zaoferowanych elementów wraz z urządzeniami peryferyjnymi (jeśli dotyczy), dostarczona przy dostawie i wskazująca, że czynności te </w:t>
            </w: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lastRenderedPageBreak/>
              <w:t>prawidłowo wykonane nie powodują utraty gwarancji</w:t>
            </w:r>
          </w:p>
        </w:tc>
        <w:tc>
          <w:tcPr>
            <w:tcW w:w="1701" w:type="dxa"/>
          </w:tcPr>
          <w:p w14:paraId="1BA868DC" w14:textId="1FCDA3CA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835" w:type="dxa"/>
          </w:tcPr>
          <w:p w14:paraId="26CB70C7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65B24640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033DFBCA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69814DC5" w14:textId="77777777" w:rsidTr="00517301">
        <w:tc>
          <w:tcPr>
            <w:tcW w:w="426" w:type="dxa"/>
          </w:tcPr>
          <w:p w14:paraId="42319618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E5D9" w14:textId="20916020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Możliwość mycia i dezynfekcji poszczególnych elementów aparatów w oparciu o przedstawione przez wykonawcę zalecane preparaty myjące i dezynfekujące.</w:t>
            </w:r>
          </w:p>
        </w:tc>
        <w:tc>
          <w:tcPr>
            <w:tcW w:w="1701" w:type="dxa"/>
          </w:tcPr>
          <w:p w14:paraId="5E19621D" w14:textId="04217223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0ED5D9CA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3D10D966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4A70EEAD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62532378" w14:textId="77777777" w:rsidTr="00517301">
        <w:tc>
          <w:tcPr>
            <w:tcW w:w="426" w:type="dxa"/>
          </w:tcPr>
          <w:p w14:paraId="2D939302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8494" w14:textId="2A8498DF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Z urządzeniem wykonawca dostarczy paszport techniczny zawierający co najmniej takie dane jak: nazwa, typ (model), producent, rok produkcji, numer seryjny (fabryczny),</w:t>
            </w:r>
          </w:p>
        </w:tc>
        <w:tc>
          <w:tcPr>
            <w:tcW w:w="1701" w:type="dxa"/>
          </w:tcPr>
          <w:p w14:paraId="4A99D4DE" w14:textId="3BE97A8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0A881DD8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22EDAF1A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136344CD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14:paraId="596C70B9" w14:textId="77777777" w:rsidR="008C58E6" w:rsidRPr="00E5106D" w:rsidRDefault="008C58E6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Bidi"/>
          <w:kern w:val="3"/>
          <w:sz w:val="16"/>
          <w:szCs w:val="16"/>
          <w:lang w:eastAsia="zh-CN" w:bidi="hi-IN"/>
        </w:rPr>
      </w:pPr>
    </w:p>
    <w:sectPr w:rsidR="008C58E6" w:rsidRPr="00E5106D" w:rsidSect="00DB22C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84A9D" w14:textId="77777777" w:rsidR="00072CC9" w:rsidRDefault="00072CC9">
      <w:r>
        <w:separator/>
      </w:r>
    </w:p>
  </w:endnote>
  <w:endnote w:type="continuationSeparator" w:id="0">
    <w:p w14:paraId="6C93EE2C" w14:textId="77777777" w:rsidR="00072CC9" w:rsidRDefault="0007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14:paraId="43BF2C9F" w14:textId="77AC429E" w:rsidR="00500AED" w:rsidRDefault="00500AE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E3587" w:rsidRPr="002E3587">
          <w:rPr>
            <w:rFonts w:asciiTheme="majorHAnsi" w:eastAsiaTheme="majorEastAsia" w:hAnsiTheme="majorHAnsi" w:cstheme="majorBidi"/>
            <w:noProof/>
            <w:sz w:val="28"/>
            <w:szCs w:val="28"/>
          </w:rPr>
          <w:t>13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81FBA8A" w14:textId="77777777" w:rsidR="00500AED" w:rsidRDefault="00500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E335C" w14:textId="77777777" w:rsidR="00072CC9" w:rsidRDefault="00072CC9">
      <w:r>
        <w:separator/>
      </w:r>
    </w:p>
  </w:footnote>
  <w:footnote w:type="continuationSeparator" w:id="0">
    <w:p w14:paraId="39101D09" w14:textId="77777777" w:rsidR="00072CC9" w:rsidRDefault="00072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4AB9" w14:textId="4DE826D8" w:rsidR="00500AED" w:rsidRPr="00967CF3" w:rsidRDefault="00500AED" w:rsidP="003067F4">
    <w:pPr>
      <w:pStyle w:val="Nagwek"/>
      <w:rPr>
        <w:rFonts w:ascii="Garamond" w:hAnsi="Garamond"/>
      </w:rPr>
    </w:pPr>
    <w:r w:rsidRPr="00967CF3">
      <w:rPr>
        <w:rFonts w:ascii="Garamond" w:hAnsi="Garamond"/>
      </w:rPr>
      <w:t>DFP.271</w:t>
    </w:r>
    <w:r w:rsidR="00D7283A">
      <w:rPr>
        <w:rFonts w:ascii="Garamond" w:hAnsi="Garamond"/>
      </w:rPr>
      <w:t>.157</w:t>
    </w:r>
    <w:r>
      <w:rPr>
        <w:rFonts w:ascii="Garamond" w:hAnsi="Garamond"/>
      </w:rPr>
      <w:t>.2023</w:t>
    </w:r>
    <w:r w:rsidRPr="00967CF3">
      <w:rPr>
        <w:rFonts w:ascii="Garamond" w:hAnsi="Garamond"/>
      </w:rPr>
      <w:t>.</w:t>
    </w:r>
    <w:r>
      <w:rPr>
        <w:rFonts w:ascii="Garamond" w:hAnsi="Garamond"/>
      </w:rPr>
      <w:t>A</w:t>
    </w:r>
    <w:r w:rsidRPr="00967CF3">
      <w:rPr>
        <w:rFonts w:ascii="Garamond" w:hAnsi="Garamond"/>
      </w:rPr>
      <w:t>B</w:t>
    </w:r>
  </w:p>
  <w:p w14:paraId="043A6863" w14:textId="77777777" w:rsidR="00500AED" w:rsidRPr="00967CF3" w:rsidRDefault="00500AED" w:rsidP="003067F4">
    <w:pPr>
      <w:pStyle w:val="Nagwek"/>
      <w:jc w:val="right"/>
      <w:rPr>
        <w:rFonts w:ascii="Garamond" w:hAnsi="Garamond"/>
      </w:rPr>
    </w:pPr>
    <w:r w:rsidRPr="00967CF3">
      <w:rPr>
        <w:rFonts w:ascii="Garamond" w:hAnsi="Garamond"/>
      </w:rPr>
      <w:t>Załącznik nr 1a do SWZ</w:t>
    </w:r>
  </w:p>
  <w:p w14:paraId="4FC354E3" w14:textId="77777777" w:rsidR="00500AED" w:rsidRPr="00967CF3" w:rsidRDefault="00500AED" w:rsidP="003067F4">
    <w:pPr>
      <w:pStyle w:val="Nagwek"/>
      <w:jc w:val="right"/>
      <w:rPr>
        <w:rFonts w:ascii="Garamond" w:hAnsi="Garamond"/>
      </w:rPr>
    </w:pPr>
    <w:r w:rsidRPr="00967CF3">
      <w:rPr>
        <w:rFonts w:ascii="Garamond" w:hAnsi="Garamond"/>
      </w:rPr>
      <w:t>Załącznik nr ……….do umowy</w:t>
    </w:r>
  </w:p>
  <w:p w14:paraId="3DB91E3F" w14:textId="53DEAA47" w:rsidR="00500AED" w:rsidRPr="003067F4" w:rsidRDefault="00500AED" w:rsidP="003067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317344D"/>
    <w:multiLevelType w:val="hybridMultilevel"/>
    <w:tmpl w:val="B1DE43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D237D"/>
    <w:multiLevelType w:val="hybridMultilevel"/>
    <w:tmpl w:val="69CC45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D7C"/>
    <w:multiLevelType w:val="hybridMultilevel"/>
    <w:tmpl w:val="FD30DF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AA36C2"/>
    <w:multiLevelType w:val="hybridMultilevel"/>
    <w:tmpl w:val="3D2E9A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74283"/>
    <w:multiLevelType w:val="hybridMultilevel"/>
    <w:tmpl w:val="69CC45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F2DE8"/>
    <w:multiLevelType w:val="multilevel"/>
    <w:tmpl w:val="4A6221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2073EF"/>
    <w:multiLevelType w:val="hybridMultilevel"/>
    <w:tmpl w:val="084EE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62463"/>
    <w:multiLevelType w:val="hybridMultilevel"/>
    <w:tmpl w:val="69CC45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4754A"/>
    <w:rsid w:val="000619D3"/>
    <w:rsid w:val="00072CC9"/>
    <w:rsid w:val="00092BC5"/>
    <w:rsid w:val="000A241F"/>
    <w:rsid w:val="000B21AA"/>
    <w:rsid w:val="000D4764"/>
    <w:rsid w:val="000F15DB"/>
    <w:rsid w:val="00162895"/>
    <w:rsid w:val="001A19B0"/>
    <w:rsid w:val="001D1F54"/>
    <w:rsid w:val="001F68A5"/>
    <w:rsid w:val="002202F5"/>
    <w:rsid w:val="00230D08"/>
    <w:rsid w:val="00235AE1"/>
    <w:rsid w:val="002B405F"/>
    <w:rsid w:val="002E3587"/>
    <w:rsid w:val="002E42E0"/>
    <w:rsid w:val="003067F4"/>
    <w:rsid w:val="00351657"/>
    <w:rsid w:val="00352AC7"/>
    <w:rsid w:val="00353408"/>
    <w:rsid w:val="00396540"/>
    <w:rsid w:val="003B0A70"/>
    <w:rsid w:val="003D15D1"/>
    <w:rsid w:val="003D5BDD"/>
    <w:rsid w:val="003E27D9"/>
    <w:rsid w:val="003E668E"/>
    <w:rsid w:val="00460628"/>
    <w:rsid w:val="00477285"/>
    <w:rsid w:val="0048566D"/>
    <w:rsid w:val="004914F0"/>
    <w:rsid w:val="004A3950"/>
    <w:rsid w:val="004C1082"/>
    <w:rsid w:val="00500AED"/>
    <w:rsid w:val="00517301"/>
    <w:rsid w:val="00520EA7"/>
    <w:rsid w:val="00534BB9"/>
    <w:rsid w:val="00562209"/>
    <w:rsid w:val="00591B25"/>
    <w:rsid w:val="005B710D"/>
    <w:rsid w:val="005C3D55"/>
    <w:rsid w:val="005F4F6A"/>
    <w:rsid w:val="005F513B"/>
    <w:rsid w:val="00645013"/>
    <w:rsid w:val="006D766D"/>
    <w:rsid w:val="006F0ECA"/>
    <w:rsid w:val="00722B35"/>
    <w:rsid w:val="0074383E"/>
    <w:rsid w:val="00753A19"/>
    <w:rsid w:val="00757484"/>
    <w:rsid w:val="007D2118"/>
    <w:rsid w:val="007E1E13"/>
    <w:rsid w:val="00802B09"/>
    <w:rsid w:val="008207BD"/>
    <w:rsid w:val="00824B85"/>
    <w:rsid w:val="00835A7E"/>
    <w:rsid w:val="00861872"/>
    <w:rsid w:val="00872BF1"/>
    <w:rsid w:val="00892617"/>
    <w:rsid w:val="00894D9C"/>
    <w:rsid w:val="008C58E6"/>
    <w:rsid w:val="008D6264"/>
    <w:rsid w:val="008F4784"/>
    <w:rsid w:val="00900CE7"/>
    <w:rsid w:val="00932D44"/>
    <w:rsid w:val="009C6479"/>
    <w:rsid w:val="009D14F9"/>
    <w:rsid w:val="009F077C"/>
    <w:rsid w:val="00A00765"/>
    <w:rsid w:val="00A4321E"/>
    <w:rsid w:val="00A53706"/>
    <w:rsid w:val="00A947FD"/>
    <w:rsid w:val="00AF4A14"/>
    <w:rsid w:val="00B00C65"/>
    <w:rsid w:val="00B01C4E"/>
    <w:rsid w:val="00B31977"/>
    <w:rsid w:val="00B40C73"/>
    <w:rsid w:val="00BB4C84"/>
    <w:rsid w:val="00BE1D00"/>
    <w:rsid w:val="00BE2797"/>
    <w:rsid w:val="00C06027"/>
    <w:rsid w:val="00C15063"/>
    <w:rsid w:val="00C445ED"/>
    <w:rsid w:val="00C55B8E"/>
    <w:rsid w:val="00C629E9"/>
    <w:rsid w:val="00D43783"/>
    <w:rsid w:val="00D634F7"/>
    <w:rsid w:val="00D642DB"/>
    <w:rsid w:val="00D66963"/>
    <w:rsid w:val="00D67045"/>
    <w:rsid w:val="00D7283A"/>
    <w:rsid w:val="00D929CA"/>
    <w:rsid w:val="00D94D1A"/>
    <w:rsid w:val="00DA6E1B"/>
    <w:rsid w:val="00DB22C6"/>
    <w:rsid w:val="00DF4FCF"/>
    <w:rsid w:val="00DF6511"/>
    <w:rsid w:val="00E003CB"/>
    <w:rsid w:val="00E14222"/>
    <w:rsid w:val="00E5106D"/>
    <w:rsid w:val="00E6113C"/>
    <w:rsid w:val="00E65A2F"/>
    <w:rsid w:val="00E8547C"/>
    <w:rsid w:val="00E876FB"/>
    <w:rsid w:val="00EB60EC"/>
    <w:rsid w:val="00EB63CE"/>
    <w:rsid w:val="00EE635F"/>
    <w:rsid w:val="00F136C7"/>
    <w:rsid w:val="00F23FA5"/>
    <w:rsid w:val="00F61747"/>
    <w:rsid w:val="00FA26F6"/>
    <w:rsid w:val="00FA4027"/>
    <w:rsid w:val="00FE0DD2"/>
    <w:rsid w:val="00FE3C83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D0B11"/>
  <w15:chartTrackingRefBased/>
  <w15:docId w15:val="{C4EF42D8-1BBA-483C-AF3E-DE7F27E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97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6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5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B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B8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B8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B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B8E"/>
    <w:rPr>
      <w:rFonts w:ascii="Segoe UI" w:eastAsia="MS Mincho" w:hAnsi="Segoe UI" w:cs="Segoe UI"/>
      <w:sz w:val="18"/>
      <w:szCs w:val="18"/>
      <w:lang w:eastAsia="ja-JP"/>
    </w:rPr>
  </w:style>
  <w:style w:type="character" w:styleId="Uwydatnienie">
    <w:name w:val="Emphasis"/>
    <w:basedOn w:val="Domylnaczcionkaakapitu"/>
    <w:uiPriority w:val="20"/>
    <w:qFormat/>
    <w:rsid w:val="00500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3242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Bęben</cp:lastModifiedBy>
  <cp:revision>9</cp:revision>
  <cp:lastPrinted>2023-10-04T09:22:00Z</cp:lastPrinted>
  <dcterms:created xsi:type="dcterms:W3CDTF">2023-10-04T08:32:00Z</dcterms:created>
  <dcterms:modified xsi:type="dcterms:W3CDTF">2023-10-04T10:53:00Z</dcterms:modified>
</cp:coreProperties>
</file>