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130B6FC6" w:rsidR="001C3F6A" w:rsidRDefault="001C3F6A">
      <w:pPr>
        <w:pStyle w:val="Default"/>
        <w:jc w:val="center"/>
        <w:rPr>
          <w:rFonts w:ascii="Arial" w:hAnsi="Arial" w:cs="Arial"/>
          <w:b/>
          <w:bCs/>
          <w:sz w:val="32"/>
          <w:szCs w:val="32"/>
        </w:rPr>
      </w:pPr>
    </w:p>
    <w:p w14:paraId="38CBBEC5" w14:textId="7B625C1C" w:rsidR="009E14F3" w:rsidRDefault="009E14F3">
      <w:pPr>
        <w:pStyle w:val="Default"/>
        <w:jc w:val="center"/>
        <w:rPr>
          <w:rFonts w:ascii="Arial" w:hAnsi="Arial" w:cs="Arial"/>
          <w:b/>
          <w:bCs/>
          <w:sz w:val="32"/>
          <w:szCs w:val="32"/>
        </w:rPr>
      </w:pPr>
    </w:p>
    <w:p w14:paraId="0774A87E" w14:textId="2170A93D" w:rsidR="009E14F3" w:rsidRDefault="009E14F3">
      <w:pPr>
        <w:pStyle w:val="Default"/>
        <w:jc w:val="center"/>
        <w:rPr>
          <w:rFonts w:ascii="Arial" w:hAnsi="Arial" w:cs="Arial"/>
          <w:b/>
          <w:bCs/>
          <w:sz w:val="32"/>
          <w:szCs w:val="32"/>
        </w:rPr>
      </w:pPr>
    </w:p>
    <w:p w14:paraId="7A195D3A" w14:textId="3A1A72A1" w:rsidR="009E14F3" w:rsidRDefault="009E14F3">
      <w:pPr>
        <w:pStyle w:val="Default"/>
        <w:jc w:val="center"/>
        <w:rPr>
          <w:rFonts w:ascii="Arial" w:hAnsi="Arial" w:cs="Arial"/>
          <w:b/>
          <w:bCs/>
          <w:sz w:val="32"/>
          <w:szCs w:val="32"/>
        </w:rPr>
      </w:pPr>
    </w:p>
    <w:p w14:paraId="23AC6E5F" w14:textId="2912EADC" w:rsidR="009E14F3" w:rsidRDefault="009E14F3">
      <w:pPr>
        <w:pStyle w:val="Default"/>
        <w:jc w:val="center"/>
        <w:rPr>
          <w:rFonts w:ascii="Arial" w:hAnsi="Arial" w:cs="Arial"/>
          <w:b/>
          <w:bCs/>
          <w:sz w:val="32"/>
          <w:szCs w:val="32"/>
        </w:rPr>
      </w:pPr>
    </w:p>
    <w:p w14:paraId="55C8C42D" w14:textId="121ACC6A" w:rsidR="009E14F3" w:rsidRDefault="009E14F3">
      <w:pPr>
        <w:pStyle w:val="Default"/>
        <w:jc w:val="center"/>
        <w:rPr>
          <w:rFonts w:ascii="Arial" w:hAnsi="Arial" w:cs="Arial"/>
          <w:b/>
          <w:bCs/>
          <w:sz w:val="32"/>
          <w:szCs w:val="32"/>
        </w:rPr>
      </w:pPr>
    </w:p>
    <w:p w14:paraId="2920BEB9" w14:textId="68418C3B" w:rsidR="009E14F3" w:rsidRDefault="009E14F3">
      <w:pPr>
        <w:pStyle w:val="Default"/>
        <w:jc w:val="center"/>
        <w:rPr>
          <w:rFonts w:ascii="Arial" w:hAnsi="Arial" w:cs="Arial"/>
          <w:b/>
          <w:bCs/>
          <w:sz w:val="32"/>
          <w:szCs w:val="32"/>
        </w:rPr>
      </w:pPr>
    </w:p>
    <w:p w14:paraId="35ADA926" w14:textId="623ED7FE" w:rsidR="009E14F3" w:rsidRDefault="009E14F3">
      <w:pPr>
        <w:pStyle w:val="Default"/>
        <w:jc w:val="center"/>
        <w:rPr>
          <w:rFonts w:ascii="Arial" w:hAnsi="Arial" w:cs="Arial"/>
          <w:b/>
          <w:bCs/>
          <w:sz w:val="32"/>
          <w:szCs w:val="32"/>
        </w:rPr>
      </w:pPr>
    </w:p>
    <w:p w14:paraId="4454C41D" w14:textId="77777777" w:rsidR="009E14F3" w:rsidRDefault="009E14F3">
      <w:pPr>
        <w:pStyle w:val="Default"/>
        <w:jc w:val="center"/>
        <w:rPr>
          <w:rFonts w:ascii="Arial" w:hAnsi="Arial" w:cs="Arial"/>
          <w:b/>
          <w:bCs/>
          <w:sz w:val="32"/>
          <w:szCs w:val="32"/>
        </w:rPr>
      </w:pPr>
    </w:p>
    <w:p w14:paraId="4C046649" w14:textId="77777777" w:rsidR="001C3F6A" w:rsidRPr="000A3FB3" w:rsidRDefault="001C3F6A" w:rsidP="000A3FB3">
      <w:pPr>
        <w:pStyle w:val="Default"/>
        <w:jc w:val="center"/>
        <w:rPr>
          <w:rFonts w:ascii="Arial" w:hAnsi="Arial" w:cs="Arial"/>
          <w:b/>
          <w:bCs/>
          <w:sz w:val="28"/>
          <w:szCs w:val="28"/>
        </w:rPr>
      </w:pPr>
    </w:p>
    <w:tbl>
      <w:tblPr>
        <w:tblW w:w="0" w:type="auto"/>
        <w:tblLayout w:type="fixed"/>
        <w:tblCellMar>
          <w:left w:w="30" w:type="dxa"/>
          <w:right w:w="30" w:type="dxa"/>
        </w:tblCellMar>
        <w:tblLook w:val="0000" w:firstRow="0" w:lastRow="0" w:firstColumn="0" w:lastColumn="0" w:noHBand="0" w:noVBand="0"/>
      </w:tblPr>
      <w:tblGrid>
        <w:gridCol w:w="10678"/>
      </w:tblGrid>
      <w:tr w:rsidR="00B128F8" w:rsidRPr="000A3FB3" w14:paraId="7798E321" w14:textId="77777777" w:rsidTr="00044990">
        <w:trPr>
          <w:trHeight w:val="562"/>
        </w:trPr>
        <w:tc>
          <w:tcPr>
            <w:tcW w:w="10678" w:type="dxa"/>
            <w:tcBorders>
              <w:top w:val="nil"/>
              <w:left w:val="nil"/>
              <w:bottom w:val="nil"/>
              <w:right w:val="nil"/>
            </w:tcBorders>
          </w:tcPr>
          <w:tbl>
            <w:tblPr>
              <w:tblW w:w="0" w:type="auto"/>
              <w:tblLayout w:type="fixed"/>
              <w:tblCellMar>
                <w:left w:w="30" w:type="dxa"/>
                <w:right w:w="30" w:type="dxa"/>
              </w:tblCellMar>
              <w:tblLook w:val="0000" w:firstRow="0" w:lastRow="0" w:firstColumn="0" w:lastColumn="0" w:noHBand="0" w:noVBand="0"/>
            </w:tblPr>
            <w:tblGrid>
              <w:gridCol w:w="10678"/>
              <w:gridCol w:w="993"/>
            </w:tblGrid>
            <w:tr w:rsidR="000A3FB3" w:rsidRPr="000A3FB3" w14:paraId="037A2C8A" w14:textId="77777777" w:rsidTr="00044990">
              <w:tblPrEx>
                <w:tblCellMar>
                  <w:top w:w="0" w:type="dxa"/>
                  <w:bottom w:w="0" w:type="dxa"/>
                </w:tblCellMar>
              </w:tblPrEx>
              <w:trPr>
                <w:trHeight w:val="562"/>
              </w:trPr>
              <w:tc>
                <w:tcPr>
                  <w:tcW w:w="10678" w:type="dxa"/>
                  <w:tcBorders>
                    <w:top w:val="nil"/>
                    <w:left w:val="nil"/>
                    <w:bottom w:val="nil"/>
                    <w:right w:val="nil"/>
                  </w:tcBorders>
                </w:tcPr>
                <w:p w14:paraId="6E7784A5" w14:textId="7BF47E6F" w:rsidR="000A3FB3" w:rsidRPr="000A3FB3" w:rsidRDefault="000A3FB3" w:rsidP="000A3FB3">
                  <w:pPr>
                    <w:widowControl/>
                    <w:suppressAutoHyphens w:val="0"/>
                    <w:autoSpaceDE w:val="0"/>
                    <w:autoSpaceDN w:val="0"/>
                    <w:adjustRightInd w:val="0"/>
                    <w:jc w:val="center"/>
                    <w:rPr>
                      <w:rFonts w:eastAsia="Times New Roman" w:cs="Times New Roman"/>
                      <w:b/>
                      <w:bCs/>
                      <w:color w:val="000000"/>
                      <w:kern w:val="0"/>
                      <w:sz w:val="28"/>
                      <w:szCs w:val="28"/>
                      <w:lang w:eastAsia="pl-PL" w:bidi="ar-SA"/>
                    </w:rPr>
                  </w:pPr>
                  <w:r w:rsidRPr="000A3FB3">
                    <w:rPr>
                      <w:rFonts w:eastAsia="Times New Roman" w:cs="Times New Roman"/>
                      <w:b/>
                      <w:bCs/>
                      <w:color w:val="000000"/>
                      <w:kern w:val="0"/>
                      <w:sz w:val="28"/>
                      <w:szCs w:val="28"/>
                      <w:lang w:eastAsia="pl-PL" w:bidi="ar-SA"/>
                    </w:rPr>
                    <w:t xml:space="preserve">Likwidacja przełomu w ciągu drogi powiatowej Nr 1636N w </w:t>
                  </w:r>
                  <w:proofErr w:type="spellStart"/>
                  <w:r w:rsidRPr="000A3FB3">
                    <w:rPr>
                      <w:rFonts w:eastAsia="Times New Roman" w:cs="Times New Roman"/>
                      <w:b/>
                      <w:bCs/>
                      <w:color w:val="000000"/>
                      <w:kern w:val="0"/>
                      <w:sz w:val="28"/>
                      <w:szCs w:val="28"/>
                      <w:lang w:eastAsia="pl-PL" w:bidi="ar-SA"/>
                    </w:rPr>
                    <w:t>msc</w:t>
                  </w:r>
                  <w:proofErr w:type="spellEnd"/>
                  <w:r w:rsidRPr="000A3FB3">
                    <w:rPr>
                      <w:rFonts w:eastAsia="Times New Roman" w:cs="Times New Roman"/>
                      <w:b/>
                      <w:bCs/>
                      <w:color w:val="000000"/>
                      <w:kern w:val="0"/>
                      <w:sz w:val="28"/>
                      <w:szCs w:val="28"/>
                      <w:lang w:eastAsia="pl-PL" w:bidi="ar-SA"/>
                    </w:rPr>
                    <w:t xml:space="preserve">. Kamionka </w:t>
                  </w:r>
                  <w:r>
                    <w:rPr>
                      <w:rFonts w:eastAsia="Times New Roman" w:cs="Times New Roman"/>
                      <w:b/>
                      <w:bCs/>
                      <w:color w:val="000000"/>
                      <w:kern w:val="0"/>
                      <w:sz w:val="28"/>
                      <w:szCs w:val="28"/>
                      <w:lang w:eastAsia="pl-PL" w:bidi="ar-SA"/>
                    </w:rPr>
                    <w:t xml:space="preserve">                   </w:t>
                  </w:r>
                  <w:r w:rsidRPr="000A3FB3">
                    <w:rPr>
                      <w:rFonts w:eastAsia="Times New Roman" w:cs="Times New Roman"/>
                      <w:b/>
                      <w:bCs/>
                      <w:color w:val="000000"/>
                      <w:kern w:val="0"/>
                      <w:sz w:val="28"/>
                      <w:szCs w:val="28"/>
                      <w:lang w:eastAsia="pl-PL" w:bidi="ar-SA"/>
                    </w:rPr>
                    <w:t>od km 0+430 do km 0+475</w:t>
                  </w:r>
                </w:p>
              </w:tc>
              <w:tc>
                <w:tcPr>
                  <w:tcW w:w="993" w:type="dxa"/>
                  <w:tcBorders>
                    <w:top w:val="nil"/>
                    <w:left w:val="nil"/>
                    <w:bottom w:val="nil"/>
                    <w:right w:val="nil"/>
                  </w:tcBorders>
                </w:tcPr>
                <w:p w14:paraId="7A289F74" w14:textId="77777777" w:rsidR="000A3FB3" w:rsidRPr="000A3FB3" w:rsidRDefault="000A3FB3" w:rsidP="000A3FB3">
                  <w:pPr>
                    <w:widowControl/>
                    <w:suppressAutoHyphens w:val="0"/>
                    <w:autoSpaceDE w:val="0"/>
                    <w:autoSpaceDN w:val="0"/>
                    <w:adjustRightInd w:val="0"/>
                    <w:jc w:val="center"/>
                    <w:rPr>
                      <w:rFonts w:eastAsia="Times New Roman" w:cs="Times New Roman"/>
                      <w:color w:val="000000"/>
                      <w:kern w:val="0"/>
                      <w:sz w:val="28"/>
                      <w:szCs w:val="28"/>
                      <w:lang w:eastAsia="pl-PL" w:bidi="ar-SA"/>
                    </w:rPr>
                  </w:pPr>
                </w:p>
              </w:tc>
            </w:tr>
          </w:tbl>
          <w:p w14:paraId="02AE6658" w14:textId="343849E4" w:rsidR="00B128F8" w:rsidRPr="000A3FB3" w:rsidRDefault="00B128F8" w:rsidP="000A3FB3">
            <w:pPr>
              <w:widowControl/>
              <w:suppressAutoHyphens w:val="0"/>
              <w:autoSpaceDE w:val="0"/>
              <w:autoSpaceDN w:val="0"/>
              <w:adjustRightInd w:val="0"/>
              <w:jc w:val="center"/>
              <w:rPr>
                <w:rFonts w:eastAsia="Times New Roman" w:cs="Times New Roman"/>
                <w:b/>
                <w:bCs/>
                <w:color w:val="000000"/>
                <w:kern w:val="0"/>
                <w:sz w:val="28"/>
                <w:szCs w:val="28"/>
                <w:lang w:eastAsia="pl-PL" w:bidi="ar-SA"/>
              </w:rPr>
            </w:pPr>
          </w:p>
        </w:tc>
      </w:tr>
    </w:tbl>
    <w:p w14:paraId="506C2002" w14:textId="77777777" w:rsidR="00870DF5" w:rsidRDefault="00870DF5" w:rsidP="00870DF5">
      <w:pPr>
        <w:pStyle w:val="Tekstpodstawowy31"/>
        <w:tabs>
          <w:tab w:val="num" w:pos="644"/>
          <w:tab w:val="left" w:pos="10773"/>
        </w:tabs>
        <w:jc w:val="both"/>
        <w:rPr>
          <w:b/>
          <w:bCs/>
          <w:szCs w:val="24"/>
        </w:rPr>
      </w:pPr>
    </w:p>
    <w:p w14:paraId="36DAECE3" w14:textId="77777777" w:rsidR="0087059A" w:rsidRPr="009E14F3" w:rsidRDefault="0087059A" w:rsidP="009E14F3">
      <w:pPr>
        <w:pStyle w:val="Tekstpodstawowy31"/>
        <w:tabs>
          <w:tab w:val="left" w:pos="10773"/>
        </w:tabs>
        <w:jc w:val="center"/>
        <w:rPr>
          <w:b/>
          <w:bCs/>
          <w:sz w:val="28"/>
          <w:szCs w:val="28"/>
        </w:rPr>
      </w:pPr>
    </w:p>
    <w:p w14:paraId="05C778B7" w14:textId="605E6450" w:rsidR="001C3F6A" w:rsidRDefault="001C3F6A">
      <w:pPr>
        <w:autoSpaceDE w:val="0"/>
        <w:jc w:val="center"/>
        <w:rPr>
          <w:rFonts w:ascii="Arial" w:eastAsia="Palatino Linotype" w:hAnsi="Arial" w:cs="Arial"/>
          <w:b/>
          <w:bCs/>
          <w:color w:val="000000"/>
          <w:sz w:val="64"/>
          <w:szCs w:val="64"/>
        </w:rPr>
      </w:pPr>
    </w:p>
    <w:p w14:paraId="203B3FF5" w14:textId="1C116D40" w:rsidR="009E14F3" w:rsidRDefault="009E14F3">
      <w:pPr>
        <w:autoSpaceDE w:val="0"/>
        <w:jc w:val="center"/>
        <w:rPr>
          <w:rFonts w:ascii="Arial" w:eastAsia="Palatino Linotype" w:hAnsi="Arial" w:cs="Arial"/>
          <w:b/>
          <w:bCs/>
          <w:color w:val="000000"/>
          <w:sz w:val="64"/>
          <w:szCs w:val="64"/>
        </w:rPr>
      </w:pPr>
    </w:p>
    <w:p w14:paraId="63990285" w14:textId="00029318" w:rsidR="009E14F3" w:rsidRDefault="009E14F3">
      <w:pPr>
        <w:autoSpaceDE w:val="0"/>
        <w:jc w:val="center"/>
        <w:rPr>
          <w:rFonts w:ascii="Arial" w:eastAsia="Palatino Linotype" w:hAnsi="Arial" w:cs="Arial"/>
          <w:b/>
          <w:bCs/>
          <w:color w:val="000000"/>
          <w:sz w:val="64"/>
          <w:szCs w:val="64"/>
        </w:rPr>
      </w:pPr>
    </w:p>
    <w:p w14:paraId="7DD1ACF9" w14:textId="77777777" w:rsidR="009E14F3" w:rsidRDefault="009E14F3">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02F46016"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7416CD68" w14:textId="77777777" w:rsidR="009E14F3" w:rsidRDefault="009E14F3">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1AB5B907"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4887F984"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 – 04.02.01a WARSTWA  ODCINAJĄCA  Z  GEOWŁÓKNINY</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br w:type="page"/>
      </w:r>
      <w:bookmarkStart w:id="8" w:name="_Toc484512291"/>
      <w:r>
        <w:lastRenderedPageBreak/>
        <w:t xml:space="preserve">D 00.00.00 </w:t>
      </w:r>
      <w:r w:rsidR="001C3F6A" w:rsidRPr="001614AE">
        <w:t>WYMAGANIA OGÓLNE</w:t>
      </w:r>
      <w:bookmarkEnd w:id="8"/>
    </w:p>
    <w:p w14:paraId="3E631AED" w14:textId="77777777" w:rsidR="004D01B2" w:rsidRDefault="004D01B2" w:rsidP="004D01B2">
      <w:pPr>
        <w:pStyle w:val="Bezodstpw"/>
        <w:rPr>
          <w:rFonts w:eastAsia="Times New Roman" w:cs="Times New Roman"/>
          <w:kern w:val="28"/>
          <w:sz w:val="20"/>
          <w:szCs w:val="20"/>
          <w:lang w:eastAsia="pl-PL" w:bidi="ar-SA"/>
        </w:rPr>
      </w:pPr>
      <w:bookmarkStart w:id="9" w:name="_Toc404150096"/>
      <w:bookmarkStart w:id="10" w:name="_Toc416830698"/>
      <w:bookmarkStart w:id="11" w:name="_Toc6881279"/>
      <w:bookmarkStart w:id="12" w:name="_Toc9229973"/>
      <w:r>
        <w:t>1. WSTĘP</w:t>
      </w:r>
      <w:bookmarkEnd w:id="9"/>
      <w:bookmarkEnd w:id="10"/>
      <w:bookmarkEnd w:id="11"/>
      <w:bookmarkEnd w:id="12"/>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690892E9" w14:textId="77777777" w:rsidR="004D01B2" w:rsidRDefault="004D01B2" w:rsidP="004D01B2">
      <w:pPr>
        <w:pStyle w:val="Bezodstpw"/>
      </w:pPr>
      <w:r>
        <w:t xml:space="preserve">Warstwa </w:t>
      </w:r>
      <w:proofErr w:type="spellStart"/>
      <w:r>
        <w:t>mrozoochronna</w:t>
      </w:r>
      <w:proofErr w:type="spellEnd"/>
      <w:r>
        <w:t xml:space="preserve">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3" w:name="_Toc412518567"/>
      <w:r>
        <w:t>Wykonawca będzie odpowiadał za ochronę robót i za wszelkie materiały i urządzenia używane do robót od daty rozpoczęcia do daty wydania potwierdzenia zakończenia robót przez Inżyniera/Kierownika projektu.</w:t>
      </w:r>
      <w:bookmarkEnd w:id="13"/>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4" w:name="_Toc416830699"/>
      <w:bookmarkStart w:id="15" w:name="_Toc6881280"/>
      <w:bookmarkStart w:id="16" w:name="_Toc9229974"/>
      <w:r>
        <w:t>2. MATERIAŁY</w:t>
      </w:r>
      <w:bookmarkEnd w:id="14"/>
      <w:bookmarkEnd w:id="15"/>
      <w:bookmarkEnd w:id="16"/>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7" w:name="_Toc416830700"/>
      <w:bookmarkStart w:id="18" w:name="_Toc6881281"/>
      <w:bookmarkStart w:id="19" w:name="_Toc9229975"/>
      <w:r>
        <w:t>3. sprzęt</w:t>
      </w:r>
      <w:bookmarkEnd w:id="17"/>
      <w:bookmarkEnd w:id="18"/>
      <w:bookmarkEnd w:id="19"/>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0" w:name="_Toc416830701"/>
      <w:bookmarkStart w:id="21" w:name="_Toc6881282"/>
      <w:bookmarkStart w:id="22" w:name="_Toc9229976"/>
      <w:r>
        <w:t>4. transport</w:t>
      </w:r>
      <w:bookmarkEnd w:id="20"/>
      <w:bookmarkEnd w:id="21"/>
      <w:bookmarkEnd w:id="22"/>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3" w:name="_Toc416830702"/>
      <w:bookmarkStart w:id="24" w:name="_Toc6881283"/>
      <w:bookmarkStart w:id="25" w:name="_Toc9229977"/>
      <w:r>
        <w:t>5. wykonanie robót</w:t>
      </w:r>
      <w:bookmarkEnd w:id="23"/>
      <w:bookmarkEnd w:id="24"/>
      <w:bookmarkEnd w:id="25"/>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6" w:name="_Toc416830703"/>
      <w:bookmarkStart w:id="27" w:name="_Toc6881284"/>
      <w:bookmarkStart w:id="28" w:name="_Toc9229978"/>
      <w:r>
        <w:t>6. kontrola jakości robót</w:t>
      </w:r>
      <w:bookmarkEnd w:id="26"/>
      <w:bookmarkEnd w:id="27"/>
      <w:bookmarkEnd w:id="28"/>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29" w:name="_Toc416830704"/>
      <w:bookmarkStart w:id="30" w:name="_Toc6881285"/>
      <w:bookmarkStart w:id="31" w:name="_Toc9229979"/>
      <w:r>
        <w:t>7. obmiar robót</w:t>
      </w:r>
      <w:bookmarkEnd w:id="29"/>
      <w:bookmarkEnd w:id="30"/>
      <w:bookmarkEnd w:id="31"/>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2" w:name="_Toc416830705"/>
      <w:bookmarkStart w:id="33" w:name="_Toc6881286"/>
      <w:bookmarkStart w:id="34" w:name="_Toc9229980"/>
      <w:r>
        <w:t>8. odbiór robót</w:t>
      </w:r>
      <w:bookmarkEnd w:id="32"/>
      <w:bookmarkEnd w:id="33"/>
      <w:bookmarkEnd w:id="34"/>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5" w:name="_Toc412518599"/>
      <w:r>
        <w:rPr>
          <w:b/>
        </w:rPr>
        <w:t>8.4.2.</w:t>
      </w:r>
      <w:r>
        <w:t xml:space="preserve"> Dokumenty do odbioru ostatecznego</w:t>
      </w:r>
      <w:bookmarkEnd w:id="35"/>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6" w:name="_Toc416830706"/>
      <w:bookmarkStart w:id="37" w:name="_Toc6881287"/>
      <w:bookmarkStart w:id="38" w:name="_Toc9229981"/>
      <w:r>
        <w:t>9. podstawa płatności</w:t>
      </w:r>
      <w:bookmarkEnd w:id="36"/>
      <w:bookmarkEnd w:id="37"/>
      <w:bookmarkEnd w:id="38"/>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 xml:space="preserve">konstrukcję tymczasowej nawierzchni, ramp, chodników, krawężników, barier, </w:t>
      </w:r>
      <w:proofErr w:type="spellStart"/>
      <w:r>
        <w:t>oznakowań</w:t>
      </w:r>
      <w:proofErr w:type="spellEnd"/>
      <w:r>
        <w:t xml:space="preserve">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 xml:space="preserve">oczyszczanie, przestawienie, przykrycie i usunięcie tymczasowych </w:t>
      </w:r>
      <w:proofErr w:type="spellStart"/>
      <w:r>
        <w:t>oznakowań</w:t>
      </w:r>
      <w:proofErr w:type="spellEnd"/>
      <w:r>
        <w:t xml:space="preserve">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39" w:name="_Toc416830707"/>
      <w:bookmarkStart w:id="40" w:name="_Toc6881288"/>
      <w:bookmarkStart w:id="41" w:name="_Toc9229982"/>
      <w:r>
        <w:t>10. przepisy związane</w:t>
      </w:r>
      <w:bookmarkEnd w:id="39"/>
      <w:bookmarkEnd w:id="40"/>
      <w:bookmarkEnd w:id="41"/>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2"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2"/>
    </w:p>
    <w:p w14:paraId="5F44E5A6" w14:textId="77777777" w:rsidR="00AA6B18" w:rsidRDefault="00AA6B18" w:rsidP="00AA6B18">
      <w:pPr>
        <w:pStyle w:val="Bezodstpw"/>
        <w:rPr>
          <w:rFonts w:eastAsia="Times New Roman" w:cs="Times New Roman"/>
          <w:kern w:val="28"/>
          <w:sz w:val="20"/>
          <w:szCs w:val="20"/>
          <w:lang w:eastAsia="pl-PL" w:bidi="ar-SA"/>
        </w:rPr>
      </w:pPr>
      <w:bookmarkStart w:id="43" w:name="_1._WSTĘP_4"/>
      <w:bookmarkEnd w:id="43"/>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4" w:name="_2._MATERIAŁY_4"/>
      <w:bookmarkEnd w:id="44"/>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5" w:name="_3._SPRZĘT_4"/>
      <w:bookmarkEnd w:id="45"/>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6" w:name="_4._TRANSPORT_4"/>
      <w:bookmarkEnd w:id="46"/>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7" w:name="_5._WYKONANIE_ROBÓT_4"/>
      <w:bookmarkEnd w:id="47"/>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8" w:name="_6._KONTROLA_JAKOŚCI_4"/>
      <w:bookmarkEnd w:id="48"/>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49" w:name="_7._OBMIAR_ROBÓT_4"/>
      <w:bookmarkEnd w:id="49"/>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0" w:name="_8._ODBIÓR_ROBÓT_4"/>
      <w:bookmarkEnd w:id="50"/>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1" w:name="_9._PODSTAWA_PŁATNOŚCI_4"/>
      <w:bookmarkEnd w:id="51"/>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2" w:name="_10._PRZEPISY_ZWIĄZANE_4"/>
      <w:bookmarkEnd w:id="52"/>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3" w:name="_Toc484512293"/>
      <w:r w:rsidRPr="001614AE">
        <w:rPr>
          <w:lang w:bidi="ar-SA"/>
        </w:rPr>
        <w:t>D - 02.00.01</w:t>
      </w:r>
      <w:r>
        <w:rPr>
          <w:lang w:bidi="ar-SA"/>
        </w:rPr>
        <w:t xml:space="preserve"> </w:t>
      </w:r>
      <w:r w:rsidRPr="001614AE">
        <w:rPr>
          <w:lang w:bidi="ar-SA"/>
        </w:rPr>
        <w:t>ROBOTY  ZIEMNE.  WYMAGANIA  OGÓLNE</w:t>
      </w:r>
      <w:bookmarkEnd w:id="53"/>
    </w:p>
    <w:p w14:paraId="37C678F6" w14:textId="77777777" w:rsidR="001614AE" w:rsidRDefault="001614AE" w:rsidP="001614AE">
      <w:pPr>
        <w:pStyle w:val="Bezodstpw"/>
        <w:rPr>
          <w:rFonts w:eastAsia="Times New Roman" w:cs="Times New Roman"/>
          <w:kern w:val="28"/>
          <w:sz w:val="20"/>
          <w:szCs w:val="20"/>
          <w:lang w:eastAsia="pl-PL" w:bidi="ar-SA"/>
        </w:rPr>
      </w:pPr>
      <w:bookmarkStart w:id="54" w:name="_1._Wstęp"/>
      <w:bookmarkStart w:id="55" w:name="_Toc405615030"/>
      <w:bookmarkStart w:id="56" w:name="_Toc407161178"/>
      <w:bookmarkStart w:id="57" w:name="_Toc418996322"/>
      <w:bookmarkStart w:id="58" w:name="_Toc418996691"/>
      <w:bookmarkStart w:id="59" w:name="_Toc418997078"/>
      <w:bookmarkStart w:id="60" w:name="_Toc418998487"/>
      <w:bookmarkStart w:id="61" w:name="_Toc418998843"/>
      <w:bookmarkStart w:id="62" w:name="_Toc419000089"/>
      <w:bookmarkEnd w:id="54"/>
      <w:r>
        <w:t>1. Wstęp</w:t>
      </w:r>
      <w:bookmarkEnd w:id="55"/>
      <w:bookmarkEnd w:id="56"/>
      <w:bookmarkEnd w:id="57"/>
      <w:bookmarkEnd w:id="58"/>
      <w:bookmarkEnd w:id="59"/>
      <w:bookmarkEnd w:id="60"/>
      <w:bookmarkEnd w:id="61"/>
      <w:bookmarkEnd w:id="62"/>
    </w:p>
    <w:p w14:paraId="541B4670" w14:textId="77777777" w:rsidR="001614AE" w:rsidRDefault="001614AE" w:rsidP="001614AE">
      <w:pPr>
        <w:pStyle w:val="Bezodstpw"/>
      </w:pPr>
      <w:bookmarkStart w:id="63" w:name="_Toc405615031"/>
      <w:bookmarkStart w:id="64" w:name="_Toc407161179"/>
      <w:r>
        <w:t>1.1. Przedmiot OST</w:t>
      </w:r>
      <w:bookmarkEnd w:id="63"/>
      <w:bookmarkEnd w:id="64"/>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5" w:name="_Toc405615032"/>
      <w:bookmarkStart w:id="66" w:name="_Toc407161180"/>
      <w:r>
        <w:t>1.2. Zakres stosowania OST</w:t>
      </w:r>
      <w:bookmarkEnd w:id="65"/>
      <w:bookmarkEnd w:id="66"/>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7" w:name="_Toc405615033"/>
      <w:bookmarkStart w:id="68" w:name="_Toc407161181"/>
      <w:r>
        <w:t>1.3. Zakres robót objętych OST</w:t>
      </w:r>
      <w:bookmarkEnd w:id="67"/>
      <w:bookmarkEnd w:id="68"/>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 xml:space="preserve">pozyskiwanie gruntu z ukopu lub </w:t>
      </w:r>
      <w:proofErr w:type="spellStart"/>
      <w:r>
        <w:t>dokopu</w:t>
      </w:r>
      <w:proofErr w:type="spellEnd"/>
      <w:r>
        <w:t>.</w:t>
      </w:r>
    </w:p>
    <w:p w14:paraId="157E4EAD" w14:textId="77777777" w:rsidR="001614AE" w:rsidRDefault="001614AE" w:rsidP="001614AE">
      <w:pPr>
        <w:pStyle w:val="Bezodstpw"/>
      </w:pPr>
      <w:bookmarkStart w:id="69" w:name="_Toc405615034"/>
      <w:bookmarkStart w:id="70" w:name="_Toc407161182"/>
      <w:r>
        <w:t>1.4. Określenia podstawowe</w:t>
      </w:r>
      <w:bookmarkEnd w:id="69"/>
      <w:bookmarkEnd w:id="70"/>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6371296"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76371297"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76371298"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1" w:name="_Toc405615035"/>
      <w:bookmarkStart w:id="72" w:name="_Toc407161183"/>
      <w:r>
        <w:t>1.5. Ogólne wymagania dotyczące robót</w:t>
      </w:r>
      <w:bookmarkEnd w:id="71"/>
      <w:bookmarkEnd w:id="72"/>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3" w:name="_2._materiały_(grunty)"/>
      <w:bookmarkStart w:id="74" w:name="_Toc419000090"/>
      <w:bookmarkStart w:id="75" w:name="_Toc418998845"/>
      <w:bookmarkStart w:id="76" w:name="_Toc418998489"/>
      <w:bookmarkStart w:id="77" w:name="_Toc418997079"/>
      <w:bookmarkStart w:id="78" w:name="_Toc418996692"/>
      <w:bookmarkStart w:id="79" w:name="_Toc418996323"/>
      <w:bookmarkStart w:id="80" w:name="_Toc407161184"/>
      <w:bookmarkStart w:id="81" w:name="_Toc405615036"/>
      <w:bookmarkEnd w:id="73"/>
      <w:r>
        <w:t>2. materiały (grunty)</w:t>
      </w:r>
      <w:bookmarkEnd w:id="74"/>
      <w:bookmarkEnd w:id="75"/>
      <w:bookmarkEnd w:id="76"/>
      <w:bookmarkEnd w:id="77"/>
      <w:bookmarkEnd w:id="78"/>
      <w:bookmarkEnd w:id="79"/>
      <w:bookmarkEnd w:id="80"/>
      <w:bookmarkEnd w:id="81"/>
    </w:p>
    <w:p w14:paraId="144FF847" w14:textId="77777777" w:rsidR="001614AE" w:rsidRDefault="001614AE" w:rsidP="001614AE">
      <w:pPr>
        <w:pStyle w:val="Bezodstpw"/>
      </w:pPr>
      <w:bookmarkStart w:id="82" w:name="_Toc405615037"/>
      <w:bookmarkStart w:id="83" w:name="_Toc407161185"/>
      <w:r>
        <w:t>2.1. Ogólne wymagania dotyczące materiałów</w:t>
      </w:r>
      <w:bookmarkEnd w:id="82"/>
      <w:bookmarkEnd w:id="83"/>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4" w:name="_Toc405615038"/>
      <w:bookmarkStart w:id="85" w:name="_Toc407161186"/>
      <w:r>
        <w:t>2.2. Podział gruntów</w:t>
      </w:r>
      <w:bookmarkEnd w:id="84"/>
      <w:bookmarkEnd w:id="85"/>
    </w:p>
    <w:p w14:paraId="0536D2DC" w14:textId="77777777" w:rsidR="001614AE" w:rsidRDefault="001614AE" w:rsidP="001614AE">
      <w:pPr>
        <w:pStyle w:val="Bezodstpw"/>
      </w:pPr>
      <w:r>
        <w:tab/>
        <w:t xml:space="preserve">Podział gruntów pod względem </w:t>
      </w:r>
      <w:proofErr w:type="spellStart"/>
      <w:r>
        <w:t>wysadzinowości</w:t>
      </w:r>
      <w:proofErr w:type="spellEnd"/>
      <w:r>
        <w:t xml:space="preserve">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proofErr w:type="spellStart"/>
            <w:r>
              <w:t>wysadzinowe</w:t>
            </w:r>
            <w:proofErr w:type="spellEnd"/>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 xml:space="preserve">mało </w:t>
            </w:r>
            <w:proofErr w:type="spellStart"/>
            <w:r>
              <w:rPr>
                <w:b/>
                <w:sz w:val="18"/>
              </w:rPr>
              <w:t>wysadzinowe</w:t>
            </w:r>
            <w:proofErr w:type="spellEnd"/>
          </w:p>
          <w:p w14:paraId="27E90D05"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32A54E76" w14:textId="77777777" w:rsidR="001614AE" w:rsidRDefault="001614AE" w:rsidP="001614AE">
            <w:pPr>
              <w:pStyle w:val="Bezodstpw"/>
              <w:rPr>
                <w:sz w:val="18"/>
              </w:rPr>
            </w:pPr>
            <w:r>
              <w:rPr>
                <w:sz w:val="18"/>
              </w:rPr>
              <w:t xml:space="preserve">ił, ił </w:t>
            </w:r>
            <w:proofErr w:type="spellStart"/>
            <w:r>
              <w:rPr>
                <w:sz w:val="18"/>
              </w:rPr>
              <w:t>piaszczys</w:t>
            </w:r>
            <w:proofErr w:type="spellEnd"/>
            <w:r>
              <w:rPr>
                <w:sz w:val="18"/>
              </w:rPr>
              <w:t>-ty, ił pylasty</w:t>
            </w:r>
          </w:p>
          <w:p w14:paraId="0ABFCFF3" w14:textId="77777777" w:rsidR="001614AE" w:rsidRDefault="001614AE" w:rsidP="001614AE">
            <w:pPr>
              <w:pStyle w:val="Bezodstpw"/>
              <w:rPr>
                <w:b/>
                <w:sz w:val="18"/>
              </w:rPr>
            </w:pPr>
            <w:r>
              <w:rPr>
                <w:b/>
                <w:sz w:val="16"/>
              </w:rPr>
              <w:t xml:space="preserve">bardzo </w:t>
            </w:r>
            <w:proofErr w:type="spellStart"/>
            <w:r>
              <w:rPr>
                <w:b/>
                <w:sz w:val="16"/>
              </w:rPr>
              <w:t>wysadzinowe</w:t>
            </w:r>
            <w:proofErr w:type="spellEnd"/>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 xml:space="preserve">pył, pył </w:t>
            </w:r>
            <w:proofErr w:type="spellStart"/>
            <w:r>
              <w:rPr>
                <w:sz w:val="18"/>
              </w:rPr>
              <w:t>piasz</w:t>
            </w:r>
            <w:proofErr w:type="spellEnd"/>
            <w:r>
              <w:rPr>
                <w:sz w:val="18"/>
              </w:rPr>
              <w:t>-czysty</w:t>
            </w:r>
          </w:p>
          <w:p w14:paraId="735F4530"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6" w:name="_Toc405615039"/>
      <w:bookmarkStart w:id="87" w:name="_Toc407161187"/>
      <w:r>
        <w:t>2.3. Zasady wykorzystania gruntów</w:t>
      </w:r>
      <w:bookmarkEnd w:id="86"/>
      <w:bookmarkEnd w:id="87"/>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 xml:space="preserve">2.4. </w:t>
      </w:r>
      <w:proofErr w:type="spellStart"/>
      <w:r>
        <w:rPr>
          <w:b/>
        </w:rPr>
        <w:t>Geosyntetyk</w:t>
      </w:r>
      <w:proofErr w:type="spellEnd"/>
    </w:p>
    <w:p w14:paraId="144EB3FD" w14:textId="77777777" w:rsidR="001614AE" w:rsidRDefault="001614AE" w:rsidP="001614AE">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lastRenderedPageBreak/>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2A5BB0E7" w14:textId="77777777" w:rsidR="001614AE" w:rsidRDefault="001614AE" w:rsidP="001614AE">
      <w:pPr>
        <w:pStyle w:val="Bezodstpw"/>
      </w:pPr>
      <w:bookmarkStart w:id="88" w:name="_3._sprzęt"/>
      <w:bookmarkStart w:id="89" w:name="_Toc419000091"/>
      <w:bookmarkStart w:id="90" w:name="_Toc418998846"/>
      <w:bookmarkStart w:id="91" w:name="_Toc418998490"/>
      <w:bookmarkStart w:id="92" w:name="_Toc418997080"/>
      <w:bookmarkStart w:id="93" w:name="_Toc418996693"/>
      <w:bookmarkStart w:id="94" w:name="_Toc418996324"/>
      <w:bookmarkStart w:id="95" w:name="_Toc405615042"/>
      <w:bookmarkEnd w:id="88"/>
      <w:r>
        <w:t>3. sprzęt</w:t>
      </w:r>
      <w:bookmarkEnd w:id="89"/>
      <w:bookmarkEnd w:id="90"/>
      <w:bookmarkEnd w:id="91"/>
      <w:bookmarkEnd w:id="92"/>
      <w:bookmarkEnd w:id="93"/>
      <w:bookmarkEnd w:id="94"/>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6" w:name="_Toc407161190"/>
      <w:r>
        <w:t>3.2. Sprzęt do robót ziemnych</w:t>
      </w:r>
      <w:bookmarkEnd w:id="95"/>
      <w:bookmarkEnd w:id="96"/>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 xml:space="preserve">3.3. Sprzęt do przenoszenia i układania </w:t>
      </w:r>
      <w:proofErr w:type="spellStart"/>
      <w:r>
        <w:rPr>
          <w:b/>
        </w:rPr>
        <w:t>geosyntetyków</w:t>
      </w:r>
      <w:proofErr w:type="spellEnd"/>
    </w:p>
    <w:p w14:paraId="540DA4EC" w14:textId="77777777" w:rsidR="001614AE" w:rsidRDefault="001614AE" w:rsidP="001614AE">
      <w:pPr>
        <w:pStyle w:val="Bezodstpw"/>
      </w:pPr>
    </w:p>
    <w:p w14:paraId="2A7CC1AF" w14:textId="77777777" w:rsidR="001614AE" w:rsidRDefault="001614AE" w:rsidP="001614AE">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7" w:name="_4._transport"/>
      <w:bookmarkStart w:id="98" w:name="_Toc419000092"/>
      <w:bookmarkStart w:id="99" w:name="_Toc418998847"/>
      <w:bookmarkStart w:id="100" w:name="_Toc418998491"/>
      <w:bookmarkStart w:id="101" w:name="_Toc418997081"/>
      <w:bookmarkStart w:id="102" w:name="_Toc418996694"/>
      <w:bookmarkStart w:id="103" w:name="_Toc418996325"/>
      <w:bookmarkStart w:id="104" w:name="_Toc407161191"/>
      <w:bookmarkStart w:id="105" w:name="_Toc405615043"/>
      <w:bookmarkEnd w:id="97"/>
      <w:r>
        <w:t>4. transport</w:t>
      </w:r>
      <w:bookmarkEnd w:id="98"/>
      <w:bookmarkEnd w:id="99"/>
      <w:bookmarkEnd w:id="100"/>
      <w:bookmarkEnd w:id="101"/>
      <w:bookmarkEnd w:id="102"/>
      <w:bookmarkEnd w:id="103"/>
      <w:bookmarkEnd w:id="104"/>
      <w:bookmarkEnd w:id="105"/>
    </w:p>
    <w:p w14:paraId="397A50BA" w14:textId="77777777" w:rsidR="001614AE" w:rsidRDefault="001614AE" w:rsidP="001614AE">
      <w:pPr>
        <w:pStyle w:val="Bezodstpw"/>
      </w:pPr>
      <w:bookmarkStart w:id="106" w:name="_Toc405615044"/>
      <w:bookmarkStart w:id="107" w:name="_Toc407161192"/>
      <w:r>
        <w:t>4.1. Ogólne wymagania dotyczące transportu</w:t>
      </w:r>
      <w:bookmarkEnd w:id="106"/>
      <w:bookmarkEnd w:id="107"/>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8" w:name="_Toc405615045"/>
      <w:bookmarkStart w:id="109" w:name="_Toc407161193"/>
      <w:r>
        <w:t>4.2. Transport gruntów</w:t>
      </w:r>
      <w:bookmarkEnd w:id="108"/>
      <w:bookmarkEnd w:id="109"/>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 xml:space="preserve">4.3. Transport i składowanie </w:t>
      </w:r>
      <w:proofErr w:type="spellStart"/>
      <w:r>
        <w:rPr>
          <w:b/>
        </w:rPr>
        <w:t>geosyntetyków</w:t>
      </w:r>
      <w:proofErr w:type="spellEnd"/>
    </w:p>
    <w:p w14:paraId="757F568F" w14:textId="77777777" w:rsidR="001614AE" w:rsidRDefault="001614AE" w:rsidP="001614AE">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312894C6" w14:textId="77777777" w:rsidR="001614AE" w:rsidRDefault="001614AE" w:rsidP="001614AE">
      <w:pPr>
        <w:pStyle w:val="Bezodstpw"/>
      </w:pPr>
      <w:bookmarkStart w:id="110" w:name="_5._wykonanie_robót"/>
      <w:bookmarkStart w:id="111" w:name="_Toc419000093"/>
      <w:bookmarkStart w:id="112" w:name="_Toc418998848"/>
      <w:bookmarkStart w:id="113" w:name="_Toc418998492"/>
      <w:bookmarkStart w:id="114" w:name="_Toc418997082"/>
      <w:bookmarkStart w:id="115" w:name="_Toc418996695"/>
      <w:bookmarkStart w:id="116" w:name="_Toc418996326"/>
      <w:bookmarkStart w:id="117" w:name="_Toc407161194"/>
      <w:bookmarkStart w:id="118" w:name="_Toc405615046"/>
      <w:bookmarkEnd w:id="110"/>
      <w:r>
        <w:t>5. wykonanie robót</w:t>
      </w:r>
      <w:bookmarkEnd w:id="111"/>
      <w:bookmarkEnd w:id="112"/>
      <w:bookmarkEnd w:id="113"/>
      <w:bookmarkEnd w:id="114"/>
      <w:bookmarkEnd w:id="115"/>
      <w:bookmarkEnd w:id="116"/>
      <w:bookmarkEnd w:id="117"/>
      <w:bookmarkEnd w:id="118"/>
    </w:p>
    <w:p w14:paraId="7CE04E43" w14:textId="77777777" w:rsidR="001614AE" w:rsidRDefault="001614AE" w:rsidP="001614AE">
      <w:pPr>
        <w:pStyle w:val="Bezodstpw"/>
      </w:pPr>
      <w:bookmarkStart w:id="119" w:name="_Toc405615047"/>
      <w:bookmarkStart w:id="120" w:name="_Toc407161195"/>
      <w:r>
        <w:t>5.1. Ogólne zasady wykonania robót</w:t>
      </w:r>
      <w:bookmarkEnd w:id="119"/>
      <w:bookmarkEnd w:id="120"/>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1" w:name="_Toc405615048"/>
      <w:bookmarkStart w:id="122" w:name="_Toc407161196"/>
      <w:r>
        <w:t>5.2. Dokładność wykonania wykopów i nasypów</w:t>
      </w:r>
      <w:bookmarkEnd w:id="121"/>
      <w:bookmarkEnd w:id="122"/>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3" w:name="_Toc405615049"/>
      <w:bookmarkStart w:id="124" w:name="_Toc407161197"/>
      <w:r>
        <w:t>5.3. Odwodnienia pasa robót ziemnych</w:t>
      </w:r>
      <w:bookmarkEnd w:id="123"/>
      <w:bookmarkEnd w:id="124"/>
    </w:p>
    <w:p w14:paraId="61C3BD7F" w14:textId="77777777" w:rsidR="001614AE" w:rsidRDefault="001614AE" w:rsidP="001614AE">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5" w:name="_Toc405615050"/>
      <w:bookmarkStart w:id="126" w:name="_Toc407161198"/>
      <w:r>
        <w:t>5.4. Odwodnienie wykopów</w:t>
      </w:r>
      <w:bookmarkEnd w:id="125"/>
      <w:bookmarkEnd w:id="126"/>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7" w:name="_Toc405615051"/>
      <w:bookmarkStart w:id="128" w:name="_Toc407161199"/>
      <w:r>
        <w:t>5.5. Rowy</w:t>
      </w:r>
      <w:bookmarkEnd w:id="127"/>
      <w:bookmarkEnd w:id="128"/>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 xml:space="preserve">5.6. Układanie </w:t>
      </w:r>
      <w:proofErr w:type="spellStart"/>
      <w:r>
        <w:rPr>
          <w:b/>
        </w:rPr>
        <w:t>geosyntetyków</w:t>
      </w:r>
      <w:proofErr w:type="spellEnd"/>
    </w:p>
    <w:p w14:paraId="0B0C38AA" w14:textId="77777777" w:rsidR="001614AE" w:rsidRDefault="001614AE" w:rsidP="001614AE">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6EE67A24" w14:textId="77777777" w:rsidR="001614AE" w:rsidRDefault="001614AE" w:rsidP="001614AE">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1AE8B39D" w14:textId="77777777" w:rsidR="001614AE" w:rsidRDefault="001614AE" w:rsidP="001614AE">
      <w:pPr>
        <w:pStyle w:val="Bezodstpw"/>
      </w:pPr>
      <w:r>
        <w:lastRenderedPageBreak/>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6C3F3D50" w14:textId="77777777" w:rsidR="001614AE" w:rsidRDefault="001614AE" w:rsidP="001614AE">
      <w:pPr>
        <w:pStyle w:val="Bezodstpw"/>
      </w:pPr>
      <w:bookmarkStart w:id="129" w:name="_6._kontrola_jakości"/>
      <w:bookmarkStart w:id="130" w:name="_Toc419000094"/>
      <w:bookmarkStart w:id="131" w:name="_Toc418998849"/>
      <w:bookmarkStart w:id="132" w:name="_Toc418998493"/>
      <w:bookmarkStart w:id="133" w:name="_Toc418997083"/>
      <w:bookmarkStart w:id="134" w:name="_Toc418996696"/>
      <w:bookmarkStart w:id="135" w:name="_Toc418996327"/>
      <w:bookmarkStart w:id="136" w:name="_Toc407161200"/>
      <w:bookmarkStart w:id="137" w:name="_Toc405615052"/>
      <w:bookmarkEnd w:id="129"/>
      <w:r>
        <w:t>6. kontrola jakości robót</w:t>
      </w:r>
      <w:bookmarkEnd w:id="130"/>
      <w:bookmarkEnd w:id="131"/>
      <w:bookmarkEnd w:id="132"/>
      <w:bookmarkEnd w:id="133"/>
      <w:bookmarkEnd w:id="134"/>
      <w:bookmarkEnd w:id="135"/>
      <w:bookmarkEnd w:id="136"/>
      <w:bookmarkEnd w:id="137"/>
    </w:p>
    <w:p w14:paraId="51201781" w14:textId="77777777" w:rsidR="001614AE" w:rsidRDefault="001614AE" w:rsidP="001614AE">
      <w:pPr>
        <w:pStyle w:val="Bezodstpw"/>
      </w:pPr>
      <w:bookmarkStart w:id="138" w:name="_Toc405615053"/>
      <w:bookmarkStart w:id="139" w:name="_Toc407161201"/>
      <w:r>
        <w:t>6.1. Ogólne zasady kontroli jakości robót</w:t>
      </w:r>
      <w:bookmarkEnd w:id="138"/>
      <w:bookmarkEnd w:id="139"/>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0" w:name="_Toc405615054"/>
      <w:bookmarkStart w:id="141" w:name="_Toc407161202"/>
      <w:r>
        <w:t>6.2. Badania i pomiary w czasie wykonywania robót ziemnych</w:t>
      </w:r>
      <w:bookmarkEnd w:id="140"/>
      <w:bookmarkEnd w:id="141"/>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0D3DD1DF" w14:textId="77777777" w:rsidR="001614AE" w:rsidRDefault="001614AE" w:rsidP="001614AE">
      <w:pPr>
        <w:pStyle w:val="Bezodstpw"/>
      </w:pPr>
      <w:bookmarkStart w:id="142" w:name="_Toc405615055"/>
      <w:bookmarkStart w:id="143" w:name="_Toc407161203"/>
      <w:r>
        <w:t>6.3. Badania do odbioru korpusu ziemnego</w:t>
      </w:r>
      <w:bookmarkEnd w:id="142"/>
      <w:bookmarkEnd w:id="143"/>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 xml:space="preserve">6.4. Badania </w:t>
      </w:r>
      <w:proofErr w:type="spellStart"/>
      <w:r>
        <w:rPr>
          <w:b/>
        </w:rPr>
        <w:t>geosyntetyków</w:t>
      </w:r>
      <w:proofErr w:type="spellEnd"/>
    </w:p>
    <w:p w14:paraId="56F5BD73" w14:textId="77777777" w:rsidR="001614AE" w:rsidRDefault="001614AE" w:rsidP="001614AE">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4" w:name="_Toc405615056"/>
      <w:bookmarkStart w:id="145" w:name="_Toc407161204"/>
      <w:r>
        <w:t>6.5. Zasady postępowania z wadliwie wykonanymi robotami</w:t>
      </w:r>
      <w:bookmarkEnd w:id="144"/>
      <w:bookmarkEnd w:id="145"/>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6" w:name="_7._obmiar_robót_3"/>
      <w:bookmarkStart w:id="147" w:name="_Toc419000095"/>
      <w:bookmarkStart w:id="148" w:name="_Toc418998850"/>
      <w:bookmarkStart w:id="149" w:name="_Toc418998494"/>
      <w:bookmarkStart w:id="150" w:name="_Toc418997084"/>
      <w:bookmarkStart w:id="151" w:name="_Toc418996697"/>
      <w:bookmarkStart w:id="152" w:name="_Toc418996328"/>
      <w:bookmarkStart w:id="153" w:name="_Toc407161205"/>
      <w:bookmarkStart w:id="154" w:name="_Toc405615057"/>
      <w:bookmarkEnd w:id="146"/>
      <w:r>
        <w:t>7. obmiar robót</w:t>
      </w:r>
      <w:bookmarkEnd w:id="147"/>
      <w:bookmarkEnd w:id="148"/>
      <w:bookmarkEnd w:id="149"/>
      <w:bookmarkEnd w:id="150"/>
      <w:bookmarkEnd w:id="151"/>
      <w:bookmarkEnd w:id="152"/>
      <w:bookmarkEnd w:id="153"/>
      <w:bookmarkEnd w:id="154"/>
    </w:p>
    <w:p w14:paraId="3C896EEA" w14:textId="77777777" w:rsidR="001614AE" w:rsidRDefault="001614AE" w:rsidP="001614AE">
      <w:pPr>
        <w:pStyle w:val="Bezodstpw"/>
      </w:pPr>
      <w:bookmarkStart w:id="155" w:name="_Toc405615058"/>
      <w:bookmarkStart w:id="156" w:name="_Toc407161206"/>
      <w:r>
        <w:t>7.1. Ogólne zasady obmiaru robót</w:t>
      </w:r>
      <w:bookmarkEnd w:id="155"/>
      <w:bookmarkEnd w:id="156"/>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7" w:name="_Toc405615059"/>
      <w:bookmarkStart w:id="158" w:name="_Toc407161207"/>
      <w:r>
        <w:lastRenderedPageBreak/>
        <w:t>7.2. Obmiar robót ziemnych</w:t>
      </w:r>
      <w:bookmarkEnd w:id="157"/>
      <w:bookmarkEnd w:id="158"/>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59" w:name="_8._odbiór_robót"/>
      <w:bookmarkStart w:id="160" w:name="_Toc419000096"/>
      <w:bookmarkStart w:id="161" w:name="_Toc418998851"/>
      <w:bookmarkStart w:id="162" w:name="_Toc418998495"/>
      <w:bookmarkStart w:id="163" w:name="_Toc418997085"/>
      <w:bookmarkStart w:id="164" w:name="_Toc418996698"/>
      <w:bookmarkStart w:id="165" w:name="_Toc418996329"/>
      <w:bookmarkStart w:id="166" w:name="_Toc407161208"/>
      <w:bookmarkStart w:id="167" w:name="_Toc405615060"/>
      <w:bookmarkEnd w:id="159"/>
      <w:r>
        <w:t>8. odbiór robót</w:t>
      </w:r>
      <w:bookmarkEnd w:id="160"/>
      <w:bookmarkEnd w:id="161"/>
      <w:bookmarkEnd w:id="162"/>
      <w:bookmarkEnd w:id="163"/>
      <w:bookmarkEnd w:id="164"/>
      <w:bookmarkEnd w:id="165"/>
      <w:bookmarkEnd w:id="166"/>
      <w:bookmarkEnd w:id="167"/>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8" w:name="_9._podstawa_płatności"/>
      <w:bookmarkStart w:id="169" w:name="_Toc419000097"/>
      <w:bookmarkStart w:id="170" w:name="_Toc418998852"/>
      <w:bookmarkStart w:id="171" w:name="_Toc418998496"/>
      <w:bookmarkStart w:id="172" w:name="_Toc418997086"/>
      <w:bookmarkStart w:id="173" w:name="_Toc418996699"/>
      <w:bookmarkStart w:id="174" w:name="_Toc418996330"/>
      <w:bookmarkStart w:id="175" w:name="_Toc407161209"/>
      <w:bookmarkStart w:id="176" w:name="_Toc405615061"/>
      <w:bookmarkEnd w:id="168"/>
      <w:r>
        <w:t>9. podstawa płatności</w:t>
      </w:r>
      <w:bookmarkEnd w:id="169"/>
      <w:bookmarkEnd w:id="170"/>
      <w:bookmarkEnd w:id="171"/>
      <w:bookmarkEnd w:id="172"/>
      <w:bookmarkEnd w:id="173"/>
      <w:bookmarkEnd w:id="174"/>
      <w:bookmarkEnd w:id="175"/>
      <w:bookmarkEnd w:id="176"/>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7" w:name="_10._przepisy_związane"/>
      <w:bookmarkStart w:id="178" w:name="_Toc419000098"/>
      <w:bookmarkStart w:id="179" w:name="_Toc418998853"/>
      <w:bookmarkStart w:id="180" w:name="_Toc418998497"/>
      <w:bookmarkStart w:id="181" w:name="_Toc418997087"/>
      <w:bookmarkStart w:id="182" w:name="_Toc418996700"/>
      <w:bookmarkStart w:id="183" w:name="_Toc418996331"/>
      <w:bookmarkStart w:id="184" w:name="_Toc418994924"/>
      <w:bookmarkStart w:id="185" w:name="_Toc407161210"/>
      <w:bookmarkStart w:id="186" w:name="_Toc405615062"/>
      <w:bookmarkEnd w:id="177"/>
      <w:r>
        <w:t>10. przepisy związane</w:t>
      </w:r>
      <w:bookmarkEnd w:id="178"/>
      <w:bookmarkEnd w:id="179"/>
      <w:bookmarkEnd w:id="180"/>
      <w:bookmarkEnd w:id="181"/>
      <w:bookmarkEnd w:id="182"/>
      <w:bookmarkEnd w:id="183"/>
      <w:bookmarkEnd w:id="184"/>
      <w:bookmarkEnd w:id="185"/>
      <w:bookmarkEnd w:id="186"/>
    </w:p>
    <w:p w14:paraId="1B533BB3" w14:textId="77777777" w:rsidR="001614AE" w:rsidRDefault="001614AE" w:rsidP="001614AE">
      <w:pPr>
        <w:pStyle w:val="Bezodstpw"/>
      </w:pPr>
      <w:bookmarkStart w:id="187" w:name="_Toc405615063"/>
      <w:bookmarkStart w:id="188" w:name="_Toc407161211"/>
      <w:r>
        <w:t>10.1. Normy</w:t>
      </w:r>
      <w:bookmarkEnd w:id="187"/>
      <w:bookmarkEnd w:id="188"/>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proofErr w:type="spellStart"/>
            <w:r>
              <w:t>Geotekstylia</w:t>
            </w:r>
            <w:proofErr w:type="spellEnd"/>
            <w:r>
              <w:t xml:space="preserve">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proofErr w:type="spellStart"/>
            <w:r>
              <w:t>Geotekstylia</w:t>
            </w:r>
            <w:proofErr w:type="spellEnd"/>
            <w:r>
              <w:t xml:space="preserve">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89" w:name="_Toc405615064"/>
      <w:bookmarkStart w:id="190" w:name="_Toc407161212"/>
      <w:r>
        <w:t>10.2. Inne dokumenty</w:t>
      </w:r>
      <w:bookmarkEnd w:id="189"/>
      <w:bookmarkEnd w:id="190"/>
    </w:p>
    <w:p w14:paraId="4091A138" w14:textId="77777777" w:rsidR="001614AE" w:rsidRDefault="001614AE" w:rsidP="001614AE">
      <w:pPr>
        <w:pStyle w:val="Bezodstpw"/>
      </w:pPr>
      <w:r>
        <w:t xml:space="preserve">Wykonanie i odbiór robót ziemnych dla dróg szybkiego ruchu, </w:t>
      </w:r>
      <w:proofErr w:type="spellStart"/>
      <w:r>
        <w:t>IBDiM</w:t>
      </w:r>
      <w:proofErr w:type="spellEnd"/>
      <w:r>
        <w:t>, Warszawa  1978.</w:t>
      </w:r>
    </w:p>
    <w:p w14:paraId="2DE2AA53" w14:textId="77777777" w:rsidR="001614AE" w:rsidRDefault="001614AE" w:rsidP="001614AE">
      <w:pPr>
        <w:pStyle w:val="Bezodstpw"/>
      </w:pPr>
      <w:r>
        <w:t xml:space="preserve">Instrukcja badań podłoża gruntowego budowli drogowych i mostowych, </w:t>
      </w:r>
      <w:proofErr w:type="spellStart"/>
      <w:r>
        <w:t>GDDP,Warszawa</w:t>
      </w:r>
      <w:proofErr w:type="spellEnd"/>
      <w:r>
        <w:t xml:space="preserve"> 1998.</w:t>
      </w:r>
    </w:p>
    <w:p w14:paraId="6BAD08D8" w14:textId="77777777" w:rsidR="001614AE" w:rsidRDefault="001614AE" w:rsidP="001614AE">
      <w:pPr>
        <w:pStyle w:val="Bezodstpw"/>
      </w:pPr>
      <w:r>
        <w:t xml:space="preserve">Katalog typowych konstrukcji nawierzchni podatnych i półsztywnych, </w:t>
      </w:r>
      <w:proofErr w:type="spellStart"/>
      <w:r>
        <w:t>IBDiM</w:t>
      </w:r>
      <w:proofErr w:type="spellEnd"/>
      <w:r>
        <w:t>, Warszawa 1997.</w:t>
      </w:r>
    </w:p>
    <w:p w14:paraId="68392660" w14:textId="77777777" w:rsidR="001614AE" w:rsidRDefault="001614AE" w:rsidP="001614AE">
      <w:pPr>
        <w:pStyle w:val="Bezodstpw"/>
      </w:pPr>
      <w:r>
        <w:t xml:space="preserve">Wytyczne wzmacniania podłoża gruntowego w budownictwie drogowym, </w:t>
      </w:r>
      <w:proofErr w:type="spellStart"/>
      <w:r>
        <w:t>IBDiM</w:t>
      </w:r>
      <w:proofErr w:type="spellEnd"/>
      <w:r>
        <w:t>,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1"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1"/>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2" w:name="_Toc405704473"/>
      <w:bookmarkStart w:id="193" w:name="_Toc405780134"/>
      <w:bookmarkStart w:id="194" w:name="_Toc406295846"/>
      <w:bookmarkStart w:id="195" w:name="_Toc406913835"/>
      <w:bookmarkStart w:id="196" w:name="_Toc406914080"/>
      <w:bookmarkStart w:id="197" w:name="_Toc406914738"/>
      <w:bookmarkStart w:id="198" w:name="_Toc406915316"/>
      <w:bookmarkStart w:id="199" w:name="_Toc406984009"/>
      <w:bookmarkStart w:id="200" w:name="_Toc406984156"/>
      <w:bookmarkStart w:id="201" w:name="_Toc406984347"/>
      <w:bookmarkStart w:id="202" w:name="_Toc407069555"/>
      <w:bookmarkStart w:id="203" w:name="_Toc407081520"/>
      <w:bookmarkStart w:id="204" w:name="_Toc407083319"/>
      <w:bookmarkStart w:id="205" w:name="_Toc407084153"/>
      <w:bookmarkStart w:id="206" w:name="_Toc407085272"/>
      <w:bookmarkStart w:id="207" w:name="_Toc407085415"/>
      <w:bookmarkStart w:id="208" w:name="_Toc407085558"/>
      <w:bookmarkStart w:id="209" w:name="_Toc407086006"/>
      <w:r>
        <w:t>1.1. Przedmiot OST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0" w:name="_Toc405704474"/>
      <w:bookmarkStart w:id="211" w:name="_Toc405780135"/>
      <w:bookmarkStart w:id="212" w:name="_Toc406295847"/>
      <w:bookmarkStart w:id="213" w:name="_Toc406913836"/>
      <w:bookmarkStart w:id="214" w:name="_Toc406914081"/>
      <w:bookmarkStart w:id="215" w:name="_Toc406914739"/>
      <w:bookmarkStart w:id="216" w:name="_Toc406915317"/>
      <w:bookmarkStart w:id="217" w:name="_Toc406984010"/>
      <w:bookmarkStart w:id="218" w:name="_Toc406984157"/>
      <w:bookmarkStart w:id="219" w:name="_Toc406984348"/>
      <w:bookmarkStart w:id="220" w:name="_Toc407069556"/>
      <w:bookmarkStart w:id="221" w:name="_Toc407081521"/>
      <w:bookmarkStart w:id="222" w:name="_Toc407083320"/>
      <w:bookmarkStart w:id="223" w:name="_Toc407084154"/>
      <w:bookmarkStart w:id="224" w:name="_Toc407085273"/>
      <w:bookmarkStart w:id="225" w:name="_Toc407085416"/>
      <w:bookmarkStart w:id="226" w:name="_Toc407085559"/>
      <w:bookmarkStart w:id="227" w:name="_Toc407086007"/>
      <w:r>
        <w:t>1.2. Zakres stosowania OST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8" w:name="_Toc405704475"/>
      <w:bookmarkStart w:id="229" w:name="_Toc405780136"/>
      <w:bookmarkStart w:id="230" w:name="_Toc406295848"/>
      <w:bookmarkStart w:id="231" w:name="_Toc406913837"/>
      <w:bookmarkStart w:id="232" w:name="_Toc406914082"/>
      <w:bookmarkStart w:id="233" w:name="_Toc406914740"/>
      <w:bookmarkStart w:id="234" w:name="_Toc406915318"/>
      <w:bookmarkStart w:id="235" w:name="_Toc406984011"/>
      <w:bookmarkStart w:id="236" w:name="_Toc406984158"/>
      <w:bookmarkStart w:id="237" w:name="_Toc406984349"/>
      <w:bookmarkStart w:id="238" w:name="_Toc407069557"/>
      <w:bookmarkStart w:id="239" w:name="_Toc407081522"/>
      <w:bookmarkStart w:id="240" w:name="_Toc407083321"/>
      <w:bookmarkStart w:id="241" w:name="_Toc407084155"/>
      <w:bookmarkStart w:id="242" w:name="_Toc407085274"/>
      <w:bookmarkStart w:id="243" w:name="_Toc407085417"/>
      <w:bookmarkStart w:id="244" w:name="_Toc407085560"/>
      <w:bookmarkStart w:id="245" w:name="_Toc407086008"/>
      <w:r>
        <w:t>1.3. Zakres robót objętych OST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6" w:name="_Toc405704476"/>
      <w:bookmarkStart w:id="247" w:name="_Toc405780137"/>
      <w:bookmarkStart w:id="248" w:name="_Toc406295849"/>
      <w:bookmarkStart w:id="249" w:name="_Toc406913838"/>
      <w:bookmarkStart w:id="250" w:name="_Toc406914083"/>
      <w:bookmarkStart w:id="251" w:name="_Toc406914741"/>
      <w:bookmarkStart w:id="252" w:name="_Toc406915319"/>
      <w:bookmarkStart w:id="253" w:name="_Toc406984012"/>
      <w:bookmarkStart w:id="254" w:name="_Toc406984159"/>
      <w:bookmarkStart w:id="255" w:name="_Toc406984350"/>
      <w:bookmarkStart w:id="256" w:name="_Toc407069558"/>
      <w:bookmarkStart w:id="257" w:name="_Toc407081523"/>
      <w:bookmarkStart w:id="258" w:name="_Toc407083322"/>
      <w:bookmarkStart w:id="259" w:name="_Toc407084156"/>
      <w:bookmarkStart w:id="260" w:name="_Toc407085275"/>
      <w:bookmarkStart w:id="261" w:name="_Toc407085418"/>
      <w:bookmarkStart w:id="262" w:name="_Toc407085561"/>
      <w:bookmarkStart w:id="263" w:name="_Toc407086009"/>
      <w:r>
        <w:t>1.4. Określenia podstawowe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4" w:name="_Toc405704477"/>
      <w:bookmarkStart w:id="265" w:name="_Toc405780138"/>
      <w:bookmarkStart w:id="266" w:name="_Toc406295850"/>
      <w:bookmarkStart w:id="267" w:name="_Toc406913839"/>
      <w:bookmarkStart w:id="268" w:name="_Toc406914084"/>
      <w:bookmarkStart w:id="269" w:name="_Toc406914742"/>
      <w:bookmarkStart w:id="270" w:name="_Toc406915320"/>
      <w:bookmarkStart w:id="271" w:name="_Toc406984013"/>
      <w:bookmarkStart w:id="272" w:name="_Toc406984160"/>
      <w:bookmarkStart w:id="273" w:name="_Toc406984351"/>
      <w:bookmarkStart w:id="274" w:name="_Toc407069559"/>
      <w:bookmarkStart w:id="275" w:name="_Toc407081524"/>
      <w:bookmarkStart w:id="276" w:name="_Toc407083323"/>
      <w:bookmarkStart w:id="277" w:name="_Toc407084157"/>
      <w:bookmarkStart w:id="278" w:name="_Toc407085276"/>
      <w:bookmarkStart w:id="279" w:name="_Toc407085419"/>
      <w:bookmarkStart w:id="280" w:name="_Toc407085562"/>
      <w:bookmarkStart w:id="281" w:name="_Toc407086010"/>
      <w:r>
        <w:t>1.5. Ogólne wymagania dotyczące robót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2" w:name="_Toc406913840"/>
      <w:bookmarkStart w:id="283" w:name="_Toc406914085"/>
      <w:bookmarkStart w:id="284" w:name="_Toc406914743"/>
      <w:bookmarkStart w:id="285" w:name="_Toc406915321"/>
      <w:bookmarkStart w:id="286" w:name="_Toc406984014"/>
      <w:bookmarkStart w:id="287" w:name="_Toc406984161"/>
      <w:bookmarkStart w:id="288" w:name="_Toc406984352"/>
      <w:bookmarkStart w:id="289" w:name="_Toc407069560"/>
      <w:bookmarkStart w:id="290" w:name="_Toc407081525"/>
      <w:bookmarkStart w:id="291" w:name="_Toc407083324"/>
      <w:bookmarkStart w:id="292" w:name="_Toc407084158"/>
      <w:bookmarkStart w:id="293" w:name="_Toc407085277"/>
      <w:bookmarkStart w:id="294" w:name="_Toc407085420"/>
      <w:bookmarkStart w:id="295" w:name="_Toc407085563"/>
      <w:bookmarkStart w:id="296" w:name="_Toc407086011"/>
      <w:r>
        <w:t>2. materiały</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7" w:name="_Toc406913841"/>
      <w:bookmarkStart w:id="298" w:name="_Toc406914086"/>
      <w:bookmarkStart w:id="299" w:name="_Toc406914744"/>
      <w:bookmarkStart w:id="300" w:name="_Toc406915322"/>
      <w:bookmarkStart w:id="301" w:name="_Toc406984015"/>
      <w:bookmarkStart w:id="302" w:name="_Toc406984162"/>
      <w:bookmarkStart w:id="303" w:name="_Toc406984353"/>
      <w:bookmarkStart w:id="304" w:name="_Toc407069561"/>
      <w:bookmarkStart w:id="305" w:name="_Toc407081526"/>
      <w:bookmarkStart w:id="306" w:name="_Toc407083325"/>
      <w:bookmarkStart w:id="307" w:name="_Toc407084159"/>
      <w:bookmarkStart w:id="308" w:name="_Toc407085278"/>
      <w:bookmarkStart w:id="309" w:name="_Toc407085421"/>
      <w:bookmarkStart w:id="310" w:name="_Toc407085564"/>
      <w:bookmarkStart w:id="311" w:name="_Toc407086012"/>
      <w:r>
        <w:t>3. sprzęt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AF8852A" w14:textId="77777777" w:rsidR="001473E0" w:rsidRDefault="001473E0" w:rsidP="001473E0">
      <w:pPr>
        <w:pStyle w:val="Bezodstpw"/>
      </w:pPr>
      <w:bookmarkStart w:id="312" w:name="_Toc406913842"/>
      <w:bookmarkStart w:id="313" w:name="_Toc406914087"/>
      <w:bookmarkStart w:id="314" w:name="_Toc406914745"/>
      <w:bookmarkStart w:id="315" w:name="_Toc406915323"/>
      <w:bookmarkStart w:id="316" w:name="_Toc406984016"/>
      <w:bookmarkStart w:id="317" w:name="_Toc406984163"/>
      <w:bookmarkStart w:id="318" w:name="_Toc406984354"/>
      <w:bookmarkStart w:id="319" w:name="_Toc407069562"/>
      <w:bookmarkStart w:id="320" w:name="_Toc407081527"/>
      <w:bookmarkStart w:id="321" w:name="_Toc407083326"/>
      <w:bookmarkStart w:id="322" w:name="_Toc407084160"/>
      <w:bookmarkStart w:id="323" w:name="_Toc407085279"/>
      <w:bookmarkStart w:id="324" w:name="_Toc407085422"/>
      <w:bookmarkStart w:id="325" w:name="_Toc407085565"/>
      <w:bookmarkStart w:id="326" w:name="_Toc407086013"/>
      <w:r>
        <w:t>3.1. Ogólne wymagania dotyczące sprzętu</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7" w:name="_Toc406913843"/>
      <w:bookmarkStart w:id="328" w:name="_Toc406914088"/>
      <w:bookmarkStart w:id="329" w:name="_Toc406914746"/>
      <w:bookmarkStart w:id="330" w:name="_Toc406915324"/>
      <w:bookmarkStart w:id="331" w:name="_Toc406984017"/>
      <w:bookmarkStart w:id="332" w:name="_Toc406984164"/>
      <w:bookmarkStart w:id="333" w:name="_Toc406984355"/>
      <w:bookmarkStart w:id="334" w:name="_Toc407069563"/>
      <w:bookmarkStart w:id="335" w:name="_Toc407081528"/>
      <w:bookmarkStart w:id="336" w:name="_Toc407083327"/>
      <w:bookmarkStart w:id="337" w:name="_Toc407084161"/>
      <w:bookmarkStart w:id="338" w:name="_Toc407085280"/>
      <w:bookmarkStart w:id="339" w:name="_Toc407085423"/>
      <w:bookmarkStart w:id="340" w:name="_Toc407085566"/>
      <w:bookmarkStart w:id="341" w:name="_Toc407086014"/>
      <w:r>
        <w:t>3.2. Sprzęt do wykonania robót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2" w:name="_Toc406913844"/>
      <w:bookmarkStart w:id="343" w:name="_Toc406914089"/>
      <w:bookmarkStart w:id="344" w:name="_Toc406914747"/>
      <w:bookmarkStart w:id="345" w:name="_Toc406915325"/>
      <w:bookmarkStart w:id="346" w:name="_Toc406984018"/>
      <w:bookmarkStart w:id="347" w:name="_Toc406984165"/>
      <w:bookmarkStart w:id="348" w:name="_Toc406984356"/>
      <w:bookmarkStart w:id="349" w:name="_Toc407069564"/>
      <w:bookmarkStart w:id="350" w:name="_Toc407081529"/>
      <w:bookmarkStart w:id="351" w:name="_Toc407083328"/>
      <w:bookmarkStart w:id="352" w:name="_Toc407084162"/>
      <w:bookmarkStart w:id="353" w:name="_Toc407085281"/>
      <w:bookmarkStart w:id="354" w:name="_Toc407085424"/>
      <w:bookmarkStart w:id="355" w:name="_Toc407085567"/>
      <w:bookmarkStart w:id="356" w:name="_Toc407086015"/>
      <w:r>
        <w:t>4. transport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A3544C0" w14:textId="77777777" w:rsidR="001473E0" w:rsidRDefault="001473E0" w:rsidP="001473E0">
      <w:pPr>
        <w:pStyle w:val="Bezodstpw"/>
      </w:pPr>
      <w:bookmarkStart w:id="357" w:name="_Toc406913845"/>
      <w:bookmarkStart w:id="358" w:name="_Toc406914090"/>
      <w:bookmarkStart w:id="359" w:name="_Toc406914748"/>
      <w:bookmarkStart w:id="360" w:name="_Toc406915326"/>
      <w:bookmarkStart w:id="361" w:name="_Toc406984019"/>
      <w:bookmarkStart w:id="362" w:name="_Toc406984166"/>
      <w:bookmarkStart w:id="363" w:name="_Toc406984357"/>
      <w:bookmarkStart w:id="364" w:name="_Toc407069565"/>
      <w:bookmarkStart w:id="365" w:name="_Toc407081530"/>
      <w:bookmarkStart w:id="366" w:name="_Toc407083329"/>
      <w:bookmarkStart w:id="367" w:name="_Toc407084163"/>
      <w:bookmarkStart w:id="368" w:name="_Toc407085282"/>
      <w:bookmarkStart w:id="369" w:name="_Toc407085425"/>
      <w:bookmarkStart w:id="370" w:name="_Toc407085568"/>
      <w:bookmarkStart w:id="371" w:name="_Toc407086016"/>
      <w:r>
        <w:t>4.1. Ogólne wymagania dotyczące transportu</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89B5923" w14:textId="77777777" w:rsidR="001473E0" w:rsidRDefault="001473E0" w:rsidP="001473E0">
      <w:pPr>
        <w:pStyle w:val="Bezodstpw"/>
        <w:rPr>
          <w:sz w:val="20"/>
        </w:rPr>
      </w:pPr>
      <w:r>
        <w:rPr>
          <w:sz w:val="20"/>
        </w:rPr>
        <w:tab/>
      </w:r>
      <w:bookmarkStart w:id="372" w:name="_Toc406822326"/>
      <w:bookmarkStart w:id="373" w:name="_Toc406913846"/>
      <w:bookmarkStart w:id="374" w:name="_Toc406914091"/>
      <w:r>
        <w:rPr>
          <w:sz w:val="20"/>
        </w:rPr>
        <w:t>Ogólne wymagania dotyczące transportu podano w OST D-M-00.00.00 „Wymagania ogólne” pkt 4.</w:t>
      </w:r>
      <w:bookmarkEnd w:id="372"/>
      <w:bookmarkEnd w:id="373"/>
      <w:bookmarkEnd w:id="374"/>
    </w:p>
    <w:p w14:paraId="6AB74FF4" w14:textId="77777777" w:rsidR="001473E0" w:rsidRDefault="001473E0" w:rsidP="001473E0">
      <w:pPr>
        <w:pStyle w:val="Bezodstpw"/>
        <w:rPr>
          <w:sz w:val="20"/>
        </w:rPr>
      </w:pPr>
      <w:bookmarkStart w:id="375" w:name="_Toc406913847"/>
      <w:bookmarkStart w:id="376" w:name="_Toc406914092"/>
      <w:bookmarkStart w:id="377" w:name="_Toc406914749"/>
      <w:bookmarkStart w:id="378" w:name="_Toc406915327"/>
      <w:bookmarkStart w:id="379" w:name="_Toc406984020"/>
      <w:bookmarkStart w:id="380" w:name="_Toc406984167"/>
      <w:bookmarkStart w:id="381" w:name="_Toc406984358"/>
      <w:bookmarkStart w:id="382" w:name="_Toc407069566"/>
      <w:bookmarkStart w:id="383" w:name="_Toc407081531"/>
      <w:bookmarkStart w:id="384" w:name="_Toc407083330"/>
      <w:bookmarkStart w:id="385" w:name="_Toc407084164"/>
      <w:bookmarkStart w:id="386" w:name="_Toc407085283"/>
      <w:bookmarkStart w:id="387" w:name="_Toc407085426"/>
      <w:bookmarkStart w:id="388" w:name="_Toc407085569"/>
      <w:bookmarkStart w:id="389" w:name="_Toc407086017"/>
      <w:r>
        <w:t>4.2. Transport materiałów</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5834558" w14:textId="77777777" w:rsidR="001473E0" w:rsidRDefault="001473E0" w:rsidP="001473E0">
      <w:pPr>
        <w:pStyle w:val="Bezodstpw"/>
        <w:rPr>
          <w:sz w:val="20"/>
        </w:rPr>
      </w:pPr>
      <w:r>
        <w:rPr>
          <w:sz w:val="20"/>
        </w:rPr>
        <w:tab/>
      </w:r>
      <w:bookmarkStart w:id="390" w:name="_Toc406822328"/>
      <w:bookmarkStart w:id="391" w:name="_Toc406913848"/>
      <w:bookmarkStart w:id="392" w:name="_Toc406914093"/>
      <w:r>
        <w:rPr>
          <w:sz w:val="20"/>
        </w:rPr>
        <w:t>Wymagania dotyczące transportu materiałów podano w OST D-04.02.01, D-04.02.02, D-04.03.01</w:t>
      </w:r>
      <w:bookmarkEnd w:id="390"/>
      <w:bookmarkEnd w:id="391"/>
      <w:bookmarkEnd w:id="392"/>
      <w:r>
        <w:rPr>
          <w:sz w:val="20"/>
        </w:rPr>
        <w:t xml:space="preserve"> pkt 4.</w:t>
      </w:r>
    </w:p>
    <w:p w14:paraId="6808048D" w14:textId="77777777" w:rsidR="001473E0" w:rsidRDefault="001473E0" w:rsidP="001473E0">
      <w:pPr>
        <w:pStyle w:val="Bezodstpw"/>
        <w:rPr>
          <w:sz w:val="20"/>
        </w:rPr>
      </w:pPr>
      <w:bookmarkStart w:id="393" w:name="_Toc406913849"/>
      <w:bookmarkStart w:id="394" w:name="_Toc406914094"/>
      <w:bookmarkStart w:id="395" w:name="_Toc406914750"/>
      <w:bookmarkStart w:id="396" w:name="_Toc406915328"/>
      <w:bookmarkStart w:id="397" w:name="_Toc406984021"/>
      <w:bookmarkStart w:id="398" w:name="_Toc406984168"/>
      <w:bookmarkStart w:id="399" w:name="_Toc406984359"/>
      <w:bookmarkStart w:id="400" w:name="_Toc407069567"/>
      <w:bookmarkStart w:id="401" w:name="_Toc407081532"/>
      <w:bookmarkStart w:id="402" w:name="_Toc407083331"/>
      <w:bookmarkStart w:id="403" w:name="_Toc407084165"/>
      <w:bookmarkStart w:id="404" w:name="_Toc407085284"/>
      <w:bookmarkStart w:id="405" w:name="_Toc407085427"/>
      <w:bookmarkStart w:id="406" w:name="_Toc407085570"/>
      <w:bookmarkStart w:id="407" w:name="_Toc407086018"/>
      <w:r>
        <w:t>5. wykonanie robót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6A38F49" w14:textId="77777777" w:rsidR="001473E0" w:rsidRDefault="001473E0" w:rsidP="001473E0">
      <w:pPr>
        <w:pStyle w:val="Bezodstpw"/>
      </w:pPr>
      <w:bookmarkStart w:id="408" w:name="_Toc406913850"/>
      <w:bookmarkStart w:id="409" w:name="_Toc406914095"/>
      <w:bookmarkStart w:id="410" w:name="_Toc406914751"/>
      <w:bookmarkStart w:id="411" w:name="_Toc406915329"/>
      <w:bookmarkStart w:id="412" w:name="_Toc406984022"/>
      <w:bookmarkStart w:id="413" w:name="_Toc406984169"/>
      <w:bookmarkStart w:id="414" w:name="_Toc406984360"/>
      <w:bookmarkStart w:id="415" w:name="_Toc407069568"/>
      <w:bookmarkStart w:id="416" w:name="_Toc407081533"/>
      <w:bookmarkStart w:id="417" w:name="_Toc407083332"/>
      <w:bookmarkStart w:id="418" w:name="_Toc407084166"/>
      <w:bookmarkStart w:id="419" w:name="_Toc407085285"/>
      <w:bookmarkStart w:id="420" w:name="_Toc407085428"/>
      <w:bookmarkStart w:id="421" w:name="_Toc407085571"/>
      <w:bookmarkStart w:id="422" w:name="_Toc407086019"/>
      <w:r>
        <w:t>5.1. Ogólne zasady wykonania robót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BBC92E0" w14:textId="77777777" w:rsidR="001473E0" w:rsidRDefault="001473E0" w:rsidP="001473E0">
      <w:pPr>
        <w:pStyle w:val="Bezodstpw"/>
        <w:rPr>
          <w:sz w:val="20"/>
        </w:rPr>
      </w:pPr>
      <w:r>
        <w:rPr>
          <w:sz w:val="20"/>
        </w:rPr>
        <w:tab/>
      </w:r>
      <w:bookmarkStart w:id="423" w:name="_Toc406822331"/>
      <w:bookmarkStart w:id="424" w:name="_Toc406913851"/>
      <w:bookmarkStart w:id="425" w:name="_Toc406914096"/>
      <w:r>
        <w:rPr>
          <w:sz w:val="20"/>
        </w:rPr>
        <w:t>Ogólne zasady wykonania robót podano w OST D-M-00.00.00 „Wymagania ogólne” pkt 5.</w:t>
      </w:r>
      <w:bookmarkEnd w:id="423"/>
      <w:bookmarkEnd w:id="424"/>
      <w:bookmarkEnd w:id="425"/>
    </w:p>
    <w:p w14:paraId="2C5B6D6C" w14:textId="77777777" w:rsidR="001473E0" w:rsidRDefault="001473E0" w:rsidP="001473E0">
      <w:pPr>
        <w:pStyle w:val="Bezodstpw"/>
        <w:rPr>
          <w:sz w:val="20"/>
        </w:rPr>
      </w:pPr>
      <w:bookmarkStart w:id="426" w:name="_Toc406913852"/>
      <w:bookmarkStart w:id="427" w:name="_Toc406914097"/>
      <w:bookmarkStart w:id="428" w:name="_Toc406914752"/>
      <w:bookmarkStart w:id="429" w:name="_Toc406915330"/>
      <w:bookmarkStart w:id="430" w:name="_Toc406984023"/>
      <w:bookmarkStart w:id="431" w:name="_Toc406984170"/>
      <w:bookmarkStart w:id="432" w:name="_Toc406984361"/>
      <w:bookmarkStart w:id="433" w:name="_Toc407069569"/>
      <w:bookmarkStart w:id="434" w:name="_Toc407081534"/>
      <w:bookmarkStart w:id="435" w:name="_Toc407083333"/>
      <w:bookmarkStart w:id="436" w:name="_Toc407084167"/>
      <w:bookmarkStart w:id="437" w:name="_Toc407085286"/>
      <w:bookmarkStart w:id="438" w:name="_Toc407085429"/>
      <w:bookmarkStart w:id="439" w:name="_Toc407085572"/>
      <w:bookmarkStart w:id="440" w:name="_Toc407086020"/>
      <w:r>
        <w:t>5.2. Warunki przystąpienia do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A819E1A" w14:textId="77777777" w:rsidR="001473E0" w:rsidRDefault="001473E0" w:rsidP="001473E0">
      <w:pPr>
        <w:pStyle w:val="Bezodstpw"/>
        <w:rPr>
          <w:sz w:val="20"/>
        </w:rPr>
      </w:pPr>
      <w:r>
        <w:rPr>
          <w:sz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Pr>
          <w:sz w:val="20"/>
        </w:rPr>
        <w:t>podłoża,jest</w:t>
      </w:r>
      <w:proofErr w:type="spellEnd"/>
      <w:r>
        <w:rPr>
          <w:sz w:val="20"/>
        </w:rPr>
        <w:t xml:space="preserve">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1" w:name="_Toc406913853"/>
      <w:bookmarkStart w:id="442" w:name="_Toc406914098"/>
      <w:bookmarkStart w:id="443" w:name="_Toc406914753"/>
      <w:bookmarkStart w:id="444" w:name="_Toc406915331"/>
      <w:bookmarkStart w:id="445" w:name="_Toc406984024"/>
      <w:bookmarkStart w:id="446" w:name="_Toc406984171"/>
      <w:bookmarkStart w:id="447" w:name="_Toc406984362"/>
      <w:bookmarkStart w:id="448" w:name="_Toc407069570"/>
      <w:bookmarkStart w:id="449" w:name="_Toc407081535"/>
      <w:bookmarkStart w:id="450" w:name="_Toc407083334"/>
      <w:bookmarkStart w:id="451" w:name="_Toc407084168"/>
      <w:bookmarkStart w:id="452" w:name="_Toc407085287"/>
      <w:bookmarkStart w:id="453" w:name="_Toc407085430"/>
      <w:bookmarkStart w:id="454" w:name="_Toc407085573"/>
      <w:bookmarkStart w:id="455" w:name="_Toc407086021"/>
      <w:r>
        <w:lastRenderedPageBreak/>
        <w:t>5.3. Wykonanie koryta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6" w:name="_Toc406913854"/>
      <w:bookmarkStart w:id="457" w:name="_Toc406914099"/>
      <w:bookmarkStart w:id="458" w:name="_Toc406914754"/>
      <w:bookmarkStart w:id="459" w:name="_Toc406915332"/>
      <w:bookmarkStart w:id="460" w:name="_Toc406984025"/>
      <w:bookmarkStart w:id="461" w:name="_Toc406984172"/>
      <w:bookmarkStart w:id="462" w:name="_Toc406984363"/>
      <w:bookmarkStart w:id="463" w:name="_Toc407069571"/>
      <w:bookmarkStart w:id="464" w:name="_Toc407081536"/>
      <w:bookmarkStart w:id="465" w:name="_Toc407083335"/>
      <w:bookmarkStart w:id="466" w:name="_Toc407084169"/>
      <w:bookmarkStart w:id="467" w:name="_Toc407085288"/>
      <w:bookmarkStart w:id="468" w:name="_Toc407085431"/>
      <w:bookmarkStart w:id="469" w:name="_Toc407085574"/>
      <w:bookmarkStart w:id="470" w:name="_Toc407086022"/>
      <w:r>
        <w:t>5.4. Profilowanie i zagęszczanie podłoża</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w:t>
      </w:r>
      <w:proofErr w:type="spellStart"/>
      <w:r>
        <w:rPr>
          <w:sz w:val="20"/>
        </w:rPr>
        <w:t>I</w:t>
      </w:r>
      <w:r>
        <w:rPr>
          <w:sz w:val="20"/>
          <w:vertAlign w:val="subscript"/>
        </w:rPr>
        <w:t>s</w:t>
      </w:r>
      <w:proofErr w:type="spellEnd"/>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 xml:space="preserve">Minimalna wartość </w:t>
            </w:r>
            <w:proofErr w:type="spellStart"/>
            <w:r>
              <w:rPr>
                <w:sz w:val="20"/>
              </w:rPr>
              <w:t>I</w:t>
            </w:r>
            <w:r>
              <w:rPr>
                <w:sz w:val="20"/>
                <w:vertAlign w:val="subscript"/>
              </w:rPr>
              <w:t>s</w:t>
            </w:r>
            <w:proofErr w:type="spellEnd"/>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1" w:name="_Toc406913855"/>
      <w:bookmarkStart w:id="472" w:name="_Toc406914100"/>
      <w:bookmarkStart w:id="473" w:name="_Toc406914755"/>
      <w:bookmarkStart w:id="474" w:name="_Toc406915333"/>
      <w:bookmarkStart w:id="475" w:name="_Toc406984026"/>
      <w:bookmarkStart w:id="476" w:name="_Toc406984173"/>
      <w:bookmarkStart w:id="477" w:name="_Toc406984364"/>
      <w:bookmarkStart w:id="478" w:name="_Toc407069572"/>
      <w:bookmarkStart w:id="479" w:name="_Toc407081537"/>
      <w:bookmarkStart w:id="480" w:name="_Toc407083336"/>
      <w:bookmarkStart w:id="481" w:name="_Toc407084170"/>
      <w:bookmarkStart w:id="482" w:name="_Toc407085289"/>
      <w:bookmarkStart w:id="483" w:name="_Toc407085432"/>
      <w:bookmarkStart w:id="484" w:name="_Toc407085575"/>
      <w:bookmarkStart w:id="485" w:name="_Toc407086023"/>
      <w:r>
        <w:t>5.5. Utrzymanie koryta oraz wyprofilowanego i zagęszczonego podłoża</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6" w:name="_Toc406913856"/>
      <w:bookmarkStart w:id="487" w:name="_Toc406914101"/>
      <w:bookmarkStart w:id="488" w:name="_Toc406914756"/>
      <w:bookmarkStart w:id="489" w:name="_Toc406915334"/>
      <w:bookmarkStart w:id="490" w:name="_Toc406984027"/>
      <w:bookmarkStart w:id="491" w:name="_Toc406984174"/>
      <w:bookmarkStart w:id="492" w:name="_Toc406984365"/>
      <w:bookmarkStart w:id="493" w:name="_Toc407069573"/>
      <w:bookmarkStart w:id="494" w:name="_Toc407081538"/>
      <w:bookmarkStart w:id="495" w:name="_Toc407083337"/>
      <w:bookmarkStart w:id="496" w:name="_Toc407084171"/>
      <w:bookmarkStart w:id="497" w:name="_Toc407085290"/>
      <w:bookmarkStart w:id="498" w:name="_Toc407085433"/>
      <w:bookmarkStart w:id="499" w:name="_Toc407085576"/>
      <w:bookmarkStart w:id="500" w:name="_Toc407086024"/>
      <w:r>
        <w:t>6. kontrola jakości robót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3E5C25B" w14:textId="77777777" w:rsidR="001473E0" w:rsidRDefault="001473E0" w:rsidP="001473E0">
      <w:pPr>
        <w:pStyle w:val="Bezodstpw"/>
      </w:pPr>
      <w:bookmarkStart w:id="501" w:name="_Toc406913857"/>
      <w:bookmarkStart w:id="502" w:name="_Toc406914102"/>
      <w:bookmarkStart w:id="503" w:name="_Toc406914757"/>
      <w:bookmarkStart w:id="504" w:name="_Toc406915335"/>
      <w:bookmarkStart w:id="505" w:name="_Toc406984028"/>
      <w:bookmarkStart w:id="506" w:name="_Toc406984175"/>
      <w:bookmarkStart w:id="507" w:name="_Toc406984366"/>
      <w:bookmarkStart w:id="508" w:name="_Toc407069574"/>
      <w:bookmarkStart w:id="509" w:name="_Toc407081539"/>
      <w:bookmarkStart w:id="510" w:name="_Toc407083338"/>
      <w:bookmarkStart w:id="511" w:name="_Toc407084172"/>
      <w:bookmarkStart w:id="512" w:name="_Toc407085291"/>
      <w:bookmarkStart w:id="513" w:name="_Toc407085434"/>
      <w:bookmarkStart w:id="514" w:name="_Toc407085577"/>
      <w:bookmarkStart w:id="515" w:name="_Toc407086025"/>
      <w:r>
        <w:t>6.1. Ogólne zasady kontroli jakości robót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6" w:name="_Toc406913858"/>
      <w:bookmarkStart w:id="517" w:name="_Toc406914103"/>
      <w:bookmarkStart w:id="518" w:name="_Toc406914758"/>
      <w:bookmarkStart w:id="519" w:name="_Toc406915336"/>
      <w:bookmarkStart w:id="520" w:name="_Toc406984029"/>
      <w:bookmarkStart w:id="521" w:name="_Toc406984176"/>
      <w:bookmarkStart w:id="522" w:name="_Toc406984367"/>
      <w:bookmarkStart w:id="523" w:name="_Toc407069575"/>
      <w:bookmarkStart w:id="524" w:name="_Toc407081540"/>
      <w:bookmarkStart w:id="525" w:name="_Toc407083339"/>
      <w:bookmarkStart w:id="526" w:name="_Toc407084173"/>
      <w:bookmarkStart w:id="527" w:name="_Toc407085292"/>
      <w:bookmarkStart w:id="528" w:name="_Toc407085435"/>
      <w:bookmarkStart w:id="529" w:name="_Toc407085578"/>
      <w:bookmarkStart w:id="530" w:name="_Toc407086026"/>
      <w:r>
        <w:t>6.2. Badania w czasie robót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1" w:name="_Toc406822339"/>
            <w:bookmarkStart w:id="532" w:name="_Toc406913859"/>
            <w:bookmarkStart w:id="533" w:name="_Toc406914104"/>
            <w:r>
              <w:rPr>
                <w:sz w:val="20"/>
              </w:rPr>
              <w:t>*) Dodatkowe pomiary spadków poprzecznych i ukształtowania osi w planie należy wykonać w punktach głównych łuków poziomych</w:t>
            </w:r>
            <w:bookmarkEnd w:id="531"/>
            <w:bookmarkEnd w:id="532"/>
            <w:bookmarkEnd w:id="533"/>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4" w:name="_Toc406913860"/>
      <w:bookmarkStart w:id="535" w:name="_Toc406914105"/>
      <w:bookmarkStart w:id="536" w:name="_Toc406914759"/>
      <w:bookmarkStart w:id="537" w:name="_Toc406914862"/>
      <w:bookmarkStart w:id="538" w:name="_Toc406915337"/>
      <w:bookmarkStart w:id="539" w:name="_Toc406984030"/>
      <w:bookmarkStart w:id="540" w:name="_Toc406984177"/>
      <w:bookmarkStart w:id="541" w:name="_Toc406984368"/>
      <w:bookmarkStart w:id="542" w:name="_Toc407069576"/>
      <w:bookmarkStart w:id="543" w:name="_Toc407081541"/>
      <w:bookmarkStart w:id="544" w:name="_Toc407083340"/>
      <w:bookmarkStart w:id="545" w:name="_Toc407084174"/>
      <w:bookmarkStart w:id="546" w:name="_Toc407085293"/>
      <w:bookmarkStart w:id="547" w:name="_Toc407085436"/>
      <w:bookmarkStart w:id="548" w:name="_Toc407085579"/>
      <w:bookmarkStart w:id="549" w:name="_Toc407086027"/>
      <w:r>
        <w:t>6.3. Zasady postępowania z wadliwie wykonanymi odcinkami koryta (profilowanego</w:t>
      </w:r>
      <w:bookmarkEnd w:id="534"/>
      <w:bookmarkEnd w:id="535"/>
      <w:bookmarkEnd w:id="536"/>
      <w:bookmarkEnd w:id="537"/>
      <w:bookmarkEnd w:id="538"/>
      <w:r>
        <w:t xml:space="preserve"> podłoża)</w:t>
      </w:r>
      <w:bookmarkEnd w:id="539"/>
      <w:bookmarkEnd w:id="540"/>
      <w:bookmarkEnd w:id="541"/>
      <w:bookmarkEnd w:id="542"/>
      <w:bookmarkEnd w:id="543"/>
      <w:bookmarkEnd w:id="544"/>
      <w:bookmarkEnd w:id="545"/>
      <w:bookmarkEnd w:id="546"/>
      <w:bookmarkEnd w:id="547"/>
      <w:bookmarkEnd w:id="548"/>
      <w:bookmarkEnd w:id="549"/>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0" w:name="_Toc406913861"/>
      <w:bookmarkStart w:id="551" w:name="_Toc406914106"/>
      <w:bookmarkStart w:id="552" w:name="_Toc406914760"/>
      <w:bookmarkStart w:id="553" w:name="_Toc406915338"/>
      <w:bookmarkStart w:id="554" w:name="_Toc406984031"/>
      <w:bookmarkStart w:id="555" w:name="_Toc406984178"/>
      <w:bookmarkStart w:id="556" w:name="_Toc406984369"/>
      <w:bookmarkStart w:id="557" w:name="_Toc407069577"/>
      <w:bookmarkStart w:id="558" w:name="_Toc407081542"/>
      <w:bookmarkStart w:id="559" w:name="_Toc407083341"/>
      <w:bookmarkStart w:id="560" w:name="_Toc407084175"/>
      <w:bookmarkStart w:id="561" w:name="_Toc407085294"/>
      <w:bookmarkStart w:id="562" w:name="_Toc407085437"/>
      <w:bookmarkStart w:id="563" w:name="_Toc407085580"/>
      <w:bookmarkStart w:id="564" w:name="_Toc407086028"/>
      <w:r>
        <w:lastRenderedPageBreak/>
        <w:t>7. obmiar robót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4D6A813" w14:textId="77777777" w:rsidR="001473E0" w:rsidRDefault="001473E0" w:rsidP="001473E0">
      <w:pPr>
        <w:pStyle w:val="Bezodstpw"/>
      </w:pPr>
      <w:bookmarkStart w:id="565" w:name="_Toc406913862"/>
      <w:bookmarkStart w:id="566" w:name="_Toc406914107"/>
      <w:bookmarkStart w:id="567" w:name="_Toc406914761"/>
      <w:bookmarkStart w:id="568" w:name="_Toc406915339"/>
      <w:bookmarkStart w:id="569" w:name="_Toc406984032"/>
      <w:bookmarkStart w:id="570" w:name="_Toc406984179"/>
      <w:bookmarkStart w:id="571" w:name="_Toc406984370"/>
      <w:bookmarkStart w:id="572" w:name="_Toc407069578"/>
      <w:bookmarkStart w:id="573" w:name="_Toc407081543"/>
      <w:bookmarkStart w:id="574" w:name="_Toc407083342"/>
      <w:bookmarkStart w:id="575" w:name="_Toc407084176"/>
      <w:bookmarkStart w:id="576" w:name="_Toc407085295"/>
      <w:bookmarkStart w:id="577" w:name="_Toc407085438"/>
      <w:bookmarkStart w:id="578" w:name="_Toc407085581"/>
      <w:bookmarkStart w:id="579" w:name="_Toc407086029"/>
      <w:r>
        <w:t>7.1. Ogólne zasady obmiaru robót</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0" w:name="_Toc406913863"/>
      <w:bookmarkStart w:id="581" w:name="_Toc406914108"/>
      <w:bookmarkStart w:id="582" w:name="_Toc406914762"/>
      <w:bookmarkStart w:id="583" w:name="_Toc406915340"/>
      <w:bookmarkStart w:id="584" w:name="_Toc406984033"/>
      <w:bookmarkStart w:id="585" w:name="_Toc406984180"/>
      <w:bookmarkStart w:id="586" w:name="_Toc406984371"/>
      <w:bookmarkStart w:id="587" w:name="_Toc407069579"/>
      <w:bookmarkStart w:id="588" w:name="_Toc407081544"/>
      <w:bookmarkStart w:id="589" w:name="_Toc407083343"/>
      <w:bookmarkStart w:id="590" w:name="_Toc407084177"/>
      <w:bookmarkStart w:id="591" w:name="_Toc407085296"/>
      <w:bookmarkStart w:id="592" w:name="_Toc407085439"/>
      <w:bookmarkStart w:id="593" w:name="_Toc407085582"/>
      <w:bookmarkStart w:id="594" w:name="_Toc407086030"/>
      <w:r>
        <w:t>7.2. Jednostka obmiarowa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5" w:name="_Toc406913864"/>
      <w:bookmarkStart w:id="596" w:name="_Toc406914109"/>
      <w:bookmarkStart w:id="597" w:name="_Toc406914763"/>
      <w:bookmarkStart w:id="598" w:name="_Toc406915341"/>
      <w:bookmarkStart w:id="599" w:name="_Toc406984034"/>
      <w:bookmarkStart w:id="600" w:name="_Toc406984181"/>
      <w:bookmarkStart w:id="601" w:name="_Toc406984372"/>
      <w:bookmarkStart w:id="602" w:name="_Toc407069580"/>
      <w:bookmarkStart w:id="603" w:name="_Toc407081545"/>
      <w:bookmarkStart w:id="604" w:name="_Toc407083344"/>
      <w:bookmarkStart w:id="605" w:name="_Toc407084178"/>
      <w:bookmarkStart w:id="606" w:name="_Toc407085297"/>
      <w:bookmarkStart w:id="607" w:name="_Toc407085440"/>
      <w:bookmarkStart w:id="608" w:name="_Toc407085583"/>
      <w:bookmarkStart w:id="609" w:name="_Toc407086031"/>
      <w:r>
        <w:t>8. odbiór robót</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0" w:name="_Toc406913865"/>
      <w:bookmarkStart w:id="611" w:name="_Toc406914110"/>
      <w:bookmarkStart w:id="612" w:name="_Toc406914764"/>
      <w:bookmarkStart w:id="613" w:name="_Toc406915342"/>
      <w:bookmarkStart w:id="614" w:name="_Toc406984035"/>
      <w:bookmarkStart w:id="615" w:name="_Toc406984182"/>
      <w:bookmarkStart w:id="616" w:name="_Toc406984373"/>
      <w:bookmarkStart w:id="617" w:name="_Toc407069581"/>
      <w:bookmarkStart w:id="618" w:name="_Toc407081546"/>
      <w:bookmarkStart w:id="619" w:name="_Toc407083345"/>
      <w:bookmarkStart w:id="620" w:name="_Toc407084179"/>
      <w:bookmarkStart w:id="621" w:name="_Toc407085298"/>
      <w:bookmarkStart w:id="622" w:name="_Toc407085441"/>
      <w:bookmarkStart w:id="623" w:name="_Toc407085584"/>
      <w:bookmarkStart w:id="624" w:name="_Toc407086032"/>
      <w:r>
        <w:t>9. podstawa płatności</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2C2B56E" w14:textId="77777777" w:rsidR="001473E0" w:rsidRDefault="001473E0" w:rsidP="001473E0">
      <w:pPr>
        <w:pStyle w:val="Bezodstpw"/>
      </w:pPr>
      <w:bookmarkStart w:id="625" w:name="_Toc406913866"/>
      <w:bookmarkStart w:id="626" w:name="_Toc406914111"/>
      <w:bookmarkStart w:id="627" w:name="_Toc406914765"/>
      <w:bookmarkStart w:id="628" w:name="_Toc406915343"/>
      <w:bookmarkStart w:id="629" w:name="_Toc406984036"/>
      <w:bookmarkStart w:id="630" w:name="_Toc406984183"/>
      <w:bookmarkStart w:id="631" w:name="_Toc406984374"/>
      <w:bookmarkStart w:id="632" w:name="_Toc407069582"/>
      <w:bookmarkStart w:id="633" w:name="_Toc407081547"/>
      <w:bookmarkStart w:id="634" w:name="_Toc407083346"/>
      <w:bookmarkStart w:id="635" w:name="_Toc407084180"/>
      <w:bookmarkStart w:id="636" w:name="_Toc407085299"/>
      <w:bookmarkStart w:id="637" w:name="_Toc407085442"/>
      <w:bookmarkStart w:id="638" w:name="_Toc407085585"/>
      <w:bookmarkStart w:id="639" w:name="_Toc407086033"/>
      <w:r>
        <w:t>9.1. Ogólne ustalenia dotyczące podstawy płatności</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0" w:name="_Toc406913867"/>
      <w:bookmarkStart w:id="641" w:name="_Toc406914112"/>
      <w:bookmarkStart w:id="642" w:name="_Toc406914766"/>
      <w:bookmarkStart w:id="643" w:name="_Toc406915344"/>
      <w:bookmarkStart w:id="644" w:name="_Toc406984037"/>
      <w:bookmarkStart w:id="645" w:name="_Toc406984184"/>
      <w:bookmarkStart w:id="646" w:name="_Toc406984375"/>
      <w:bookmarkStart w:id="647" w:name="_Toc407069583"/>
      <w:bookmarkStart w:id="648" w:name="_Toc407081548"/>
      <w:bookmarkStart w:id="649" w:name="_Toc407083347"/>
      <w:bookmarkStart w:id="650" w:name="_Toc407084181"/>
      <w:bookmarkStart w:id="651" w:name="_Toc407085300"/>
      <w:bookmarkStart w:id="652" w:name="_Toc407085443"/>
      <w:bookmarkStart w:id="653" w:name="_Toc407085586"/>
      <w:bookmarkStart w:id="654" w:name="_Toc407086034"/>
      <w:r>
        <w:t>9.2. Cena jednostki obmiarowej</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5" w:name="_Toc406913868"/>
      <w:bookmarkStart w:id="656" w:name="_Toc406914113"/>
      <w:bookmarkStart w:id="657" w:name="_Toc406914767"/>
      <w:bookmarkStart w:id="658" w:name="_Toc406915345"/>
      <w:bookmarkStart w:id="659" w:name="_Toc406984038"/>
      <w:bookmarkStart w:id="660" w:name="_Toc406984185"/>
      <w:bookmarkStart w:id="661" w:name="_Toc406984376"/>
      <w:bookmarkStart w:id="662" w:name="_Toc407069584"/>
      <w:bookmarkStart w:id="663" w:name="_Toc407081549"/>
      <w:bookmarkStart w:id="664" w:name="_Toc407083348"/>
      <w:bookmarkStart w:id="665" w:name="_Toc407084182"/>
      <w:bookmarkStart w:id="666" w:name="_Toc407085301"/>
      <w:bookmarkStart w:id="667" w:name="_Toc407085444"/>
      <w:bookmarkStart w:id="668" w:name="_Toc407085587"/>
      <w:bookmarkStart w:id="669" w:name="_Toc407086035"/>
      <w:r>
        <w:t>10. przepisy związane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1D611C4" w14:textId="77777777" w:rsidR="001473E0" w:rsidRDefault="001473E0" w:rsidP="001473E0">
      <w:pPr>
        <w:pStyle w:val="Bezodstpw"/>
      </w:pPr>
      <w:bookmarkStart w:id="670" w:name="_Toc406913869"/>
      <w:bookmarkStart w:id="671" w:name="_Toc406914114"/>
      <w:bookmarkStart w:id="672" w:name="_Toc406914768"/>
      <w:bookmarkStart w:id="673" w:name="_Toc406915346"/>
      <w:bookmarkStart w:id="674" w:name="_Toc406984039"/>
      <w:bookmarkStart w:id="675" w:name="_Toc406984186"/>
      <w:bookmarkStart w:id="676" w:name="_Toc406984377"/>
      <w:bookmarkStart w:id="677" w:name="_Toc407069585"/>
      <w:bookmarkStart w:id="678" w:name="_Toc407081550"/>
      <w:bookmarkStart w:id="679" w:name="_Toc407083349"/>
      <w:bookmarkStart w:id="680" w:name="_Toc407084183"/>
      <w:bookmarkStart w:id="681" w:name="_Toc407085302"/>
      <w:bookmarkStart w:id="682" w:name="_Toc407085445"/>
      <w:bookmarkStart w:id="683" w:name="_Toc407085588"/>
      <w:bookmarkStart w:id="684" w:name="_Toc407086036"/>
      <w:r>
        <w:t>Normy</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 xml:space="preserve">Drogi samochodowe. Pomiar równości nawierzchni </w:t>
            </w:r>
            <w:proofErr w:type="spellStart"/>
            <w:r>
              <w:rPr>
                <w:sz w:val="20"/>
              </w:rPr>
              <w:t>planografem</w:t>
            </w:r>
            <w:proofErr w:type="spellEnd"/>
            <w:r>
              <w:rPr>
                <w:sz w:val="20"/>
              </w:rPr>
              <w:t xml:space="preserve">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5"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5"/>
    </w:p>
    <w:p w14:paraId="656E6377" w14:textId="77777777" w:rsidR="00AA6B18" w:rsidRDefault="00AA6B18" w:rsidP="00AA6B18">
      <w:pPr>
        <w:pStyle w:val="Bezodstpw"/>
        <w:rPr>
          <w:rFonts w:eastAsia="Times New Roman" w:cs="Times New Roman"/>
          <w:kern w:val="36"/>
          <w:sz w:val="48"/>
          <w:szCs w:val="48"/>
          <w:lang w:eastAsia="pl-PL" w:bidi="ar-SA"/>
        </w:rPr>
      </w:pPr>
      <w:bookmarkStart w:id="686" w:name="_Toc266273510"/>
      <w:r>
        <w:t>1. WSTĘP</w:t>
      </w:r>
      <w:bookmarkEnd w:id="686"/>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7" w:name="_Toc421686544"/>
      <w:bookmarkStart w:id="688" w:name="_Toc421940497"/>
      <w:bookmarkStart w:id="689" w:name="_Toc24955909"/>
      <w:bookmarkStart w:id="690" w:name="_Toc25041743"/>
      <w:bookmarkStart w:id="691" w:name="_Toc25128883"/>
      <w:bookmarkStart w:id="692" w:name="_Toc25373381"/>
      <w:bookmarkStart w:id="693" w:name="_Toc25379397"/>
      <w:bookmarkStart w:id="694" w:name="_Toc41966530"/>
      <w:bookmarkStart w:id="695" w:name="_Toc42653949"/>
      <w:bookmarkStart w:id="696" w:name="_Toc63657589"/>
      <w:bookmarkStart w:id="697" w:name="_Toc86811305"/>
      <w:bookmarkStart w:id="698" w:name="_Toc90274374"/>
      <w:bookmarkStart w:id="699" w:name="_Toc92608243"/>
      <w:bookmarkStart w:id="700" w:name="_Toc266273511"/>
      <w:r>
        <w:t xml:space="preserve">2. </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1" w:name="_Toc25373382"/>
      <w:bookmarkStart w:id="702" w:name="_Toc25379398"/>
      <w:bookmarkStart w:id="703" w:name="_Toc38338022"/>
      <w:bookmarkStart w:id="704" w:name="_Toc68660263"/>
      <w:bookmarkStart w:id="705" w:name="_Toc68921158"/>
      <w:bookmarkStart w:id="706" w:name="_Toc68929545"/>
      <w:bookmarkStart w:id="707" w:name="_Toc70745913"/>
      <w:bookmarkStart w:id="708" w:name="_Toc113338099"/>
      <w:bookmarkStart w:id="709" w:name="_Toc124213275"/>
      <w:bookmarkStart w:id="710" w:name="_Toc144694237"/>
      <w:bookmarkStart w:id="711" w:name="_Toc199904821"/>
      <w:bookmarkStart w:id="712" w:name="_Toc266273512"/>
      <w:r>
        <w:t xml:space="preserve">3. </w:t>
      </w:r>
      <w:bookmarkEnd w:id="701"/>
      <w:bookmarkEnd w:id="702"/>
      <w:bookmarkEnd w:id="703"/>
      <w:bookmarkEnd w:id="704"/>
      <w:bookmarkEnd w:id="705"/>
      <w:bookmarkEnd w:id="706"/>
      <w:bookmarkEnd w:id="707"/>
      <w:bookmarkEnd w:id="708"/>
      <w:bookmarkEnd w:id="709"/>
      <w:bookmarkEnd w:id="710"/>
      <w:bookmarkEnd w:id="711"/>
      <w:bookmarkEnd w:id="712"/>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3" w:name="_Toc178394045"/>
      <w:bookmarkStart w:id="714" w:name="_Toc207514981"/>
      <w:bookmarkStart w:id="715" w:name="_Toc266273513"/>
      <w:r>
        <w:t xml:space="preserve">4. </w:t>
      </w:r>
      <w:bookmarkEnd w:id="713"/>
      <w:bookmarkEnd w:id="714"/>
      <w:r>
        <w:t>TRANSPORT</w:t>
      </w:r>
      <w:bookmarkEnd w:id="715"/>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6" w:name="_Toc423749686"/>
      <w:bookmarkStart w:id="717" w:name="_Toc44292811"/>
      <w:bookmarkStart w:id="718" w:name="_Toc79462181"/>
      <w:bookmarkStart w:id="719" w:name="_Toc84648745"/>
      <w:bookmarkStart w:id="720" w:name="_Toc84822929"/>
      <w:bookmarkStart w:id="721" w:name="_Toc85259362"/>
      <w:bookmarkStart w:id="722" w:name="_Toc86811308"/>
      <w:bookmarkStart w:id="723" w:name="_Toc90274377"/>
      <w:bookmarkStart w:id="724" w:name="_Toc92608246"/>
      <w:bookmarkStart w:id="725" w:name="_Toc266273514"/>
      <w:r>
        <w:t xml:space="preserve">5. </w:t>
      </w:r>
      <w:bookmarkEnd w:id="716"/>
      <w:bookmarkEnd w:id="717"/>
      <w:bookmarkEnd w:id="718"/>
      <w:bookmarkEnd w:id="719"/>
      <w:bookmarkEnd w:id="720"/>
      <w:bookmarkEnd w:id="721"/>
      <w:bookmarkEnd w:id="722"/>
      <w:bookmarkEnd w:id="723"/>
      <w:bookmarkEnd w:id="724"/>
      <w:bookmarkEnd w:id="725"/>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6" w:name="_Toc424534470"/>
      <w:bookmarkStart w:id="727" w:name="_Toc46644001"/>
      <w:bookmarkStart w:id="728" w:name="_Toc51995834"/>
      <w:bookmarkStart w:id="729" w:name="_Toc70745916"/>
      <w:bookmarkStart w:id="730" w:name="_Toc113338102"/>
      <w:bookmarkStart w:id="731" w:name="_Toc120590626"/>
      <w:bookmarkStart w:id="732" w:name="_Toc138042850"/>
      <w:bookmarkStart w:id="733" w:name="_Toc250368196"/>
      <w:bookmarkStart w:id="734" w:name="_Toc259778059"/>
      <w:bookmarkStart w:id="735" w:name="_Toc266273515"/>
      <w:r>
        <w:t>6. KONTROLA JAKOŚCI ROBÓT</w:t>
      </w:r>
      <w:bookmarkEnd w:id="726"/>
      <w:bookmarkEnd w:id="727"/>
      <w:bookmarkEnd w:id="728"/>
      <w:bookmarkEnd w:id="729"/>
      <w:bookmarkEnd w:id="730"/>
      <w:bookmarkEnd w:id="731"/>
      <w:bookmarkEnd w:id="732"/>
      <w:bookmarkEnd w:id="733"/>
      <w:bookmarkEnd w:id="734"/>
      <w:bookmarkEnd w:id="735"/>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 xml:space="preserve">Wg </w:t>
            </w:r>
            <w:proofErr w:type="spellStart"/>
            <w:r>
              <w:t>pktu</w:t>
            </w:r>
            <w:proofErr w:type="spellEnd"/>
            <w:r>
              <w:t xml:space="preserve">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 xml:space="preserve">Wg </w:t>
            </w:r>
            <w:proofErr w:type="spellStart"/>
            <w:r>
              <w:t>pktu</w:t>
            </w:r>
            <w:proofErr w:type="spellEnd"/>
            <w:r>
              <w:t xml:space="preserve">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 xml:space="preserve">Wg </w:t>
            </w:r>
            <w:proofErr w:type="spellStart"/>
            <w:r>
              <w:t>pktu</w:t>
            </w:r>
            <w:proofErr w:type="spellEnd"/>
            <w:r>
              <w:t xml:space="preserve">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 xml:space="preserve">Wg </w:t>
            </w:r>
            <w:proofErr w:type="spellStart"/>
            <w:r>
              <w:t>pktu</w:t>
            </w:r>
            <w:proofErr w:type="spellEnd"/>
            <w:r>
              <w:t xml:space="preserve">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 xml:space="preserve">Wg </w:t>
            </w:r>
            <w:proofErr w:type="spellStart"/>
            <w:r>
              <w:t>pktu</w:t>
            </w:r>
            <w:proofErr w:type="spellEnd"/>
            <w:r>
              <w:t xml:space="preserve">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 xml:space="preserve">Wg </w:t>
            </w:r>
            <w:proofErr w:type="spellStart"/>
            <w:r>
              <w:t>pktu</w:t>
            </w:r>
            <w:proofErr w:type="spellEnd"/>
            <w:r>
              <w:t xml:space="preserve"> 5.5</w:t>
            </w:r>
          </w:p>
        </w:tc>
      </w:tr>
    </w:tbl>
    <w:p w14:paraId="0F408509" w14:textId="77777777" w:rsidR="00AA6B18" w:rsidRDefault="00AA6B18" w:rsidP="00AA6B18">
      <w:pPr>
        <w:pStyle w:val="Bezodstpw"/>
      </w:pPr>
      <w:bookmarkStart w:id="736" w:name="_Toc421594985"/>
      <w:bookmarkStart w:id="737" w:name="_Toc507909785"/>
      <w:bookmarkStart w:id="738" w:name="_Toc507909892"/>
      <w:bookmarkStart w:id="739" w:name="_Toc138042851"/>
      <w:bookmarkStart w:id="740" w:name="_Toc250368197"/>
      <w:bookmarkStart w:id="741" w:name="_Toc259778060"/>
      <w:bookmarkStart w:id="742" w:name="_Toc266273516"/>
      <w:r>
        <w:t xml:space="preserve">7. </w:t>
      </w:r>
      <w:bookmarkEnd w:id="736"/>
      <w:bookmarkEnd w:id="737"/>
      <w:bookmarkEnd w:id="738"/>
      <w:bookmarkEnd w:id="739"/>
      <w:bookmarkEnd w:id="740"/>
      <w:bookmarkEnd w:id="741"/>
      <w:bookmarkEnd w:id="742"/>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3" w:name="_Toc421594986"/>
      <w:bookmarkStart w:id="744" w:name="_Toc507909786"/>
      <w:bookmarkStart w:id="745" w:name="_Toc507909893"/>
      <w:bookmarkStart w:id="746" w:name="_Toc138042852"/>
      <w:bookmarkStart w:id="747" w:name="_Toc250368198"/>
      <w:bookmarkStart w:id="748" w:name="_Toc259778061"/>
      <w:bookmarkStart w:id="749" w:name="_Toc266273517"/>
      <w:r>
        <w:t xml:space="preserve">8. </w:t>
      </w:r>
      <w:bookmarkEnd w:id="743"/>
      <w:bookmarkEnd w:id="744"/>
      <w:bookmarkEnd w:id="745"/>
      <w:bookmarkEnd w:id="746"/>
      <w:bookmarkEnd w:id="747"/>
      <w:bookmarkEnd w:id="748"/>
      <w:bookmarkEnd w:id="749"/>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bookmarkStart w:id="750"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3697A1F8" w14:textId="77777777" w:rsidR="00AA6B18" w:rsidRDefault="00AA6B18" w:rsidP="00AA6B18">
      <w:pPr>
        <w:pStyle w:val="Bezodstpw"/>
      </w:pPr>
      <w:bookmarkStart w:id="751" w:name="_Toc507909787"/>
      <w:bookmarkStart w:id="752" w:name="_Toc507909894"/>
      <w:bookmarkStart w:id="753" w:name="_Toc138042853"/>
      <w:bookmarkStart w:id="754" w:name="_Toc250368199"/>
      <w:bookmarkStart w:id="755" w:name="_Toc259778062"/>
      <w:bookmarkStart w:id="756" w:name="_Toc266273518"/>
      <w:r>
        <w:t xml:space="preserve">9. </w:t>
      </w:r>
      <w:bookmarkEnd w:id="750"/>
      <w:bookmarkEnd w:id="751"/>
      <w:bookmarkEnd w:id="752"/>
      <w:bookmarkEnd w:id="753"/>
      <w:bookmarkEnd w:id="754"/>
      <w:bookmarkEnd w:id="755"/>
      <w:bookmarkEnd w:id="756"/>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7" w:name="_Toc79371980"/>
      <w:bookmarkStart w:id="758" w:name="_Toc84648750"/>
      <w:bookmarkStart w:id="759" w:name="_Toc84822934"/>
      <w:bookmarkStart w:id="760" w:name="_Toc85259367"/>
      <w:bookmarkStart w:id="761" w:name="_Toc90274382"/>
      <w:bookmarkStart w:id="762" w:name="_Toc92608251"/>
      <w:bookmarkStart w:id="763" w:name="_Toc113935596"/>
      <w:bookmarkStart w:id="764" w:name="_Toc115670890"/>
      <w:bookmarkStart w:id="765" w:name="_Toc120590630"/>
      <w:bookmarkStart w:id="766" w:name="_Toc138042854"/>
      <w:bookmarkStart w:id="767" w:name="_Toc250368200"/>
      <w:bookmarkStart w:id="768" w:name="_Toc259778063"/>
      <w:bookmarkStart w:id="769" w:name="_Toc266273519"/>
      <w:r>
        <w:t xml:space="preserve">10. </w:t>
      </w:r>
      <w:bookmarkEnd w:id="757"/>
      <w:bookmarkEnd w:id="758"/>
      <w:bookmarkEnd w:id="759"/>
      <w:bookmarkEnd w:id="760"/>
      <w:bookmarkEnd w:id="761"/>
      <w:bookmarkEnd w:id="762"/>
      <w:bookmarkEnd w:id="763"/>
      <w:bookmarkEnd w:id="764"/>
      <w:bookmarkEnd w:id="765"/>
      <w:bookmarkEnd w:id="766"/>
      <w:bookmarkEnd w:id="767"/>
      <w:bookmarkEnd w:id="768"/>
      <w:bookmarkEnd w:id="769"/>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proofErr w:type="spellStart"/>
            <w:r>
              <w:t>Geotekstylia</w:t>
            </w:r>
            <w:proofErr w:type="spellEnd"/>
            <w:r>
              <w:t xml:space="preserve">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proofErr w:type="spellStart"/>
            <w:r>
              <w:t>Geotekstylia</w:t>
            </w:r>
            <w:proofErr w:type="spellEnd"/>
            <w:r>
              <w:t xml:space="preserve">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proofErr w:type="spellStart"/>
            <w:r>
              <w:t>Geotekstylia</w:t>
            </w:r>
            <w:proofErr w:type="spellEnd"/>
            <w:r>
              <w:t xml:space="preserve">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0" w:name="_Toc266273520"/>
      <w:r>
        <w:t>11. ZAŁĄCZNIKI</w:t>
      </w:r>
      <w:bookmarkEnd w:id="770"/>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 xml:space="preserve">(wg rozporządzenia </w:t>
      </w:r>
      <w:proofErr w:type="spellStart"/>
      <w:r>
        <w:t>MTiGM</w:t>
      </w:r>
      <w:proofErr w:type="spellEnd"/>
      <w:r>
        <w:t xml:space="preserve"> z 2 marca 1999 r. w </w:t>
      </w:r>
      <w:proofErr w:type="spellStart"/>
      <w:r>
        <w:t>spr</w:t>
      </w:r>
      <w:proofErr w:type="spellEnd"/>
      <w:r>
        <w:t>.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proofErr w:type="spellStart"/>
            <w:r>
              <w:t>kN</w:t>
            </w:r>
            <w:proofErr w:type="spellEnd"/>
            <w:r>
              <w:t>/m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proofErr w:type="spellStart"/>
            <w:r>
              <w:t>kN</w:t>
            </w:r>
            <w:proofErr w:type="spellEnd"/>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1" w:name="_Toc484512296"/>
      <w:r>
        <w:lastRenderedPageBreak/>
        <w:t>D-04.04.00 PODBUDOWA  Z  KRUSZYW.  WYMAGANIA OGÓLNE</w:t>
      </w:r>
      <w:bookmarkEnd w:id="771"/>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proofErr w:type="spellStart"/>
            <w:r>
              <w:rPr>
                <w:sz w:val="16"/>
              </w:rPr>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 xml:space="preserve">Rozpad krzemianowy i </w:t>
            </w:r>
            <w:proofErr w:type="spellStart"/>
            <w:r>
              <w:rPr>
                <w:sz w:val="16"/>
              </w:rPr>
              <w:t>żela</w:t>
            </w:r>
            <w:proofErr w:type="spellEnd"/>
            <w:r>
              <w:rPr>
                <w:sz w:val="16"/>
              </w:rPr>
              <w:t>-</w:t>
            </w:r>
          </w:p>
          <w:p w14:paraId="48D269F7" w14:textId="77777777" w:rsidR="001473E0" w:rsidRDefault="001473E0" w:rsidP="0084044D">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76371299"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76371300"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2" w:name="_Toc423398335"/>
      <w:bookmarkStart w:id="773" w:name="_Toc423845943"/>
      <w:r>
        <w:t>6. kontrola jakości robót</w:t>
      </w:r>
      <w:bookmarkEnd w:id="772"/>
      <w:bookmarkEnd w:id="773"/>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76371301"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 xml:space="preserve">w sposób ciągły </w:t>
            </w:r>
            <w:proofErr w:type="spellStart"/>
            <w:r>
              <w:t>planografem</w:t>
            </w:r>
            <w:proofErr w:type="spellEnd"/>
            <w:r>
              <w:t xml:space="preserve">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4" w:name="_Toc418394443"/>
      <w:bookmarkStart w:id="775" w:name="_Toc423845944"/>
      <w:r>
        <w:t>7. OBMIAR ROBÓT</w:t>
      </w:r>
      <w:bookmarkEnd w:id="774"/>
      <w:bookmarkEnd w:id="775"/>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6" w:name="_Toc418394444"/>
      <w:bookmarkStart w:id="777" w:name="_Toc423845945"/>
      <w:r>
        <w:t>8. ODBIÓR ROBÓT</w:t>
      </w:r>
      <w:bookmarkEnd w:id="776"/>
      <w:bookmarkEnd w:id="777"/>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8" w:name="_Toc418394445"/>
      <w:bookmarkStart w:id="779" w:name="_Toc423845946"/>
      <w:r>
        <w:t>9. PODSTAWA PŁATNOŚCI</w:t>
      </w:r>
      <w:bookmarkEnd w:id="778"/>
      <w:bookmarkEnd w:id="779"/>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 xml:space="preserve">Kruszywa mineralne. Badania. Oznaczanie kształtu </w:t>
            </w:r>
            <w:proofErr w:type="spellStart"/>
            <w:r>
              <w:t>ziarn</w:t>
            </w:r>
            <w:proofErr w:type="spellEnd"/>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 xml:space="preserve">Drogi samochodowe. Pomiar równości nawierzchni </w:t>
            </w:r>
            <w:proofErr w:type="spellStart"/>
            <w:r>
              <w:t>planografem</w:t>
            </w:r>
            <w:proofErr w:type="spellEnd"/>
            <w:r>
              <w:t xml:space="preserve">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 xml:space="preserve">Drogi samochodowe. Pomiar ugięć podatnych </w:t>
            </w:r>
            <w:proofErr w:type="spellStart"/>
            <w:r>
              <w:t>ugięciomierzem</w:t>
            </w:r>
            <w:proofErr w:type="spellEnd"/>
            <w:r>
              <w:t xml:space="preserve">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 xml:space="preserve">Katalog typowych konstrukcji nawierzchni podatnych i półsztywnych, </w:t>
      </w:r>
      <w:proofErr w:type="spellStart"/>
      <w:r>
        <w:t>IBDiM</w:t>
      </w:r>
      <w:proofErr w:type="spellEnd"/>
      <w:r>
        <w:t xml:space="preserve"> - Warszawa 1997.</w:t>
      </w:r>
      <w:bookmarkStart w:id="780" w:name="etykieta2"/>
      <w:bookmarkEnd w:id="780"/>
    </w:p>
    <w:p w14:paraId="50FD0036" w14:textId="77777777" w:rsidR="001473E0" w:rsidRDefault="001473E0" w:rsidP="0084044D">
      <w:pPr>
        <w:pStyle w:val="Nagwek2"/>
      </w:pPr>
      <w:bookmarkStart w:id="781" w:name="_Toc484512297"/>
      <w:r>
        <w:t>D-04.04.02</w:t>
      </w:r>
      <w:r w:rsidR="0084044D">
        <w:t xml:space="preserve"> </w:t>
      </w:r>
      <w:r>
        <w:t>PODBUDOWA  Z  KRUSZYWA  ŁAMANEGO</w:t>
      </w:r>
      <w:r w:rsidR="0084044D">
        <w:t xml:space="preserve"> </w:t>
      </w:r>
      <w:r>
        <w:t>STABILIZOWANEGO  MECHANICZNIE</w:t>
      </w:r>
      <w:bookmarkEnd w:id="781"/>
    </w:p>
    <w:p w14:paraId="14FDFDAC" w14:textId="77777777" w:rsidR="001473E0" w:rsidRDefault="001473E0" w:rsidP="001473E0"/>
    <w:p w14:paraId="6EF97218" w14:textId="77777777" w:rsidR="001473E0" w:rsidRDefault="001473E0" w:rsidP="0084044D">
      <w:pPr>
        <w:pStyle w:val="Bezodstpw"/>
      </w:pPr>
      <w:bookmarkStart w:id="782" w:name="_1._WSTĘP_2"/>
      <w:bookmarkEnd w:id="782"/>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3" w:name="_2._materiały_2"/>
      <w:bookmarkEnd w:id="783"/>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4" w:name="_3._sprzęt_1"/>
      <w:bookmarkEnd w:id="784"/>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5" w:name="_4._transport_2"/>
      <w:bookmarkEnd w:id="785"/>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6" w:name="_5._wykonanie_robót_2"/>
      <w:bookmarkEnd w:id="786"/>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7" w:name="_6._kontrola_jakości_1"/>
      <w:bookmarkEnd w:id="787"/>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8" w:name="_7._obmiar_robót_2"/>
      <w:bookmarkEnd w:id="788"/>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89" w:name="_8._odbiór_robót_2"/>
      <w:bookmarkEnd w:id="789"/>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0" w:name="_9._podstawa_płatności_2"/>
      <w:bookmarkEnd w:id="790"/>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1" w:name="_10._przepisy_związane_2"/>
      <w:bookmarkEnd w:id="791"/>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2"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2"/>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3" w:name="_1._WSTĘP_1"/>
      <w:bookmarkEnd w:id="793"/>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4" w:name="_2._materiały_1"/>
      <w:bookmarkEnd w:id="794"/>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5" w:name="_4._transport_1"/>
      <w:bookmarkEnd w:id="795"/>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6" w:name="_5._wykonanie_robót_1"/>
      <w:bookmarkEnd w:id="796"/>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7" w:name="_7._obmiar_robót_1"/>
      <w:bookmarkEnd w:id="797"/>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8" w:name="_8._odbiór_robót_1"/>
      <w:bookmarkEnd w:id="798"/>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799" w:name="_9._podstawa_płatności_1"/>
      <w:bookmarkEnd w:id="799"/>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0" w:name="_10._przepisy_związane_1"/>
      <w:bookmarkEnd w:id="800"/>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1" w:name="_Toc484512299"/>
      <w:bookmarkStart w:id="802"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1"/>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2"/>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 xml:space="preserve">nych z wykonaniem wzmocnienia </w:t>
      </w:r>
      <w:proofErr w:type="spellStart"/>
      <w:r>
        <w:t>geokratą</w:t>
      </w:r>
      <w:proofErr w:type="spellEnd"/>
      <w:r>
        <w:t xml:space="preserve">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 xml:space="preserve">Ustalenia zawarte w niniejszej specyfikacji dotyczą zasad prowadzenia robót związanych z wykonaniem i odbiorem wzmocnienia słabego podłoża pod nawierzchnią dróg, za pomocą konstrukcji składającej się z </w:t>
      </w:r>
      <w:proofErr w:type="spellStart"/>
      <w:r>
        <w:t>geokraty</w:t>
      </w:r>
      <w:proofErr w:type="spellEnd"/>
      <w:r>
        <w:t xml:space="preserve">, tj. elastycznej struktury przestrzennej wykonanej z </w:t>
      </w:r>
      <w:proofErr w:type="spellStart"/>
      <w:r>
        <w:t>geosyntetyku</w:t>
      </w:r>
      <w:proofErr w:type="spellEnd"/>
      <w:r>
        <w:t xml:space="preserve">, a także z kruszywa kamiennego wypełniającego </w:t>
      </w:r>
      <w:proofErr w:type="spellStart"/>
      <w:r>
        <w:t>geokratę</w:t>
      </w:r>
      <w:proofErr w:type="spellEnd"/>
      <w:r>
        <w:t xml:space="preserve">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 xml:space="preserve">Wzmocnienie </w:t>
      </w:r>
      <w:proofErr w:type="spellStart"/>
      <w:r>
        <w:t>geokratą</w:t>
      </w:r>
      <w:proofErr w:type="spellEnd"/>
      <w:r>
        <w:t xml:space="preserve"> podłoża – wykorzystanie właściwości </w:t>
      </w:r>
      <w:proofErr w:type="spellStart"/>
      <w:r>
        <w:t>geosyntetyku</w:t>
      </w:r>
      <w:proofErr w:type="spellEnd"/>
      <w:r>
        <w:t xml:space="preserve"> w </w:t>
      </w:r>
      <w:proofErr w:type="spellStart"/>
      <w:r>
        <w:t>geokracie</w:t>
      </w:r>
      <w:proofErr w:type="spellEnd"/>
      <w:r>
        <w:t xml:space="preserve"> przestrzennej wypełnionej kruszywem, uwzględniających wytrzymałość i sztywność konstrukcji wzmacniającej do redukcji </w:t>
      </w:r>
      <w:proofErr w:type="spellStart"/>
      <w:r>
        <w:t>naprężeń</w:t>
      </w:r>
      <w:proofErr w:type="spellEnd"/>
      <w:r>
        <w:t xml:space="preserve"> pionowych i poprawienia właściwości mechanicznych gruntu podłoża.</w:t>
      </w:r>
    </w:p>
    <w:p w14:paraId="4337B6E3" w14:textId="77777777" w:rsidR="0067002F" w:rsidRDefault="0067002F" w:rsidP="0067002F">
      <w:pPr>
        <w:pStyle w:val="Bezodstpw"/>
      </w:pPr>
      <w:r>
        <w:rPr>
          <w:b/>
        </w:rPr>
        <w:t xml:space="preserve">1.4.3. </w:t>
      </w: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 </w:t>
      </w:r>
      <w:proofErr w:type="spellStart"/>
      <w:r>
        <w:t>Geosyntetyki</w:t>
      </w:r>
      <w:proofErr w:type="spellEnd"/>
      <w:r>
        <w:t xml:space="preserve"> obejmują: </w:t>
      </w:r>
      <w:proofErr w:type="spellStart"/>
      <w:r>
        <w:t>geosiatki</w:t>
      </w:r>
      <w:proofErr w:type="spellEnd"/>
      <w:r>
        <w:t xml:space="preserve">, </w:t>
      </w:r>
      <w:proofErr w:type="spellStart"/>
      <w:r>
        <w:t>geokraty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4B70037F" w14:textId="77777777" w:rsidR="0067002F" w:rsidRDefault="0067002F" w:rsidP="0067002F">
      <w:pPr>
        <w:pStyle w:val="Bezodstpw"/>
      </w:pPr>
      <w:r>
        <w:rPr>
          <w:b/>
        </w:rPr>
        <w:t xml:space="preserve">1.4.4. </w:t>
      </w:r>
      <w:proofErr w:type="spellStart"/>
      <w:r>
        <w:t>Geokrata</w:t>
      </w:r>
      <w:proofErr w:type="spellEnd"/>
      <w:r>
        <w:t xml:space="preserve"> – elastyczna struktura przestrzenna, wykonana z taśm </w:t>
      </w:r>
      <w:proofErr w:type="spellStart"/>
      <w:r>
        <w:t>geosyntetyków</w:t>
      </w:r>
      <w:proofErr w:type="spellEnd"/>
      <w:r>
        <w:t>,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proofErr w:type="spellStart"/>
      <w:r>
        <w:t>Geotkanina</w:t>
      </w:r>
      <w:proofErr w:type="spellEnd"/>
      <w:r>
        <w:t xml:space="preserve"> – materiał tkany, ze splecionymi ze sobą ciągłymi włóknami polipropylenowymi we wzajemnie prostopadłych kierunkach (wątek i osnowa). Struktura </w:t>
      </w:r>
      <w:proofErr w:type="spellStart"/>
      <w:r>
        <w:t>geotkaniny</w:t>
      </w:r>
      <w:proofErr w:type="spellEnd"/>
      <w:r>
        <w:t xml:space="preserve">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 xml:space="preserve">Rama montażowa – lekka przenośna rama, dostarczana przez producenta </w:t>
      </w:r>
      <w:proofErr w:type="spellStart"/>
      <w:r>
        <w:t>geokraty</w:t>
      </w:r>
      <w:proofErr w:type="spellEnd"/>
      <w:r>
        <w:t xml:space="preserve">, służąca do montażu dostarczonych na budowę </w:t>
      </w:r>
      <w:proofErr w:type="spellStart"/>
      <w:r>
        <w:t>geokrat</w:t>
      </w:r>
      <w:proofErr w:type="spellEnd"/>
      <w:r>
        <w:t xml:space="preserve"> z wzajemnie przylegającymi do siebie taśmami i zapewniająca dokładne rozciągnięcie </w:t>
      </w:r>
      <w:proofErr w:type="spellStart"/>
      <w:r>
        <w:t>geokraty</w:t>
      </w:r>
      <w:proofErr w:type="spellEnd"/>
      <w:r>
        <w:t xml:space="preserve">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3" w:name="_Toc124213274"/>
      <w:bookmarkStart w:id="804" w:name="_Toc113338098"/>
      <w:bookmarkStart w:id="805" w:name="_Toc70745912"/>
      <w:bookmarkStart w:id="806" w:name="_Toc68929544"/>
      <w:bookmarkStart w:id="807" w:name="_Toc68921157"/>
      <w:bookmarkStart w:id="808" w:name="_Toc68660262"/>
      <w:bookmarkStart w:id="809" w:name="_Toc38338021"/>
      <w:bookmarkStart w:id="810" w:name="_Toc219778497"/>
      <w:r>
        <w:t xml:space="preserve">2. </w:t>
      </w:r>
      <w:bookmarkEnd w:id="803"/>
      <w:bookmarkEnd w:id="804"/>
      <w:bookmarkEnd w:id="805"/>
      <w:bookmarkEnd w:id="806"/>
      <w:bookmarkEnd w:id="807"/>
      <w:bookmarkEnd w:id="808"/>
      <w:bookmarkEnd w:id="809"/>
      <w:r>
        <w:t>MATERIAŁY</w:t>
      </w:r>
      <w:bookmarkEnd w:id="810"/>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2E7B7DDA" w14:textId="77777777" w:rsidR="0067002F" w:rsidRDefault="0067002F" w:rsidP="0067002F">
      <w:pPr>
        <w:pStyle w:val="Bezodstpw"/>
      </w:pPr>
      <w:r>
        <w:rPr>
          <w:b/>
        </w:rPr>
        <w:t xml:space="preserve">2.2.2. </w:t>
      </w:r>
      <w:proofErr w:type="spellStart"/>
      <w:r>
        <w:t>Geokrata</w:t>
      </w:r>
      <w:proofErr w:type="spellEnd"/>
      <w:r>
        <w:t xml:space="preserve"> przestrzenna</w:t>
      </w:r>
    </w:p>
    <w:p w14:paraId="5297F347" w14:textId="77777777" w:rsidR="0067002F" w:rsidRDefault="0067002F" w:rsidP="0067002F">
      <w:pPr>
        <w:pStyle w:val="Bezodstpw"/>
      </w:pPr>
      <w:r>
        <w:tab/>
      </w:r>
      <w:proofErr w:type="spellStart"/>
      <w:r>
        <w:t>Geokrata</w:t>
      </w:r>
      <w:proofErr w:type="spellEnd"/>
      <w:r>
        <w:t xml:space="preserve">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 xml:space="preserve">Taśmy </w:t>
      </w:r>
      <w:proofErr w:type="spellStart"/>
      <w:r>
        <w:t>geokraty</w:t>
      </w:r>
      <w:proofErr w:type="spellEnd"/>
      <w:r>
        <w:t xml:space="preserve">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r>
      <w:proofErr w:type="spellStart"/>
      <w:r>
        <w:t>Geokrata</w:t>
      </w:r>
      <w:proofErr w:type="spellEnd"/>
      <w:r>
        <w:t xml:space="preserve">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r>
      <w:proofErr w:type="spellStart"/>
      <w:r>
        <w:t>Geokraty</w:t>
      </w:r>
      <w:proofErr w:type="spellEnd"/>
      <w:r>
        <w:t xml:space="preserve"> produkuje się w różnych typach i rodzajach (zał. 2), których wyboru dokonuje się w dokumentacji projektowej.</w:t>
      </w:r>
    </w:p>
    <w:p w14:paraId="45E63ACA" w14:textId="77777777" w:rsidR="0067002F" w:rsidRDefault="0067002F" w:rsidP="0067002F">
      <w:pPr>
        <w:pStyle w:val="Bezodstpw"/>
      </w:pPr>
      <w:r>
        <w:tab/>
      </w:r>
      <w:proofErr w:type="spellStart"/>
      <w:r>
        <w:t>Geokratę</w:t>
      </w:r>
      <w:proofErr w:type="spellEnd"/>
      <w:r>
        <w:t xml:space="preserve"> należy przechowywać w opakowaniach fabrycznych, w pomieszczeniach czystych, suchych, zaciemnionych i wentylowanych, chroniąc je przed zawilgoceniem, chemikaliami, tłuszczami, paliwami i możliwością uszkodzenia. Przechowywanie </w:t>
      </w:r>
      <w:proofErr w:type="spellStart"/>
      <w:r>
        <w:t>geokraty</w:t>
      </w:r>
      <w:proofErr w:type="spellEnd"/>
      <w:r>
        <w:t xml:space="preserve"> w warunkach bezpośredniego działania światła nie powinno trwać dłużej niż dwa miesiące. W przypadku dłuższego bezpośredniego działania światła należy przeprowadzić badania </w:t>
      </w:r>
      <w:proofErr w:type="spellStart"/>
      <w:r>
        <w:t>geokraty</w:t>
      </w:r>
      <w:proofErr w:type="spellEnd"/>
      <w:r>
        <w:t xml:space="preserve"> na wymagania podane w załączniku 2.</w:t>
      </w:r>
    </w:p>
    <w:p w14:paraId="2C6A21F0" w14:textId="77777777" w:rsidR="0067002F" w:rsidRDefault="0067002F" w:rsidP="0067002F">
      <w:pPr>
        <w:pStyle w:val="Bezodstpw"/>
      </w:pPr>
      <w:r>
        <w:rPr>
          <w:b/>
        </w:rPr>
        <w:t xml:space="preserve">2.2.3. </w:t>
      </w:r>
      <w:r>
        <w:t>Geowłóknina/</w:t>
      </w:r>
      <w:proofErr w:type="spellStart"/>
      <w:r>
        <w:t>geotkanina</w:t>
      </w:r>
      <w:proofErr w:type="spellEnd"/>
    </w:p>
    <w:p w14:paraId="7EA4C3C2" w14:textId="77777777" w:rsidR="0067002F" w:rsidRDefault="0067002F" w:rsidP="0067002F">
      <w:pPr>
        <w:pStyle w:val="Bezodstpw"/>
      </w:pPr>
      <w:r>
        <w:tab/>
        <w:t xml:space="preserve">Do warstwy odcinającej można stosować geowłókninę (lub </w:t>
      </w:r>
      <w:proofErr w:type="spellStart"/>
      <w:r>
        <w:t>geotkaninę</w:t>
      </w:r>
      <w:proofErr w:type="spellEnd"/>
      <w:r>
        <w:t>),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 xml:space="preserve">wytrzymałość na zerwanie: ≥ 10,0 </w:t>
      </w:r>
      <w:proofErr w:type="spellStart"/>
      <w:r>
        <w:t>kN</w:t>
      </w:r>
      <w:proofErr w:type="spellEnd"/>
      <w:r>
        <w:t>/m,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 xml:space="preserve">przepływ wody prostopadły do płaszczyzny: </w:t>
      </w:r>
      <w:proofErr w:type="spellStart"/>
      <w:r>
        <w:t>Kw</w:t>
      </w:r>
      <w:proofErr w:type="spellEnd"/>
      <w:r>
        <w:t xml:space="preserve">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 xml:space="preserve">wskaźnik wodoprzepuszczalności prostopadły do płaszczyzny materiału pod obciążeniem 2 </w:t>
      </w:r>
      <w:proofErr w:type="spellStart"/>
      <w:r>
        <w:t>kPa</w:t>
      </w:r>
      <w:proofErr w:type="spellEnd"/>
      <w:r>
        <w:t>: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 xml:space="preserve">Materiał musi posiadać aprobatę techniczną </w:t>
      </w:r>
      <w:proofErr w:type="spellStart"/>
      <w:r>
        <w:t>IBDiM</w:t>
      </w:r>
      <w:proofErr w:type="spellEnd"/>
      <w:r>
        <w:t xml:space="preserve">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w:t>
      </w:r>
      <w:proofErr w:type="spellStart"/>
      <w:r>
        <w:t>geotkaninę</w:t>
      </w:r>
      <w:proofErr w:type="spellEnd"/>
      <w:r>
        <w:t xml:space="preserve">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w:t>
      </w:r>
      <w:proofErr w:type="spellStart"/>
      <w:r>
        <w:t>niesortu</w:t>
      </w:r>
      <w:proofErr w:type="spellEnd"/>
      <w:r>
        <w:t xml:space="preserve">) 0÷63 mm lub z mieszanki kruszywa naturalnego 0÷63 mm, najkorzystniej z 50% dodatkiem ziaren </w:t>
      </w:r>
      <w:proofErr w:type="spellStart"/>
      <w:r>
        <w:t>przekruszonych</w:t>
      </w:r>
      <w:proofErr w:type="spellEnd"/>
      <w:r>
        <w:t xml:space="preserve">. Powinno to być kruszywo niespoiste o ciągłej krzywej przesiewu, w którym zawartość frakcji ilastej nie może przekraczać 7%, a części organicznych 2%, a maksymalna średnica ≤ 63 mm jest zależna od wysokości </w:t>
      </w:r>
      <w:proofErr w:type="spellStart"/>
      <w:r>
        <w:t>geokraty</w:t>
      </w:r>
      <w:proofErr w:type="spellEnd"/>
      <w:r>
        <w:t xml:space="preserve">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 xml:space="preserve">Do mocowania geowłókniny i </w:t>
      </w:r>
      <w:proofErr w:type="spellStart"/>
      <w:r>
        <w:t>geokraty</w:t>
      </w:r>
      <w:proofErr w:type="spellEnd"/>
      <w:r>
        <w:t xml:space="preserve">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 xml:space="preserve">Chudy beton stosuje się do wypełniania skrajnych komórek rozłożonej </w:t>
      </w:r>
      <w:proofErr w:type="spellStart"/>
      <w:r>
        <w:t>geokraty</w:t>
      </w:r>
      <w:proofErr w:type="spellEnd"/>
      <w:r>
        <w:t>.</w:t>
      </w:r>
    </w:p>
    <w:p w14:paraId="0BE29837" w14:textId="77777777" w:rsidR="0067002F" w:rsidRDefault="0067002F" w:rsidP="0067002F">
      <w:pPr>
        <w:pStyle w:val="Bezodstpw"/>
      </w:pPr>
      <w:r>
        <w:tab/>
        <w:t xml:space="preserve">Chudy beton powinien odpowiadać wymaganiom BN-70/8933-03 [7], o wytrzymałości na ściskanie </w:t>
      </w:r>
      <w:proofErr w:type="spellStart"/>
      <w:r>
        <w:t>R</w:t>
      </w:r>
      <w:r>
        <w:rPr>
          <w:vertAlign w:val="subscript"/>
        </w:rPr>
        <w:t>m</w:t>
      </w:r>
      <w:proofErr w:type="spellEnd"/>
      <w:r>
        <w:t xml:space="preserve"> &gt; 7,5 </w:t>
      </w:r>
      <w:proofErr w:type="spellStart"/>
      <w:r>
        <w:t>MPa</w:t>
      </w:r>
      <w:proofErr w:type="spellEnd"/>
      <w:r>
        <w:t>.</w:t>
      </w:r>
    </w:p>
    <w:p w14:paraId="0EF627F6" w14:textId="77777777" w:rsidR="0067002F" w:rsidRDefault="0067002F" w:rsidP="0067002F">
      <w:pPr>
        <w:pStyle w:val="Bezodstpw"/>
      </w:pPr>
      <w:r>
        <w:rPr>
          <w:b/>
        </w:rPr>
        <w:t xml:space="preserve">2.2.7. </w:t>
      </w:r>
      <w:r>
        <w:t xml:space="preserve">Opaski zaciskowe do łączenia sąsiednich odcinków </w:t>
      </w:r>
      <w:proofErr w:type="spellStart"/>
      <w:r>
        <w:t>geokrat</w:t>
      </w:r>
      <w:proofErr w:type="spellEnd"/>
    </w:p>
    <w:p w14:paraId="1467C1C4" w14:textId="77777777" w:rsidR="0067002F" w:rsidRDefault="0067002F" w:rsidP="0067002F">
      <w:pPr>
        <w:pStyle w:val="Bezodstpw"/>
      </w:pPr>
      <w:r>
        <w:tab/>
        <w:t xml:space="preserve">Do łączenia, rozłożonych na budowie, sąsiednich odcinków (sekcji) </w:t>
      </w:r>
      <w:proofErr w:type="spellStart"/>
      <w:r>
        <w:t>geokrat</w:t>
      </w:r>
      <w:proofErr w:type="spellEnd"/>
      <w:r>
        <w:t xml:space="preserve">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 xml:space="preserve">o wytrzymałości mechanicznej na zrywanie do 1,14 </w:t>
      </w:r>
      <w:proofErr w:type="spellStart"/>
      <w:r>
        <w:t>kN</w:t>
      </w:r>
      <w:proofErr w:type="spellEnd"/>
      <w:r>
        <w:t>.</w:t>
      </w:r>
    </w:p>
    <w:p w14:paraId="25332C8B" w14:textId="77777777" w:rsidR="0067002F" w:rsidRDefault="0067002F" w:rsidP="0067002F">
      <w:pPr>
        <w:pStyle w:val="Bezodstpw"/>
      </w:pPr>
      <w:bookmarkStart w:id="811" w:name="_Toc219778498"/>
      <w:r>
        <w:t>3. SPRZĘT</w:t>
      </w:r>
      <w:bookmarkEnd w:id="811"/>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 xml:space="preserve">przenośne ramy montażowe do rozciągania </w:t>
      </w:r>
      <w:proofErr w:type="spellStart"/>
      <w:r>
        <w:t>geokraty</w:t>
      </w:r>
      <w:proofErr w:type="spellEnd"/>
      <w:r>
        <w:t xml:space="preserve">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2" w:name="_Toc219778499"/>
      <w:bookmarkStart w:id="813" w:name="_Toc124213276"/>
      <w:bookmarkStart w:id="814" w:name="_Toc113338100"/>
      <w:bookmarkStart w:id="815" w:name="_Toc70745914"/>
      <w:bookmarkStart w:id="816" w:name="_Toc68929546"/>
      <w:bookmarkStart w:id="817" w:name="_Toc68921159"/>
      <w:bookmarkStart w:id="818" w:name="_Toc68660264"/>
      <w:bookmarkStart w:id="819" w:name="_Toc38338023"/>
      <w:bookmarkStart w:id="820" w:name="_Toc33320734"/>
      <w:bookmarkStart w:id="821" w:name="_Toc33319442"/>
      <w:r>
        <w:t>4. TRANSPORT</w:t>
      </w:r>
      <w:bookmarkEnd w:id="812"/>
      <w:bookmarkEnd w:id="813"/>
      <w:bookmarkEnd w:id="814"/>
      <w:bookmarkEnd w:id="815"/>
      <w:bookmarkEnd w:id="816"/>
      <w:bookmarkEnd w:id="817"/>
      <w:bookmarkEnd w:id="818"/>
      <w:bookmarkEnd w:id="819"/>
      <w:bookmarkEnd w:id="820"/>
      <w:bookmarkEnd w:id="821"/>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 xml:space="preserve">Transport </w:t>
      </w:r>
      <w:proofErr w:type="spellStart"/>
      <w:r>
        <w:t>geosyntetyków</w:t>
      </w:r>
      <w:proofErr w:type="spellEnd"/>
      <w:r>
        <w:t xml:space="preserve"> (</w:t>
      </w:r>
      <w:proofErr w:type="spellStart"/>
      <w:r>
        <w:t>geokrat</w:t>
      </w:r>
      <w:proofErr w:type="spellEnd"/>
      <w:r>
        <w: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2" w:name="_Toc124213277"/>
      <w:bookmarkStart w:id="823" w:name="_Toc113338101"/>
      <w:bookmarkStart w:id="824" w:name="_Toc70745915"/>
      <w:bookmarkStart w:id="825" w:name="_Toc68929547"/>
      <w:bookmarkStart w:id="826" w:name="_Toc68921160"/>
      <w:bookmarkStart w:id="827" w:name="_Toc68660265"/>
      <w:bookmarkStart w:id="828" w:name="_Toc38338024"/>
      <w:bookmarkStart w:id="829" w:name="_Toc33320735"/>
      <w:bookmarkStart w:id="830" w:name="_Toc33319443"/>
      <w:bookmarkStart w:id="831" w:name="_Toc30219220"/>
      <w:bookmarkStart w:id="832" w:name="_Toc18217006"/>
      <w:bookmarkStart w:id="833" w:name="_Toc421940500"/>
      <w:bookmarkStart w:id="834" w:name="_Toc219778500"/>
      <w:r>
        <w:t xml:space="preserve">5. </w:t>
      </w:r>
      <w:bookmarkEnd w:id="822"/>
      <w:bookmarkEnd w:id="823"/>
      <w:bookmarkEnd w:id="824"/>
      <w:bookmarkEnd w:id="825"/>
      <w:bookmarkEnd w:id="826"/>
      <w:bookmarkEnd w:id="827"/>
      <w:bookmarkEnd w:id="828"/>
      <w:bookmarkEnd w:id="829"/>
      <w:bookmarkEnd w:id="830"/>
      <w:bookmarkEnd w:id="831"/>
      <w:bookmarkEnd w:id="832"/>
      <w:bookmarkEnd w:id="833"/>
      <w:r>
        <w:t>WYKONANIE ROBÓT</w:t>
      </w:r>
      <w:bookmarkEnd w:id="834"/>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 xml:space="preserve">ułożenie </w:t>
      </w:r>
      <w:proofErr w:type="spellStart"/>
      <w:r>
        <w:t>geokraty</w:t>
      </w:r>
      <w:proofErr w:type="spellEnd"/>
      <w:r>
        <w:t xml:space="preserve">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 xml:space="preserve">Koryto zaleca się wykonać bezpośrednio przed rozpoczęciem robót związanych z wykonaniem warstwy separacyjno-filtracyjnej, ułożeniem </w:t>
      </w:r>
      <w:proofErr w:type="spellStart"/>
      <w:r>
        <w:t>geokraty</w:t>
      </w:r>
      <w:proofErr w:type="spellEnd"/>
      <w:r>
        <w:t xml:space="preserve">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 xml:space="preserve">Geowłókninę, odpowiadającą wymaganiom </w:t>
      </w:r>
      <w:proofErr w:type="spellStart"/>
      <w:r>
        <w:t>pktu</w:t>
      </w:r>
      <w:proofErr w:type="spellEnd"/>
      <w:r>
        <w:t xml:space="preserve">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 xml:space="preserve">Po ułożeniu, pasma niezwłocznie mocuje się do podłoża kotwami z odpadowej stali zbrojeniowej, odpowiadającej wymaganiom </w:t>
      </w:r>
      <w:proofErr w:type="spellStart"/>
      <w:r>
        <w:t>pktu</w:t>
      </w:r>
      <w:proofErr w:type="spellEnd"/>
      <w:r>
        <w:t xml:space="preserve">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w:t>
      </w:r>
      <w:proofErr w:type="spellStart"/>
      <w:r>
        <w:t>pktu</w:t>
      </w:r>
      <w:proofErr w:type="spellEnd"/>
      <w:r>
        <w:t xml:space="preserve"> 2.2.4 i zgodnym z ustaleniem dokumentacji projektowej. </w:t>
      </w:r>
    </w:p>
    <w:p w14:paraId="63B58AA1" w14:textId="77777777" w:rsidR="0067002F" w:rsidRDefault="0067002F" w:rsidP="0067002F">
      <w:pPr>
        <w:pStyle w:val="Bezodstpw"/>
      </w:pPr>
      <w:r>
        <w:t xml:space="preserve">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w:t>
      </w:r>
      <w:proofErr w:type="spellStart"/>
      <w:r>
        <w:t>Proctora</w:t>
      </w:r>
      <w:proofErr w:type="spellEnd"/>
      <w:r>
        <w:t xml:space="preserve">. Wskaźnik zagęszczenia powinien być ≥ 1,0, a minimalny moduł odkształcenia 60 </w:t>
      </w:r>
      <w:proofErr w:type="spellStart"/>
      <w:r>
        <w:t>MPa</w:t>
      </w:r>
      <w:proofErr w:type="spellEnd"/>
      <w:r>
        <w:t>.</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 xml:space="preserve">5.7. Ułożenie </w:t>
      </w:r>
      <w:proofErr w:type="spellStart"/>
      <w:r>
        <w:t>geokraty</w:t>
      </w:r>
      <w:proofErr w:type="spellEnd"/>
      <w:r>
        <w:t xml:space="preserve"> wypełnionej kruszywem</w:t>
      </w:r>
    </w:p>
    <w:p w14:paraId="1813C7C0" w14:textId="77777777" w:rsidR="0067002F" w:rsidRDefault="0067002F" w:rsidP="0067002F">
      <w:pPr>
        <w:pStyle w:val="Bezodstpw"/>
      </w:pPr>
      <w:r>
        <w:tab/>
        <w:t xml:space="preserve">Warstwa wzmacniająca podłoża składa się z </w:t>
      </w:r>
      <w:proofErr w:type="spellStart"/>
      <w:r>
        <w:t>geokraty</w:t>
      </w:r>
      <w:proofErr w:type="spellEnd"/>
      <w:r>
        <w:t xml:space="preserve">  i kruszywa kamiennego, wypełniającego jej komórki (zał. 3, rys. 2, 3 i 4).</w:t>
      </w:r>
    </w:p>
    <w:p w14:paraId="49E2D921" w14:textId="77777777" w:rsidR="0067002F" w:rsidRDefault="0067002F" w:rsidP="0067002F">
      <w:pPr>
        <w:pStyle w:val="Bezodstpw"/>
      </w:pPr>
      <w:r>
        <w:tab/>
      </w:r>
      <w:proofErr w:type="spellStart"/>
      <w:r>
        <w:t>Geokrata</w:t>
      </w:r>
      <w:proofErr w:type="spellEnd"/>
      <w:r>
        <w:t xml:space="preserve"> powinna odpowiadać wymaganiom określonym w </w:t>
      </w:r>
      <w:proofErr w:type="spellStart"/>
      <w:r>
        <w:t>pkcie</w:t>
      </w:r>
      <w:proofErr w:type="spellEnd"/>
      <w:r>
        <w:t xml:space="preserve"> 2.2.2, a kruszywo, jako materiał wypełniający </w:t>
      </w:r>
      <w:proofErr w:type="spellStart"/>
      <w:r>
        <w:t>geokratę</w:t>
      </w:r>
      <w:proofErr w:type="spellEnd"/>
      <w:r>
        <w:t xml:space="preserve">, powinno odpowiadać wymaganiom </w:t>
      </w:r>
      <w:proofErr w:type="spellStart"/>
      <w:r>
        <w:t>pktu</w:t>
      </w:r>
      <w:proofErr w:type="spellEnd"/>
      <w:r>
        <w:t xml:space="preserve"> 2.2.4.</w:t>
      </w:r>
    </w:p>
    <w:p w14:paraId="1EB0B2AA" w14:textId="77777777" w:rsidR="0067002F" w:rsidRDefault="0067002F" w:rsidP="0067002F">
      <w:pPr>
        <w:pStyle w:val="Bezodstpw"/>
      </w:pPr>
      <w:r>
        <w:tab/>
      </w:r>
      <w:proofErr w:type="spellStart"/>
      <w:r>
        <w:t>Geokratę</w:t>
      </w:r>
      <w:proofErr w:type="spellEnd"/>
      <w:r>
        <w:t xml:space="preserve"> układa się sekcjami (odcinkami) na zagęszczonej warstwie separacyjno-</w:t>
      </w:r>
      <w:r>
        <w:lastRenderedPageBreak/>
        <w:t xml:space="preserve">filtracyjnej przy pomocy przenośnych ram montażowych, zapewniających dokładne rozciągnięcie sekcji i nadanie komórkom </w:t>
      </w:r>
      <w:proofErr w:type="spellStart"/>
      <w:r>
        <w:t>geokraty</w:t>
      </w:r>
      <w:proofErr w:type="spellEnd"/>
      <w:r>
        <w:t xml:space="preserve"> nominalnych wymiarów. Skrajne komórki sekcji należy połączyć z sąsiednimi sekcjami za pomocą taśm (opasek) samozaciskowych, a ponadto przymocować do podłoża kotwami ze stali zbrojeniowej odpadowej średnicy 8 mm, w kształcie litery „U” o długości równej wysokości </w:t>
      </w:r>
      <w:proofErr w:type="spellStart"/>
      <w:r>
        <w:t>geokraty</w:t>
      </w:r>
      <w:proofErr w:type="spellEnd"/>
      <w:r>
        <w:t xml:space="preserve">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 xml:space="preserve">Pola skrajnych komórek </w:t>
      </w:r>
      <w:proofErr w:type="spellStart"/>
      <w:r>
        <w:t>geokrat</w:t>
      </w:r>
      <w:proofErr w:type="spellEnd"/>
      <w:r>
        <w:t xml:space="preserve"> zewnętrznych należy wypełnić na szerokość 0,3 m chudym betonem, odpowiadającym wymaganiom </w:t>
      </w:r>
      <w:proofErr w:type="spellStart"/>
      <w:r>
        <w:t>pktu</w:t>
      </w:r>
      <w:proofErr w:type="spellEnd"/>
      <w:r>
        <w:t xml:space="preserve"> 2.2.6.</w:t>
      </w:r>
    </w:p>
    <w:p w14:paraId="7CF49012" w14:textId="77777777" w:rsidR="0067002F" w:rsidRDefault="0067002F" w:rsidP="0067002F">
      <w:pPr>
        <w:pStyle w:val="Bezodstpw"/>
      </w:pPr>
      <w:r>
        <w:tab/>
        <w:t xml:space="preserve">Po zamontowaniu </w:t>
      </w:r>
      <w:proofErr w:type="spellStart"/>
      <w:r>
        <w:t>geokrat</w:t>
      </w:r>
      <w:proofErr w:type="spellEnd"/>
      <w:r>
        <w:t xml:space="preserve"> należy wypełnić jej komórki kruszywem z nadmiarem nie mniejszym od 5 cm dla </w:t>
      </w:r>
      <w:proofErr w:type="spellStart"/>
      <w:r>
        <w:t>geokraty</w:t>
      </w:r>
      <w:proofErr w:type="spellEnd"/>
      <w:r>
        <w:t xml:space="preserve"> o wysokości ≥ 15 cm oraz nie mniejszym niż 3,5 cm przy wysokości &lt; 15 cm,  a następnie zagęścić lekkim sprzętem wibracyjnym lub lekkimi ubijakami, zapobiegając mechanicznemu uszkodzeniu </w:t>
      </w:r>
      <w:proofErr w:type="spellStart"/>
      <w:r>
        <w:t>geokraty</w:t>
      </w:r>
      <w:proofErr w:type="spellEnd"/>
      <w:r>
        <w:t xml:space="preserve">. Przy wypełnianiu można stosować sprzęt mechaniczny jak spycharki, ładowarki itp. Wypełnianie należy wykonać metodą od czoła, przy czym niedopuszczalny jest ruch maszyn po niewypełnionych sekcjach. Materiału zasypowego nie wolno zrzucać na rozłożoną </w:t>
      </w:r>
      <w:proofErr w:type="spellStart"/>
      <w:r>
        <w:t>geokratę</w:t>
      </w:r>
      <w:proofErr w:type="spellEnd"/>
      <w:r>
        <w:t xml:space="preserve"> z wysokości większej od 1 m. W miarę zagęszczania wypełnienie </w:t>
      </w:r>
      <w:proofErr w:type="spellStart"/>
      <w:r>
        <w:t>geokraty</w:t>
      </w:r>
      <w:proofErr w:type="spellEnd"/>
      <w:r>
        <w:t xml:space="preserve"> kruszywem należy uzupełniać tak, aby </w:t>
      </w:r>
      <w:proofErr w:type="spellStart"/>
      <w:r>
        <w:t>geokrata</w:t>
      </w:r>
      <w:proofErr w:type="spellEnd"/>
      <w:r>
        <w:t xml:space="preserve">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 xml:space="preserve">Po wykonaniu warstw wzmacniających słabe podłoże można przystąpić do ułożenia nad nimi przewidzianych w dokumentacji projektowej warstw nawierzchni, obejmujących np. warstwę </w:t>
      </w:r>
      <w:proofErr w:type="spellStart"/>
      <w:r>
        <w:t>mrozoochronną</w:t>
      </w:r>
      <w:proofErr w:type="spellEnd"/>
      <w:r>
        <w:t>,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5" w:name="_Toc219778501"/>
      <w:bookmarkStart w:id="836" w:name="_Toc124213278"/>
      <w:r>
        <w:t>6. KONTROLA JAKOŚCI ROBÓT</w:t>
      </w:r>
      <w:bookmarkEnd w:id="835"/>
      <w:bookmarkEnd w:id="836"/>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w:t>
            </w:r>
            <w:proofErr w:type="spellStart"/>
            <w:r>
              <w:t>pktu</w:t>
            </w:r>
            <w:proofErr w:type="spellEnd"/>
            <w:r>
              <w:t xml:space="preserve">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 xml:space="preserve">Wg </w:t>
            </w:r>
            <w:proofErr w:type="spellStart"/>
            <w:r>
              <w:t>pktu</w:t>
            </w:r>
            <w:proofErr w:type="spellEnd"/>
            <w:r>
              <w:t xml:space="preserve">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w:t>
            </w:r>
            <w:proofErr w:type="spellStart"/>
            <w:r>
              <w:t>pktu</w:t>
            </w:r>
            <w:proofErr w:type="spellEnd"/>
            <w:r>
              <w:t xml:space="preserve">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w:t>
            </w:r>
            <w:proofErr w:type="spellStart"/>
            <w:r>
              <w:t>pktu</w:t>
            </w:r>
            <w:proofErr w:type="spellEnd"/>
            <w:r>
              <w:t xml:space="preserve">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 xml:space="preserve">Wg </w:t>
            </w:r>
            <w:proofErr w:type="spellStart"/>
            <w:r>
              <w:t>pktu</w:t>
            </w:r>
            <w:proofErr w:type="spellEnd"/>
            <w:r>
              <w:t xml:space="preserve">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 xml:space="preserve">Ułożenie </w:t>
            </w:r>
            <w:proofErr w:type="spellStart"/>
            <w:r>
              <w:t>geokraty</w:t>
            </w:r>
            <w:proofErr w:type="spellEnd"/>
            <w:r>
              <w:t xml:space="preserve">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 xml:space="preserve">Wg </w:t>
            </w:r>
            <w:proofErr w:type="spellStart"/>
            <w:r>
              <w:t>pktu</w:t>
            </w:r>
            <w:proofErr w:type="spellEnd"/>
            <w:r>
              <w:t xml:space="preserve"> 5</w:t>
            </w:r>
          </w:p>
        </w:tc>
      </w:tr>
    </w:tbl>
    <w:p w14:paraId="49F86EF5" w14:textId="77777777" w:rsidR="0067002F" w:rsidRDefault="0067002F" w:rsidP="0067002F">
      <w:pPr>
        <w:pStyle w:val="Bezodstpw"/>
      </w:pPr>
      <w:bookmarkStart w:id="837" w:name="_Toc219778502"/>
      <w:bookmarkStart w:id="838" w:name="_Toc124213279"/>
      <w:bookmarkStart w:id="839" w:name="_Toc115670887"/>
      <w:bookmarkStart w:id="840" w:name="_Toc113935593"/>
      <w:bookmarkStart w:id="841" w:name="_Toc73770661"/>
      <w:bookmarkStart w:id="842" w:name="_Toc63568303"/>
      <w:bookmarkStart w:id="843" w:name="_Toc46644002"/>
      <w:bookmarkStart w:id="844" w:name="_Toc424534471"/>
      <w:r>
        <w:t>7. OBMIAR ROBÓT</w:t>
      </w:r>
      <w:bookmarkEnd w:id="837"/>
      <w:bookmarkEnd w:id="838"/>
      <w:bookmarkEnd w:id="839"/>
      <w:bookmarkEnd w:id="840"/>
      <w:bookmarkEnd w:id="841"/>
      <w:bookmarkEnd w:id="842"/>
      <w:bookmarkEnd w:id="843"/>
      <w:bookmarkEnd w:id="844"/>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5" w:name="_Toc124213280"/>
      <w:bookmarkStart w:id="846" w:name="_Toc115670888"/>
      <w:bookmarkStart w:id="847" w:name="_Toc113935594"/>
      <w:bookmarkStart w:id="848" w:name="_Toc92608249"/>
      <w:bookmarkStart w:id="849" w:name="_Toc90274380"/>
      <w:bookmarkStart w:id="850" w:name="_Toc85259365"/>
      <w:bookmarkStart w:id="851" w:name="_Toc84822932"/>
      <w:bookmarkStart w:id="852" w:name="_Toc84648748"/>
      <w:bookmarkStart w:id="853" w:name="_Toc79371978"/>
      <w:bookmarkStart w:id="854" w:name="_Toc25041749"/>
      <w:bookmarkStart w:id="855" w:name="_Toc219778503"/>
      <w:r>
        <w:t xml:space="preserve">8. </w:t>
      </w:r>
      <w:bookmarkEnd w:id="845"/>
      <w:bookmarkEnd w:id="846"/>
      <w:bookmarkEnd w:id="847"/>
      <w:bookmarkEnd w:id="848"/>
      <w:bookmarkEnd w:id="849"/>
      <w:bookmarkEnd w:id="850"/>
      <w:bookmarkEnd w:id="851"/>
      <w:bookmarkEnd w:id="852"/>
      <w:bookmarkEnd w:id="853"/>
      <w:bookmarkEnd w:id="854"/>
      <w:r>
        <w:t>ODBIÓR ROBÓT</w:t>
      </w:r>
      <w:bookmarkEnd w:id="855"/>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 xml:space="preserve">ułożenie </w:t>
      </w:r>
      <w:proofErr w:type="spellStart"/>
      <w:r>
        <w:t>geokraty</w:t>
      </w:r>
      <w:proofErr w:type="spellEnd"/>
      <w:r>
        <w:t xml:space="preserve"> wypełnionej kruszywem.</w:t>
      </w:r>
    </w:p>
    <w:p w14:paraId="32ABA30B" w14:textId="77777777" w:rsidR="0067002F" w:rsidRDefault="0067002F" w:rsidP="0067002F">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7D9ABA5A" w14:textId="77777777" w:rsidR="0067002F" w:rsidRDefault="0067002F" w:rsidP="0067002F">
      <w:pPr>
        <w:pStyle w:val="Bezodstpw"/>
      </w:pPr>
      <w:bookmarkStart w:id="856" w:name="_Toc124213281"/>
      <w:bookmarkStart w:id="857" w:name="_Toc115670889"/>
      <w:bookmarkStart w:id="858" w:name="_Toc113935595"/>
      <w:bookmarkStart w:id="859" w:name="_Toc92608250"/>
      <w:bookmarkStart w:id="860" w:name="_Toc90274381"/>
      <w:bookmarkStart w:id="861" w:name="_Toc85259366"/>
      <w:bookmarkStart w:id="862" w:name="_Toc84822933"/>
      <w:bookmarkStart w:id="863" w:name="_Toc84648749"/>
      <w:bookmarkStart w:id="864" w:name="_Toc79371979"/>
      <w:bookmarkStart w:id="865" w:name="_Toc25041750"/>
      <w:bookmarkStart w:id="866" w:name="_Toc219778504"/>
      <w:r>
        <w:t xml:space="preserve">9. </w:t>
      </w:r>
      <w:bookmarkEnd w:id="856"/>
      <w:bookmarkEnd w:id="857"/>
      <w:bookmarkEnd w:id="858"/>
      <w:bookmarkEnd w:id="859"/>
      <w:bookmarkEnd w:id="860"/>
      <w:bookmarkEnd w:id="861"/>
      <w:bookmarkEnd w:id="862"/>
      <w:bookmarkEnd w:id="863"/>
      <w:bookmarkEnd w:id="864"/>
      <w:bookmarkEnd w:id="865"/>
      <w:r>
        <w:t>PODSTAWA PŁATNOŚCI</w:t>
      </w:r>
      <w:bookmarkEnd w:id="866"/>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ułożenie </w:t>
      </w:r>
      <w:proofErr w:type="spellStart"/>
      <w:r>
        <w:t>geokraty</w:t>
      </w:r>
      <w:proofErr w:type="spellEnd"/>
      <w:r>
        <w:t xml:space="preserve">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7" w:name="_Toc124213282"/>
      <w:bookmarkStart w:id="868" w:name="_Toc219778505"/>
      <w:r>
        <w:t xml:space="preserve">10. </w:t>
      </w:r>
      <w:bookmarkEnd w:id="867"/>
      <w:r>
        <w:t>PRZEPISY ZWIAZANE</w:t>
      </w:r>
      <w:bookmarkEnd w:id="868"/>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 xml:space="preserve">Aprobata techniczna </w:t>
      </w:r>
      <w:proofErr w:type="spellStart"/>
      <w:r>
        <w:t>IBDiM</w:t>
      </w:r>
      <w:proofErr w:type="spellEnd"/>
      <w:r>
        <w:t xml:space="preserve"> nr AT/2007-03-1216 (Wydanie I). </w:t>
      </w:r>
      <w:proofErr w:type="spellStart"/>
      <w:r>
        <w:t>Geokrata</w:t>
      </w:r>
      <w:proofErr w:type="spellEnd"/>
      <w:r>
        <w:t xml:space="preserve"> TABOSS II</w:t>
      </w:r>
    </w:p>
    <w:p w14:paraId="2AFA2FD7" w14:textId="77777777" w:rsidR="0067002F" w:rsidRDefault="0067002F" w:rsidP="0067002F">
      <w:pPr>
        <w:pStyle w:val="Bezodstpw"/>
      </w:pPr>
      <w:r>
        <w:t>10.</w:t>
      </w:r>
      <w:r>
        <w:rPr>
          <w:sz w:val="14"/>
          <w:szCs w:val="14"/>
        </w:rPr>
        <w:t xml:space="preserve">     </w:t>
      </w:r>
      <w:r>
        <w:t xml:space="preserve">Materiały informacyjne producenta </w:t>
      </w:r>
      <w:proofErr w:type="spellStart"/>
      <w:r>
        <w:t>geokraty</w:t>
      </w:r>
      <w:proofErr w:type="spellEnd"/>
      <w:r>
        <w:t xml:space="preserve">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69" w:name="_Toc219778506"/>
      <w:r>
        <w:t>11. ZAŁĄCZNIKI</w:t>
      </w:r>
      <w:bookmarkEnd w:id="869"/>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w:t>
      </w:r>
      <w:proofErr w:type="spellStart"/>
      <w:r>
        <w:t>niewysadzinowym</w:t>
      </w:r>
      <w:proofErr w:type="spellEnd"/>
      <w:r>
        <w:t xml:space="preserve">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 xml:space="preserve">wymiany warstwy gruntu podłoża nawierzchni na warstwę gruntu lub materiału </w:t>
      </w:r>
      <w:proofErr w:type="spellStart"/>
      <w:r>
        <w:t>niewysadzinowego</w:t>
      </w:r>
      <w:proofErr w:type="spellEnd"/>
      <w:r>
        <w:t>,</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 xml:space="preserve">Grubość warstwy gruntu podlegającej wymianie można zmniejszyć, gdy pod gruntem podłoże zostanie wzmocnione </w:t>
      </w:r>
      <w:proofErr w:type="spellStart"/>
      <w:r>
        <w:t>geosyntetykiem</w:t>
      </w:r>
      <w:proofErr w:type="spellEnd"/>
      <w:r>
        <w:t xml:space="preserve">. Zalecono wykonanie wzmocnienia podłoża nawierzchni </w:t>
      </w:r>
      <w:proofErr w:type="spellStart"/>
      <w:r>
        <w:t>geosyntetykiem</w:t>
      </w:r>
      <w:proofErr w:type="spellEnd"/>
      <w:r>
        <w:t>,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 xml:space="preserve">Wzmocnienie </w:t>
      </w:r>
      <w:proofErr w:type="spellStart"/>
      <w:r>
        <w:t>geosyntetykiem</w:t>
      </w:r>
      <w:proofErr w:type="spellEnd"/>
      <w:r>
        <w:t xml:space="preserve"> powinno być zaprojektowane indywidualnie z uwzględnieniem cech gruntów, właściwości technicznych </w:t>
      </w:r>
      <w:proofErr w:type="spellStart"/>
      <w:r>
        <w:t>geosyntetyków</w:t>
      </w:r>
      <w:proofErr w:type="spellEnd"/>
      <w:r>
        <w:t xml:space="preserve">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r>
      <w:proofErr w:type="spellStart"/>
      <w:r>
        <w:t>Geokrata</w:t>
      </w:r>
      <w:proofErr w:type="spellEnd"/>
      <w:r>
        <w:t xml:space="preserve">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 xml:space="preserve">Produkowana wysokość </w:t>
      </w:r>
      <w:proofErr w:type="spellStart"/>
      <w:r>
        <w:t>geokraty</w:t>
      </w:r>
      <w:proofErr w:type="spellEnd"/>
      <w:r>
        <w:t xml:space="preserve">, równa szerokości taśm, wynosi 50 mm, 75 mm, 100 mm, 150 mm, 200 mm lub 300 mm; inna wysokość </w:t>
      </w:r>
      <w:proofErr w:type="spellStart"/>
      <w:r>
        <w:t>geokraty</w:t>
      </w:r>
      <w:proofErr w:type="spellEnd"/>
      <w:r>
        <w:t xml:space="preserve"> może być wykonana na zamówienie. W </w:t>
      </w:r>
      <w:proofErr w:type="spellStart"/>
      <w:r>
        <w:t>geokracie</w:t>
      </w:r>
      <w:proofErr w:type="spellEnd"/>
      <w:r>
        <w:t xml:space="preserve">  standardowej pasma zgrzein są odległe od siebie o 340 mm.</w:t>
      </w:r>
    </w:p>
    <w:p w14:paraId="2378BA6B" w14:textId="77777777" w:rsidR="0067002F" w:rsidRDefault="0067002F" w:rsidP="0067002F">
      <w:pPr>
        <w:pStyle w:val="Bezodstpw"/>
      </w:pPr>
      <w:r>
        <w:tab/>
      </w:r>
      <w:proofErr w:type="spellStart"/>
      <w:r>
        <w:t>Geokrata</w:t>
      </w:r>
      <w:proofErr w:type="spellEnd"/>
      <w:r>
        <w:t xml:space="preserve">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r>
      <w:proofErr w:type="spellStart"/>
      <w:r>
        <w:t>Geokrata</w:t>
      </w:r>
      <w:proofErr w:type="spellEnd"/>
      <w:r>
        <w:t xml:space="preserve">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w:t>
      </w:r>
      <w:proofErr w:type="spellStart"/>
      <w:r>
        <w:t>geokraty</w:t>
      </w:r>
      <w:proofErr w:type="spellEnd"/>
      <w:r>
        <w:t xml:space="preserve"> stanowi wyrób z taśm o szerokości co najmniej 75 mm z nacięciami lub </w:t>
      </w:r>
      <w:r>
        <w:lastRenderedPageBreak/>
        <w:t xml:space="preserve">perforowanych. Stosowanie </w:t>
      </w:r>
      <w:proofErr w:type="spellStart"/>
      <w:r>
        <w:t>geokraty</w:t>
      </w:r>
      <w:proofErr w:type="spellEnd"/>
      <w:r>
        <w:t xml:space="preserve"> nacinanej i perforowanej jest ograniczone tylko do konstrukcji, w których dopuszcza się zmniejszoną wytrzymałość taśmy na rozciąganie.</w:t>
      </w:r>
    </w:p>
    <w:p w14:paraId="11A2FF96" w14:textId="77777777" w:rsidR="0067002F" w:rsidRDefault="0067002F" w:rsidP="0067002F">
      <w:pPr>
        <w:pStyle w:val="Bezodstpw"/>
      </w:pPr>
      <w:proofErr w:type="spellStart"/>
      <w:r>
        <w:t>Geokrata</w:t>
      </w:r>
      <w:proofErr w:type="spellEnd"/>
      <w:r>
        <w:t xml:space="preserve"> jest wykonana z materiału palnego. W temperaturze około 130°C materiał ulega uplastycznieniu, a w temperaturze około 360°C zapala się.</w:t>
      </w:r>
    </w:p>
    <w:p w14:paraId="3533DFF4" w14:textId="77777777" w:rsidR="0067002F" w:rsidRDefault="0067002F" w:rsidP="0067002F">
      <w:pPr>
        <w:pStyle w:val="Bezodstpw"/>
      </w:pPr>
      <w:r>
        <w:t xml:space="preserve">2.2. Przeznaczenie </w:t>
      </w:r>
      <w:proofErr w:type="spellStart"/>
      <w:r>
        <w:t>geokraty</w:t>
      </w:r>
      <w:proofErr w:type="spellEnd"/>
    </w:p>
    <w:p w14:paraId="222371E7" w14:textId="77777777" w:rsidR="0067002F" w:rsidRDefault="0067002F" w:rsidP="0067002F">
      <w:pPr>
        <w:pStyle w:val="Bezodstpw"/>
      </w:pPr>
      <w:r>
        <w:tab/>
        <w:t xml:space="preserve">Głównym przeznaczeniem </w:t>
      </w:r>
      <w:proofErr w:type="spellStart"/>
      <w:r>
        <w:t>geokraty</w:t>
      </w:r>
      <w:proofErr w:type="spellEnd"/>
      <w:r>
        <w:t>, związanym z niniejszą OST, jest wzmocnienie słabego podłoża pod nawierzchnią dróg.</w:t>
      </w:r>
    </w:p>
    <w:p w14:paraId="44D571BA" w14:textId="77777777" w:rsidR="0067002F" w:rsidRDefault="0067002F" w:rsidP="0067002F">
      <w:pPr>
        <w:pStyle w:val="Bezodstpw"/>
      </w:pPr>
      <w:r>
        <w:tab/>
        <w:t xml:space="preserve">Ponadto, </w:t>
      </w:r>
      <w:proofErr w:type="spellStart"/>
      <w:r>
        <w:t>geokratę</w:t>
      </w:r>
      <w:proofErr w:type="spellEnd"/>
      <w:r>
        <w:t xml:space="preserve"> o wysokości co najmniej 100 mm można stosować do wykonania:</w:t>
      </w:r>
    </w:p>
    <w:p w14:paraId="4B78B8FF" w14:textId="77777777" w:rsidR="0067002F" w:rsidRDefault="0067002F" w:rsidP="0067002F">
      <w:pPr>
        <w:pStyle w:val="Bezodstpw"/>
      </w:pPr>
      <w:r>
        <w:t>–</w:t>
      </w:r>
      <w:r>
        <w:rPr>
          <w:sz w:val="14"/>
          <w:szCs w:val="14"/>
        </w:rPr>
        <w:t xml:space="preserve">          </w:t>
      </w:r>
      <w:r>
        <w:t xml:space="preserve">nawierzchni parkingów dla samochodów osobowych i dostawczych (do 3,5 t) oraz pojazdów wywołujących nacisk jednostkowy na podłoże do 350 </w:t>
      </w:r>
      <w:proofErr w:type="spellStart"/>
      <w:r>
        <w:t>kPa</w:t>
      </w:r>
      <w:proofErr w:type="spellEnd"/>
      <w:r>
        <w:t>,</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proofErr w:type="spellStart"/>
      <w:r>
        <w:t>Geokrata</w:t>
      </w:r>
      <w:proofErr w:type="spellEnd"/>
      <w:r>
        <w:t xml:space="preserve">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proofErr w:type="spellStart"/>
      <w:r>
        <w:t>Geokrata</w:t>
      </w:r>
      <w:proofErr w:type="spellEnd"/>
      <w:r>
        <w:t xml:space="preserve"> nacinana może być stosowana tylko do wykonania umocnień przeciwerozyjnych skarp; ich pochylenie nie może przekraczać 1:1,5.</w:t>
      </w:r>
    </w:p>
    <w:p w14:paraId="57A21528" w14:textId="77777777" w:rsidR="0067002F" w:rsidRDefault="0067002F" w:rsidP="0067002F">
      <w:pPr>
        <w:pStyle w:val="Bezodstpw"/>
      </w:pPr>
      <w:r>
        <w:t xml:space="preserve">Do wzmocnień podłoża nawierzchni w wykopach należy w zasadzie stosować </w:t>
      </w:r>
      <w:proofErr w:type="spellStart"/>
      <w:r>
        <w:t>geokratę</w:t>
      </w:r>
      <w:proofErr w:type="spellEnd"/>
      <w:r>
        <w:t xml:space="preserve"> pełną (nie zaleca się </w:t>
      </w:r>
      <w:proofErr w:type="spellStart"/>
      <w:r>
        <w:t>geokraty</w:t>
      </w:r>
      <w:proofErr w:type="spellEnd"/>
      <w:r>
        <w:t xml:space="preserve"> nacinanej, a perforowaną można stosować w przypadkach uzasadnionych obliczeniami).</w:t>
      </w:r>
    </w:p>
    <w:p w14:paraId="001274A7" w14:textId="77777777" w:rsidR="0067002F" w:rsidRDefault="0067002F" w:rsidP="0067002F">
      <w:pPr>
        <w:pStyle w:val="Bezodstpw"/>
      </w:pPr>
      <w:r>
        <w:t xml:space="preserve">2.3. Właściwości techniczno-użytkowe </w:t>
      </w:r>
      <w:proofErr w:type="spellStart"/>
      <w:r>
        <w:t>geokraty</w:t>
      </w:r>
      <w:proofErr w:type="spellEnd"/>
      <w:r>
        <w:t xml:space="preserve">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w:t>
      </w:r>
      <w:proofErr w:type="spellStart"/>
      <w:r>
        <w:t>geokraty</w:t>
      </w:r>
      <w:proofErr w:type="spellEnd"/>
      <w:r>
        <w:t xml:space="preserve"> , podano w tablicy 2.1.</w:t>
      </w:r>
    </w:p>
    <w:p w14:paraId="4D7DEC5A" w14:textId="77777777" w:rsidR="0067002F" w:rsidRDefault="0067002F" w:rsidP="0067002F">
      <w:pPr>
        <w:pStyle w:val="Bezodstpw"/>
      </w:pPr>
      <w:r>
        <w:t xml:space="preserve">Tablica 2.1. Wymagania dotyczące materiału, z którego wykonane są taśmy </w:t>
      </w:r>
      <w:proofErr w:type="spellStart"/>
      <w:r>
        <w:t>geokraty</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proofErr w:type="spellStart"/>
            <w:r>
              <w:t>kN</w:t>
            </w:r>
            <w:proofErr w:type="spellEnd"/>
            <w:r>
              <w:t>/m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 xml:space="preserve">Tablica 2.2. Szerokość i wytrzymałość taśmy </w:t>
      </w:r>
      <w:proofErr w:type="spellStart"/>
      <w:r>
        <w:t>geokraty</w:t>
      </w:r>
      <w:proofErr w:type="spellEnd"/>
      <w:r>
        <w:t xml:space="preserve">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proofErr w:type="spellStart"/>
            <w:r>
              <w:t>Jed</w:t>
            </w:r>
            <w:proofErr w:type="spellEnd"/>
            <w:r>
              <w:t>-</w:t>
            </w:r>
          </w:p>
          <w:p w14:paraId="5E01EAA3" w14:textId="77777777" w:rsidR="0067002F" w:rsidRDefault="0067002F" w:rsidP="0067002F">
            <w:pPr>
              <w:pStyle w:val="Bezodstpw"/>
            </w:pPr>
            <w:proofErr w:type="spellStart"/>
            <w:r>
              <w:t>nostka</w:t>
            </w:r>
            <w:proofErr w:type="spellEnd"/>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 xml:space="preserve">Wysokość </w:t>
            </w:r>
            <w:proofErr w:type="spellStart"/>
            <w:r>
              <w:t>geokraty</w:t>
            </w:r>
            <w:proofErr w:type="spellEnd"/>
            <w:r>
              <w:t>,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 xml:space="preserve">Sekcja </w:t>
      </w:r>
      <w:proofErr w:type="spellStart"/>
      <w:r>
        <w:t>geokraty</w:t>
      </w:r>
      <w:proofErr w:type="spellEnd"/>
      <w:r>
        <w:t xml:space="preserve">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 xml:space="preserve">Ze względów konstrukcyjnych, przy wzmacnianiu słabego podłoża nawierzchni w wykopach, zaleca się stosować </w:t>
      </w:r>
      <w:proofErr w:type="spellStart"/>
      <w:r>
        <w:t>geokraty</w:t>
      </w:r>
      <w:proofErr w:type="spellEnd"/>
      <w:r>
        <w:t xml:space="preserve">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 xml:space="preserve">Sekcje </w:t>
      </w:r>
      <w:proofErr w:type="spellStart"/>
      <w:r>
        <w:t>geokraty</w:t>
      </w:r>
      <w:proofErr w:type="spellEnd"/>
      <w:r>
        <w:t xml:space="preserve">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r>
      <w:proofErr w:type="spellStart"/>
      <w:r>
        <w:t>Geokrata</w:t>
      </w:r>
      <w:proofErr w:type="spellEnd"/>
      <w:r>
        <w:t xml:space="preserve">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 xml:space="preserve">Rys. 1. </w:t>
      </w:r>
      <w:proofErr w:type="spellStart"/>
      <w:r>
        <w:t>Geokrata</w:t>
      </w:r>
      <w:proofErr w:type="spellEnd"/>
      <w:r>
        <w:t xml:space="preserve">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 xml:space="preserve">Widok rozciągniętej na budowie </w:t>
      </w:r>
      <w:proofErr w:type="spellStart"/>
      <w:r>
        <w:t>geokraty</w:t>
      </w:r>
      <w:proofErr w:type="spellEnd"/>
      <w:r>
        <w:t xml:space="preserve">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 xml:space="preserve">Konstrukcja wzmocnienia podłoża pod nawierzchnią drogową za pomocą </w:t>
      </w:r>
      <w:proofErr w:type="spellStart"/>
      <w:r>
        <w:t>geokraty</w:t>
      </w:r>
      <w:proofErr w:type="spellEnd"/>
      <w:r>
        <w:t xml:space="preserve">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w:t>
      </w:r>
      <w:proofErr w:type="spellStart"/>
      <w:r>
        <w:t>geokratą</w:t>
      </w:r>
      <w:proofErr w:type="spellEnd"/>
      <w:r>
        <w:t xml:space="preserve">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0" w:name="_Toc484512300"/>
      <w:r w:rsidRPr="0084044D">
        <w:rPr>
          <w:lang w:bidi="ar-SA"/>
        </w:rPr>
        <w:lastRenderedPageBreak/>
        <w:t>D-05.03.05</w:t>
      </w:r>
      <w:r w:rsidRPr="0084044D">
        <w:t xml:space="preserve"> </w:t>
      </w:r>
      <w:r w:rsidRPr="0084044D">
        <w:rPr>
          <w:lang w:bidi="ar-SA"/>
        </w:rPr>
        <w:t>NAWIERZCHNIA  Z  BETONU  ASFALTOWEGO</w:t>
      </w:r>
      <w:bookmarkEnd w:id="870"/>
    </w:p>
    <w:p w14:paraId="389701FD" w14:textId="77777777" w:rsidR="0084044D" w:rsidRDefault="0084044D" w:rsidP="0084044D">
      <w:pPr>
        <w:pStyle w:val="Bezodstpw"/>
        <w:rPr>
          <w:rFonts w:eastAsia="Times New Roman" w:cs="Times New Roman"/>
          <w:kern w:val="36"/>
          <w:sz w:val="48"/>
          <w:szCs w:val="48"/>
          <w:lang w:eastAsia="pl-PL" w:bidi="ar-SA"/>
        </w:rPr>
      </w:pPr>
      <w:bookmarkStart w:id="871" w:name="_Toc405274751"/>
      <w:bookmarkStart w:id="872" w:name="_Toc498489820"/>
      <w:bookmarkStart w:id="873" w:name="_Toc52261191"/>
      <w:r>
        <w:t>1. WSTĘP</w:t>
      </w:r>
      <w:bookmarkEnd w:id="871"/>
      <w:bookmarkEnd w:id="872"/>
      <w:bookmarkEnd w:id="873"/>
    </w:p>
    <w:p w14:paraId="1434221A" w14:textId="77777777" w:rsidR="0084044D" w:rsidRDefault="0084044D" w:rsidP="0084044D">
      <w:pPr>
        <w:pStyle w:val="Bezodstpw"/>
      </w:pPr>
      <w:bookmarkStart w:id="874" w:name="_Toc405274752"/>
      <w:r>
        <w:t>1.1. Przedmiot OST</w:t>
      </w:r>
      <w:bookmarkEnd w:id="874"/>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5" w:name="_Toc405274753"/>
      <w:r>
        <w:t>1.2. Zakres stosowania OST</w:t>
      </w:r>
      <w:bookmarkEnd w:id="875"/>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6" w:name="_Toc405274754"/>
      <w:r>
        <w:t>1.3. Zakres robót objętych OST</w:t>
      </w:r>
      <w:bookmarkEnd w:id="876"/>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7" w:name="_Toc405274755"/>
      <w:r>
        <w:t>1.4. Określenia podstawowe</w:t>
      </w:r>
      <w:bookmarkEnd w:id="877"/>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8" w:name="_Toc405274756"/>
      <w:r>
        <w:t>1.5. Ogólne wymagania dotyczące robót</w:t>
      </w:r>
      <w:bookmarkEnd w:id="878"/>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79" w:name="_Toc405274757"/>
      <w:bookmarkStart w:id="880" w:name="_Toc498489821"/>
      <w:bookmarkStart w:id="881" w:name="_Toc52261192"/>
      <w:r>
        <w:t>2. MATERIAŁY</w:t>
      </w:r>
      <w:bookmarkEnd w:id="879"/>
      <w:bookmarkEnd w:id="880"/>
      <w:bookmarkEnd w:id="881"/>
    </w:p>
    <w:p w14:paraId="33A5430F" w14:textId="77777777" w:rsidR="0084044D" w:rsidRDefault="0084044D" w:rsidP="0084044D">
      <w:pPr>
        <w:pStyle w:val="Bezodstpw"/>
      </w:pPr>
      <w:bookmarkStart w:id="882" w:name="_Toc405274758"/>
      <w:r>
        <w:t>2.1. Ogólne wymagania dotyczące materiałów</w:t>
      </w:r>
      <w:bookmarkEnd w:id="882"/>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3" w:name="_Toc405274759"/>
      <w:r>
        <w:t>2.2. Asfalt</w:t>
      </w:r>
      <w:bookmarkEnd w:id="883"/>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4" w:name="_Toc405274760"/>
      <w:r>
        <w:t xml:space="preserve">2.3. </w:t>
      </w:r>
      <w:proofErr w:type="spellStart"/>
      <w:r>
        <w:t>Polimeroasfalt</w:t>
      </w:r>
      <w:bookmarkEnd w:id="884"/>
      <w:proofErr w:type="spellEnd"/>
    </w:p>
    <w:p w14:paraId="2B64C47B" w14:textId="77777777" w:rsidR="0084044D" w:rsidRDefault="0084044D" w:rsidP="0084044D">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53D25C3A" w14:textId="77777777" w:rsidR="0084044D" w:rsidRDefault="0084044D" w:rsidP="0084044D">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48290A17" w14:textId="77777777" w:rsidR="0084044D" w:rsidRDefault="0084044D" w:rsidP="0084044D">
      <w:pPr>
        <w:pStyle w:val="Bezodstpw"/>
        <w:rPr>
          <w:sz w:val="36"/>
          <w:szCs w:val="36"/>
        </w:rPr>
      </w:pPr>
      <w:bookmarkStart w:id="885" w:name="_Toc405274761"/>
      <w:r>
        <w:t>2.4. Wypełniacz</w:t>
      </w:r>
      <w:bookmarkEnd w:id="885"/>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6" w:name="_Toc405274762"/>
      <w:r>
        <w:t>2.5. Kruszywo</w:t>
      </w:r>
      <w:bookmarkEnd w:id="886"/>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7" w:name="_Toc405274763"/>
      <w:r>
        <w:t>2.6. Asfalt upłynniony</w:t>
      </w:r>
      <w:bookmarkEnd w:id="887"/>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8" w:name="_Toc405274764"/>
      <w:r>
        <w:t>2.7. Emulsja asfaltowa kationowa</w:t>
      </w:r>
      <w:bookmarkEnd w:id="888"/>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89" w:name="_Toc405274765"/>
      <w:bookmarkStart w:id="890" w:name="_Toc498489822"/>
      <w:bookmarkStart w:id="891" w:name="_Toc52261193"/>
      <w:r>
        <w:t>3. SPRZĘT</w:t>
      </w:r>
      <w:bookmarkEnd w:id="889"/>
      <w:bookmarkEnd w:id="890"/>
      <w:bookmarkEnd w:id="891"/>
    </w:p>
    <w:p w14:paraId="57E50C4F" w14:textId="77777777" w:rsidR="0084044D" w:rsidRDefault="0084044D" w:rsidP="0084044D">
      <w:pPr>
        <w:pStyle w:val="Bezodstpw"/>
      </w:pPr>
      <w:bookmarkStart w:id="892" w:name="_Toc405274766"/>
      <w:r>
        <w:t>3.1. Ogólne wymagania dotyczące sprzętu</w:t>
      </w:r>
      <w:bookmarkEnd w:id="892"/>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3" w:name="_Toc405274767"/>
      <w:r>
        <w:t>3.2. Sprzęt do wykonania nawierzchni z betonu asfaltowego</w:t>
      </w:r>
      <w:bookmarkEnd w:id="893"/>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4" w:name="_Toc405274768"/>
      <w:bookmarkStart w:id="895" w:name="_Toc498489823"/>
      <w:bookmarkStart w:id="896" w:name="_Toc52261194"/>
      <w:r>
        <w:t>4. TRANSPORT</w:t>
      </w:r>
      <w:bookmarkEnd w:id="894"/>
      <w:bookmarkEnd w:id="895"/>
      <w:bookmarkEnd w:id="896"/>
    </w:p>
    <w:p w14:paraId="56C09441" w14:textId="77777777" w:rsidR="0084044D" w:rsidRDefault="0084044D" w:rsidP="0084044D">
      <w:pPr>
        <w:pStyle w:val="Bezodstpw"/>
      </w:pPr>
      <w:bookmarkStart w:id="897" w:name="_Toc405274769"/>
      <w:r>
        <w:t>4.1. Ogólne wymagania dotyczące transportu</w:t>
      </w:r>
      <w:bookmarkEnd w:id="897"/>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8" w:name="_Toc405274770"/>
      <w:r>
        <w:t>4.2. Transport materiałów</w:t>
      </w:r>
      <w:bookmarkEnd w:id="898"/>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proofErr w:type="spellStart"/>
      <w:r>
        <w:rPr>
          <w:sz w:val="20"/>
          <w:szCs w:val="20"/>
        </w:rPr>
        <w:t>Polimeroasfalt</w:t>
      </w:r>
      <w:proofErr w:type="spellEnd"/>
    </w:p>
    <w:p w14:paraId="420843D0" w14:textId="77777777" w:rsidR="0084044D" w:rsidRDefault="0084044D" w:rsidP="0084044D">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899" w:name="_Toc405274771"/>
      <w:bookmarkStart w:id="900" w:name="_Toc498489824"/>
      <w:bookmarkStart w:id="901" w:name="_Toc52261195"/>
      <w:r>
        <w:t>5. WYKONANIE ROBÓT</w:t>
      </w:r>
      <w:bookmarkEnd w:id="899"/>
      <w:bookmarkEnd w:id="900"/>
      <w:bookmarkEnd w:id="901"/>
    </w:p>
    <w:p w14:paraId="291ADD39" w14:textId="77777777" w:rsidR="0084044D" w:rsidRDefault="0084044D" w:rsidP="0084044D">
      <w:pPr>
        <w:pStyle w:val="Bezodstpw"/>
      </w:pPr>
      <w:bookmarkStart w:id="902" w:name="_Toc405274772"/>
      <w:r>
        <w:t>5.1. Ogólne zasady wykonania robót</w:t>
      </w:r>
      <w:bookmarkEnd w:id="902"/>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3" w:name="_Toc405274773"/>
      <w:r>
        <w:t>5.2. Projektowanie mieszanki mineralno-asfaltowej</w:t>
      </w:r>
      <w:bookmarkEnd w:id="903"/>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0A3FB3"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76371302"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0A3FB3"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76371303"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4" w:name="_Toc405274774"/>
      <w:r>
        <w:t>5.3. Wytwarzanie mieszanki mineralno-asfaltowej</w:t>
      </w:r>
      <w:bookmarkEnd w:id="904"/>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337115C3" w14:textId="77777777" w:rsidR="0084044D" w:rsidRDefault="0084044D" w:rsidP="0084044D">
      <w:pPr>
        <w:pStyle w:val="Bezodstpw"/>
        <w:rPr>
          <w:sz w:val="36"/>
          <w:szCs w:val="36"/>
        </w:rPr>
      </w:pPr>
      <w:bookmarkStart w:id="905" w:name="_Toc405274775"/>
      <w:r>
        <w:t>5.4. Przygotowanie podłoża</w:t>
      </w:r>
      <w:bookmarkEnd w:id="905"/>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6" w:name="_Toc405274776"/>
      <w:r>
        <w:t xml:space="preserve">5.5. Połączenie </w:t>
      </w:r>
      <w:proofErr w:type="spellStart"/>
      <w:r>
        <w:t>międzywarstwowe</w:t>
      </w:r>
      <w:bookmarkEnd w:id="906"/>
      <w:proofErr w:type="spellEnd"/>
    </w:p>
    <w:p w14:paraId="4907849B" w14:textId="77777777" w:rsidR="0084044D" w:rsidRDefault="0084044D" w:rsidP="0084044D">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7" w:name="_Toc405274777"/>
      <w:r>
        <w:t>5.6. Warunki przystąpienia do robót</w:t>
      </w:r>
      <w:bookmarkEnd w:id="907"/>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8" w:name="_Toc405274778"/>
      <w:r>
        <w:t>5.7. Zarób próbny</w:t>
      </w:r>
      <w:bookmarkEnd w:id="908"/>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09" w:name="_Toc405274779"/>
      <w:r>
        <w:t>5.8. Odcinek próbny</w:t>
      </w:r>
      <w:bookmarkEnd w:id="909"/>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0" w:name="_Toc405274780"/>
      <w:r>
        <w:t>5.9. Wykonanie warstwy z betonu  asfaltowego</w:t>
      </w:r>
      <w:bookmarkEnd w:id="910"/>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1" w:name="_Toc405274781"/>
      <w:bookmarkStart w:id="912" w:name="_Toc498489825"/>
      <w:bookmarkStart w:id="913" w:name="_Toc52261196"/>
      <w:r>
        <w:t>6. KONTROLA JAKOŚCI ROBÓT</w:t>
      </w:r>
      <w:bookmarkEnd w:id="911"/>
      <w:bookmarkEnd w:id="912"/>
      <w:bookmarkEnd w:id="913"/>
    </w:p>
    <w:p w14:paraId="44E1B28E" w14:textId="77777777" w:rsidR="0084044D" w:rsidRDefault="0084044D" w:rsidP="0084044D">
      <w:pPr>
        <w:pStyle w:val="Bezodstpw"/>
      </w:pPr>
      <w:bookmarkStart w:id="914" w:name="_Toc405274782"/>
      <w:r>
        <w:t>6.1. Ogólne zasady kontroli jakości robót</w:t>
      </w:r>
      <w:bookmarkEnd w:id="914"/>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5" w:name="_Toc405274783"/>
      <w:r>
        <w:t>6.2. Badania przed przystąpieniem do robót</w:t>
      </w:r>
      <w:bookmarkEnd w:id="915"/>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6" w:name="_Toc405274784"/>
      <w:r>
        <w:t>6.3. Badania w czasie robót</w:t>
      </w:r>
      <w:bookmarkEnd w:id="916"/>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7" w:name="_Toc405274785"/>
      <w:r>
        <w:t>6.4. Badania dotyczące cech geometrycznych i właściwości warstw nawierzchni z betonu asfaltowego</w:t>
      </w:r>
      <w:bookmarkEnd w:id="917"/>
    </w:p>
    <w:p w14:paraId="670D8DDE" w14:textId="77777777" w:rsidR="0084044D" w:rsidRDefault="0084044D" w:rsidP="0084044D">
      <w:pPr>
        <w:pStyle w:val="Bezodstpw"/>
      </w:pPr>
      <w:bookmarkStart w:id="918" w:name="_Toc405274786"/>
      <w:r>
        <w:rPr>
          <w:b/>
        </w:rPr>
        <w:t>6.4.1</w:t>
      </w:r>
      <w:r>
        <w:t>. Częstotliwość oraz zakres badań i pomiarów</w:t>
      </w:r>
      <w:bookmarkEnd w:id="918"/>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19" w:name="_Toc405274787"/>
      <w:bookmarkStart w:id="920" w:name="_Toc498489826"/>
      <w:bookmarkStart w:id="921" w:name="_Toc52261197"/>
      <w:r>
        <w:t>7. OBMIAR ROBÓT</w:t>
      </w:r>
      <w:bookmarkEnd w:id="919"/>
      <w:bookmarkEnd w:id="920"/>
      <w:bookmarkEnd w:id="921"/>
    </w:p>
    <w:p w14:paraId="52F83131" w14:textId="77777777" w:rsidR="0084044D" w:rsidRDefault="0084044D" w:rsidP="0084044D">
      <w:pPr>
        <w:pStyle w:val="Bezodstpw"/>
      </w:pPr>
      <w:bookmarkStart w:id="922" w:name="_Toc405274788"/>
      <w:r>
        <w:t>7.1. Ogólne zasady obmiaru robót</w:t>
      </w:r>
      <w:bookmarkEnd w:id="922"/>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3" w:name="_Toc405274789"/>
      <w:r>
        <w:t>7.2. Jednostka obmiarowa</w:t>
      </w:r>
      <w:bookmarkEnd w:id="923"/>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4" w:name="_Toc405274790"/>
      <w:bookmarkStart w:id="925" w:name="_Toc498489827"/>
      <w:bookmarkStart w:id="926" w:name="_Toc52261198"/>
      <w:r>
        <w:t>8. ODBIÓR ROBÓT</w:t>
      </w:r>
      <w:bookmarkEnd w:id="924"/>
      <w:bookmarkEnd w:id="925"/>
      <w:bookmarkEnd w:id="926"/>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3B5A6932" w14:textId="77777777" w:rsidR="0084044D" w:rsidRDefault="0084044D" w:rsidP="0084044D">
      <w:pPr>
        <w:pStyle w:val="Bezodstpw"/>
        <w:rPr>
          <w:sz w:val="48"/>
          <w:szCs w:val="48"/>
        </w:rPr>
      </w:pPr>
      <w:bookmarkStart w:id="927" w:name="_Toc405274791"/>
      <w:bookmarkStart w:id="928" w:name="_Toc498489828"/>
      <w:bookmarkStart w:id="929" w:name="_Toc52261199"/>
      <w:r>
        <w:t>9. PODSTAWA PŁATNOŚCI</w:t>
      </w:r>
      <w:bookmarkEnd w:id="927"/>
      <w:bookmarkEnd w:id="928"/>
      <w:bookmarkEnd w:id="929"/>
    </w:p>
    <w:p w14:paraId="16828267" w14:textId="77777777" w:rsidR="0084044D" w:rsidRDefault="0084044D" w:rsidP="0084044D">
      <w:pPr>
        <w:pStyle w:val="Bezodstpw"/>
      </w:pPr>
      <w:bookmarkStart w:id="930" w:name="_Toc405274792"/>
      <w:r>
        <w:t>9.1. Ogólne ustalenia dotyczące podstawy płatności</w:t>
      </w:r>
      <w:bookmarkEnd w:id="930"/>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1" w:name="_Toc405274793"/>
      <w:r>
        <w:t>9.2. Cena jednostki obmiarowej</w:t>
      </w:r>
      <w:bookmarkEnd w:id="931"/>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2" w:name="_Toc405274794"/>
      <w:bookmarkStart w:id="933" w:name="_Toc498489829"/>
      <w:bookmarkStart w:id="934" w:name="_Toc52261200"/>
      <w:r>
        <w:t>10. PRZEPISY ZWIĄZANE</w:t>
      </w:r>
      <w:bookmarkEnd w:id="932"/>
      <w:bookmarkEnd w:id="933"/>
      <w:bookmarkEnd w:id="934"/>
    </w:p>
    <w:p w14:paraId="6D960430" w14:textId="77777777" w:rsidR="0084044D" w:rsidRDefault="0084044D" w:rsidP="0084044D">
      <w:pPr>
        <w:pStyle w:val="Bezodstpw"/>
      </w:pPr>
      <w:bookmarkStart w:id="935" w:name="_Toc405274795"/>
      <w:r>
        <w:t>10.1. Normy</w:t>
      </w:r>
      <w:bookmarkEnd w:id="935"/>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680DC6D3" w14:textId="77777777" w:rsidR="0084044D" w:rsidRDefault="0084044D" w:rsidP="0084044D">
      <w:pPr>
        <w:pStyle w:val="Bezodstpw"/>
        <w:rPr>
          <w:sz w:val="36"/>
          <w:szCs w:val="36"/>
        </w:rPr>
      </w:pPr>
      <w:bookmarkStart w:id="936" w:name="_Toc405274796"/>
      <w:r>
        <w:t>10.2. Inne dokumenty</w:t>
      </w:r>
      <w:bookmarkEnd w:id="936"/>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7" w:name="_Toc52261201"/>
      <w:r>
        <w:t>INFORMACJA   AKTUALIZACYJNA   O   ASFALTACH   WPROWADZONYCH   NORMĄ   PN-EN 12591:200</w:t>
      </w:r>
      <w:bookmarkEnd w:id="937"/>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 xml:space="preserve">D-05.03.12 Nawierzchnia z asfaltu </w:t>
      </w:r>
      <w:proofErr w:type="spellStart"/>
      <w:r>
        <w:t>twardolanego</w:t>
      </w:r>
      <w:proofErr w:type="spellEnd"/>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8"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8"/>
    </w:p>
    <w:p w14:paraId="19E7B3F5" w14:textId="77777777" w:rsidR="0084044D" w:rsidRDefault="0084044D" w:rsidP="0084044D">
      <w:pPr>
        <w:pStyle w:val="Bezodstpw"/>
        <w:rPr>
          <w:rFonts w:cs="Times New Roman"/>
          <w:kern w:val="36"/>
          <w:szCs w:val="24"/>
          <w:lang w:eastAsia="pl-PL" w:bidi="ar-SA"/>
        </w:rPr>
      </w:pPr>
      <w:bookmarkStart w:id="939" w:name="_Toc412637944"/>
      <w:bookmarkStart w:id="940" w:name="_Toc236626155"/>
      <w:bookmarkEnd w:id="939"/>
      <w:bookmarkEnd w:id="940"/>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1" w:name="_Toc412637945"/>
      <w:r>
        <w:t>2. Materiały</w:t>
      </w:r>
      <w:bookmarkEnd w:id="941"/>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66E41C56" w14:textId="77777777" w:rsidR="0084044D" w:rsidRDefault="0084044D" w:rsidP="0084044D">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proofErr w:type="spellStart"/>
            <w:r>
              <w:t>polimeroasfalt</w:t>
            </w:r>
            <w:proofErr w:type="spellEnd"/>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proofErr w:type="spellStart"/>
            <w:r>
              <w:lastRenderedPageBreak/>
              <w:t>Jed</w:t>
            </w:r>
            <w:proofErr w:type="spellEnd"/>
            <w:r>
              <w:t>-</w:t>
            </w:r>
          </w:p>
          <w:p w14:paraId="6681EBCF" w14:textId="77777777" w:rsidR="0084044D" w:rsidRDefault="0084044D" w:rsidP="0084044D">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proofErr w:type="spellStart"/>
            <w:r>
              <w:t>TBR</w:t>
            </w:r>
            <w:r>
              <w:rPr>
                <w:vertAlign w:val="superscript"/>
              </w:rPr>
              <w:t>b</w:t>
            </w:r>
            <w:proofErr w:type="spellEnd"/>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 xml:space="preserve">Stałość </w:t>
            </w:r>
            <w:proofErr w:type="spellStart"/>
            <w:r>
              <w:t>kon</w:t>
            </w:r>
            <w:proofErr w:type="spellEnd"/>
            <w:r>
              <w:t>-</w:t>
            </w:r>
          </w:p>
          <w:p w14:paraId="11C1961D" w14:textId="77777777" w:rsidR="0084044D" w:rsidRDefault="0084044D" w:rsidP="0084044D">
            <w:pPr>
              <w:pStyle w:val="Bezodstpw"/>
            </w:pPr>
            <w:proofErr w:type="spellStart"/>
            <w:r>
              <w:t>systencji</w:t>
            </w:r>
            <w:proofErr w:type="spellEnd"/>
            <w:r>
              <w:t xml:space="preserve">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3E8A3D7E"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proofErr w:type="spellStart"/>
      <w:r>
        <w:t>polimeroasfaltu</w:t>
      </w:r>
      <w:proofErr w:type="spellEnd"/>
      <w:r>
        <w:t>: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proofErr w:type="spellStart"/>
            <w:r>
              <w:rPr>
                <w:i/>
                <w:iCs/>
              </w:rPr>
              <w:t>E</w:t>
            </w:r>
            <w:r>
              <w:rPr>
                <w:vertAlign w:val="subscript"/>
              </w:rPr>
              <w:t>cs</w:t>
            </w:r>
            <w:proofErr w:type="spellEnd"/>
            <w:r>
              <w:rPr>
                <w:vertAlign w:val="subscript"/>
              </w:rPr>
              <w:t xml:space="preserve">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proofErr w:type="spellStart"/>
            <w:r>
              <w:t>BN</w:t>
            </w:r>
            <w:r>
              <w:rPr>
                <w:vertAlign w:val="subscript"/>
              </w:rPr>
              <w:t>Deklarowana</w:t>
            </w:r>
            <w:proofErr w:type="spellEnd"/>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 xml:space="preserve">2.4. Kruszywo do </w:t>
      </w:r>
      <w:proofErr w:type="spellStart"/>
      <w:r>
        <w:t>uszorstnienia</w:t>
      </w:r>
      <w:proofErr w:type="spellEnd"/>
    </w:p>
    <w:p w14:paraId="259C5E43" w14:textId="77777777" w:rsidR="0084044D" w:rsidRPr="0084044D" w:rsidRDefault="0084044D" w:rsidP="0084044D">
      <w:pPr>
        <w:pStyle w:val="Bezodstpw"/>
      </w:pPr>
      <w:r>
        <w:t xml:space="preserve">Nie wymaga się </w:t>
      </w:r>
      <w:proofErr w:type="spellStart"/>
      <w:r>
        <w:t>uszorstnienia</w:t>
      </w:r>
      <w:proofErr w:type="spellEnd"/>
      <w:r>
        <w:t xml:space="preserve">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Inwestycje\\ost\\Nawierzchnie\\d050305a2016_pliki\\image002.gif"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Inwestycje\\ost\\Nawierzchnie\\d050305a2016_pliki\\image002.gif" \* MERGEFORMATINET </w:instrText>
            </w:r>
            <w:r w:rsidR="00870DF5">
              <w:rPr>
                <w:noProof/>
                <w:vertAlign w:val="subscript"/>
              </w:rPr>
              <w:fldChar w:fldCharType="separate"/>
            </w:r>
            <w:r w:rsidR="00B128F8">
              <w:rPr>
                <w:noProof/>
                <w:vertAlign w:val="subscript"/>
              </w:rPr>
              <w:fldChar w:fldCharType="begin"/>
            </w:r>
            <w:r w:rsidR="00B128F8">
              <w:rPr>
                <w:noProof/>
                <w:vertAlign w:val="subscript"/>
              </w:rPr>
              <w:instrText xml:space="preserve"> INCLUDEPICTURE  "\\\\Qnap4tb\\ST Inwestycje\\ost\\Nawierzchnie\\d050305a2016_pliki\\image002.gif" \* MERGEFORMATINET </w:instrText>
            </w:r>
            <w:r w:rsidR="00B128F8">
              <w:rPr>
                <w:noProof/>
                <w:vertAlign w:val="subscript"/>
              </w:rPr>
              <w:fldChar w:fldCharType="separate"/>
            </w:r>
            <w:r w:rsidR="000A3FB3">
              <w:rPr>
                <w:noProof/>
                <w:vertAlign w:val="subscript"/>
              </w:rPr>
              <w:fldChar w:fldCharType="begin"/>
            </w:r>
            <w:r w:rsidR="000A3FB3">
              <w:rPr>
                <w:noProof/>
                <w:vertAlign w:val="subscript"/>
              </w:rPr>
              <w:instrText xml:space="preserve"> </w:instrText>
            </w:r>
            <w:r w:rsidR="000A3FB3">
              <w:rPr>
                <w:noProof/>
                <w:vertAlign w:val="subscript"/>
              </w:rPr>
              <w:instrText>INCLUDEPICTURE  "\\\\Qnap4tb\\ST Inwestycje\\ost\\Nawierzchnie\\d050305a2016_pliki\\image002.gif" \* MERGEFORMATINET</w:instrText>
            </w:r>
            <w:r w:rsidR="000A3FB3">
              <w:rPr>
                <w:noProof/>
                <w:vertAlign w:val="subscript"/>
              </w:rPr>
              <w:instrText xml:space="preserve"> </w:instrText>
            </w:r>
            <w:r w:rsidR="000A3FB3">
              <w:rPr>
                <w:noProof/>
                <w:vertAlign w:val="subscript"/>
              </w:rPr>
              <w:fldChar w:fldCharType="separate"/>
            </w:r>
            <w:r w:rsidR="000A3FB3">
              <w:rPr>
                <w:noProof/>
                <w:vertAlign w:val="subscript"/>
              </w:rPr>
              <w:pict w14:anchorId="51619933">
                <v:shape id="_x0000_i1033" type="#_x0000_t75" style="width:12pt;height:11.25pt">
                  <v:imagedata r:id="rId40" r:href="rId41"/>
                </v:shape>
              </w:pict>
            </w:r>
            <w:r w:rsidR="000A3FB3">
              <w:rPr>
                <w:noProof/>
                <w:vertAlign w:val="subscript"/>
              </w:rPr>
              <w:fldChar w:fldCharType="end"/>
            </w:r>
            <w:r w:rsidR="00B128F8">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Inwestycje\\ost\\Nawierzchnie\\d050305a2016_pliki\\image003.gif"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Inwestycje\\ost\\Nawierzchnie\\d050305a2016_pliki\\image003.gif" \* MERGEFORMATINET </w:instrText>
            </w:r>
            <w:r w:rsidR="00870DF5">
              <w:rPr>
                <w:noProof/>
                <w:vertAlign w:val="subscript"/>
              </w:rPr>
              <w:fldChar w:fldCharType="separate"/>
            </w:r>
            <w:r w:rsidR="00B128F8">
              <w:rPr>
                <w:noProof/>
                <w:vertAlign w:val="subscript"/>
              </w:rPr>
              <w:fldChar w:fldCharType="begin"/>
            </w:r>
            <w:r w:rsidR="00B128F8">
              <w:rPr>
                <w:noProof/>
                <w:vertAlign w:val="subscript"/>
              </w:rPr>
              <w:instrText xml:space="preserve"> INCLUDEPICTURE  "\\\\Qnap4tb\\ST Inwestycje\\ost\\Nawierzchnie\\d050305a2016_pliki\\image003.gif" \* MERGEFORMATINET </w:instrText>
            </w:r>
            <w:r w:rsidR="00B128F8">
              <w:rPr>
                <w:noProof/>
                <w:vertAlign w:val="subscript"/>
              </w:rPr>
              <w:fldChar w:fldCharType="separate"/>
            </w:r>
            <w:r w:rsidR="000A3FB3">
              <w:rPr>
                <w:noProof/>
                <w:vertAlign w:val="subscript"/>
              </w:rPr>
              <w:fldChar w:fldCharType="begin"/>
            </w:r>
            <w:r w:rsidR="000A3FB3">
              <w:rPr>
                <w:noProof/>
                <w:vertAlign w:val="subscript"/>
              </w:rPr>
              <w:instrText xml:space="preserve"> </w:instrText>
            </w:r>
            <w:r w:rsidR="000A3FB3">
              <w:rPr>
                <w:noProof/>
                <w:vertAlign w:val="subscript"/>
              </w:rPr>
              <w:instrText>INCLUDEPICTURE  "\\\\Qnap4tb\\ST Inwestycje\\ost\\Nawierzchnie\\d050305a2016_pliki\\image003.gif" \* MERGEFORMAT</w:instrText>
            </w:r>
            <w:r w:rsidR="000A3FB3">
              <w:rPr>
                <w:noProof/>
                <w:vertAlign w:val="subscript"/>
              </w:rPr>
              <w:instrText>INET</w:instrText>
            </w:r>
            <w:r w:rsidR="000A3FB3">
              <w:rPr>
                <w:noProof/>
                <w:vertAlign w:val="subscript"/>
              </w:rPr>
              <w:instrText xml:space="preserve"> </w:instrText>
            </w:r>
            <w:r w:rsidR="000A3FB3">
              <w:rPr>
                <w:noProof/>
                <w:vertAlign w:val="subscript"/>
              </w:rPr>
              <w:fldChar w:fldCharType="separate"/>
            </w:r>
            <w:r w:rsidR="000A3FB3">
              <w:rPr>
                <w:noProof/>
                <w:vertAlign w:val="subscript"/>
              </w:rPr>
              <w:pict w14:anchorId="283F159E">
                <v:shape id="_x0000_i1034" type="#_x0000_t75" style="width:45pt;height:33.75pt">
                  <v:imagedata r:id="rId42" r:href="rId43"/>
                </v:shape>
              </w:pict>
            </w:r>
            <w:r w:rsidR="000A3FB3">
              <w:rPr>
                <w:noProof/>
                <w:vertAlign w:val="subscript"/>
              </w:rPr>
              <w:fldChar w:fldCharType="end"/>
            </w:r>
            <w:r w:rsidR="00B128F8">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xml:space="preserve"> Grubość </w:t>
            </w:r>
            <w:proofErr w:type="spellStart"/>
            <w:r>
              <w:t>plyty</w:t>
            </w:r>
            <w:proofErr w:type="spellEnd"/>
            <w:r>
              <w:t>: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2" w:name="_Toc412637946"/>
      <w:r>
        <w:t>3. Sprzęt</w:t>
      </w:r>
      <w:bookmarkEnd w:id="942"/>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3" w:name="_Toc412637947"/>
      <w:r>
        <w:t>4. Transport</w:t>
      </w:r>
      <w:bookmarkEnd w:id="943"/>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4" w:name="_Toc412637948"/>
      <w:r>
        <w:t xml:space="preserve"> Zabrania się skrapiania skrzyń olejem na pędowym lub innymi środkami ropopochodnymi. </w:t>
      </w:r>
      <w:bookmarkEnd w:id="944"/>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CD9D7A2" w14:textId="77777777" w:rsidR="0084044D" w:rsidRDefault="0084044D" w:rsidP="0084044D">
            <w:pPr>
              <w:pStyle w:val="Bezodstpw"/>
              <w:rPr>
                <w:lang w:val="en-US"/>
              </w:rPr>
            </w:pPr>
            <w:proofErr w:type="spellStart"/>
            <w:r>
              <w:rPr>
                <w:lang w:val="en-US"/>
              </w:rPr>
              <w:t>Asfalt</w:t>
            </w:r>
            <w:proofErr w:type="spellEnd"/>
            <w:r>
              <w:rPr>
                <w:lang w:val="en-US"/>
              </w:rPr>
              <w:t xml:space="preserve">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 xml:space="preserve">5.7. Połączenie </w:t>
      </w:r>
      <w:proofErr w:type="spellStart"/>
      <w:r>
        <w:t>międzywarstwowe</w:t>
      </w:r>
      <w:proofErr w:type="spellEnd"/>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5" w:name="_Toc412637949"/>
      <w:r>
        <w:t xml:space="preserve">Nie wymaga się </w:t>
      </w:r>
      <w:proofErr w:type="spellStart"/>
      <w:r>
        <w:t>uszorstnienia</w:t>
      </w:r>
      <w:proofErr w:type="spellEnd"/>
      <w:r>
        <w:t xml:space="preserve"> warstwy ścieralnej z betonu asfaltowego.</w:t>
      </w:r>
      <w:bookmarkEnd w:id="945"/>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5E1B9A70" w14:textId="77777777" w:rsidR="0084044D" w:rsidRDefault="0084044D" w:rsidP="0084044D">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4F1870A"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19E3E05" w14:textId="77777777" w:rsidR="0084044D" w:rsidRDefault="0084044D" w:rsidP="0084044D">
      <w:pPr>
        <w:pStyle w:val="Bezodstpw"/>
      </w:pPr>
      <w:proofErr w:type="spellStart"/>
      <w:r>
        <w:t>IRI</w:t>
      </w:r>
      <w:r>
        <w:rPr>
          <w:vertAlign w:val="subscript"/>
        </w:rPr>
        <w:t>max</w:t>
      </w:r>
      <w:proofErr w:type="spellEnd"/>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max</w:t>
            </w:r>
            <w:proofErr w:type="spellEnd"/>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3AAB7DCD" w14:textId="77777777" w:rsidR="0084044D" w:rsidRP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6" w:name="_Toc412637950"/>
      <w:r>
        <w:t>7. Obmiar robót</w:t>
      </w:r>
      <w:bookmarkEnd w:id="946"/>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7" w:name="_Toc412637951"/>
      <w:r>
        <w:t>8. Odbiór robót</w:t>
      </w:r>
      <w:bookmarkEnd w:id="947"/>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62C8755" w14:textId="77777777" w:rsidR="0084044D" w:rsidRDefault="0084044D" w:rsidP="0084044D">
      <w:pPr>
        <w:pStyle w:val="Bezodstpw"/>
      </w:pPr>
      <w:bookmarkStart w:id="948" w:name="_Toc412637952"/>
      <w:r>
        <w:t>9. Podstawa płatności</w:t>
      </w:r>
      <w:bookmarkEnd w:id="948"/>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49" w:name="_Toc412637953"/>
      <w:r>
        <w:t>10. Przepisy związane</w:t>
      </w:r>
      <w:bookmarkEnd w:id="949"/>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 xml:space="preserve">Badania mechanicznych i fizycznych właściwości kruszyw – Część 8: Oznaczanie </w:t>
            </w:r>
            <w:proofErr w:type="spellStart"/>
            <w:r>
              <w:t>polerowalności</w:t>
            </w:r>
            <w:proofErr w:type="spellEnd"/>
            <w:r>
              <w:t xml:space="preserve">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 xml:space="preserve">Asfalty i lepiszcza asfaltowe – Oznaczanie siły rozciągania asfaltów modyfikowanych – Metoda z </w:t>
            </w:r>
            <w:proofErr w:type="spellStart"/>
            <w:r>
              <w:t>duktylometrem</w:t>
            </w:r>
            <w:proofErr w:type="spellEnd"/>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0" w:name="_Toc412707318"/>
      <w:bookmarkEnd w:id="950"/>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xml:space="preserve">- asfalt wielorodzajowy (ang. </w:t>
            </w:r>
            <w:proofErr w:type="spellStart"/>
            <w:r>
              <w:t>multigrade</w:t>
            </w:r>
            <w:proofErr w:type="spellEnd"/>
            <w:r>
              <w:t>),</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xml:space="preserve">- właściwość użytkowa nie określana (ang. No Performance </w:t>
            </w:r>
            <w:proofErr w:type="spellStart"/>
            <w:r>
              <w:t>Determined</w:t>
            </w:r>
            <w:proofErr w:type="spellEnd"/>
            <w:r>
              <w:t>;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1" w:name="_Toc412707319"/>
      <w:r>
        <w:t>2. Materiały</w:t>
      </w:r>
      <w:bookmarkEnd w:id="951"/>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552FC4E0" w14:textId="77777777" w:rsidR="0084044D" w:rsidRDefault="0084044D" w:rsidP="0084044D">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proofErr w:type="spellStart"/>
      <w:r>
        <w:t>Polimeroasfalty</w:t>
      </w:r>
      <w:proofErr w:type="spellEnd"/>
      <w:r>
        <w:t>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proofErr w:type="spellStart"/>
            <w:r>
              <w:t>TBR</w:t>
            </w:r>
            <w:r>
              <w:rPr>
                <w:vertAlign w:val="superscript"/>
              </w:rPr>
              <w:t>b</w:t>
            </w:r>
            <w:proofErr w:type="spellEnd"/>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proofErr w:type="spellStart"/>
            <w:r>
              <w:t>TBR</w:t>
            </w:r>
            <w:r>
              <w:rPr>
                <w:vertAlign w:val="superscript"/>
              </w:rPr>
              <w:t>b</w:t>
            </w:r>
            <w:proofErr w:type="spellEnd"/>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187B104B"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w:t>
      </w:r>
      <w:proofErr w:type="spellStart"/>
      <w:r>
        <w:t>polimeroasfaltu</w:t>
      </w:r>
      <w:proofErr w:type="spellEnd"/>
      <w:r>
        <w:t>: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proofErr w:type="spellStart"/>
            <w:r>
              <w:rPr>
                <w:i/>
                <w:iCs/>
              </w:rPr>
              <w:t>E</w:t>
            </w:r>
            <w:r>
              <w:rPr>
                <w:vertAlign w:val="subscript"/>
              </w:rPr>
              <w:t>csDeklarowana</w:t>
            </w:r>
            <w:proofErr w:type="spellEnd"/>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proofErr w:type="spellStart"/>
            <w:r>
              <w:t>K</w:t>
            </w:r>
            <w:r>
              <w:rPr>
                <w:vertAlign w:val="subscript"/>
              </w:rPr>
              <w:t>a</w:t>
            </w:r>
            <w:r>
              <w:t>Deklarowana</w:t>
            </w:r>
            <w:proofErr w:type="spellEnd"/>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proofErr w:type="spellStart"/>
            <w:r>
              <w:t>BN</w:t>
            </w:r>
            <w:r>
              <w:rPr>
                <w:vertAlign w:val="subscript"/>
              </w:rPr>
              <w:t>Deklarowana</w:t>
            </w:r>
            <w:proofErr w:type="spellEnd"/>
          </w:p>
        </w:tc>
      </w:tr>
    </w:tbl>
    <w:p w14:paraId="1E4C695F" w14:textId="77777777" w:rsidR="0084044D" w:rsidRPr="0084044D" w:rsidRDefault="0084044D" w:rsidP="0084044D">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proofErr w:type="spellStart"/>
            <w:r>
              <w:t>PM</w:t>
            </w:r>
            <w:r>
              <w:rPr>
                <w:vertAlign w:val="subscript"/>
              </w:rPr>
              <w:t>dec</w:t>
            </w:r>
            <w:proofErr w:type="spellEnd"/>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 xml:space="preserve">a) materiały obce grupy 1 i 2 zgodnie z </w:t>
            </w:r>
            <w:proofErr w:type="spellStart"/>
            <w:r>
              <w:t>pktem</w:t>
            </w:r>
            <w:proofErr w:type="spellEnd"/>
            <w:r>
              <w:t xml:space="preserve">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 xml:space="preserve">a i b   – udział masowy: lepiszcza z granulatu asfaltowego (a) i dodanego lepiszcza (b), przy </w:t>
      </w:r>
      <w:proofErr w:type="spellStart"/>
      <w:r>
        <w:t>a+b</w:t>
      </w:r>
      <w:proofErr w:type="spellEnd"/>
      <w:r>
        <w:t>=1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9E14F3">
        <w:rPr>
          <w:noProof/>
        </w:rPr>
        <w:fldChar w:fldCharType="begin"/>
      </w:r>
      <w:r w:rsidR="009E14F3">
        <w:rPr>
          <w:noProof/>
        </w:rPr>
        <w:instrText xml:space="preserve"> INCLUDEPICTURE  "\\\\Qnap4tb\\ST Inwestycje\\ost\\Nawierzchnie\\d050305b2016_pliki\\image002.jpg" \* MERGEFORMATINET </w:instrText>
      </w:r>
      <w:r w:rsidR="009E14F3">
        <w:rPr>
          <w:noProof/>
        </w:rPr>
        <w:fldChar w:fldCharType="separate"/>
      </w:r>
      <w:r w:rsidR="00870DF5">
        <w:rPr>
          <w:noProof/>
        </w:rPr>
        <w:fldChar w:fldCharType="begin"/>
      </w:r>
      <w:r w:rsidR="00870DF5">
        <w:rPr>
          <w:noProof/>
        </w:rPr>
        <w:instrText xml:space="preserve"> INCLUDEPICTURE  "\\\\Qnap4tb\\ST Inwestycje\\ost\\Nawierzchnie\\d050305b2016_pliki\\image002.jpg" \* MERGEFORMATINET </w:instrText>
      </w:r>
      <w:r w:rsidR="00870DF5">
        <w:rPr>
          <w:noProof/>
        </w:rPr>
        <w:fldChar w:fldCharType="separate"/>
      </w:r>
      <w:r w:rsidR="00B128F8">
        <w:rPr>
          <w:noProof/>
        </w:rPr>
        <w:fldChar w:fldCharType="begin"/>
      </w:r>
      <w:r w:rsidR="00B128F8">
        <w:rPr>
          <w:noProof/>
        </w:rPr>
        <w:instrText xml:space="preserve"> INCLUDEPICTURE  "\\\\Qnap4tb\\ST Inwestycje\\ost\\Nawierzchnie\\d050305b2016_pliki\\image002.jpg" \* MERGEFORMATINET </w:instrText>
      </w:r>
      <w:r w:rsidR="00B128F8">
        <w:rPr>
          <w:noProof/>
        </w:rPr>
        <w:fldChar w:fldCharType="separate"/>
      </w:r>
      <w:r w:rsidR="000A3FB3">
        <w:rPr>
          <w:noProof/>
        </w:rPr>
        <w:fldChar w:fldCharType="begin"/>
      </w:r>
      <w:r w:rsidR="000A3FB3">
        <w:rPr>
          <w:noProof/>
        </w:rPr>
        <w:instrText xml:space="preserve"> </w:instrText>
      </w:r>
      <w:r w:rsidR="000A3FB3">
        <w:rPr>
          <w:noProof/>
        </w:rPr>
        <w:instrText>INCLUDEPICTURE  "\\\\Qnap4tb\\ST Inwestycje\\ost\\Nawierzchnie\\d050305b2016_pliki\\image002.jpg" \* MERGEFORMATINET</w:instrText>
      </w:r>
      <w:r w:rsidR="000A3FB3">
        <w:rPr>
          <w:noProof/>
        </w:rPr>
        <w:instrText xml:space="preserve"> </w:instrText>
      </w:r>
      <w:r w:rsidR="000A3FB3">
        <w:rPr>
          <w:noProof/>
        </w:rPr>
        <w:fldChar w:fldCharType="separate"/>
      </w:r>
      <w:r w:rsidR="000A3FB3">
        <w:rPr>
          <w:noProof/>
        </w:rPr>
        <w:pict w14:anchorId="172D0AF1">
          <v:shape id="_x0000_i1035" type="#_x0000_t75" style="width:369pt;height:239.25pt">
            <v:imagedata r:id="rId44" r:href="rId45"/>
          </v:shape>
        </w:pict>
      </w:r>
      <w:r w:rsidR="000A3FB3">
        <w:rPr>
          <w:noProof/>
        </w:rPr>
        <w:fldChar w:fldCharType="end"/>
      </w:r>
      <w:r w:rsidR="00B128F8">
        <w:rPr>
          <w:noProof/>
        </w:rPr>
        <w:fldChar w:fldCharType="end"/>
      </w:r>
      <w:r w:rsidR="00870DF5">
        <w:rPr>
          <w:noProof/>
        </w:rPr>
        <w:fldChar w:fldCharType="end"/>
      </w:r>
      <w:r w:rsidR="009E14F3">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9E14F3">
              <w:rPr>
                <w:noProof/>
                <w:sz w:val="18"/>
                <w:szCs w:val="18"/>
                <w:vertAlign w:val="subscript"/>
              </w:rPr>
              <w:fldChar w:fldCharType="begin"/>
            </w:r>
            <w:r w:rsidR="009E14F3">
              <w:rPr>
                <w:noProof/>
                <w:sz w:val="18"/>
                <w:szCs w:val="18"/>
                <w:vertAlign w:val="subscript"/>
              </w:rPr>
              <w:instrText xml:space="preserve"> INCLUDEPICTURE  "\\\\Qnap4tb\\ST Inwestycje\\ost\\Nawierzchnie\\d050305b2016_pliki\\image003.gif" \* MERGEFORMATINET </w:instrText>
            </w:r>
            <w:r w:rsidR="009E14F3">
              <w:rPr>
                <w:noProof/>
                <w:sz w:val="18"/>
                <w:szCs w:val="18"/>
                <w:vertAlign w:val="subscript"/>
              </w:rPr>
              <w:fldChar w:fldCharType="separate"/>
            </w:r>
            <w:r w:rsidR="00870DF5">
              <w:rPr>
                <w:noProof/>
                <w:sz w:val="18"/>
                <w:szCs w:val="18"/>
                <w:vertAlign w:val="subscript"/>
              </w:rPr>
              <w:fldChar w:fldCharType="begin"/>
            </w:r>
            <w:r w:rsidR="00870DF5">
              <w:rPr>
                <w:noProof/>
                <w:sz w:val="18"/>
                <w:szCs w:val="18"/>
                <w:vertAlign w:val="subscript"/>
              </w:rPr>
              <w:instrText xml:space="preserve"> INCLUDEPICTURE  "\\\\Qnap4tb\\ST Inwestycje\\ost\\Nawierzchnie\\d050305b2016_pliki\\image003.gif" \* MERGEFORMATINET </w:instrText>
            </w:r>
            <w:r w:rsidR="00870DF5">
              <w:rPr>
                <w:noProof/>
                <w:sz w:val="18"/>
                <w:szCs w:val="18"/>
                <w:vertAlign w:val="subscript"/>
              </w:rPr>
              <w:fldChar w:fldCharType="separate"/>
            </w:r>
            <w:r w:rsidR="00B128F8">
              <w:rPr>
                <w:noProof/>
                <w:sz w:val="18"/>
                <w:szCs w:val="18"/>
                <w:vertAlign w:val="subscript"/>
              </w:rPr>
              <w:fldChar w:fldCharType="begin"/>
            </w:r>
            <w:r w:rsidR="00B128F8">
              <w:rPr>
                <w:noProof/>
                <w:sz w:val="18"/>
                <w:szCs w:val="18"/>
                <w:vertAlign w:val="subscript"/>
              </w:rPr>
              <w:instrText xml:space="preserve"> INCLUDEPICTURE  "\\\\Qnap4tb\\ST Inwestycje\\ost\\Nawierzchnie\\d050305b2016_pliki\\image003.gif" \* MERGEFORMATINET </w:instrText>
            </w:r>
            <w:r w:rsidR="00B128F8">
              <w:rPr>
                <w:noProof/>
                <w:sz w:val="18"/>
                <w:szCs w:val="18"/>
                <w:vertAlign w:val="subscript"/>
              </w:rPr>
              <w:fldChar w:fldCharType="separate"/>
            </w:r>
            <w:r w:rsidR="000A3FB3">
              <w:rPr>
                <w:noProof/>
                <w:sz w:val="18"/>
                <w:szCs w:val="18"/>
                <w:vertAlign w:val="subscript"/>
              </w:rPr>
              <w:fldChar w:fldCharType="begin"/>
            </w:r>
            <w:r w:rsidR="000A3FB3">
              <w:rPr>
                <w:noProof/>
                <w:sz w:val="18"/>
                <w:szCs w:val="18"/>
                <w:vertAlign w:val="subscript"/>
              </w:rPr>
              <w:instrText xml:space="preserve"> </w:instrText>
            </w:r>
            <w:r w:rsidR="000A3FB3">
              <w:rPr>
                <w:noProof/>
                <w:sz w:val="18"/>
                <w:szCs w:val="18"/>
                <w:vertAlign w:val="subscript"/>
              </w:rPr>
              <w:instrText>INCLUDEPICTURE  "\\</w:instrText>
            </w:r>
            <w:r w:rsidR="000A3FB3">
              <w:rPr>
                <w:noProof/>
                <w:sz w:val="18"/>
                <w:szCs w:val="18"/>
                <w:vertAlign w:val="subscript"/>
              </w:rPr>
              <w:instrText>\\Qnap4tb\\ST Inwestycje\\ost\\Nawierzchnie\\d050305b2016_pliki\\image003.gif" \* MERGEFORMATINET</w:instrText>
            </w:r>
            <w:r w:rsidR="000A3FB3">
              <w:rPr>
                <w:noProof/>
                <w:sz w:val="18"/>
                <w:szCs w:val="18"/>
                <w:vertAlign w:val="subscript"/>
              </w:rPr>
              <w:instrText xml:space="preserve"> </w:instrText>
            </w:r>
            <w:r w:rsidR="000A3FB3">
              <w:rPr>
                <w:noProof/>
                <w:sz w:val="18"/>
                <w:szCs w:val="18"/>
                <w:vertAlign w:val="subscript"/>
              </w:rPr>
              <w:fldChar w:fldCharType="separate"/>
            </w:r>
            <w:r w:rsidR="000A3FB3">
              <w:rPr>
                <w:noProof/>
                <w:sz w:val="18"/>
                <w:szCs w:val="18"/>
                <w:vertAlign w:val="subscript"/>
              </w:rPr>
              <w:pict w14:anchorId="36099066">
                <v:shape id="_x0000_i1036" type="#_x0000_t75" style="width:12pt;height:11.25pt">
                  <v:imagedata r:id="rId40" r:href="rId46"/>
                </v:shape>
              </w:pict>
            </w:r>
            <w:r w:rsidR="000A3FB3">
              <w:rPr>
                <w:noProof/>
                <w:sz w:val="18"/>
                <w:szCs w:val="18"/>
                <w:vertAlign w:val="subscript"/>
              </w:rPr>
              <w:fldChar w:fldCharType="end"/>
            </w:r>
            <w:r w:rsidR="00B128F8">
              <w:rPr>
                <w:noProof/>
                <w:sz w:val="18"/>
                <w:szCs w:val="18"/>
                <w:vertAlign w:val="subscript"/>
              </w:rPr>
              <w:fldChar w:fldCharType="end"/>
            </w:r>
            <w:r w:rsidR="00870DF5">
              <w:rPr>
                <w:noProof/>
                <w:sz w:val="18"/>
                <w:szCs w:val="18"/>
                <w:vertAlign w:val="subscript"/>
              </w:rPr>
              <w:fldChar w:fldCharType="end"/>
            </w:r>
            <w:r w:rsidR="009E14F3">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9E14F3">
              <w:rPr>
                <w:noProof/>
                <w:sz w:val="16"/>
                <w:szCs w:val="16"/>
                <w:vertAlign w:val="subscript"/>
              </w:rPr>
              <w:fldChar w:fldCharType="begin"/>
            </w:r>
            <w:r w:rsidR="009E14F3">
              <w:rPr>
                <w:noProof/>
                <w:sz w:val="16"/>
                <w:szCs w:val="16"/>
                <w:vertAlign w:val="subscript"/>
              </w:rPr>
              <w:instrText xml:space="preserve"> INCLUDEPICTURE  "\\\\Qnap4tb\\ST Inwestycje\\ost\\Nawierzchnie\\d050305b2016_pliki\\image004.gif" \* MERGEFORMATINET </w:instrText>
            </w:r>
            <w:r w:rsidR="009E14F3">
              <w:rPr>
                <w:noProof/>
                <w:sz w:val="16"/>
                <w:szCs w:val="16"/>
                <w:vertAlign w:val="subscript"/>
              </w:rPr>
              <w:fldChar w:fldCharType="separate"/>
            </w:r>
            <w:r w:rsidR="00870DF5">
              <w:rPr>
                <w:noProof/>
                <w:sz w:val="16"/>
                <w:szCs w:val="16"/>
                <w:vertAlign w:val="subscript"/>
              </w:rPr>
              <w:fldChar w:fldCharType="begin"/>
            </w:r>
            <w:r w:rsidR="00870DF5">
              <w:rPr>
                <w:noProof/>
                <w:sz w:val="16"/>
                <w:szCs w:val="16"/>
                <w:vertAlign w:val="subscript"/>
              </w:rPr>
              <w:instrText xml:space="preserve"> INCLUDEPICTURE  "\\\\Qnap4tb\\ST Inwestycje\\ost\\Nawierzchnie\\d050305b2016_pliki\\image004.gif" \* MERGEFORMATINET </w:instrText>
            </w:r>
            <w:r w:rsidR="00870DF5">
              <w:rPr>
                <w:noProof/>
                <w:sz w:val="16"/>
                <w:szCs w:val="16"/>
                <w:vertAlign w:val="subscript"/>
              </w:rPr>
              <w:fldChar w:fldCharType="separate"/>
            </w:r>
            <w:r w:rsidR="00B128F8">
              <w:rPr>
                <w:noProof/>
                <w:sz w:val="16"/>
                <w:szCs w:val="16"/>
                <w:vertAlign w:val="subscript"/>
              </w:rPr>
              <w:fldChar w:fldCharType="begin"/>
            </w:r>
            <w:r w:rsidR="00B128F8">
              <w:rPr>
                <w:noProof/>
                <w:sz w:val="16"/>
                <w:szCs w:val="16"/>
                <w:vertAlign w:val="subscript"/>
              </w:rPr>
              <w:instrText xml:space="preserve"> INCLUDEPICTURE  "\\\\Qnap4tb\\ST Inwestycje\\ost\\Nawierzchnie\\d050305b2016_pliki\\image004.gif" \* MERGEFORMATINET </w:instrText>
            </w:r>
            <w:r w:rsidR="00B128F8">
              <w:rPr>
                <w:noProof/>
                <w:sz w:val="16"/>
                <w:szCs w:val="16"/>
                <w:vertAlign w:val="subscript"/>
              </w:rPr>
              <w:fldChar w:fldCharType="separate"/>
            </w:r>
            <w:r w:rsidR="000A3FB3">
              <w:rPr>
                <w:noProof/>
                <w:sz w:val="16"/>
                <w:szCs w:val="16"/>
                <w:vertAlign w:val="subscript"/>
              </w:rPr>
              <w:fldChar w:fldCharType="begin"/>
            </w:r>
            <w:r w:rsidR="000A3FB3">
              <w:rPr>
                <w:noProof/>
                <w:sz w:val="16"/>
                <w:szCs w:val="16"/>
                <w:vertAlign w:val="subscript"/>
              </w:rPr>
              <w:instrText xml:space="preserve"> </w:instrText>
            </w:r>
            <w:r w:rsidR="000A3FB3">
              <w:rPr>
                <w:noProof/>
                <w:sz w:val="16"/>
                <w:szCs w:val="16"/>
                <w:vertAlign w:val="subscript"/>
              </w:rPr>
              <w:instrText>INCLUDEPICTURE  "\\\\Qnap4tb\\ST Inwestycje\\ost\\Nawierzchnie\\d050305b2016_pliki\\image004.gif" \* MERGEFORMATINET</w:instrText>
            </w:r>
            <w:r w:rsidR="000A3FB3">
              <w:rPr>
                <w:noProof/>
                <w:sz w:val="16"/>
                <w:szCs w:val="16"/>
                <w:vertAlign w:val="subscript"/>
              </w:rPr>
              <w:instrText xml:space="preserve"> </w:instrText>
            </w:r>
            <w:r w:rsidR="000A3FB3">
              <w:rPr>
                <w:noProof/>
                <w:sz w:val="16"/>
                <w:szCs w:val="16"/>
                <w:vertAlign w:val="subscript"/>
              </w:rPr>
              <w:fldChar w:fldCharType="separate"/>
            </w:r>
            <w:r w:rsidR="000A3FB3">
              <w:rPr>
                <w:noProof/>
                <w:sz w:val="16"/>
                <w:szCs w:val="16"/>
                <w:vertAlign w:val="subscript"/>
              </w:rPr>
              <w:pict w14:anchorId="27F57285">
                <v:shape id="_x0000_i1037" type="#_x0000_t75" style="width:45pt;height:33.75pt">
                  <v:imagedata r:id="rId42" r:href="rId47"/>
                </v:shape>
              </w:pict>
            </w:r>
            <w:r w:rsidR="000A3FB3">
              <w:rPr>
                <w:noProof/>
                <w:sz w:val="16"/>
                <w:szCs w:val="16"/>
                <w:vertAlign w:val="subscript"/>
              </w:rPr>
              <w:fldChar w:fldCharType="end"/>
            </w:r>
            <w:r w:rsidR="00B128F8">
              <w:rPr>
                <w:noProof/>
                <w:sz w:val="16"/>
                <w:szCs w:val="16"/>
                <w:vertAlign w:val="subscript"/>
              </w:rPr>
              <w:fldChar w:fldCharType="end"/>
            </w:r>
            <w:r w:rsidR="00870DF5">
              <w:rPr>
                <w:noProof/>
                <w:sz w:val="16"/>
                <w:szCs w:val="16"/>
                <w:vertAlign w:val="subscript"/>
              </w:rPr>
              <w:fldChar w:fldCharType="end"/>
            </w:r>
            <w:r w:rsidR="009E14F3">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24A8E81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6002A28E"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65</w:t>
            </w:r>
          </w:p>
          <w:p w14:paraId="50042F2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60</w:t>
            </w:r>
          </w:p>
          <w:p w14:paraId="39D9B7D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3353F871"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2F412FD8"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5D76BB8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64A8378B"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255387E" w14:textId="77777777" w:rsidR="0084044D" w:rsidRDefault="0084044D" w:rsidP="0084044D">
      <w:pPr>
        <w:pStyle w:val="Bezodstpw"/>
      </w:pPr>
      <w:bookmarkStart w:id="952" w:name="_Toc412707320"/>
      <w:r>
        <w:t>3. Sprzęt</w:t>
      </w:r>
      <w:bookmarkEnd w:id="952"/>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3" w:name="_Toc412707321"/>
      <w:r>
        <w:t>4. Transport</w:t>
      </w:r>
      <w:bookmarkEnd w:id="953"/>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4" w:name="_Toc412707322"/>
      <w:r>
        <w:t>5. Wykonanie robót</w:t>
      </w:r>
      <w:bookmarkEnd w:id="954"/>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proofErr w:type="spellStart"/>
            <w:r>
              <w:rPr>
                <w:lang w:val="en-US"/>
              </w:rPr>
              <w:t>Asfalt</w:t>
            </w:r>
            <w:proofErr w:type="spellEnd"/>
            <w:r>
              <w:rPr>
                <w:lang w:val="en-US"/>
              </w:rPr>
              <w:t xml:space="preserve"> 35/50</w:t>
            </w:r>
          </w:p>
          <w:p w14:paraId="2FEF2A58"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 xml:space="preserve">5.7. Połączenie </w:t>
      </w:r>
      <w:proofErr w:type="spellStart"/>
      <w:r>
        <w:t>międzywarstwowe</w:t>
      </w:r>
      <w:proofErr w:type="spellEnd"/>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w:t>
      </w:r>
      <w:proofErr w:type="spellStart"/>
      <w:r>
        <w:t>aaplanować</w:t>
      </w:r>
      <w:proofErr w:type="spellEnd"/>
      <w:r>
        <w:t xml:space="preserve">,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w:t>
      </w:r>
      <w:proofErr w:type="spellStart"/>
      <w:r>
        <w:t>pktem</w:t>
      </w:r>
      <w:proofErr w:type="spellEnd"/>
      <w:r>
        <w:t xml:space="preserve">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5" w:name="_Toc412707323"/>
      <w:r>
        <w:t>6. Kontrola jakości robót</w:t>
      </w:r>
      <w:bookmarkEnd w:id="955"/>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0FC55819" w14:textId="77777777" w:rsidR="0084044D" w:rsidRDefault="0084044D" w:rsidP="0084044D">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8589B2E"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6" w:name="_Toc412707324"/>
      <w:r>
        <w:t>7. Obmiar robót</w:t>
      </w:r>
      <w:bookmarkEnd w:id="956"/>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7" w:name="_Toc412707325"/>
      <w:r>
        <w:t>8. Odbiór robót</w:t>
      </w:r>
      <w:bookmarkEnd w:id="957"/>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4E78D23" w14:textId="77777777" w:rsidR="0084044D" w:rsidRDefault="0084044D" w:rsidP="0084044D">
      <w:pPr>
        <w:pStyle w:val="Bezodstpw"/>
      </w:pPr>
      <w:bookmarkStart w:id="958" w:name="_Toc412707326"/>
      <w:r>
        <w:t>9. Podstawa płatności</w:t>
      </w:r>
      <w:bookmarkEnd w:id="958"/>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59" w:name="_Toc412707327"/>
      <w:r>
        <w:t>10. Przepisy związane</w:t>
      </w:r>
      <w:bookmarkEnd w:id="959"/>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0B72F6A2" w14:textId="77777777" w:rsidR="004D021E" w:rsidRPr="004D021E" w:rsidRDefault="004D021E" w:rsidP="004D021E">
      <w:pPr>
        <w:pStyle w:val="Nagwek2"/>
        <w:rPr>
          <w:lang w:eastAsia="pl-PL" w:bidi="ar-SA"/>
        </w:rPr>
      </w:pPr>
      <w:r>
        <w:rPr>
          <w:lang w:eastAsia="pl-PL" w:bidi="ar-SA"/>
        </w:rPr>
        <w:br w:type="page"/>
      </w:r>
      <w:bookmarkStart w:id="960"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0"/>
    </w:p>
    <w:p w14:paraId="546C6A29" w14:textId="77777777" w:rsidR="004D021E" w:rsidRDefault="004D021E" w:rsidP="004D021E">
      <w:pPr>
        <w:pStyle w:val="Bezodstpw"/>
        <w:rPr>
          <w:rFonts w:eastAsia="Times New Roman" w:cs="Times New Roman"/>
          <w:kern w:val="36"/>
          <w:sz w:val="48"/>
          <w:szCs w:val="48"/>
          <w:lang w:eastAsia="pl-PL" w:bidi="ar-SA"/>
        </w:rPr>
      </w:pPr>
      <w:bookmarkStart w:id="961" w:name="_Toc211316612"/>
      <w:r>
        <w:t>1. WSTĘP</w:t>
      </w:r>
      <w:bookmarkEnd w:id="961"/>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2" w:name="_Toc211316613"/>
      <w:bookmarkStart w:id="963" w:name="_Toc210107778"/>
      <w:bookmarkStart w:id="964" w:name="_Toc208892382"/>
      <w:bookmarkStart w:id="965" w:name="_Toc431184075"/>
      <w:r>
        <w:t>2. MATERIAŁY</w:t>
      </w:r>
      <w:bookmarkEnd w:id="962"/>
      <w:bookmarkEnd w:id="963"/>
      <w:bookmarkEnd w:id="964"/>
      <w:bookmarkEnd w:id="965"/>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6" w:name="_Toc210107779"/>
      <w:bookmarkStart w:id="967" w:name="_Toc208892383"/>
      <w:bookmarkStart w:id="968" w:name="_Toc174333135"/>
      <w:bookmarkStart w:id="969" w:name="_Toc116360494"/>
      <w:bookmarkStart w:id="970" w:name="_Toc113935589"/>
      <w:bookmarkStart w:id="971" w:name="_Toc211316614"/>
      <w:r>
        <w:t xml:space="preserve">3. </w:t>
      </w:r>
      <w:bookmarkEnd w:id="966"/>
      <w:bookmarkEnd w:id="967"/>
      <w:bookmarkEnd w:id="968"/>
      <w:bookmarkEnd w:id="969"/>
      <w:bookmarkEnd w:id="970"/>
      <w:r>
        <w:t>SPRZĘT</w:t>
      </w:r>
      <w:bookmarkEnd w:id="971"/>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2" w:name="_Toc211316615"/>
      <w:bookmarkStart w:id="973" w:name="_Toc210107780"/>
      <w:bookmarkStart w:id="974" w:name="_Toc208892384"/>
      <w:bookmarkStart w:id="975" w:name="_Toc174333136"/>
      <w:bookmarkStart w:id="976" w:name="_Toc116360495"/>
      <w:bookmarkStart w:id="977" w:name="_Toc113935590"/>
      <w:bookmarkStart w:id="978" w:name="_Toc73770658"/>
      <w:bookmarkStart w:id="979" w:name="_Toc63568300"/>
      <w:bookmarkStart w:id="980" w:name="_Toc51995832"/>
      <w:bookmarkStart w:id="981" w:name="_Toc46643999"/>
      <w:bookmarkStart w:id="982" w:name="_Toc424534468"/>
      <w:r>
        <w:t>4. TRANSPORT</w:t>
      </w:r>
      <w:bookmarkEnd w:id="972"/>
      <w:bookmarkEnd w:id="973"/>
      <w:bookmarkEnd w:id="974"/>
      <w:bookmarkEnd w:id="975"/>
      <w:bookmarkEnd w:id="976"/>
      <w:bookmarkEnd w:id="977"/>
      <w:bookmarkEnd w:id="978"/>
      <w:bookmarkEnd w:id="979"/>
      <w:bookmarkEnd w:id="980"/>
      <w:bookmarkEnd w:id="981"/>
      <w:bookmarkEnd w:id="982"/>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3" w:name="_Toc211316616"/>
      <w:bookmarkStart w:id="984" w:name="_Toc210107781"/>
      <w:bookmarkStart w:id="985" w:name="_Toc208892385"/>
      <w:bookmarkStart w:id="986" w:name="_Toc174333137"/>
      <w:bookmarkStart w:id="987" w:name="_Toc116360496"/>
      <w:bookmarkStart w:id="988" w:name="_Toc113935591"/>
      <w:bookmarkStart w:id="989" w:name="_Toc73770659"/>
      <w:bookmarkStart w:id="990" w:name="_Toc63568301"/>
      <w:bookmarkStart w:id="991" w:name="_Toc51995833"/>
      <w:r>
        <w:t>5. WYKONANIE ROBÓT</w:t>
      </w:r>
      <w:bookmarkEnd w:id="983"/>
      <w:bookmarkEnd w:id="984"/>
      <w:bookmarkEnd w:id="985"/>
      <w:bookmarkEnd w:id="986"/>
      <w:bookmarkEnd w:id="987"/>
      <w:bookmarkEnd w:id="988"/>
      <w:bookmarkEnd w:id="989"/>
      <w:bookmarkEnd w:id="990"/>
      <w:bookmarkEnd w:id="991"/>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 xml:space="preserve">usunąć przeszkody, np. elementy dróg, ew. słupki, </w:t>
      </w:r>
      <w:proofErr w:type="spellStart"/>
      <w:r>
        <w:t>zatrawienie</w:t>
      </w:r>
      <w:proofErr w:type="spellEnd"/>
      <w:r>
        <w:t xml:space="preserv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t>Proctora</w:t>
      </w:r>
      <w:proofErr w:type="spellEnd"/>
      <w:r>
        <w:t xml:space="preserve">,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w:t>
      </w:r>
      <w:proofErr w:type="spellStart"/>
      <w:r>
        <w:t>zatrawienia</w:t>
      </w:r>
      <w:proofErr w:type="spellEnd"/>
      <w:r>
        <w:t xml:space="preserve">,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2" w:name="_Toc211316617"/>
      <w:bookmarkStart w:id="993" w:name="_Toc199904824"/>
      <w:bookmarkStart w:id="994" w:name="_Toc198436140"/>
      <w:bookmarkStart w:id="995" w:name="_Toc179183771"/>
      <w:bookmarkStart w:id="996" w:name="_Toc174333138"/>
      <w:bookmarkStart w:id="997" w:name="_Toc25379401"/>
      <w:bookmarkStart w:id="998" w:name="_Toc25373385"/>
      <w:bookmarkStart w:id="999" w:name="_Toc25128887"/>
      <w:bookmarkStart w:id="1000" w:name="_Toc24955913"/>
      <w:bookmarkStart w:id="1001" w:name="_Toc421940501"/>
      <w:r>
        <w:t>6. kontrola jakości robót</w:t>
      </w:r>
      <w:bookmarkEnd w:id="992"/>
      <w:bookmarkEnd w:id="993"/>
      <w:bookmarkEnd w:id="994"/>
      <w:bookmarkEnd w:id="995"/>
      <w:bookmarkEnd w:id="996"/>
      <w:bookmarkEnd w:id="997"/>
      <w:bookmarkEnd w:id="998"/>
      <w:bookmarkEnd w:id="999"/>
      <w:bookmarkEnd w:id="1000"/>
      <w:bookmarkEnd w:id="1001"/>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w:t>
            </w:r>
            <w:proofErr w:type="spellStart"/>
            <w:r>
              <w:t>pktu</w:t>
            </w:r>
            <w:proofErr w:type="spellEnd"/>
            <w:r>
              <w:t xml:space="preserve">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 xml:space="preserve">Wg </w:t>
            </w:r>
            <w:proofErr w:type="spellStart"/>
            <w:r>
              <w:t>pktu</w:t>
            </w:r>
            <w:proofErr w:type="spellEnd"/>
            <w:r>
              <w:t xml:space="preserve">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 xml:space="preserve">Wg </w:t>
            </w:r>
            <w:proofErr w:type="spellStart"/>
            <w:r>
              <w:t>pktu</w:t>
            </w:r>
            <w:proofErr w:type="spellEnd"/>
            <w:r>
              <w:t xml:space="preserve">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 xml:space="preserve">Wg </w:t>
            </w:r>
            <w:proofErr w:type="spellStart"/>
            <w:r>
              <w:t>pktu</w:t>
            </w:r>
            <w:proofErr w:type="spellEnd"/>
            <w:r>
              <w:t xml:space="preserve">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 xml:space="preserve">Wg </w:t>
            </w:r>
            <w:proofErr w:type="spellStart"/>
            <w:r>
              <w:t>pktu</w:t>
            </w:r>
            <w:proofErr w:type="spellEnd"/>
            <w:r>
              <w:t xml:space="preserve">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 xml:space="preserve">Wg </w:t>
            </w:r>
            <w:proofErr w:type="spellStart"/>
            <w:r>
              <w:t>pktu</w:t>
            </w:r>
            <w:proofErr w:type="spellEnd"/>
            <w:r>
              <w:t xml:space="preserve"> 5.7</w:t>
            </w:r>
          </w:p>
        </w:tc>
      </w:tr>
    </w:tbl>
    <w:p w14:paraId="5B2ECCCE" w14:textId="77777777" w:rsidR="004D021E" w:rsidRDefault="004D021E" w:rsidP="004D021E">
      <w:pPr>
        <w:pStyle w:val="Bezodstpw"/>
      </w:pPr>
      <w:bookmarkStart w:id="1002" w:name="_Toc199904825"/>
      <w:bookmarkStart w:id="1003" w:name="_Toc198436141"/>
      <w:bookmarkStart w:id="1004" w:name="_Toc179183772"/>
      <w:bookmarkStart w:id="1005" w:name="_Toc174333139"/>
      <w:bookmarkStart w:id="1006" w:name="_Toc25379402"/>
      <w:bookmarkStart w:id="1007" w:name="_Toc25373386"/>
      <w:bookmarkStart w:id="1008" w:name="_Toc25128888"/>
      <w:bookmarkStart w:id="1009" w:name="_Toc24955914"/>
      <w:bookmarkStart w:id="1010"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1" w:name="_Toc211316618"/>
      <w:r>
        <w:t xml:space="preserve">7. </w:t>
      </w:r>
      <w:bookmarkEnd w:id="1002"/>
      <w:bookmarkEnd w:id="1003"/>
      <w:bookmarkEnd w:id="1004"/>
      <w:bookmarkEnd w:id="1005"/>
      <w:bookmarkEnd w:id="1006"/>
      <w:bookmarkEnd w:id="1007"/>
      <w:bookmarkEnd w:id="1008"/>
      <w:bookmarkEnd w:id="1009"/>
      <w:bookmarkEnd w:id="1010"/>
      <w:bookmarkEnd w:id="1011"/>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2" w:name="_Toc211316619"/>
      <w:bookmarkStart w:id="1013" w:name="_Toc199904826"/>
      <w:bookmarkStart w:id="1014" w:name="_Toc198436142"/>
      <w:bookmarkStart w:id="1015" w:name="_Toc179183773"/>
      <w:bookmarkStart w:id="1016" w:name="_Toc174333140"/>
      <w:bookmarkStart w:id="1017" w:name="_Toc25379403"/>
      <w:bookmarkStart w:id="1018" w:name="_Toc25373387"/>
      <w:bookmarkStart w:id="1019" w:name="_Toc25128889"/>
      <w:bookmarkStart w:id="1020" w:name="_Toc24955915"/>
      <w:bookmarkStart w:id="1021" w:name="_Toc421940503"/>
      <w:r>
        <w:t xml:space="preserve">8. </w:t>
      </w:r>
      <w:bookmarkEnd w:id="1012"/>
      <w:bookmarkEnd w:id="1013"/>
      <w:bookmarkEnd w:id="1014"/>
      <w:bookmarkEnd w:id="1015"/>
      <w:bookmarkEnd w:id="1016"/>
      <w:bookmarkEnd w:id="1017"/>
      <w:bookmarkEnd w:id="1018"/>
      <w:bookmarkEnd w:id="1019"/>
      <w:bookmarkEnd w:id="1020"/>
      <w:bookmarkEnd w:id="1021"/>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 xml:space="preserve">Odbiór tych robót powinien  być zgodny z wymaganiami </w:t>
      </w:r>
      <w:proofErr w:type="spellStart"/>
      <w:r>
        <w:t>pktu</w:t>
      </w:r>
      <w:proofErr w:type="spellEnd"/>
      <w:r>
        <w:t xml:space="preserve"> 8.2 D-M-00.00.00 „Wymagania ogólne” [1] oraz niniejszej OST.</w:t>
      </w:r>
    </w:p>
    <w:p w14:paraId="0CA736C2" w14:textId="77777777" w:rsidR="004D021E" w:rsidRDefault="004D021E" w:rsidP="004D021E">
      <w:pPr>
        <w:pStyle w:val="Bezodstpw"/>
      </w:pPr>
      <w:bookmarkStart w:id="1022" w:name="_Toc211316620"/>
      <w:bookmarkStart w:id="1023" w:name="_Toc199904827"/>
      <w:bookmarkStart w:id="1024" w:name="_Toc198436143"/>
      <w:bookmarkStart w:id="1025" w:name="_Toc179183774"/>
      <w:bookmarkStart w:id="1026" w:name="_Toc174333141"/>
      <w:bookmarkStart w:id="1027" w:name="_Toc25379404"/>
      <w:bookmarkStart w:id="1028" w:name="_Toc25373388"/>
      <w:bookmarkStart w:id="1029" w:name="_Toc25128890"/>
      <w:bookmarkStart w:id="1030" w:name="_Toc24955916"/>
      <w:bookmarkStart w:id="1031" w:name="_Toc421940504"/>
      <w:bookmarkStart w:id="1032" w:name="_Toc421686551"/>
      <w:r>
        <w:t xml:space="preserve">9. </w:t>
      </w:r>
      <w:bookmarkEnd w:id="1022"/>
      <w:bookmarkEnd w:id="1023"/>
      <w:bookmarkEnd w:id="1024"/>
      <w:bookmarkEnd w:id="1025"/>
      <w:bookmarkEnd w:id="1026"/>
      <w:bookmarkEnd w:id="1027"/>
      <w:bookmarkEnd w:id="1028"/>
      <w:bookmarkEnd w:id="1029"/>
      <w:bookmarkEnd w:id="1030"/>
      <w:bookmarkEnd w:id="1031"/>
      <w:bookmarkEnd w:id="1032"/>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3" w:name="_Toc211316621"/>
      <w:bookmarkStart w:id="1034" w:name="_Toc199904828"/>
      <w:bookmarkStart w:id="1035" w:name="_Toc198436144"/>
      <w:bookmarkStart w:id="1036" w:name="_Toc179183775"/>
      <w:bookmarkStart w:id="1037" w:name="_Toc174333142"/>
      <w:bookmarkStart w:id="1038" w:name="_Toc25379405"/>
      <w:bookmarkStart w:id="1039" w:name="_Toc25373389"/>
      <w:bookmarkStart w:id="1040" w:name="_Toc25128891"/>
      <w:bookmarkStart w:id="1041" w:name="_Toc25041751"/>
      <w:bookmarkStart w:id="1042" w:name="_Toc24955917"/>
      <w:r>
        <w:t xml:space="preserve">10. </w:t>
      </w:r>
      <w:bookmarkEnd w:id="1033"/>
      <w:bookmarkEnd w:id="1034"/>
      <w:bookmarkEnd w:id="1035"/>
      <w:bookmarkEnd w:id="1036"/>
      <w:bookmarkEnd w:id="1037"/>
      <w:bookmarkEnd w:id="1038"/>
      <w:bookmarkEnd w:id="1039"/>
      <w:bookmarkEnd w:id="1040"/>
      <w:bookmarkEnd w:id="1041"/>
      <w:bookmarkEnd w:id="1042"/>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3" w:name="_Toc211316622"/>
      <w:r>
        <w:t>11. ZAŁĄCZNIKI</w:t>
      </w:r>
      <w:bookmarkEnd w:id="1043"/>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9E14F3" w:rsidRDefault="009E14F3">
      <w:r>
        <w:separator/>
      </w:r>
    </w:p>
  </w:endnote>
  <w:endnote w:type="continuationSeparator" w:id="0">
    <w:p w14:paraId="6D4204F1" w14:textId="77777777" w:rsidR="009E14F3" w:rsidRDefault="009E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9E14F3" w:rsidRDefault="009E14F3">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9E14F3" w:rsidRDefault="009E14F3">
      <w:r>
        <w:separator/>
      </w:r>
    </w:p>
  </w:footnote>
  <w:footnote w:type="continuationSeparator" w:id="0">
    <w:p w14:paraId="18C50700" w14:textId="77777777" w:rsidR="009E14F3" w:rsidRDefault="009E1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0A3FB3"/>
    <w:rsid w:val="001473E0"/>
    <w:rsid w:val="001614AE"/>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F6132"/>
    <w:rsid w:val="008243B1"/>
    <w:rsid w:val="0084044D"/>
    <w:rsid w:val="0087059A"/>
    <w:rsid w:val="00870DF5"/>
    <w:rsid w:val="009E14F3"/>
    <w:rsid w:val="00AA6B18"/>
    <w:rsid w:val="00AC264A"/>
    <w:rsid w:val="00B128F8"/>
    <w:rsid w:val="00B40362"/>
    <w:rsid w:val="00B706F0"/>
    <w:rsid w:val="00BF3F6C"/>
    <w:rsid w:val="00C34917"/>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508824">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181</Pages>
  <Words>66303</Words>
  <Characters>397823</Characters>
  <Application>Microsoft Office Word</Application>
  <DocSecurity>0</DocSecurity>
  <Lines>3315</Lines>
  <Paragraphs>926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14</cp:revision>
  <cp:lastPrinted>2017-04-19T08:43:00Z</cp:lastPrinted>
  <dcterms:created xsi:type="dcterms:W3CDTF">2017-04-19T08:44:00Z</dcterms:created>
  <dcterms:modified xsi:type="dcterms:W3CDTF">2021-03-04T12:54:00Z</dcterms:modified>
</cp:coreProperties>
</file>