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A4E0" w14:textId="18695A87" w:rsidR="001E30B7" w:rsidRPr="00CB0C82" w:rsidRDefault="007D73B5">
      <w:pPr>
        <w:rPr>
          <w:sz w:val="24"/>
          <w:szCs w:val="24"/>
        </w:rPr>
      </w:pPr>
      <w:r w:rsidRPr="00CB0C82">
        <w:rPr>
          <w:sz w:val="24"/>
          <w:szCs w:val="24"/>
        </w:rPr>
        <w:t xml:space="preserve">Dotyczy postępowania o udzielenie zamówienia Nr 2021/BZP 00169396/01  z dnia 03.09.2021r. „Budowa oświetlenia” </w:t>
      </w:r>
      <w:r w:rsidRPr="00CB0C82">
        <w:rPr>
          <w:sz w:val="24"/>
          <w:szCs w:val="24"/>
        </w:rPr>
        <w:br/>
      </w:r>
      <w:r w:rsidRPr="00CB0C82">
        <w:rPr>
          <w:sz w:val="24"/>
          <w:szCs w:val="24"/>
        </w:rPr>
        <w:br/>
        <w:t>Do Zamawiaj</w:t>
      </w:r>
      <w:r w:rsidR="00845629" w:rsidRPr="00CB0C82">
        <w:rPr>
          <w:sz w:val="24"/>
          <w:szCs w:val="24"/>
        </w:rPr>
        <w:t>ą</w:t>
      </w:r>
      <w:r w:rsidRPr="00CB0C82">
        <w:rPr>
          <w:sz w:val="24"/>
          <w:szCs w:val="24"/>
        </w:rPr>
        <w:t xml:space="preserve">cego skierowano zapytanie do SIWZ </w:t>
      </w:r>
      <w:r w:rsidR="00845629" w:rsidRPr="00CB0C82">
        <w:rPr>
          <w:sz w:val="24"/>
          <w:szCs w:val="24"/>
        </w:rPr>
        <w:t xml:space="preserve"> o treści:</w:t>
      </w:r>
      <w:r w:rsidR="00845629" w:rsidRPr="00CB0C82">
        <w:rPr>
          <w:sz w:val="24"/>
          <w:szCs w:val="24"/>
        </w:rPr>
        <w:br/>
        <w:t xml:space="preserve">„Czy w związku z ogólnie wydłużającym się terminem produkcji słupów aluminiowych, zamawiający dopuści zamianę ich na stalowe malowane bądź wydłuży termin realizacji zadania? </w:t>
      </w:r>
      <w:r w:rsidR="00845629" w:rsidRPr="00CB0C82">
        <w:rPr>
          <w:sz w:val="24"/>
          <w:szCs w:val="24"/>
        </w:rPr>
        <w:br/>
        <w:t>Podany termin w SWZ nie pozwoli  na wykonanie zadania w określonym przez zamawiającego czasie , ponieważ okres oczekiwania na dzień dzisiejszy na słupy aluminiowe wynosi od 10 do 12 tygodni</w:t>
      </w:r>
      <w:r w:rsidR="00CB0C82">
        <w:rPr>
          <w:sz w:val="24"/>
          <w:szCs w:val="24"/>
        </w:rPr>
        <w:t>”</w:t>
      </w:r>
      <w:r w:rsidR="00845629" w:rsidRPr="00CB0C82">
        <w:rPr>
          <w:sz w:val="24"/>
          <w:szCs w:val="24"/>
        </w:rPr>
        <w:t>.</w:t>
      </w:r>
      <w:r w:rsidR="00845629" w:rsidRPr="00CB0C82">
        <w:rPr>
          <w:sz w:val="24"/>
          <w:szCs w:val="24"/>
        </w:rPr>
        <w:br/>
      </w:r>
      <w:r w:rsidRPr="00CB0C82">
        <w:rPr>
          <w:sz w:val="24"/>
          <w:szCs w:val="24"/>
        </w:rPr>
        <w:br/>
        <w:t xml:space="preserve">Działając na podstawie art. 284 ustawy z dnia 11 września 2019r. Prawo zamówień publicznych (DZ.U. Z 2021 poz. 1129)  </w:t>
      </w:r>
      <w:r w:rsidR="00845629" w:rsidRPr="00CB0C82">
        <w:rPr>
          <w:sz w:val="24"/>
          <w:szCs w:val="24"/>
        </w:rPr>
        <w:t>Zam</w:t>
      </w:r>
      <w:r w:rsidR="00CB0C82">
        <w:rPr>
          <w:sz w:val="24"/>
          <w:szCs w:val="24"/>
        </w:rPr>
        <w:t>a</w:t>
      </w:r>
      <w:r w:rsidR="00845629" w:rsidRPr="00CB0C82">
        <w:rPr>
          <w:sz w:val="24"/>
          <w:szCs w:val="24"/>
        </w:rPr>
        <w:t xml:space="preserve">wiający </w:t>
      </w:r>
      <w:r w:rsidRPr="00CB0C82">
        <w:rPr>
          <w:sz w:val="24"/>
          <w:szCs w:val="24"/>
        </w:rPr>
        <w:t>u</w:t>
      </w:r>
      <w:r w:rsidR="00845629" w:rsidRPr="00CB0C82">
        <w:rPr>
          <w:sz w:val="24"/>
          <w:szCs w:val="24"/>
        </w:rPr>
        <w:t>dziela odpowiedzi na zadane zapytanie.</w:t>
      </w:r>
      <w:r w:rsidR="00845629" w:rsidRPr="00CB0C82">
        <w:rPr>
          <w:sz w:val="24"/>
          <w:szCs w:val="24"/>
        </w:rPr>
        <w:br/>
      </w:r>
      <w:r w:rsidR="00845629" w:rsidRPr="00CB0C82">
        <w:rPr>
          <w:sz w:val="24"/>
          <w:szCs w:val="24"/>
        </w:rPr>
        <w:br/>
        <w:t>Zamawiający nie dopuszcza zamiany słupów aluminiowych na stalowe malowane.</w:t>
      </w:r>
      <w:r w:rsidR="00845629" w:rsidRPr="00CB0C82">
        <w:rPr>
          <w:sz w:val="24"/>
          <w:szCs w:val="24"/>
        </w:rPr>
        <w:br/>
        <w:t>W przypadku udokumentowanego okresu oczekiwania na słupy aluminiowe Zamawiający wyrazi zgodę na ich montaż w przedłużonym okresie realizacji zamówienia</w:t>
      </w:r>
      <w:r w:rsidR="00CB0C82" w:rsidRPr="00CB0C82">
        <w:rPr>
          <w:sz w:val="24"/>
          <w:szCs w:val="24"/>
        </w:rPr>
        <w:t>, pod warunkiem wykonania w terminie umownym (50 dni) prac ziemnych związanym z wykonaniem okablowania  i montażem fundamentów.</w:t>
      </w:r>
      <w:r w:rsidRPr="00CB0C82">
        <w:rPr>
          <w:sz w:val="24"/>
          <w:szCs w:val="24"/>
        </w:rPr>
        <w:t xml:space="preserve"> </w:t>
      </w:r>
      <w:r w:rsidR="00E23F08">
        <w:rPr>
          <w:sz w:val="24"/>
          <w:szCs w:val="24"/>
        </w:rPr>
        <w:br/>
        <w:t>We wzorze umowy(stanowiącym załącznik nr 2 do SWZ) została przewidziana zmiana terminu wykonania zamówienia z przyczyn niezależnych od Wykonawcy.( par.9 ust.2a).</w:t>
      </w:r>
    </w:p>
    <w:sectPr w:rsidR="001E30B7" w:rsidRPr="00CB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B5"/>
    <w:rsid w:val="007D73B5"/>
    <w:rsid w:val="00845629"/>
    <w:rsid w:val="00CB0C82"/>
    <w:rsid w:val="00E15177"/>
    <w:rsid w:val="00E23F08"/>
    <w:rsid w:val="00F1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59A3"/>
  <w15:chartTrackingRefBased/>
  <w15:docId w15:val="{FEA9216D-7199-4245-ADE0-1202630C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Wroniecka</dc:creator>
  <cp:keywords/>
  <dc:description/>
  <cp:lastModifiedBy>Halina Wroniecka</cp:lastModifiedBy>
  <cp:revision>2</cp:revision>
  <cp:lastPrinted>2021-09-16T10:34:00Z</cp:lastPrinted>
  <dcterms:created xsi:type="dcterms:W3CDTF">2021-09-16T09:10:00Z</dcterms:created>
  <dcterms:modified xsi:type="dcterms:W3CDTF">2021-09-16T10:40:00Z</dcterms:modified>
</cp:coreProperties>
</file>