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AB7C7" w14:textId="77777777" w:rsidR="003C5EE0" w:rsidRDefault="003C5EE0" w:rsidP="003C5EE0">
      <w:pPr>
        <w:jc w:val="both"/>
        <w:rPr>
          <w:b/>
          <w:bCs/>
        </w:rPr>
      </w:pPr>
      <w:r>
        <w:rPr>
          <w:b/>
          <w:bCs/>
        </w:rPr>
        <w:t>OŚWIADCZENIE O BRAKU WPISU NA LISTĘ OSÓB I PODMIOTÓW, WOBEC KTÓRYCH SĄ STOSOWANE ŚRODKI, O KTÓRYCH MOWA W ART. 1 USTAWY Z DNIA 13 KWIETNIA 2022 ROKU O SZCZEGÓLNYCH ROZWIĄZANIACH W ZAKRESIE PRZECIWDZIAŁANIA WSPIERANIU AGRESJI NA UKRAINĘ ORAZ SŁUŻĄCYCH OCHRONIE BEZPIECZEŃSTWA NARODOWEGO (DZ.U. z  2022 r., POZ. 835)</w:t>
      </w:r>
    </w:p>
    <w:p w14:paraId="5608EF16" w14:textId="77777777" w:rsidR="003C5EE0" w:rsidRDefault="003C5EE0" w:rsidP="003C5EE0">
      <w:pPr>
        <w:jc w:val="both"/>
        <w:rPr>
          <w:b/>
          <w:bCs/>
        </w:rPr>
      </w:pPr>
    </w:p>
    <w:p w14:paraId="2FC8F5C3" w14:textId="77777777" w:rsidR="003C5EE0" w:rsidRDefault="003C5EE0" w:rsidP="003C5EE0">
      <w:pPr>
        <w:jc w:val="both"/>
        <w:rPr>
          <w:b/>
          <w:bCs/>
        </w:rPr>
      </w:pPr>
      <w:r>
        <w:rPr>
          <w:b/>
          <w:bCs/>
        </w:rPr>
        <w:t>Działając w imieniu podmiotu:</w:t>
      </w:r>
    </w:p>
    <w:p w14:paraId="4B89115B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646BAFE4" w14:textId="77777777" w:rsidR="003C5EE0" w:rsidRDefault="003C5EE0" w:rsidP="003C5EE0">
      <w:pPr>
        <w:spacing w:after="0" w:line="240" w:lineRule="auto"/>
        <w:rPr>
          <w:sz w:val="24"/>
          <w:szCs w:val="24"/>
        </w:rPr>
      </w:pPr>
    </w:p>
    <w:p w14:paraId="1247A3E2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6166D7B6" w14:textId="77777777" w:rsidR="003C5EE0" w:rsidRDefault="003C5EE0" w:rsidP="003C5EE0">
      <w:pPr>
        <w:spacing w:after="0" w:line="240" w:lineRule="auto"/>
        <w:rPr>
          <w:sz w:val="24"/>
          <w:szCs w:val="24"/>
        </w:rPr>
      </w:pPr>
    </w:p>
    <w:p w14:paraId="416E4D50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3F98DAFE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(pełna nazwa/firma, adres, NIP</w:t>
      </w:r>
    </w:p>
    <w:p w14:paraId="66160F73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reprezentowany przez:</w:t>
      </w:r>
    </w:p>
    <w:p w14:paraId="775B8C0F" w14:textId="77777777" w:rsidR="003C5EE0" w:rsidRDefault="003C5EE0" w:rsidP="003C5EE0">
      <w:pPr>
        <w:spacing w:after="0" w:line="240" w:lineRule="auto"/>
        <w:rPr>
          <w:sz w:val="24"/>
          <w:szCs w:val="24"/>
        </w:rPr>
      </w:pPr>
    </w:p>
    <w:p w14:paraId="0E192120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…………………………………………………..…</w:t>
      </w:r>
    </w:p>
    <w:p w14:paraId="75187DE5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(imię, nazwisko)</w:t>
      </w:r>
    </w:p>
    <w:p w14:paraId="47A2C003" w14:textId="77777777" w:rsidR="003C5EE0" w:rsidRDefault="003C5EE0" w:rsidP="003C5EE0">
      <w:pPr>
        <w:jc w:val="both"/>
        <w:rPr>
          <w:b/>
          <w:bCs/>
        </w:rPr>
      </w:pPr>
    </w:p>
    <w:p w14:paraId="49AD1CD0" w14:textId="77777777" w:rsidR="003C5EE0" w:rsidRDefault="003C5EE0" w:rsidP="003C5EE0">
      <w:pPr>
        <w:spacing w:after="0"/>
        <w:jc w:val="both"/>
      </w:pPr>
      <w:r>
        <w:rPr>
          <w:b/>
          <w:bCs/>
        </w:rPr>
        <w:t xml:space="preserve">oświadczam, że Wykonawca nie został wpisany na listę podmiotów, </w:t>
      </w:r>
      <w:bookmarkStart w:id="0" w:name="_Hlk101264451"/>
      <w:r>
        <w:rPr>
          <w:b/>
          <w:bCs/>
        </w:rPr>
        <w:t>o której mowa w art. 2 ustawy z dnia 13 kwietnia 2022 r. o szczególnych rozwiązaniach w zakresie przeciwdziałania wspieraniu agresji na Ukrainę oraz służących ochronie bezpieczeństwa narodowego wobec</w:t>
      </w:r>
      <w:bookmarkEnd w:id="0"/>
      <w:r>
        <w:rPr>
          <w:b/>
          <w:bCs/>
        </w:rPr>
        <w:t>, których stosowane są:</w:t>
      </w:r>
    </w:p>
    <w:p w14:paraId="11373CB8" w14:textId="77777777" w:rsidR="003C5EE0" w:rsidRDefault="003C5EE0" w:rsidP="003C5EE0">
      <w:pPr>
        <w:pStyle w:val="Akapitzlist"/>
        <w:numPr>
          <w:ilvl w:val="0"/>
          <w:numId w:val="6"/>
        </w:numPr>
        <w:spacing w:after="0"/>
        <w:ind w:left="426"/>
        <w:jc w:val="both"/>
      </w:pPr>
      <w:r>
        <w:t xml:space="preserve">odpowiednio środki określone w art. 2 ust. 1–3 rozporządzenia Rady (WE) nr 765/2006 z dnia 18 maja 2006 r. dotyczącego środków ograniczających w związku z sytuacją na Białorusi i udziałem Białorusi w agresji Rosji wobec Ukrainy (Dz. Urz. UE L 134 z 20.05.2006, str. 1, z późn. zm.), zwanego dalej „rozporządzeniem 765/2006”, na zasadach określonych w tym rozporządzeniu, z wyłączeniem art. 1fb, art. 1fc i art. 7; </w:t>
      </w:r>
    </w:p>
    <w:p w14:paraId="0F211A91" w14:textId="77777777" w:rsidR="003C5EE0" w:rsidRDefault="003C5EE0" w:rsidP="003C5EE0">
      <w:pPr>
        <w:pStyle w:val="Akapitzlist"/>
        <w:numPr>
          <w:ilvl w:val="0"/>
          <w:numId w:val="6"/>
        </w:numPr>
        <w:spacing w:after="0"/>
        <w:ind w:left="426"/>
        <w:jc w:val="both"/>
      </w:pPr>
      <w:r>
        <w:t>odpowiednio środki określone w art. 2 i art. 9 rozporządzenia Rady (UE) nr 269/2014 z dnia 17 marca 2014 r. w sprawie środków ograniczających w odniesieniu do działań podważających integralność terytorialną, suwerenność i niezależność Ukrainy lub im zagrażających (Dz. Urz. UE L 78 z 17.03.2014, str. 6, z późn. zm.), zwanego dalej „rozporządzeniem 269/2014”, na zasadach określonych w tym rozporządzeniu, z wyłączeniem art. 8, art. 12 i art. 16;</w:t>
      </w:r>
    </w:p>
    <w:p w14:paraId="0404D73D" w14:textId="77777777" w:rsidR="003C5EE0" w:rsidRDefault="003C5EE0" w:rsidP="003C5EE0">
      <w:pPr>
        <w:pStyle w:val="Akapitzlist"/>
        <w:numPr>
          <w:ilvl w:val="0"/>
          <w:numId w:val="6"/>
        </w:numPr>
        <w:spacing w:after="0"/>
        <w:ind w:left="426"/>
        <w:jc w:val="both"/>
      </w:pPr>
      <w:r>
        <w:t xml:space="preserve">wykluczenie z postępowania o udzielenie zamówienia publicznego lub konkursu prowadzonego na podstawie ustawy z dnia 11 września 2019 r. – Prawo zamówień publicznych (Dz. U. z 2021 r. poz. 1129, 1598, 2054 i 2269 oraz z 2022 r. poz. 25); </w:t>
      </w:r>
    </w:p>
    <w:p w14:paraId="48C1F93B" w14:textId="77777777" w:rsidR="003C5EE0" w:rsidRDefault="003C5EE0" w:rsidP="003C5EE0">
      <w:pPr>
        <w:pStyle w:val="Akapitzlist"/>
        <w:numPr>
          <w:ilvl w:val="0"/>
          <w:numId w:val="6"/>
        </w:numPr>
        <w:spacing w:after="0"/>
        <w:ind w:left="426"/>
        <w:jc w:val="both"/>
      </w:pPr>
      <w:r>
        <w:t>wpis do wykazu cudzoziemców, których pobyt na terytorium Rzeczypospolitej Polskiej jest niepożądany, o którym mowa w art. 434 ustawy z dnia 12 grudnia 2013 r. o cudzoziemcach (Dz. U. z 2021 r. poz. 2354 oraz z 2022 r. poz. 91, 583, 830 i 835).</w:t>
      </w:r>
    </w:p>
    <w:p w14:paraId="54831D81" w14:textId="77777777" w:rsidR="003C5EE0" w:rsidRDefault="003C5EE0" w:rsidP="003C5EE0">
      <w:pPr>
        <w:pStyle w:val="Akapitzlist"/>
        <w:spacing w:after="0"/>
        <w:ind w:left="426"/>
        <w:jc w:val="both"/>
      </w:pPr>
    </w:p>
    <w:p w14:paraId="450FCC3C" w14:textId="77777777" w:rsidR="003C5EE0" w:rsidRDefault="003C5EE0" w:rsidP="003C5EE0">
      <w:pPr>
        <w:jc w:val="both"/>
        <w:rPr>
          <w:b/>
          <w:bCs/>
        </w:rPr>
      </w:pPr>
      <w:r>
        <w:rPr>
          <w:b/>
          <w:bCs/>
        </w:rPr>
        <w:t>W przypadku wpisania na listę,</w:t>
      </w:r>
      <w:r>
        <w:t xml:space="preserve"> </w:t>
      </w:r>
      <w:r>
        <w:rPr>
          <w:b/>
          <w:bCs/>
        </w:rPr>
        <w:t xml:space="preserve">o której mowa w art. 2 </w:t>
      </w:r>
      <w:bookmarkStart w:id="1" w:name="_Hlk101265157"/>
      <w:r>
        <w:rPr>
          <w:b/>
          <w:bCs/>
        </w:rPr>
        <w:t xml:space="preserve">ustawy z dnia 13 kwietnia 2022 r. o szczególnych rozwiązaniach w zakresie przeciwdziałania wspieraniu agresji na Ukrainę oraz służących ochronie bezpieczeństwa </w:t>
      </w:r>
      <w:bookmarkEnd w:id="1"/>
      <w:r>
        <w:rPr>
          <w:b/>
          <w:bCs/>
        </w:rPr>
        <w:t>narodowego, zobowiązuje się do poinformowania Zamawiającego niezwłocznie, nie później niż w terminie 2 dni od dnia dokonania wpisu.</w:t>
      </w:r>
    </w:p>
    <w:p w14:paraId="0A1AE2A1" w14:textId="77777777" w:rsidR="003C5EE0" w:rsidRDefault="003C5EE0" w:rsidP="003C5EE0">
      <w:pPr>
        <w:jc w:val="both"/>
        <w:rPr>
          <w:b/>
          <w:bCs/>
        </w:rPr>
      </w:pPr>
    </w:p>
    <w:p w14:paraId="4475033E" w14:textId="77777777" w:rsidR="003C5EE0" w:rsidRDefault="003C5EE0" w:rsidP="003C5EE0">
      <w:pPr>
        <w:jc w:val="both"/>
        <w:rPr>
          <w:b/>
          <w:bCs/>
        </w:rPr>
      </w:pPr>
      <w:r>
        <w:rPr>
          <w:b/>
          <w:bCs/>
        </w:rPr>
        <w:t xml:space="preserve">Jednocześnie oświadczam, że podmiot składający ofertę nie podlega wykluczeniu z postępowania  na podstawie art. 7 ustawy z dnia 13 kwietnia 2022 r. o szczególnych rozwiązaniach w zakresie </w:t>
      </w:r>
      <w:r>
        <w:rPr>
          <w:b/>
          <w:bCs/>
        </w:rPr>
        <w:lastRenderedPageBreak/>
        <w:t>przeciwdziałania wspieraniu agresji na Ukrainę oraz służących ochronie bezpieczeństwa zgodnie, z którym:</w:t>
      </w:r>
    </w:p>
    <w:p w14:paraId="580A49AC" w14:textId="77777777" w:rsidR="003C5EE0" w:rsidRDefault="003C5EE0" w:rsidP="003C5EE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 postępowania o udzielenie zamówienia publicznego lub konkursu prowadzonego na podstawie ustawy z dnia 11 września 2019 r. – Prawo zamówień publicznych wyklucza się: </w:t>
      </w:r>
    </w:p>
    <w:p w14:paraId="1DB937C2" w14:textId="77777777" w:rsidR="003C5EE0" w:rsidRDefault="003C5EE0" w:rsidP="003C5EE0">
      <w:pPr>
        <w:pStyle w:val="Default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659CD302" w14:textId="77777777" w:rsidR="003C5EE0" w:rsidRDefault="003C5EE0" w:rsidP="003C5EE0">
      <w:pPr>
        <w:pStyle w:val="Default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4C57E325" w14:textId="77777777" w:rsidR="003C5EE0" w:rsidRDefault="003C5EE0" w:rsidP="003C5EE0">
      <w:pPr>
        <w:pStyle w:val="Akapitzlist"/>
        <w:numPr>
          <w:ilvl w:val="0"/>
          <w:numId w:val="7"/>
        </w:numPr>
        <w:ind w:left="426"/>
        <w:jc w:val="both"/>
        <w:rPr>
          <w:rFonts w:cstheme="minorHAnsi"/>
        </w:rPr>
      </w:pPr>
      <w:r>
        <w:rPr>
          <w:rFonts w:cstheme="minorHAnsi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62B1E01A" w14:textId="77777777" w:rsidR="003C5EE0" w:rsidRDefault="003C5EE0" w:rsidP="003C5EE0">
      <w:pPr>
        <w:suppressAutoHyphens/>
        <w:spacing w:after="0" w:line="240" w:lineRule="auto"/>
        <w:ind w:right="-6"/>
        <w:jc w:val="both"/>
        <w:rPr>
          <w:rFonts w:cstheme="minorHAnsi"/>
        </w:rPr>
      </w:pPr>
    </w:p>
    <w:p w14:paraId="5CEF213B" w14:textId="77777777" w:rsidR="003C5EE0" w:rsidRDefault="003C5EE0" w:rsidP="003C5EE0">
      <w:pPr>
        <w:suppressAutoHyphens/>
        <w:spacing w:after="0" w:line="240" w:lineRule="auto"/>
        <w:ind w:right="-6"/>
        <w:jc w:val="both"/>
        <w:rPr>
          <w:rFonts w:ascii="Calibri" w:eastAsia="Times New Roman" w:hAnsi="Calibri" w:cs="Calibri"/>
          <w:bCs/>
          <w:color w:val="222222"/>
          <w:lang w:eastAsia="pl-PL"/>
        </w:rPr>
      </w:pPr>
      <w:r>
        <w:rPr>
          <w:rFonts w:cstheme="minorHAnsi"/>
        </w:rPr>
        <w:t xml:space="preserve">Ponadto, oświadczam, że nie podlegam wykluczeniu </w:t>
      </w:r>
      <w:r>
        <w:rPr>
          <w:rFonts w:ascii="Calibri" w:eastAsia="Times New Roman" w:hAnsi="Calibri" w:cs="Calibri"/>
          <w:bCs/>
          <w:lang w:eastAsia="pl-PL"/>
        </w:rPr>
        <w:t>z postępowania o udzielenie zamówienia publicznego lub konkursu prowadzonego na podstawie ustawy z dnia 11 września 2019 r. – Prawo zamówień publicznych</w:t>
      </w:r>
      <w:r>
        <w:rPr>
          <w:rFonts w:ascii="Calibri" w:eastAsia="Times New Roman" w:hAnsi="Calibri" w:cs="Calibri"/>
          <w:bCs/>
          <w:color w:val="222222"/>
          <w:lang w:eastAsia="pl-PL"/>
        </w:rPr>
        <w:t xml:space="preserve"> na podstawie art. 1 pkt 23 rozporządzenia 2022/576 w sprawie zmiany rozporządzenia (UE) nr 833/2014 z dnia 31 lipca 2014 r. dotyczącego środków ograniczających w związku z działaniami Rosji destabilizującymi sytuację na Ukrainie (Dz. Urz. UE nr L 229 z 31.7.2014, str. 1), zgodnie z którym zakazuje się udzielania lub dalszego wykonywania wszelkich zamówień publicznych lub koncesji objętych zakresem dyrektyw w sprawie zamówień publicznych na rzecz lub z udziałem:</w:t>
      </w:r>
    </w:p>
    <w:p w14:paraId="5CDAC1D4" w14:textId="77777777" w:rsidR="003C5EE0" w:rsidRDefault="003C5EE0" w:rsidP="003C5EE0">
      <w:pPr>
        <w:numPr>
          <w:ilvl w:val="0"/>
          <w:numId w:val="8"/>
        </w:numPr>
        <w:suppressAutoHyphens/>
        <w:spacing w:after="0" w:line="240" w:lineRule="auto"/>
        <w:ind w:left="426" w:right="-6"/>
        <w:jc w:val="both"/>
        <w:rPr>
          <w:rFonts w:ascii="Calibri" w:eastAsia="Times New Roman" w:hAnsi="Calibri" w:cs="Calibri"/>
          <w:bCs/>
          <w:color w:val="222222"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obywateli rosyjskich lub osób fizycznych lub prawnych, podmiotów lub organów z siedzibą w Rosji;</w:t>
      </w:r>
    </w:p>
    <w:p w14:paraId="4F4AC359" w14:textId="77777777" w:rsidR="003C5EE0" w:rsidRDefault="003C5EE0" w:rsidP="003C5EE0">
      <w:pPr>
        <w:numPr>
          <w:ilvl w:val="0"/>
          <w:numId w:val="8"/>
        </w:numPr>
        <w:suppressAutoHyphens/>
        <w:spacing w:after="0" w:line="240" w:lineRule="auto"/>
        <w:ind w:left="426" w:right="-6"/>
        <w:jc w:val="both"/>
        <w:rPr>
          <w:rFonts w:ascii="Calibri" w:eastAsia="Times New Roman" w:hAnsi="Calibri" w:cs="Calibri"/>
          <w:bCs/>
          <w:color w:val="222222"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osoby prawne, podmioty lub organy, do których prawa własności bezpośrednio lub pośrednio w ponad 50 % należą do podmiotu, o którym mowa w lit. a) niniejszego punktu; lub</w:t>
      </w:r>
    </w:p>
    <w:p w14:paraId="0235054D" w14:textId="77777777" w:rsidR="003C5EE0" w:rsidRDefault="003C5EE0" w:rsidP="003C5EE0">
      <w:pPr>
        <w:numPr>
          <w:ilvl w:val="0"/>
          <w:numId w:val="8"/>
        </w:numPr>
        <w:suppressAutoHyphens/>
        <w:spacing w:after="0" w:line="240" w:lineRule="auto"/>
        <w:ind w:left="426" w:right="-6"/>
        <w:jc w:val="both"/>
        <w:rPr>
          <w:rFonts w:cstheme="minorHAnsi"/>
        </w:rPr>
      </w:pPr>
      <w:r>
        <w:rPr>
          <w:rFonts w:ascii="Calibri" w:eastAsia="Times New Roman" w:hAnsi="Calibri" w:cs="Calibri"/>
          <w:bCs/>
          <w:lang w:eastAsia="pl-PL"/>
        </w:rPr>
        <w:t xml:space="preserve">osoby fizyczne lub prawne, podmioty lub organy działające w imieniu lub pod kierunkiem podmiotu, o którym mowa w lit. a) lub b) niniejszego punktu, </w:t>
      </w:r>
    </w:p>
    <w:p w14:paraId="471917E4" w14:textId="77777777" w:rsidR="003C5EE0" w:rsidRDefault="003C5EE0" w:rsidP="003C5EE0">
      <w:pPr>
        <w:suppressAutoHyphens/>
        <w:spacing w:after="0" w:line="240" w:lineRule="auto"/>
        <w:ind w:right="-6"/>
        <w:jc w:val="both"/>
        <w:rPr>
          <w:rFonts w:cstheme="minorHAnsi"/>
        </w:rPr>
      </w:pPr>
      <w:r>
        <w:rPr>
          <w:rFonts w:ascii="Calibri" w:eastAsia="Times New Roman" w:hAnsi="Calibri" w:cs="Calibri"/>
          <w:bCs/>
          <w:lang w:eastAsia="pl-PL"/>
        </w:rPr>
        <w:t>w tym podwykonawców, dostawców lub podmiotów, na których zdolności polega się w rozumieniu dyrektyw w sprawie zamówień publicznych, w przypadku gdy przypada na nich ponad 10 % wartości.</w:t>
      </w:r>
    </w:p>
    <w:p w14:paraId="28B65329" w14:textId="77777777" w:rsidR="003C5EE0" w:rsidRDefault="003C5EE0" w:rsidP="003C5EE0">
      <w:pPr>
        <w:jc w:val="both"/>
        <w:rPr>
          <w:rFonts w:cstheme="minorHAnsi"/>
        </w:rPr>
      </w:pPr>
    </w:p>
    <w:p w14:paraId="75A10164" w14:textId="77777777" w:rsidR="003C5EE0" w:rsidRDefault="003C5EE0" w:rsidP="003C5EE0">
      <w:pPr>
        <w:jc w:val="both"/>
        <w:rPr>
          <w:rFonts w:cstheme="minorHAnsi"/>
        </w:rPr>
      </w:pPr>
    </w:p>
    <w:p w14:paraId="3CBF4DB1" w14:textId="77777777" w:rsidR="003C5EE0" w:rsidRDefault="003C5EE0" w:rsidP="003C5EE0">
      <w:pPr>
        <w:jc w:val="both"/>
        <w:rPr>
          <w:rFonts w:cstheme="minorHAnsi"/>
        </w:rPr>
      </w:pPr>
    </w:p>
    <w:p w14:paraId="12145C97" w14:textId="77777777" w:rsidR="003C5EE0" w:rsidRDefault="003C5EE0" w:rsidP="003C5EE0">
      <w:pPr>
        <w:jc w:val="both"/>
        <w:rPr>
          <w:rFonts w:cstheme="minorHAnsi"/>
        </w:rPr>
      </w:pPr>
    </w:p>
    <w:p w14:paraId="3230C5CD" w14:textId="77777777" w:rsidR="003C5EE0" w:rsidRDefault="003C5EE0" w:rsidP="003C5EE0">
      <w:pPr>
        <w:jc w:val="both"/>
        <w:rPr>
          <w:rFonts w:cstheme="minorHAnsi"/>
        </w:rPr>
      </w:pPr>
    </w:p>
    <w:p w14:paraId="1421251D" w14:textId="77777777" w:rsidR="003C5EE0" w:rsidRDefault="003C5EE0" w:rsidP="003C5EE0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569982A1" w14:textId="77777777" w:rsidR="003C5EE0" w:rsidRDefault="003C5EE0" w:rsidP="003C5EE0">
      <w:pPr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Miejscowość, data                                                                                                 Podpis osoby upoważnionej do reprezentowania Wykonawcy</w:t>
      </w:r>
    </w:p>
    <w:p w14:paraId="0FF7F1B7" w14:textId="6CC9504E" w:rsidR="00B4209A" w:rsidRPr="003C5EE0" w:rsidRDefault="00B4209A" w:rsidP="003C5EE0"/>
    <w:sectPr w:rsidR="00B4209A" w:rsidRPr="003C5E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64DAD" w14:textId="77777777" w:rsidR="006F4431" w:rsidRDefault="006F4431" w:rsidP="005D212C">
      <w:pPr>
        <w:spacing w:after="0" w:line="240" w:lineRule="auto"/>
      </w:pPr>
      <w:r>
        <w:separator/>
      </w:r>
    </w:p>
  </w:endnote>
  <w:endnote w:type="continuationSeparator" w:id="0">
    <w:p w14:paraId="100EAB7D" w14:textId="77777777" w:rsidR="006F4431" w:rsidRDefault="006F4431" w:rsidP="005D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BAA1D" w14:textId="77777777" w:rsidR="006F4431" w:rsidRDefault="006F4431" w:rsidP="005D212C">
      <w:pPr>
        <w:spacing w:after="0" w:line="240" w:lineRule="auto"/>
      </w:pPr>
      <w:r>
        <w:separator/>
      </w:r>
    </w:p>
  </w:footnote>
  <w:footnote w:type="continuationSeparator" w:id="0">
    <w:p w14:paraId="56137C5A" w14:textId="77777777" w:rsidR="006F4431" w:rsidRDefault="006F4431" w:rsidP="005D2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7E0A5" w14:textId="07662C7C" w:rsidR="005D212C" w:rsidRDefault="005D212C" w:rsidP="005D212C">
    <w:pPr>
      <w:pStyle w:val="Nagwek"/>
      <w:jc w:val="right"/>
    </w:pPr>
    <w:r w:rsidRPr="005D212C">
      <w:t>Załącznik nr</w:t>
    </w:r>
    <w:r>
      <w:t xml:space="preserve"> </w:t>
    </w:r>
    <w:r w:rsidR="00035A51">
      <w:t>4</w:t>
    </w:r>
    <w: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145F"/>
    <w:multiLevelType w:val="hybridMultilevel"/>
    <w:tmpl w:val="4F86432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7CB1E75"/>
    <w:multiLevelType w:val="hybridMultilevel"/>
    <w:tmpl w:val="0F64C0D6"/>
    <w:lvl w:ilvl="0" w:tplc="069027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C45E2"/>
    <w:multiLevelType w:val="hybridMultilevel"/>
    <w:tmpl w:val="5C8A7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25C0D"/>
    <w:multiLevelType w:val="hybridMultilevel"/>
    <w:tmpl w:val="3B824FCC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D5365"/>
    <w:multiLevelType w:val="hybridMultilevel"/>
    <w:tmpl w:val="CD889852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D036E"/>
    <w:multiLevelType w:val="hybridMultilevel"/>
    <w:tmpl w:val="711A8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376991">
    <w:abstractNumId w:val="5"/>
  </w:num>
  <w:num w:numId="2" w16cid:durableId="618297085">
    <w:abstractNumId w:val="4"/>
  </w:num>
  <w:num w:numId="3" w16cid:durableId="1050305676">
    <w:abstractNumId w:val="3"/>
  </w:num>
  <w:num w:numId="4" w16cid:durableId="399981157">
    <w:abstractNumId w:val="2"/>
  </w:num>
  <w:num w:numId="5" w16cid:durableId="279726072">
    <w:abstractNumId w:val="1"/>
  </w:num>
  <w:num w:numId="6" w16cid:durableId="2124708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01543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834755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F1"/>
    <w:rsid w:val="00035A51"/>
    <w:rsid w:val="001A7041"/>
    <w:rsid w:val="003C5EE0"/>
    <w:rsid w:val="004C45A4"/>
    <w:rsid w:val="004D19DA"/>
    <w:rsid w:val="005B3CE7"/>
    <w:rsid w:val="005D212C"/>
    <w:rsid w:val="00612508"/>
    <w:rsid w:val="00617B23"/>
    <w:rsid w:val="006D18F1"/>
    <w:rsid w:val="006F4431"/>
    <w:rsid w:val="007116CF"/>
    <w:rsid w:val="007B657D"/>
    <w:rsid w:val="008F04B1"/>
    <w:rsid w:val="0095249C"/>
    <w:rsid w:val="00967933"/>
    <w:rsid w:val="00A56E22"/>
    <w:rsid w:val="00A579A2"/>
    <w:rsid w:val="00AB7430"/>
    <w:rsid w:val="00B4209A"/>
    <w:rsid w:val="00DB7BDF"/>
    <w:rsid w:val="00E01ADB"/>
    <w:rsid w:val="00FD48DC"/>
    <w:rsid w:val="00FF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60A6"/>
  <w15:chartTrackingRefBased/>
  <w15:docId w15:val="{5BC86331-32E1-40BE-A687-1E20F07A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EE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CE7"/>
    <w:pPr>
      <w:ind w:left="720"/>
      <w:contextualSpacing/>
    </w:pPr>
  </w:style>
  <w:style w:type="paragraph" w:customStyle="1" w:styleId="Default">
    <w:name w:val="Default"/>
    <w:rsid w:val="00617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12C"/>
  </w:style>
  <w:style w:type="paragraph" w:styleId="Stopka">
    <w:name w:val="footer"/>
    <w:basedOn w:val="Normalny"/>
    <w:link w:val="Stopka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2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827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Estkowski</dc:creator>
  <cp:keywords/>
  <dc:description/>
  <cp:lastModifiedBy>Iwona Żuławska</cp:lastModifiedBy>
  <cp:revision>9</cp:revision>
  <dcterms:created xsi:type="dcterms:W3CDTF">2022-04-20T07:56:00Z</dcterms:created>
  <dcterms:modified xsi:type="dcterms:W3CDTF">2023-04-03T09:20:00Z</dcterms:modified>
</cp:coreProperties>
</file>