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32FD703B" w:rsidR="009A209A" w:rsidRDefault="009A209A" w:rsidP="009A209A">
      <w:pPr>
        <w:spacing w:before="120"/>
        <w:jc w:val="right"/>
        <w:rPr>
          <w:rFonts w:ascii="Cambria" w:hAnsi="Cambria" w:cs="Arial"/>
          <w:b/>
          <w:bCs/>
          <w:sz w:val="22"/>
          <w:szCs w:val="22"/>
        </w:rPr>
      </w:pPr>
      <w:r>
        <w:rPr>
          <w:rFonts w:ascii="Cambria" w:hAnsi="Cambria" w:cs="Arial"/>
          <w:b/>
          <w:bCs/>
          <w:sz w:val="22"/>
          <w:szCs w:val="22"/>
        </w:rPr>
        <w:t xml:space="preserve">Załącznik nr </w:t>
      </w:r>
      <w:r w:rsidR="007559F0">
        <w:rPr>
          <w:rFonts w:ascii="Cambria" w:hAnsi="Cambria" w:cs="Arial"/>
          <w:b/>
          <w:bCs/>
          <w:sz w:val="22"/>
          <w:szCs w:val="22"/>
        </w:rPr>
        <w:t>4</w:t>
      </w:r>
      <w:r>
        <w:rPr>
          <w:rFonts w:ascii="Cambria" w:hAnsi="Cambria" w:cs="Arial"/>
          <w:b/>
          <w:bCs/>
          <w:sz w:val="22"/>
          <w:szCs w:val="22"/>
        </w:rPr>
        <w:t xml:space="preserve">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5B50D59D"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w:t>
      </w:r>
      <w:r w:rsidRPr="00C44B2E">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C44B2E">
        <w:rPr>
          <w:rFonts w:ascii="Cambria" w:hAnsi="Cambria" w:cs="Arial"/>
          <w:sz w:val="22"/>
          <w:szCs w:val="22"/>
          <w:lang w:eastAsia="pl-PL"/>
        </w:rPr>
        <w:t>(</w:t>
      </w:r>
      <w:r w:rsidRPr="0092759C">
        <w:rPr>
          <w:rFonts w:ascii="Cambria" w:hAnsi="Cambria" w:cs="Arial"/>
          <w:sz w:val="22"/>
          <w:szCs w:val="22"/>
          <w:lang w:eastAsia="pl-PL"/>
        </w:rPr>
        <w:t>tekst jedn.: Dz. U. z 2021 r. poz. 1129 z późn. zm</w:t>
      </w:r>
      <w:r w:rsidRPr="00C44B2E">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C44B2E">
        <w:rPr>
          <w:rFonts w:ascii="Cambria" w:hAnsi="Cambria" w:cs="Arial"/>
          <w:sz w:val="22"/>
          <w:szCs w:val="22"/>
          <w:lang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C44B2E">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w:t>
      </w:r>
      <w:r>
        <w:rPr>
          <w:rFonts w:ascii="Cambria" w:hAnsi="Cambria" w:cs="Arial"/>
          <w:sz w:val="22"/>
          <w:szCs w:val="22"/>
          <w:lang w:eastAsia="pl-PL"/>
        </w:rPr>
        <w:lastRenderedPageBreak/>
        <w:t xml:space="preserve">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E6C1050"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w:t>
      </w:r>
      <w:r w:rsidRPr="00807362">
        <w:rPr>
          <w:rFonts w:ascii="Cambria" w:hAnsi="Cambria"/>
          <w:sz w:val="22"/>
          <w:szCs w:val="22"/>
          <w:lang w:eastAsia="pl-PL"/>
        </w:rPr>
        <w:t xml:space="preserve">mowa w </w:t>
      </w:r>
      <w:r w:rsidR="00807362" w:rsidRPr="00807362">
        <w:rPr>
          <w:rFonts w:ascii="Cambria" w:hAnsi="Cambria"/>
          <w:sz w:val="22"/>
          <w:szCs w:val="22"/>
          <w:lang w:eastAsia="pl-PL"/>
        </w:rPr>
        <w:t>§ 2 ust. 5.</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t>
      </w:r>
      <w:r>
        <w:rPr>
          <w:rFonts w:ascii="Cambria" w:hAnsi="Cambria" w:cs="Arial"/>
          <w:bCs/>
          <w:iCs/>
          <w:color w:val="000000"/>
          <w:sz w:val="22"/>
          <w:szCs w:val="22"/>
          <w:lang w:eastAsia="pl-PL"/>
        </w:rPr>
        <w:lastRenderedPageBreak/>
        <w:t xml:space="preserve">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7C99C2CE" w14:textId="082CD98B" w:rsidR="0013110C" w:rsidRPr="00395673" w:rsidRDefault="0013110C" w:rsidP="00395673">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 xml:space="preserve">Wykonawca ponosi pełną odpowiedzialność odszkodowawczą względem Zamawiającego lub osób trzecich z tytułu szkód wyrządzonych w trakcie realizacji </w:t>
      </w:r>
      <w:r>
        <w:rPr>
          <w:rFonts w:ascii="Cambria" w:hAnsi="Cambria" w:cs="Calibri"/>
          <w:color w:val="000000"/>
          <w:sz w:val="22"/>
          <w:szCs w:val="22"/>
          <w:lang w:eastAsia="pl-PL"/>
        </w:rPr>
        <w:lastRenderedPageBreak/>
        <w:t>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395673">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395673">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C44B2E">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C44B2E">
        <w:rPr>
          <w:rFonts w:ascii="Cambria" w:hAnsi="Cambria" w:cs="Arial"/>
          <w:sz w:val="22"/>
          <w:szCs w:val="22"/>
          <w:lang w:eastAsia="pl-PL"/>
        </w:rPr>
        <w:t>20</w:t>
      </w:r>
      <w:r w:rsidR="00E110CB" w:rsidRPr="00C44B2E">
        <w:rPr>
          <w:rFonts w:ascii="Cambria" w:hAnsi="Cambria" w:cs="Arial"/>
          <w:sz w:val="22"/>
          <w:szCs w:val="22"/>
          <w:lang w:eastAsia="pl-PL"/>
        </w:rPr>
        <w:t xml:space="preserve"> </w:t>
      </w:r>
      <w:r>
        <w:rPr>
          <w:rFonts w:ascii="Cambria" w:hAnsi="Cambria" w:cs="Arial"/>
          <w:sz w:val="22"/>
          <w:szCs w:val="22"/>
          <w:lang w:eastAsia="pl-PL"/>
        </w:rPr>
        <w:t xml:space="preserve">r. poz. </w:t>
      </w:r>
      <w:r w:rsidRPr="00C44B2E">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lastRenderedPageBreak/>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F1B5BF6" w14:textId="1B2D4006"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powyżej, pod rygorem niedopuszczenia tych osób do realizacji tych czynności.</w:t>
      </w:r>
    </w:p>
    <w:p w14:paraId="47A3B100" w14:textId="5C2F43C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w:t>
      </w:r>
      <w:r w:rsidR="00B641F7">
        <w:rPr>
          <w:rFonts w:ascii="Cambria" w:hAnsi="Cambria"/>
          <w:color w:val="000000"/>
          <w:sz w:val="22"/>
          <w:szCs w:val="22"/>
          <w:lang w:eastAsia="pl-PL"/>
        </w:rPr>
        <w:t>, w terminie wskazanym przez zamawiającego w wezwaniu,</w:t>
      </w:r>
      <w:r>
        <w:rPr>
          <w:rFonts w:ascii="Cambria" w:hAnsi="Cambria"/>
          <w:color w:val="000000"/>
          <w:sz w:val="22"/>
          <w:szCs w:val="22"/>
          <w:lang w:eastAsia="pl-PL"/>
        </w:rPr>
        <w:t xml:space="preserve"> </w:t>
      </w:r>
      <w:r w:rsidR="009A57C8" w:rsidRPr="009A57C8">
        <w:rPr>
          <w:rFonts w:ascii="Cambria" w:hAnsi="Cambria" w:cs="Arial"/>
          <w:sz w:val="22"/>
          <w:szCs w:val="22"/>
        </w:rPr>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9A57C8">
        <w:rPr>
          <w:rFonts w:ascii="Cambria" w:hAnsi="Cambria" w:cs="Arial"/>
          <w:sz w:val="22"/>
          <w:szCs w:val="22"/>
        </w:rPr>
        <w:t xml:space="preserve">. </w:t>
      </w:r>
      <w:r>
        <w:rPr>
          <w:rFonts w:ascii="Cambria" w:hAnsi="Cambria"/>
          <w:color w:val="000000"/>
          <w:sz w:val="22"/>
          <w:szCs w:val="22"/>
          <w:lang w:eastAsia="pl-PL"/>
        </w:rPr>
        <w:t>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w:t>
      </w:r>
      <w:r>
        <w:rPr>
          <w:rFonts w:ascii="Cambria" w:hAnsi="Cambria" w:cs="Arial"/>
          <w:sz w:val="22"/>
          <w:szCs w:val="22"/>
          <w:lang w:eastAsia="pl-PL"/>
        </w:rPr>
        <w:lastRenderedPageBreak/>
        <w:t xml:space="preserve">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A3E0B9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C44B2E">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C44B2E">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2B23622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w:t>
      </w:r>
      <w:r w:rsidR="00395673">
        <w:rPr>
          <w:rFonts w:ascii="Cambria" w:hAnsi="Cambria" w:cs="Arial"/>
          <w:sz w:val="22"/>
          <w:szCs w:val="22"/>
          <w:lang w:eastAsia="pl-PL"/>
        </w:rPr>
        <w:t xml:space="preserve"> Wykonawcy</w:t>
      </w:r>
      <w:r>
        <w:rPr>
          <w:rFonts w:ascii="Cambria" w:hAnsi="Cambria" w:cs="Arial"/>
          <w:sz w:val="22"/>
          <w:szCs w:val="22"/>
          <w:lang w:eastAsia="pl-PL"/>
        </w:rPr>
        <w:t xml:space="preserve"> (w rozumieniu art. 2 pkt 37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t>
      </w:r>
      <w:r>
        <w:rPr>
          <w:rFonts w:ascii="Cambria" w:hAnsi="Cambria" w:cs="Arial"/>
          <w:bCs/>
          <w:sz w:val="22"/>
          <w:szCs w:val="22"/>
          <w:lang w:eastAsia="pl-PL"/>
        </w:rPr>
        <w:lastRenderedPageBreak/>
        <w:t xml:space="preserve">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lastRenderedPageBreak/>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lastRenderedPageBreak/>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Strony w sprawach dotyczących realizacji Przedmiotu Umowy porozumiewać się będą pisemnie, telefonicznie, pocztą elektroniczną lub faxem, chyba, że Umowa stanowi </w:t>
      </w:r>
      <w:r>
        <w:rPr>
          <w:rFonts w:ascii="Cambria" w:hAnsi="Cambria" w:cs="Arial"/>
          <w:sz w:val="22"/>
          <w:szCs w:val="22"/>
          <w:lang w:eastAsia="en-US"/>
        </w:rPr>
        <w:lastRenderedPageBreak/>
        <w:t>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68D797A"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w:t>
      </w:r>
      <w:r w:rsidR="00B707B9">
        <w:rPr>
          <w:rFonts w:ascii="Cambria" w:hAnsi="Cambria" w:cs="Arial"/>
          <w:color w:val="000000"/>
          <w:sz w:val="22"/>
          <w:szCs w:val="22"/>
          <w:lang w:eastAsia="pl-PL"/>
        </w:rPr>
        <w:t>Wzór Protokołu Odbioru Robót;</w:t>
      </w:r>
    </w:p>
    <w:p w14:paraId="4DC438F5" w14:textId="7C2020E7" w:rsidR="0013110C" w:rsidRPr="00B707B9" w:rsidRDefault="0013110C" w:rsidP="00B707B9">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t>
      </w:r>
      <w:r w:rsidR="00B707B9">
        <w:rPr>
          <w:rFonts w:ascii="Cambria" w:hAnsi="Cambria" w:cs="Arial"/>
          <w:color w:val="000000"/>
          <w:sz w:val="22"/>
          <w:szCs w:val="22"/>
          <w:lang w:eastAsia="pl-PL"/>
        </w:rPr>
        <w:t>Wzór Protokołu Zwrotu Powierzchni</w:t>
      </w:r>
      <w:r w:rsidRPr="00B707B9">
        <w:rPr>
          <w:rFonts w:ascii="Cambria" w:hAnsi="Cambria" w:cs="Arial"/>
          <w:color w:val="000000"/>
          <w:sz w:val="22"/>
          <w:szCs w:val="22"/>
          <w:lang w:eastAsia="pl-PL"/>
        </w:rPr>
        <w:br w:type="page"/>
      </w:r>
    </w:p>
    <w:p w14:paraId="7BC9E6E4" w14:textId="779B3A25" w:rsidR="0013110C" w:rsidRDefault="0013110C" w:rsidP="00B707B9">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8A1848A"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6766A328" w14:textId="678E2DA4" w:rsidR="00587D54" w:rsidRDefault="00587D54" w:rsidP="00225ACD">
      <w:pPr>
        <w:tabs>
          <w:tab w:val="left" w:pos="1134"/>
        </w:tabs>
        <w:suppressAutoHyphens w:val="0"/>
        <w:spacing w:before="120"/>
        <w:jc w:val="center"/>
        <w:rPr>
          <w:rFonts w:ascii="Cambria" w:hAnsi="Cambria" w:cs="Arial"/>
          <w:b/>
          <w:color w:val="000000"/>
          <w:sz w:val="22"/>
          <w:szCs w:val="22"/>
          <w:lang w:eastAsia="pl-PL"/>
        </w:rPr>
      </w:pPr>
    </w:p>
    <w:p w14:paraId="4CB1F555" w14:textId="77777777" w:rsidR="00587D54" w:rsidRPr="00587D54" w:rsidRDefault="00587D54" w:rsidP="00587D54">
      <w:pPr>
        <w:tabs>
          <w:tab w:val="left" w:pos="1134"/>
        </w:tabs>
        <w:suppressAutoHyphens w:val="0"/>
        <w:spacing w:before="120"/>
        <w:rPr>
          <w:rFonts w:ascii="Cambria" w:eastAsia="Times New Roman" w:hAnsi="Cambria" w:cs="Arial"/>
          <w:b/>
          <w:color w:val="000000"/>
          <w:sz w:val="22"/>
          <w:szCs w:val="22"/>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413"/>
      </w:tblGrid>
      <w:tr w:rsidR="00587D54" w:rsidRPr="00587D54" w14:paraId="05CFEE22"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621D8A27" w14:textId="77777777" w:rsidR="00587D54" w:rsidRPr="00587D54" w:rsidRDefault="00587D54" w:rsidP="00587D54">
            <w:pPr>
              <w:jc w:val="center"/>
              <w:rPr>
                <w:rFonts w:ascii="Arial" w:eastAsia="Times New Roman" w:hAnsi="Arial" w:cs="Arial"/>
                <w:b/>
              </w:rPr>
            </w:pPr>
            <w:r w:rsidRPr="00587D54">
              <w:rPr>
                <w:rFonts w:ascii="Arial" w:eastAsia="Times New Roman" w:hAnsi="Arial" w:cs="Arial"/>
                <w:b/>
              </w:rPr>
              <w:t>Zagrożenia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249F6ED" w14:textId="77777777" w:rsidR="00587D54" w:rsidRPr="00587D54" w:rsidRDefault="00587D54" w:rsidP="00587D54">
            <w:pPr>
              <w:jc w:val="center"/>
              <w:rPr>
                <w:rFonts w:ascii="Arial" w:eastAsia="Times New Roman" w:hAnsi="Arial" w:cs="Arial"/>
                <w:b/>
              </w:rPr>
            </w:pPr>
            <w:r w:rsidRPr="00587D54">
              <w:rPr>
                <w:rFonts w:ascii="Arial" w:eastAsia="Times New Roman" w:hAnsi="Arial" w:cs="Arial"/>
                <w:b/>
              </w:rPr>
              <w:t>Źródło zagrożeń</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A92A623" w14:textId="77777777" w:rsidR="00587D54" w:rsidRPr="00587D54" w:rsidRDefault="00587D54" w:rsidP="00587D54">
            <w:pPr>
              <w:jc w:val="center"/>
              <w:rPr>
                <w:rFonts w:ascii="Arial" w:eastAsia="Times New Roman" w:hAnsi="Arial" w:cs="Arial"/>
                <w:b/>
              </w:rPr>
            </w:pPr>
            <w:r w:rsidRPr="00587D54">
              <w:rPr>
                <w:rFonts w:ascii="Arial" w:eastAsia="Times New Roman" w:hAnsi="Arial" w:cs="Arial"/>
                <w:b/>
              </w:rPr>
              <w:t>Możliwe skutki zagrożenia</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6FC3D7E" w14:textId="77777777" w:rsidR="00587D54" w:rsidRPr="00587D54" w:rsidRDefault="00587D54" w:rsidP="00587D54">
            <w:pPr>
              <w:jc w:val="center"/>
              <w:rPr>
                <w:rFonts w:ascii="Arial" w:eastAsia="Times New Roman" w:hAnsi="Arial" w:cs="Arial"/>
                <w:b/>
              </w:rPr>
            </w:pPr>
            <w:r w:rsidRPr="00587D54">
              <w:rPr>
                <w:rFonts w:ascii="Arial" w:eastAsia="Times New Roman" w:hAnsi="Arial" w:cs="Arial"/>
                <w:b/>
              </w:rPr>
              <w:t>Środki ochrony przed zagrożeniem</w:t>
            </w:r>
          </w:p>
        </w:tc>
      </w:tr>
      <w:tr w:rsidR="00587D54" w:rsidRPr="00587D54" w14:paraId="15271779"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14EF3C4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Upadek na tym samym poziomie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8E87D4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Nierówne śliskie powierzchnie, leżące gałęzie, pniaki, bruzdy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A1A246B"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Skręcenia stawów, złamania kości, potłuczenia,</w:t>
            </w:r>
          </w:p>
        </w:tc>
        <w:tc>
          <w:tcPr>
            <w:tcW w:w="2413" w:type="dxa"/>
            <w:tcBorders>
              <w:top w:val="single" w:sz="4" w:space="0" w:color="auto"/>
              <w:left w:val="single" w:sz="4" w:space="0" w:color="auto"/>
              <w:bottom w:val="single" w:sz="4" w:space="0" w:color="auto"/>
              <w:right w:val="single" w:sz="4" w:space="0" w:color="auto"/>
            </w:tcBorders>
            <w:vAlign w:val="center"/>
            <w:hideMark/>
          </w:tcPr>
          <w:p w14:paraId="67F3F5B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Właściwe obuwie robocze, wzmożona uwaga,  ostrożność</w:t>
            </w:r>
          </w:p>
        </w:tc>
      </w:tr>
      <w:tr w:rsidR="00587D54" w:rsidRPr="00587D54" w14:paraId="7F9A3E02"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17BC3F3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Upadek na niższy poziom</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BD12A85"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Skarpy, jary, potoki, strome zbocza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259037D"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Potłuczenia, złamanie kości, wstrząśnienie mózgu,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7BE79DB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przepisów, odpowiednie zabezpieczenie (uprząż), środki ochrony indywidualnej (śoi)</w:t>
            </w:r>
          </w:p>
        </w:tc>
      </w:tr>
      <w:tr w:rsidR="00587D54" w:rsidRPr="00587D54" w14:paraId="3C398CBC"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5B49CC55"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Uderzenie, przygniecenie przez spadające przedmioty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930D197"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Gałęzie drzew, ścinane drzewa,   mygły lub stosy drewna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0E5593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Potłuczenia, złamanie kości, wstrząśnienie mózgu,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199D224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przepisów i zasad bhp, wzmożona uwaga, stosowanie śoi.</w:t>
            </w:r>
          </w:p>
        </w:tc>
      </w:tr>
      <w:tr w:rsidR="00587D54" w:rsidRPr="00587D54" w14:paraId="1BF03EDA"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06D8DAF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Uderzenia o nieruchome przedmioty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85436CD"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Stojące lub ścięte drzewa, pniaki, przedmioty wyposażenia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1C73BD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Potłuczenia, złamanie kości, wstrząśnienie mózgu,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34FEAD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przepisów i zasad bhp, wzmożona uwaga, stosowanie śoi.</w:t>
            </w:r>
          </w:p>
        </w:tc>
      </w:tr>
      <w:tr w:rsidR="00587D54" w:rsidRPr="00587D54" w14:paraId="769DDA20"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6AA7EC63"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Potrącenie przez pojazdy lub ciągniony ładunek</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7247ED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Ciągniki zrywkowe, samochody wywozowe, sprzęt do ochrony i pielęgnacji lasu, maszyny szkółkarskie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E22AEA8"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Potłuczenia, złamanie kości,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739357D7"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Wzmożona uwaga, przestrzeganie przepisów i zasad bhp</w:t>
            </w:r>
          </w:p>
        </w:tc>
      </w:tr>
      <w:tr w:rsidR="00587D54" w:rsidRPr="00587D54" w14:paraId="73481AB5" w14:textId="77777777" w:rsidTr="00615B9C">
        <w:tc>
          <w:tcPr>
            <w:tcW w:w="2303" w:type="dxa"/>
            <w:tcBorders>
              <w:top w:val="single" w:sz="4" w:space="0" w:color="auto"/>
              <w:left w:val="single" w:sz="4" w:space="0" w:color="auto"/>
              <w:bottom w:val="single" w:sz="4" w:space="0" w:color="auto"/>
              <w:right w:val="single" w:sz="4" w:space="0" w:color="auto"/>
            </w:tcBorders>
            <w:vAlign w:val="center"/>
          </w:tcPr>
          <w:p w14:paraId="20C5E3C1"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Prace szczególnie niebezpieczne</w:t>
            </w:r>
          </w:p>
          <w:p w14:paraId="62BF2CC4" w14:textId="77777777" w:rsidR="00587D54" w:rsidRPr="00587D54" w:rsidRDefault="00587D54" w:rsidP="00587D54">
            <w:pPr>
              <w:jc w:val="center"/>
              <w:rPr>
                <w:rFonts w:ascii="Arial" w:eastAsia="Times New Roman" w:hAnsi="Arial" w:cs="Arial"/>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5B254A3F"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Wykonywanie prac szczególnie niebezpiecznych</w:t>
            </w:r>
          </w:p>
          <w:p w14:paraId="409E341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1. przy zbiorze szyszek, nasion i pędów z drzew stojących</w:t>
            </w:r>
          </w:p>
          <w:p w14:paraId="1040609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2. przy usuwaniu drzew trudnych</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0C58633"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Potłuczenia, złamanie kości, wstrząśnienie mózgu,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04BA1F1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Praca pod stałym nadzorem, przestrzeganie przepisów i zasad bhp, wzmożona uwaga, stosowanie śoi.</w:t>
            </w:r>
          </w:p>
        </w:tc>
      </w:tr>
      <w:tr w:rsidR="00587D54" w:rsidRPr="00587D54" w14:paraId="418AE216"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30359208"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Wypadki komunikacyjne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230158D"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Dojazd do nadleśnictwa, na powierzchnię leśną, wywrócenie środka transportu lub ładunku</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9B7712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Ciężkie urazy ciała,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6D7BCD9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przepisów o ruchu drogowym, dobry stan techniczny pojazdu, wzmożona uwaga na szlaku zrywkowym</w:t>
            </w:r>
          </w:p>
        </w:tc>
      </w:tr>
      <w:tr w:rsidR="00587D54" w:rsidRPr="00587D54" w14:paraId="7515BDA6"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081043BB"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Hałas w środowisku pracy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3031953"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Pilarki oraz maszyny i urządzenia do pozyskania drewna i zagospodarowaniu lasu</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8EF6E6D"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Ubytek słuchu</w:t>
            </w:r>
          </w:p>
        </w:tc>
        <w:tc>
          <w:tcPr>
            <w:tcW w:w="2413" w:type="dxa"/>
            <w:tcBorders>
              <w:top w:val="single" w:sz="4" w:space="0" w:color="auto"/>
              <w:left w:val="single" w:sz="4" w:space="0" w:color="auto"/>
              <w:bottom w:val="single" w:sz="4" w:space="0" w:color="auto"/>
              <w:right w:val="single" w:sz="4" w:space="0" w:color="auto"/>
            </w:tcBorders>
            <w:vAlign w:val="center"/>
            <w:hideMark/>
          </w:tcPr>
          <w:p w14:paraId="746C2D6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Stosowanie przydzielonych ochronników.</w:t>
            </w:r>
          </w:p>
        </w:tc>
      </w:tr>
      <w:tr w:rsidR="00587D54" w:rsidRPr="00587D54" w14:paraId="15E190C3"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5E197A38"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Wibracja w środowisku pracy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272AC5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Pilarki oraz maszyny i urządzenia do pozyskania drewna i zagospodarowaniu  lasu</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44AFC1E"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Choroba wibracyjna</w:t>
            </w:r>
          </w:p>
        </w:tc>
        <w:tc>
          <w:tcPr>
            <w:tcW w:w="2413" w:type="dxa"/>
            <w:tcBorders>
              <w:top w:val="single" w:sz="4" w:space="0" w:color="auto"/>
              <w:left w:val="single" w:sz="4" w:space="0" w:color="auto"/>
              <w:bottom w:val="single" w:sz="4" w:space="0" w:color="auto"/>
              <w:right w:val="single" w:sz="4" w:space="0" w:color="auto"/>
            </w:tcBorders>
            <w:vAlign w:val="center"/>
            <w:hideMark/>
          </w:tcPr>
          <w:p w14:paraId="5BB6FBAA"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przepisów i zasad bhp oraz dopuszczalnego czasu ekspozycji</w:t>
            </w:r>
          </w:p>
        </w:tc>
      </w:tr>
      <w:tr w:rsidR="00587D54" w:rsidRPr="00587D54" w14:paraId="2CC3F661"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097B40D1"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lastRenderedPageBreak/>
              <w:t>Pochwycenie przez elementy maszyn będących w ruchu</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872395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Maszyny i urządze-</w:t>
            </w:r>
          </w:p>
          <w:p w14:paraId="310E86EA"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nia do pozyskania i zagospodarowaniu  lasu</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55A7D5A"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Zmiażdżenia, kalectwo,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4B879DF7"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przepisów i procedur, wzmożona uwaga</w:t>
            </w:r>
          </w:p>
        </w:tc>
      </w:tr>
      <w:tr w:rsidR="00587D54" w:rsidRPr="00587D54" w14:paraId="2190C76E"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74CFC56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Pożar lasu</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1D5A66F"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Zaprószenie ognia w lesie, udział w gaszeniu pożarów</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C5EE73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Poparzenia termiczne,  zatrucia,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FD9CCC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przepisów ppoż. oraz poleceń dowódcy akcji gaśniczej</w:t>
            </w:r>
          </w:p>
        </w:tc>
      </w:tr>
      <w:tr w:rsidR="00587D54" w:rsidRPr="00587D54" w14:paraId="40DBE605"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4A3F8D18"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Agresja zwierząt</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314AC2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Pokąsanie przez zwierzęta (psy, lisy, wilki, niedźwiedzie, żmije) zranienie przez dziki</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B1D5D9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Ciężkie uszkodzenie ciała,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409C2247"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Wzmożona uwaga, odpowiednie obuwie, szkolenie z zakresu zachowania się w przypadku zagrożenia</w:t>
            </w:r>
          </w:p>
        </w:tc>
      </w:tr>
      <w:tr w:rsidR="00587D54" w:rsidRPr="00587D54" w14:paraId="5A0BBC04"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4F141AB1"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Agresja turystów i kłusowników</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150E013"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Rozmowy i pouczenia ludzi niewłaściwie zachowujących się w lesie ( palenie ognisk wyrzucanie śmieci)</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6B128B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Potłuczenia, złamania kości, rany postrzałowe, śmierć</w:t>
            </w:r>
          </w:p>
        </w:tc>
        <w:tc>
          <w:tcPr>
            <w:tcW w:w="2413" w:type="dxa"/>
            <w:tcBorders>
              <w:top w:val="single" w:sz="4" w:space="0" w:color="auto"/>
              <w:left w:val="single" w:sz="4" w:space="0" w:color="auto"/>
              <w:bottom w:val="single" w:sz="4" w:space="0" w:color="auto"/>
              <w:right w:val="single" w:sz="4" w:space="0" w:color="auto"/>
            </w:tcBorders>
            <w:vAlign w:val="center"/>
            <w:hideMark/>
          </w:tcPr>
          <w:p w14:paraId="75730ECD"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Szkolenia w kierunku komunikacji z ludźmi, łączność umożliwiająca wezwanie pomocy</w:t>
            </w:r>
          </w:p>
        </w:tc>
      </w:tr>
      <w:tr w:rsidR="00587D54" w:rsidRPr="00587D54" w14:paraId="6E71F232"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0F38D4E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Pochwycenie w sidła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24B4CAD"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Zastawione pułapki przez kłusowników</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DC93E45"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Ciężkie uszkodzenie ciała, amputacje kończyn</w:t>
            </w:r>
          </w:p>
        </w:tc>
        <w:tc>
          <w:tcPr>
            <w:tcW w:w="2413" w:type="dxa"/>
            <w:tcBorders>
              <w:top w:val="single" w:sz="4" w:space="0" w:color="auto"/>
              <w:left w:val="single" w:sz="4" w:space="0" w:color="auto"/>
              <w:bottom w:val="single" w:sz="4" w:space="0" w:color="auto"/>
              <w:right w:val="single" w:sz="4" w:space="0" w:color="auto"/>
            </w:tcBorders>
            <w:vAlign w:val="center"/>
            <w:hideMark/>
          </w:tcPr>
          <w:p w14:paraId="5C66CA7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Wzmożona uwaga, możliwość wezwania pomocy</w:t>
            </w:r>
          </w:p>
        </w:tc>
      </w:tr>
      <w:tr w:rsidR="00587D54" w:rsidRPr="00587D54" w14:paraId="510BC21B"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2465667F"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Praca w zasięgu linii energetycznych</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119D334"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Pozyskanie surowca drzewnego w pobliżu linii energetycznych</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6C84D27"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Porażenia prądem</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D44B42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 xml:space="preserve">Stosowanie procedur postępowania </w:t>
            </w:r>
          </w:p>
          <w:p w14:paraId="0FBFEDA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 ścinka drzew pod nadzorem właściciela linii)</w:t>
            </w:r>
          </w:p>
        </w:tc>
      </w:tr>
      <w:tr w:rsidR="00587D54" w:rsidRPr="00587D54" w14:paraId="29D048D4"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4B225B6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Praca w zmiennych warunkach atmosferycznych</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0185C5A"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Praca na wolnym powietrzu niezależnie od warunków atmosferycznych</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19BA071"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Udary cieplne, odmrożenia, przemoknięcia, przegrzanie, przeziębienie</w:t>
            </w:r>
          </w:p>
        </w:tc>
        <w:tc>
          <w:tcPr>
            <w:tcW w:w="2413" w:type="dxa"/>
            <w:tcBorders>
              <w:top w:val="single" w:sz="4" w:space="0" w:color="auto"/>
              <w:left w:val="single" w:sz="4" w:space="0" w:color="auto"/>
              <w:bottom w:val="single" w:sz="4" w:space="0" w:color="auto"/>
              <w:right w:val="single" w:sz="4" w:space="0" w:color="auto"/>
            </w:tcBorders>
            <w:vAlign w:val="center"/>
            <w:hideMark/>
          </w:tcPr>
          <w:p w14:paraId="0A66EE4A"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Odpowiednie ubranie, napoje odpowiednie do pory roku, miejsce do odpoczynku</w:t>
            </w:r>
          </w:p>
        </w:tc>
      </w:tr>
      <w:tr w:rsidR="00587D54" w:rsidRPr="00587D54" w14:paraId="1216A29C" w14:textId="77777777" w:rsidTr="00615B9C">
        <w:trPr>
          <w:trHeight w:val="1422"/>
        </w:trPr>
        <w:tc>
          <w:tcPr>
            <w:tcW w:w="2303" w:type="dxa"/>
            <w:tcBorders>
              <w:top w:val="single" w:sz="4" w:space="0" w:color="auto"/>
              <w:left w:val="single" w:sz="4" w:space="0" w:color="auto"/>
              <w:bottom w:val="single" w:sz="4" w:space="0" w:color="auto"/>
              <w:right w:val="single" w:sz="4" w:space="0" w:color="auto"/>
            </w:tcBorders>
            <w:vAlign w:val="center"/>
            <w:hideMark/>
          </w:tcPr>
          <w:p w14:paraId="3686AC7B"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Preparaty chemiczne szkodliwe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793BEC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Insekcydy, fungicydy, herbicydy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A09C45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Zatrucia, podrażnienia układu oddechowego, skóry</w:t>
            </w:r>
          </w:p>
        </w:tc>
        <w:tc>
          <w:tcPr>
            <w:tcW w:w="2413" w:type="dxa"/>
            <w:tcBorders>
              <w:top w:val="single" w:sz="4" w:space="0" w:color="auto"/>
              <w:left w:val="single" w:sz="4" w:space="0" w:color="auto"/>
              <w:bottom w:val="single" w:sz="4" w:space="0" w:color="auto"/>
              <w:right w:val="single" w:sz="4" w:space="0" w:color="auto"/>
            </w:tcBorders>
            <w:vAlign w:val="center"/>
            <w:hideMark/>
          </w:tcPr>
          <w:p w14:paraId="53BCEE81"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Przestrzeganie procedur podanych w karcie charakterystyki, stosowanie śoi.</w:t>
            </w:r>
          </w:p>
        </w:tc>
      </w:tr>
      <w:tr w:rsidR="00587D54" w:rsidRPr="00587D54" w14:paraId="17CD2D44" w14:textId="77777777" w:rsidTr="00615B9C">
        <w:trPr>
          <w:trHeight w:val="447"/>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14:paraId="0968E2B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Zagrożenia biologiczne</w:t>
            </w:r>
          </w:p>
        </w:tc>
      </w:tr>
      <w:tr w:rsidR="00587D54" w:rsidRPr="00587D54" w14:paraId="4DADF729"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354E4D7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Clostridium tetani</w:t>
            </w:r>
          </w:p>
          <w:p w14:paraId="17FDA35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Laseczka tężca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86F4E43"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Gleba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11A597F"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Tężec, działanie toksyczne</w:t>
            </w:r>
          </w:p>
        </w:tc>
        <w:tc>
          <w:tcPr>
            <w:tcW w:w="2413" w:type="dxa"/>
            <w:tcBorders>
              <w:top w:val="single" w:sz="4" w:space="0" w:color="auto"/>
              <w:left w:val="single" w:sz="4" w:space="0" w:color="auto"/>
              <w:bottom w:val="single" w:sz="4" w:space="0" w:color="auto"/>
              <w:right w:val="single" w:sz="4" w:space="0" w:color="auto"/>
            </w:tcBorders>
            <w:vAlign w:val="center"/>
            <w:hideMark/>
          </w:tcPr>
          <w:p w14:paraId="4AE8526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Szczepienia, dezynfekcja i opatrywanie ran, rękawice, podawanie anatoksyny tężcowej po skaleczeniach</w:t>
            </w:r>
          </w:p>
        </w:tc>
      </w:tr>
      <w:tr w:rsidR="00587D54" w:rsidRPr="00587D54" w14:paraId="6DA65987"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25EFAD26"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Wirus Flaviviridae</w:t>
            </w:r>
          </w:p>
          <w:p w14:paraId="76D248B1"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Kleszczowe zapalenie mózgu</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C3BAFD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Ukłucie kleszczy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8D61A4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Zapalenie mózgu lub opon mózgowych, gorączka</w:t>
            </w:r>
          </w:p>
        </w:tc>
        <w:tc>
          <w:tcPr>
            <w:tcW w:w="2413" w:type="dxa"/>
            <w:tcBorders>
              <w:top w:val="single" w:sz="4" w:space="0" w:color="auto"/>
              <w:left w:val="single" w:sz="4" w:space="0" w:color="auto"/>
              <w:bottom w:val="single" w:sz="4" w:space="0" w:color="auto"/>
              <w:right w:val="single" w:sz="4" w:space="0" w:color="auto"/>
            </w:tcBorders>
            <w:vAlign w:val="center"/>
            <w:hideMark/>
          </w:tcPr>
          <w:p w14:paraId="68BB1F2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Szczepienia uodparniające, stosowanie repelentów</w:t>
            </w:r>
          </w:p>
        </w:tc>
      </w:tr>
      <w:tr w:rsidR="00587D54" w:rsidRPr="00587D54" w14:paraId="4FABEC50"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21C58BC0"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Borellia burgdorferi</w:t>
            </w:r>
          </w:p>
          <w:p w14:paraId="328F1A65"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Borelioza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6F45FC5"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Ukłucie kleszczy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80AE28E"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Stany zapalne stawów, stany zapalne układu nerwowego,</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4A24132"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Szybkie i właściwe usuwanie kleszczy, dezynfekcja miejsca ukłucia, repelenty, badania profilaktyczne</w:t>
            </w:r>
          </w:p>
        </w:tc>
      </w:tr>
      <w:tr w:rsidR="00587D54" w:rsidRPr="00587D54" w14:paraId="60D231C8"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1195880A"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Tularemia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090AC58"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Ukłucie kleszczy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930751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Gorączka, bóle głowy, wymioty, postać wrzodziejąco - węzłowa</w:t>
            </w:r>
          </w:p>
        </w:tc>
        <w:tc>
          <w:tcPr>
            <w:tcW w:w="2413" w:type="dxa"/>
            <w:tcBorders>
              <w:top w:val="single" w:sz="4" w:space="0" w:color="auto"/>
              <w:left w:val="single" w:sz="4" w:space="0" w:color="auto"/>
              <w:bottom w:val="single" w:sz="4" w:space="0" w:color="auto"/>
              <w:right w:val="single" w:sz="4" w:space="0" w:color="auto"/>
            </w:tcBorders>
            <w:vAlign w:val="center"/>
            <w:hideMark/>
          </w:tcPr>
          <w:p w14:paraId="130924B7"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Szybkie usuwanie kleszczy, nie rozgniatanie i wcieranie  kleszczy w skórę</w:t>
            </w:r>
          </w:p>
        </w:tc>
      </w:tr>
      <w:tr w:rsidR="00587D54" w:rsidRPr="00587D54" w14:paraId="338066C5" w14:textId="77777777" w:rsidTr="00615B9C">
        <w:tc>
          <w:tcPr>
            <w:tcW w:w="2303" w:type="dxa"/>
            <w:tcBorders>
              <w:top w:val="single" w:sz="4" w:space="0" w:color="auto"/>
              <w:left w:val="single" w:sz="4" w:space="0" w:color="auto"/>
              <w:bottom w:val="single" w:sz="4" w:space="0" w:color="auto"/>
              <w:right w:val="single" w:sz="4" w:space="0" w:color="auto"/>
            </w:tcBorders>
            <w:vAlign w:val="center"/>
            <w:hideMark/>
          </w:tcPr>
          <w:p w14:paraId="7ACCB36C"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lastRenderedPageBreak/>
              <w:t>Rhabdovridae Lyssavirus canis</w:t>
            </w:r>
          </w:p>
          <w:p w14:paraId="1A0C3A6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Wirus wścieklizny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2299181"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Chore zwierzęta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FBFE704"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Wścieklizna, porażenie centralnego układu nerwowego</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00E6689" w14:textId="77777777" w:rsidR="00587D54" w:rsidRPr="00587D54" w:rsidRDefault="00587D54" w:rsidP="00587D54">
            <w:pPr>
              <w:jc w:val="center"/>
              <w:rPr>
                <w:rFonts w:ascii="Arial" w:eastAsia="Times New Roman" w:hAnsi="Arial" w:cs="Arial"/>
              </w:rPr>
            </w:pPr>
            <w:r w:rsidRPr="00587D54">
              <w:rPr>
                <w:rFonts w:ascii="Arial" w:eastAsia="Times New Roman" w:hAnsi="Arial" w:cs="Arial"/>
              </w:rPr>
              <w:t>Szczepienia ochronne, szkolenie, dezynfekcja ran unikanie zwierzą zachowujących się wbrew naturze</w:t>
            </w:r>
          </w:p>
        </w:tc>
      </w:tr>
    </w:tbl>
    <w:p w14:paraId="3EDDD981" w14:textId="77777777" w:rsidR="00587D54" w:rsidRDefault="00587D54" w:rsidP="00587D54">
      <w:pPr>
        <w:rPr>
          <w:rFonts w:ascii="Arial" w:eastAsia="Times New Roman" w:hAnsi="Arial" w:cs="Arial"/>
        </w:rPr>
      </w:pPr>
    </w:p>
    <w:p w14:paraId="5FF3549A" w14:textId="684F2225" w:rsidR="00587D54" w:rsidRPr="00587D54" w:rsidRDefault="00587D54" w:rsidP="00587D54">
      <w:pPr>
        <w:rPr>
          <w:rFonts w:ascii="Arial" w:eastAsia="Times New Roman" w:hAnsi="Arial" w:cs="Arial"/>
        </w:rPr>
      </w:pPr>
      <w:r w:rsidRPr="00587D54">
        <w:rPr>
          <w:rFonts w:ascii="Arial" w:eastAsia="Times New Roman" w:hAnsi="Arial" w:cs="Arial"/>
        </w:rPr>
        <w:t>Uwaga: Wykonawca przy wykonywaniu prac na obszarze działania Nadleśnictwa Złotoryja obowiązany jest przestrzegać zasad obowiązujących przy pracach w lesie, ze szczególnym uwzględnieniem zasad bhp wynikających z kodeksu pracy i Rozporządzenia Ministra Środowiska z dnia 24 sierpnia 2006 r. w sprawie bezpieczeństwa i higieny pracy przy wykonywaniu niektórych prac w zakresie gospodarki leśnej (Dz. U. nr 161 poz. 1141).</w:t>
      </w:r>
    </w:p>
    <w:p w14:paraId="15018B43" w14:textId="77777777" w:rsidR="00587D54" w:rsidRPr="00587D54" w:rsidRDefault="00587D54" w:rsidP="00587D54">
      <w:pPr>
        <w:rPr>
          <w:rFonts w:ascii="Arial" w:eastAsia="Times New Roman" w:hAnsi="Arial" w:cs="Arial"/>
        </w:rPr>
      </w:pPr>
    </w:p>
    <w:p w14:paraId="774851B8" w14:textId="77777777" w:rsidR="00587D54" w:rsidRPr="00587D54" w:rsidRDefault="00587D54" w:rsidP="00587D54">
      <w:pPr>
        <w:rPr>
          <w:rFonts w:ascii="Arial" w:eastAsia="Times New Roman" w:hAnsi="Arial" w:cs="Arial"/>
          <w:b/>
        </w:rPr>
      </w:pPr>
      <w:r w:rsidRPr="00587D54">
        <w:rPr>
          <w:rFonts w:ascii="Arial" w:eastAsia="Times New Roman" w:hAnsi="Arial" w:cs="Arial"/>
          <w:b/>
        </w:rPr>
        <w:t>Pracownikiem wyznaczonym do udzielania pierwszej pomocy w nadleśnictwie jest :</w:t>
      </w:r>
    </w:p>
    <w:p w14:paraId="2C73EB84" w14:textId="77777777" w:rsidR="00587D54" w:rsidRPr="00587D54" w:rsidRDefault="00587D54" w:rsidP="00587D54">
      <w:pPr>
        <w:numPr>
          <w:ilvl w:val="0"/>
          <w:numId w:val="35"/>
        </w:numPr>
        <w:suppressAutoHyphens w:val="0"/>
        <w:rPr>
          <w:rFonts w:ascii="Arial" w:eastAsia="Times New Roman" w:hAnsi="Arial" w:cs="Arial"/>
          <w:b/>
        </w:rPr>
      </w:pPr>
      <w:r w:rsidRPr="00587D54">
        <w:rPr>
          <w:rFonts w:ascii="Arial" w:eastAsia="Times New Roman" w:hAnsi="Arial" w:cs="Arial"/>
          <w:b/>
        </w:rPr>
        <w:t>Pani Elżbieta Dudek</w:t>
      </w:r>
    </w:p>
    <w:p w14:paraId="761F018A" w14:textId="77777777" w:rsidR="00587D54" w:rsidRPr="00587D54" w:rsidRDefault="00587D54" w:rsidP="00587D54">
      <w:pPr>
        <w:ind w:firstLine="1080"/>
        <w:rPr>
          <w:rFonts w:ascii="Arial" w:eastAsia="Times New Roman" w:hAnsi="Arial" w:cs="Arial"/>
        </w:rPr>
      </w:pPr>
      <w:r w:rsidRPr="00587D54">
        <w:rPr>
          <w:rFonts w:ascii="Arial" w:eastAsia="Times New Roman" w:hAnsi="Arial" w:cs="Arial"/>
        </w:rPr>
        <w:t>Miejsce wykonywania pracy: biuro Nadleśnictwa Złotoryja</w:t>
      </w:r>
    </w:p>
    <w:p w14:paraId="1E8AFC21" w14:textId="77777777" w:rsidR="00587D54" w:rsidRPr="00587D54" w:rsidRDefault="00587D54" w:rsidP="00587D54">
      <w:pPr>
        <w:ind w:firstLine="1080"/>
        <w:rPr>
          <w:rFonts w:ascii="Arial" w:eastAsia="Times New Roman" w:hAnsi="Arial" w:cs="Arial"/>
        </w:rPr>
      </w:pPr>
      <w:r w:rsidRPr="00587D54">
        <w:rPr>
          <w:rFonts w:ascii="Arial" w:eastAsia="Times New Roman" w:hAnsi="Arial" w:cs="Arial"/>
        </w:rPr>
        <w:t>Nr telefonu służbowego: 514 600 624</w:t>
      </w:r>
    </w:p>
    <w:p w14:paraId="54F72E2B" w14:textId="77777777" w:rsidR="00587D54" w:rsidRPr="00587D54" w:rsidRDefault="00587D54" w:rsidP="00587D54">
      <w:pPr>
        <w:numPr>
          <w:ilvl w:val="0"/>
          <w:numId w:val="35"/>
        </w:numPr>
        <w:suppressAutoHyphens w:val="0"/>
        <w:rPr>
          <w:rFonts w:ascii="Arial" w:eastAsia="Times New Roman" w:hAnsi="Arial" w:cs="Arial"/>
          <w:b/>
        </w:rPr>
      </w:pPr>
      <w:r w:rsidRPr="00587D54">
        <w:rPr>
          <w:rFonts w:ascii="Arial" w:eastAsia="Times New Roman" w:hAnsi="Arial" w:cs="Arial"/>
          <w:b/>
        </w:rPr>
        <w:t>Pan Robert Bielecki</w:t>
      </w:r>
    </w:p>
    <w:p w14:paraId="29B2F998" w14:textId="77777777" w:rsidR="00587D54" w:rsidRPr="00587D54" w:rsidRDefault="00587D54" w:rsidP="00587D54">
      <w:pPr>
        <w:ind w:firstLine="1080"/>
        <w:rPr>
          <w:rFonts w:ascii="Arial" w:eastAsia="Times New Roman" w:hAnsi="Arial" w:cs="Arial"/>
        </w:rPr>
      </w:pPr>
      <w:r w:rsidRPr="00587D54">
        <w:rPr>
          <w:rFonts w:ascii="Arial" w:eastAsia="Times New Roman" w:hAnsi="Arial" w:cs="Arial"/>
        </w:rPr>
        <w:t>Miejsce wykonywania pracy : biuro i teren Nadleśnictwa Złotoryja</w:t>
      </w:r>
    </w:p>
    <w:p w14:paraId="521E0B1E" w14:textId="77777777" w:rsidR="00587D54" w:rsidRPr="00587D54" w:rsidRDefault="00587D54" w:rsidP="00587D54">
      <w:pPr>
        <w:ind w:firstLine="1080"/>
        <w:rPr>
          <w:rFonts w:ascii="Arial" w:eastAsia="Times New Roman" w:hAnsi="Arial" w:cs="Arial"/>
        </w:rPr>
      </w:pPr>
      <w:r w:rsidRPr="00587D54">
        <w:rPr>
          <w:rFonts w:ascii="Arial" w:eastAsia="Times New Roman" w:hAnsi="Arial" w:cs="Arial"/>
        </w:rPr>
        <w:t>Nr tel. służbowego : 502 533 869</w:t>
      </w:r>
    </w:p>
    <w:p w14:paraId="659D6200" w14:textId="77777777" w:rsidR="00587D54" w:rsidRPr="00587D54" w:rsidRDefault="00587D54" w:rsidP="00587D54">
      <w:pPr>
        <w:rPr>
          <w:rFonts w:ascii="Arial" w:eastAsia="Times New Roman" w:hAnsi="Arial" w:cs="Arial"/>
        </w:rPr>
      </w:pPr>
    </w:p>
    <w:p w14:paraId="61C58D9D" w14:textId="77777777" w:rsidR="00587D54" w:rsidRPr="00587D54" w:rsidRDefault="00587D54" w:rsidP="00587D54">
      <w:pPr>
        <w:rPr>
          <w:rFonts w:ascii="Arial" w:eastAsia="Times New Roman" w:hAnsi="Arial" w:cs="Arial"/>
          <w:b/>
        </w:rPr>
      </w:pPr>
      <w:r w:rsidRPr="00587D54">
        <w:rPr>
          <w:rFonts w:ascii="Arial" w:eastAsia="Times New Roman" w:hAnsi="Arial" w:cs="Arial"/>
          <w:b/>
        </w:rPr>
        <w:t>Pracownikiem do wykonywania czynności w zakresie ochrony przeciwpożarowej i ewakuacji</w:t>
      </w:r>
      <w:r w:rsidRPr="00587D54">
        <w:rPr>
          <w:rFonts w:ascii="Arial" w:eastAsia="Times New Roman" w:hAnsi="Arial" w:cs="Arial"/>
        </w:rPr>
        <w:t xml:space="preserve"> </w:t>
      </w:r>
      <w:r w:rsidRPr="00587D54">
        <w:rPr>
          <w:rFonts w:ascii="Arial" w:eastAsia="Times New Roman" w:hAnsi="Arial" w:cs="Arial"/>
          <w:b/>
        </w:rPr>
        <w:t>pracowników w nadleśnictwie jest :</w:t>
      </w:r>
    </w:p>
    <w:p w14:paraId="72D6A449" w14:textId="77777777" w:rsidR="00587D54" w:rsidRPr="00587D54" w:rsidRDefault="00587D54" w:rsidP="00587D54">
      <w:pPr>
        <w:numPr>
          <w:ilvl w:val="0"/>
          <w:numId w:val="36"/>
        </w:numPr>
        <w:suppressAutoHyphens w:val="0"/>
        <w:rPr>
          <w:rFonts w:ascii="Arial" w:eastAsia="Times New Roman" w:hAnsi="Arial" w:cs="Arial"/>
          <w:b/>
        </w:rPr>
      </w:pPr>
      <w:r w:rsidRPr="00587D54">
        <w:rPr>
          <w:rFonts w:ascii="Arial" w:eastAsia="Times New Roman" w:hAnsi="Arial" w:cs="Arial"/>
          <w:b/>
        </w:rPr>
        <w:t>Pan Jakub Waganiak</w:t>
      </w:r>
    </w:p>
    <w:p w14:paraId="2F698612" w14:textId="77777777" w:rsidR="00587D54" w:rsidRPr="00587D54" w:rsidRDefault="00587D54" w:rsidP="00587D54">
      <w:pPr>
        <w:ind w:firstLine="1080"/>
        <w:rPr>
          <w:rFonts w:ascii="Arial" w:eastAsia="Times New Roman" w:hAnsi="Arial" w:cs="Arial"/>
        </w:rPr>
      </w:pPr>
      <w:r w:rsidRPr="00587D54">
        <w:rPr>
          <w:rFonts w:ascii="Arial" w:eastAsia="Times New Roman" w:hAnsi="Arial" w:cs="Arial"/>
        </w:rPr>
        <w:t>Miejsce wykonywania pracy: biuro Nadleśnictwa Złotoryja</w:t>
      </w:r>
    </w:p>
    <w:p w14:paraId="7E493C9F" w14:textId="77777777" w:rsidR="00587D54" w:rsidRPr="00587D54" w:rsidRDefault="00587D54" w:rsidP="00587D54">
      <w:pPr>
        <w:ind w:firstLine="1080"/>
        <w:jc w:val="both"/>
        <w:rPr>
          <w:rFonts w:ascii="Arial" w:eastAsia="Times New Roman" w:hAnsi="Arial" w:cs="Arial"/>
        </w:rPr>
      </w:pPr>
      <w:r w:rsidRPr="00587D54">
        <w:rPr>
          <w:rFonts w:ascii="Arial" w:eastAsia="Times New Roman" w:hAnsi="Arial" w:cs="Arial"/>
        </w:rPr>
        <w:t>Nr telefonu służbowego:  514 600 632</w:t>
      </w:r>
    </w:p>
    <w:p w14:paraId="5479CCEF" w14:textId="77777777" w:rsidR="00587D54" w:rsidRDefault="00587D54" w:rsidP="00225ACD">
      <w:pPr>
        <w:tabs>
          <w:tab w:val="left" w:pos="1134"/>
        </w:tabs>
        <w:suppressAutoHyphens w:val="0"/>
        <w:spacing w:before="120"/>
        <w:jc w:val="center"/>
        <w:rPr>
          <w:rFonts w:ascii="Cambria" w:hAnsi="Cambria" w:cs="Arial"/>
          <w:b/>
          <w:color w:val="000000"/>
          <w:sz w:val="22"/>
          <w:szCs w:val="22"/>
          <w:lang w:eastAsia="pl-PL"/>
        </w:rPr>
      </w:pPr>
    </w:p>
    <w:p w14:paraId="7ACE1978" w14:textId="2FDE63EB" w:rsidR="0013110C" w:rsidRDefault="0013110C" w:rsidP="00587D54">
      <w:pPr>
        <w:tabs>
          <w:tab w:val="left" w:pos="1134"/>
        </w:tabs>
        <w:suppressAutoHyphens w:val="0"/>
        <w:spacing w:before="120"/>
        <w:rPr>
          <w:rFonts w:ascii="Cambria" w:hAnsi="Cambria" w:cs="Arial"/>
          <w:b/>
          <w:color w:val="000000"/>
          <w:sz w:val="22"/>
          <w:szCs w:val="22"/>
          <w:lang w:eastAsia="pl-PL"/>
        </w:rPr>
      </w:pPr>
    </w:p>
    <w:p w14:paraId="4FB417B0" w14:textId="7AF6F2F1"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 xml:space="preserve">Załącznik nr </w:t>
      </w:r>
      <w:r w:rsidR="00725BF8">
        <w:rPr>
          <w:rFonts w:ascii="Cambria" w:hAnsi="Cambria" w:cs="Arial"/>
          <w:b/>
          <w:color w:val="000000"/>
          <w:sz w:val="22"/>
          <w:szCs w:val="22"/>
          <w:lang w:eastAsia="pl-PL"/>
        </w:rPr>
        <w:t>4</w:t>
      </w:r>
      <w:r>
        <w:rPr>
          <w:rFonts w:ascii="Cambria" w:hAnsi="Cambria" w:cs="Arial"/>
          <w:b/>
          <w:color w:val="000000"/>
          <w:sz w:val="22"/>
          <w:szCs w:val="22"/>
          <w:lang w:eastAsia="pl-PL"/>
        </w:rPr>
        <w:t xml:space="preserve">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D91DB1A"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31280580"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 xml:space="preserve">Załącznik nr </w:t>
      </w:r>
      <w:r w:rsidR="00725BF8">
        <w:rPr>
          <w:rFonts w:ascii="Cambria" w:hAnsi="Cambria" w:cs="Arial"/>
          <w:b/>
          <w:color w:val="000000"/>
          <w:sz w:val="22"/>
          <w:szCs w:val="22"/>
          <w:lang w:eastAsia="pl-PL"/>
        </w:rPr>
        <w:t>5</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584EAEB9" w:rsidR="0013110C" w:rsidRDefault="00725BF8" w:rsidP="00725BF8">
      <w:pPr>
        <w:tabs>
          <w:tab w:val="left" w:pos="1134"/>
        </w:tabs>
        <w:suppressAutoHyphens w:val="0"/>
        <w:spacing w:before="120"/>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78CCED87" wp14:editId="68C13D04">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A74C" w14:textId="77777777" w:rsidR="00AC56AA" w:rsidRDefault="00AC56AA">
      <w:r>
        <w:separator/>
      </w:r>
    </w:p>
  </w:endnote>
  <w:endnote w:type="continuationSeparator" w:id="0">
    <w:p w14:paraId="79079597" w14:textId="77777777" w:rsidR="00AC56AA" w:rsidRDefault="00AC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261A" w14:textId="77777777" w:rsidR="00AC56AA" w:rsidRDefault="00AC56AA">
      <w:r>
        <w:separator/>
      </w:r>
    </w:p>
  </w:footnote>
  <w:footnote w:type="continuationSeparator" w:id="0">
    <w:p w14:paraId="74DA2F38" w14:textId="77777777" w:rsidR="00AC56AA" w:rsidRDefault="00AC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66462A"/>
    <w:multiLevelType w:val="hybridMultilevel"/>
    <w:tmpl w:val="179E672A"/>
    <w:lvl w:ilvl="0" w:tplc="FFFFFFFF">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961A1"/>
    <w:multiLevelType w:val="hybridMultilevel"/>
    <w:tmpl w:val="DC72ADD6"/>
    <w:lvl w:ilvl="0" w:tplc="FFFFFFFF">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8"/>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4"/>
  </w:num>
  <w:num w:numId="16">
    <w:abstractNumId w:val="13"/>
  </w:num>
  <w:num w:numId="17">
    <w:abstractNumId w:val="12"/>
  </w:num>
  <w:num w:numId="18">
    <w:abstractNumId w:val="17"/>
  </w:num>
  <w:num w:numId="19">
    <w:abstractNumId w:val="30"/>
  </w:num>
  <w:num w:numId="20">
    <w:abstractNumId w:val="11"/>
  </w:num>
  <w:num w:numId="21">
    <w:abstractNumId w:val="18"/>
  </w:num>
  <w:num w:numId="22">
    <w:abstractNumId w:val="9"/>
  </w:num>
  <w:num w:numId="23">
    <w:abstractNumId w:val="20"/>
  </w:num>
  <w:num w:numId="24">
    <w:abstractNumId w:val="35"/>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5AA"/>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377B"/>
    <w:rsid w:val="000F7C46"/>
    <w:rsid w:val="000F7F11"/>
    <w:rsid w:val="001002DA"/>
    <w:rsid w:val="00102C61"/>
    <w:rsid w:val="00102E72"/>
    <w:rsid w:val="00102F78"/>
    <w:rsid w:val="00103989"/>
    <w:rsid w:val="00111524"/>
    <w:rsid w:val="00111526"/>
    <w:rsid w:val="00112579"/>
    <w:rsid w:val="00113A41"/>
    <w:rsid w:val="00115A3E"/>
    <w:rsid w:val="001163A3"/>
    <w:rsid w:val="001204BD"/>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D36"/>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57608"/>
    <w:rsid w:val="002603CC"/>
    <w:rsid w:val="00260570"/>
    <w:rsid w:val="00261699"/>
    <w:rsid w:val="002625B6"/>
    <w:rsid w:val="002631AA"/>
    <w:rsid w:val="00263AFD"/>
    <w:rsid w:val="00264292"/>
    <w:rsid w:val="00265A17"/>
    <w:rsid w:val="00266972"/>
    <w:rsid w:val="00266FDF"/>
    <w:rsid w:val="002674FE"/>
    <w:rsid w:val="00270C75"/>
    <w:rsid w:val="00271153"/>
    <w:rsid w:val="002754DB"/>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4835"/>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673"/>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87D54"/>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1B7"/>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BF8"/>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9F0"/>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07362"/>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1E80"/>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57C8"/>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6AA"/>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1F7"/>
    <w:rsid w:val="00B6495A"/>
    <w:rsid w:val="00B64CF3"/>
    <w:rsid w:val="00B6538B"/>
    <w:rsid w:val="00B65964"/>
    <w:rsid w:val="00B66226"/>
    <w:rsid w:val="00B676D3"/>
    <w:rsid w:val="00B707B9"/>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4B2E"/>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5CE"/>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9468</Words>
  <Characters>56814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Urszula Szczucka</cp:lastModifiedBy>
  <cp:revision>6</cp:revision>
  <cp:lastPrinted>2017-05-23T11:32:00Z</cp:lastPrinted>
  <dcterms:created xsi:type="dcterms:W3CDTF">2021-10-27T12:32:00Z</dcterms:created>
  <dcterms:modified xsi:type="dcterms:W3CDTF">2022-03-15T08:39:00Z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