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6" w:rsidRDefault="00F752F6" w:rsidP="00F752F6">
      <w:pPr>
        <w:pStyle w:val="Default"/>
      </w:pPr>
    </w:p>
    <w:p w:rsidR="00F752F6" w:rsidRDefault="00F752F6" w:rsidP="00F752F6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F752F6">
        <w:rPr>
          <w:rFonts w:ascii="Times New Roman" w:hAnsi="Times New Roman" w:cs="Times New Roman"/>
        </w:rPr>
        <w:t xml:space="preserve"> </w:t>
      </w:r>
      <w:r w:rsidRPr="00F752F6">
        <w:rPr>
          <w:rFonts w:ascii="Times New Roman" w:hAnsi="Times New Roman" w:cs="Times New Roman"/>
          <w:b/>
          <w:bCs/>
        </w:rPr>
        <w:t xml:space="preserve">Załącznik Nr 12 do SWZ </w:t>
      </w:r>
    </w:p>
    <w:p w:rsidR="00F752F6" w:rsidRDefault="00F752F6" w:rsidP="00F752F6">
      <w:pPr>
        <w:pStyle w:val="Default"/>
        <w:jc w:val="right"/>
        <w:rPr>
          <w:rFonts w:ascii="Times New Roman" w:hAnsi="Times New Roman" w:cs="Times New Roman"/>
        </w:rPr>
      </w:pPr>
    </w:p>
    <w:p w:rsidR="00F752F6" w:rsidRPr="00F752F6" w:rsidRDefault="00F752F6" w:rsidP="00F752F6">
      <w:pPr>
        <w:pStyle w:val="Default"/>
        <w:jc w:val="right"/>
        <w:rPr>
          <w:rFonts w:ascii="Times New Roman" w:hAnsi="Times New Roman" w:cs="Times New Roman"/>
        </w:rPr>
      </w:pPr>
    </w:p>
    <w:p w:rsidR="00F948C9" w:rsidRPr="00F752F6" w:rsidRDefault="00F752F6" w:rsidP="00F752F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752F6">
        <w:rPr>
          <w:rFonts w:ascii="Times New Roman" w:hAnsi="Times New Roman" w:cs="Times New Roman"/>
          <w:b/>
          <w:bCs/>
          <w:sz w:val="28"/>
          <w:szCs w:val="24"/>
        </w:rPr>
        <w:t>Wykaz miejscowości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Lgota Wielka,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040C28"/>
          <w:sz w:val="24"/>
          <w:szCs w:val="24"/>
        </w:rPr>
        <w:t>Brudzice,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040C28"/>
          <w:sz w:val="24"/>
          <w:szCs w:val="24"/>
        </w:rPr>
        <w:t>Kolonia Lgota,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040C28"/>
          <w:sz w:val="24"/>
          <w:szCs w:val="24"/>
        </w:rPr>
        <w:t xml:space="preserve">Krzywanice, 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040C28"/>
          <w:sz w:val="24"/>
          <w:szCs w:val="24"/>
        </w:rPr>
        <w:t xml:space="preserve">Wiewiórów, 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040C28"/>
          <w:sz w:val="24"/>
          <w:szCs w:val="24"/>
        </w:rPr>
        <w:t xml:space="preserve">Wola Blakowa, 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040C28"/>
          <w:sz w:val="24"/>
          <w:szCs w:val="24"/>
        </w:rPr>
        <w:t>Woźniki</w:t>
      </w:r>
      <w:r w:rsidRPr="00F752F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040C28"/>
          <w:sz w:val="24"/>
          <w:szCs w:val="24"/>
        </w:rPr>
        <w:t>Długie,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040C28"/>
          <w:sz w:val="24"/>
          <w:szCs w:val="24"/>
        </w:rPr>
        <w:t xml:space="preserve">Krępa, </w:t>
      </w:r>
    </w:p>
    <w:p w:rsidR="00F752F6" w:rsidRPr="00F752F6" w:rsidRDefault="00F752F6" w:rsidP="00F752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Kolonia Krępa.</w:t>
      </w:r>
    </w:p>
    <w:sectPr w:rsidR="00F752F6" w:rsidRPr="00F752F6" w:rsidSect="00F9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9D7"/>
    <w:multiLevelType w:val="hybridMultilevel"/>
    <w:tmpl w:val="1194B9DA"/>
    <w:lvl w:ilvl="0" w:tplc="99049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2F6"/>
    <w:rsid w:val="00F752F6"/>
    <w:rsid w:val="00F9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52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5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Patrycja.Sobocińska</dc:creator>
  <cp:lastModifiedBy>Patrycja.Sobocińska</cp:lastModifiedBy>
  <cp:revision>1</cp:revision>
  <dcterms:created xsi:type="dcterms:W3CDTF">2023-05-25T13:36:00Z</dcterms:created>
  <dcterms:modified xsi:type="dcterms:W3CDTF">2023-05-25T13:46:00Z</dcterms:modified>
</cp:coreProperties>
</file>