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77777777" w:rsidR="00B9472F" w:rsidRPr="003518BA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>
        <w:rPr>
          <w:rFonts w:asciiTheme="minorHAnsi" w:hAnsiTheme="minorHAnsi" w:cstheme="minorHAnsi"/>
          <w:b/>
        </w:rPr>
        <w:t>1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3518BA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Default="001C716A">
      <w:pPr>
        <w:rPr>
          <w:rFonts w:cs="Times New Roman"/>
        </w:rPr>
      </w:pPr>
    </w:p>
    <w:p w14:paraId="4CC9B54B" w14:textId="413C525A" w:rsidR="00B9472F" w:rsidRPr="005C58B9" w:rsidRDefault="00DA3FAD">
      <w:pPr>
        <w:rPr>
          <w:rFonts w:ascii="Calibri" w:hAnsi="Calibri" w:cs="Calibri"/>
        </w:rPr>
      </w:pPr>
      <w:r w:rsidRPr="005C58B9">
        <w:rPr>
          <w:rFonts w:ascii="Calibri" w:hAnsi="Calibri" w:cs="Calibri"/>
        </w:rPr>
        <w:t>Część 1: Dostawa</w:t>
      </w:r>
      <w:r w:rsidR="00D84FEE" w:rsidRPr="005C58B9">
        <w:rPr>
          <w:rFonts w:ascii="Calibri" w:hAnsi="Calibri" w:cs="Calibri"/>
        </w:rPr>
        <w:t xml:space="preserve"> </w:t>
      </w:r>
      <w:r w:rsidRPr="005C58B9">
        <w:rPr>
          <w:rFonts w:ascii="Calibri" w:hAnsi="Calibri" w:cs="Calibri"/>
        </w:rPr>
        <w:t>autoklawu z wyposażeniem do mycia klatek na potrzeby Wydziału Medycznego KUL</w:t>
      </w:r>
    </w:p>
    <w:p w14:paraId="4948727D" w14:textId="43B2501C" w:rsidR="00B9472F" w:rsidRDefault="00B9472F">
      <w:pPr>
        <w:rPr>
          <w:rFonts w:ascii="Calibri" w:hAnsi="Calibri" w:cs="Calibri"/>
        </w:rPr>
      </w:pPr>
    </w:p>
    <w:p w14:paraId="5F8E6FA0" w14:textId="3F8A7373" w:rsidR="00D84FEE" w:rsidRPr="005F6AD8" w:rsidRDefault="00D84FEE" w:rsidP="00D84FEE">
      <w:pPr>
        <w:rPr>
          <w:rFonts w:ascii="Calibri" w:hAnsi="Calibri" w:cs="Calibri"/>
        </w:rPr>
      </w:pPr>
      <w:r w:rsidRPr="005F6AD8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 </w:t>
      </w:r>
      <w:r w:rsidRPr="005F6AD8">
        <w:rPr>
          <w:rFonts w:ascii="Calibri" w:hAnsi="Calibri" w:cs="Calibri"/>
        </w:rPr>
        <w:t xml:space="preserve"> z podłączeniem do istniejącej instalacji i przeprowadzenie odbioru technicznego przez Urząd Dozoru Technicznego, autoklawu z wyposażeniem do mycia klatek na potrzeby Wydziału Medycznego KUL</w:t>
      </w:r>
    </w:p>
    <w:p w14:paraId="321DB8DD" w14:textId="765D23F7" w:rsidR="00D84FEE" w:rsidRPr="005F6AD8" w:rsidRDefault="00D84FEE" w:rsidP="00D84FEE">
      <w:pPr>
        <w:rPr>
          <w:rFonts w:ascii="Calibri" w:eastAsia="Times New Roman" w:hAnsi="Calibri" w:cs="Calibri"/>
          <w:bCs/>
          <w:lang w:eastAsia="zh-CN"/>
        </w:rPr>
      </w:pPr>
    </w:p>
    <w:p w14:paraId="2AB82D65" w14:textId="77777777" w:rsidR="00D84FEE" w:rsidRPr="005F6AD8" w:rsidRDefault="00D84FEE">
      <w:pPr>
        <w:rPr>
          <w:rFonts w:ascii="Calibri" w:hAnsi="Calibri" w:cs="Calibr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55"/>
        <w:gridCol w:w="5205"/>
        <w:gridCol w:w="3075"/>
      </w:tblGrid>
      <w:tr w:rsidR="00E846BE" w:rsidRPr="005F6AD8" w14:paraId="2D70797D" w14:textId="77777777" w:rsidTr="00F01572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1DEC8B1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  <w:color w:val="000000"/>
              </w:rPr>
              <w:t>Autoklaw z wyposażeniem do mycia klatek</w:t>
            </w:r>
          </w:p>
          <w:p w14:paraId="4AC60D62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– 1 sztuka</w:t>
            </w:r>
          </w:p>
          <w:p w14:paraId="2AFC55B3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46BE" w:rsidRPr="005F6AD8" w14:paraId="72279E92" w14:textId="77777777" w:rsidTr="00E846BE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4EF1727F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Nazwa oferowanego urządzenia</w:t>
            </w:r>
          </w:p>
          <w:p w14:paraId="1FC253EC" w14:textId="77777777" w:rsidR="00E846BE" w:rsidRPr="005F6AD8" w:rsidRDefault="00E846BE" w:rsidP="005F6AD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39C8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3C96BDFF" w14:textId="77777777" w:rsidTr="00E846BE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4FB3D0C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Producent</w:t>
            </w:r>
          </w:p>
          <w:p w14:paraId="6561F8DB" w14:textId="77777777" w:rsidR="00E846BE" w:rsidRPr="005F6AD8" w:rsidRDefault="00E846BE" w:rsidP="005F6AD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E15E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744EAD3B" w14:textId="77777777" w:rsidTr="00E846BE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03BA5F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Typ/model/kod producenta</w:t>
            </w:r>
          </w:p>
          <w:p w14:paraId="7011CD70" w14:textId="77777777" w:rsidR="00E846BE" w:rsidRPr="005F6AD8" w:rsidRDefault="00E846BE" w:rsidP="005F6AD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367F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2B373CC5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589D75" w14:textId="77777777" w:rsidR="00E846BE" w:rsidRPr="005F6AD8" w:rsidRDefault="00E846BE" w:rsidP="005F6AD8">
            <w:pPr>
              <w:pStyle w:val="NormalnyWeb"/>
              <w:spacing w:before="0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9D5012" w14:textId="77777777" w:rsidR="00E846BE" w:rsidRPr="005F6AD8" w:rsidRDefault="00E846BE" w:rsidP="005F6AD8">
            <w:pPr>
              <w:pStyle w:val="NormalnyWeb"/>
              <w:spacing w:before="0"/>
              <w:jc w:val="center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158FB7" w14:textId="77777777" w:rsidR="00E846BE" w:rsidRPr="005F6AD8" w:rsidRDefault="00E846BE" w:rsidP="005F6AD8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E846BE" w:rsidRPr="005F6AD8" w14:paraId="54A0D714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230A84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8571F3A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  <w:bCs/>
              </w:rPr>
              <w:t>Autoklaw elektryczny o pojemności 600 litrów, (+/-10 l ) parowy, przelotowy.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55D389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3C7284CB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680FD4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8341D17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 xml:space="preserve">Wymiary zewnętrzne: </w:t>
            </w:r>
          </w:p>
          <w:p w14:paraId="324CFCD5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Szerokość nie większa niż 1100 mm</w:t>
            </w:r>
          </w:p>
          <w:p w14:paraId="4E8C4C6C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Wysokość nie większa niż 1900 mm</w:t>
            </w:r>
          </w:p>
          <w:p w14:paraId="775CAB4A" w14:textId="77777777" w:rsidR="00E846BE" w:rsidRPr="005F6AD8" w:rsidRDefault="00E846BE" w:rsidP="005F6AD8">
            <w:pPr>
              <w:pStyle w:val="Nagwek3"/>
              <w:widowControl w:val="0"/>
              <w:ind w:right="-113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Głębokość nie większa niż 1600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2430D7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04C22F6A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5D2DAD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1ADF5BA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 xml:space="preserve">Wymiary komory roboczej: </w:t>
            </w:r>
          </w:p>
          <w:p w14:paraId="69B8BD08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Szerokość nie mniejsza niż 670 mm</w:t>
            </w:r>
          </w:p>
          <w:p w14:paraId="6F38BB4A" w14:textId="77777777" w:rsidR="00E846BE" w:rsidRPr="005F6AD8" w:rsidRDefault="00E846BE" w:rsidP="005F6AD8">
            <w:pPr>
              <w:contextualSpacing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Wysokość nie mniejsza niż 700 mm</w:t>
            </w:r>
          </w:p>
          <w:p w14:paraId="6E75E87C" w14:textId="77777777" w:rsidR="00E846BE" w:rsidRPr="005F6AD8" w:rsidRDefault="00E846BE" w:rsidP="005F6AD8">
            <w:pPr>
              <w:pStyle w:val="Nagwek3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Głębokość nie mniejsza niż 1280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64DEC0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2955DAC1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A1A9CF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CFC3BCB" w14:textId="77777777" w:rsidR="00E846BE" w:rsidRPr="005F6AD8" w:rsidRDefault="00E846BE" w:rsidP="005F6AD8">
            <w:pPr>
              <w:pStyle w:val="Nagwek3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Autoklaw zabudowany płytami wykonanymi ze stali nierdzewnej AISI 304. Estetyczne wykończenie połączeń sterylizatora z powierzchniami, do których przylega poprzez zastosowanie paneli ze stali nierdzewnej.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8ED388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26053C3C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B5E97D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6CB5646" w14:textId="77777777" w:rsidR="00E846BE" w:rsidRPr="005F6AD8" w:rsidRDefault="00E846BE" w:rsidP="005F6AD8">
            <w:pPr>
              <w:pStyle w:val="Nagwek3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Sterylizator wyposażony we wbudowany generator pary wykonany ze stali nierdzewnej.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B98A8D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64F81F0F" w14:textId="77777777" w:rsidTr="00F01572">
        <w:trPr>
          <w:trHeight w:val="7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E48AB0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7A940F4" w14:textId="77777777" w:rsidR="00E846BE" w:rsidRPr="005F6AD8" w:rsidRDefault="00E846BE" w:rsidP="005F6AD8">
            <w:pPr>
              <w:pStyle w:val="Nagwek5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Sterylizator wyposażony w uszczelkę między strefami</w:t>
            </w:r>
          </w:p>
          <w:p w14:paraId="232DA144" w14:textId="77777777" w:rsidR="00E846BE" w:rsidRPr="005F6AD8" w:rsidRDefault="00E846BE" w:rsidP="005F6AD8">
            <w:pPr>
              <w:pStyle w:val="Nagwek5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utrzymującą szczelność między strefami o różnych</w:t>
            </w:r>
          </w:p>
          <w:p w14:paraId="28907244" w14:textId="77777777" w:rsidR="00E846BE" w:rsidRPr="005F6AD8" w:rsidRDefault="00E846BE" w:rsidP="005F6AD8">
            <w:pPr>
              <w:pStyle w:val="Nagwek5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Poziomach czystości.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7C55E5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344308F4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CC7FBB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94CF762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Sterylizator przeznaczony do sterylizacji w pełni wyposażonych klatek hodowlanych dla gryzoni (ściółka, materiał gniazdujący itp.)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BB4B43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0B25161C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BB5AA7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0915C42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Urządzenia wyposażone w działające 4 programy sterylizujące w temperaturach 121 ° C i 134 ° C   oraz 4 programy testowe.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8D3487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733AD764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CDD56A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B81018C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Sterylizator wyposażony w drzwi wykonane ze stali nierdzewnej minimum klasy AISI 316l. Przesuwane automatycznie poziomo, utrzymujące szczelność za pomocą pompowanej uszczelki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2540FC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485D558C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65FAFC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0E960E" w14:textId="0D1DEA9D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Sterylizator fabrycznie nowy</w:t>
            </w:r>
            <w:r w:rsidR="008E7549" w:rsidRPr="005F6AD8">
              <w:rPr>
                <w:rFonts w:ascii="Calibri" w:hAnsi="Calibri" w:cs="Calibri"/>
              </w:rPr>
              <w:t>.</w:t>
            </w:r>
            <w:r w:rsidRPr="005F6A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9F67C8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5F3FA9D4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A7B94C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07C5F7E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Panele dostępu do usług / Panel kontrolny i pomieszczenie techniczne. Rury, zawory, elementy elektryczne i okablowanie łatwo dostępne za pośrednictwem paneli serwisowych i drzwi przednich.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68382B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6B34BE79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630C8C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AE52B3A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Sterylizator wyposażony w wtrysk pary do płaszcza i komory.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B83E24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427B45F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7C082A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E5215C9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Dedykowane 2 wózki transportowe wykonane ze stali nierdzewnej wyposażone w 4 koła. Kosz wsadowy wyposażony w dwie półki oraz tacę.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1ABAC0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2920605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381C5B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9A479B2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Uszczelnienie silikonowe, obwodowe, dociskane do drzwi sprężonym powietrzem zapewniające szczelność komory.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DD62B3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188F8567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1CD859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A4BA02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Blokada bezpieczeństwa, która uniemożliwia operatorowi uruchomienie programu przed całkowitym zamknięciem drzwi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8092E1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67B1D94D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FD74B8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A738871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System „autostart”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462978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</w:p>
        </w:tc>
      </w:tr>
      <w:tr w:rsidR="00E846BE" w:rsidRPr="005F6AD8" w14:paraId="62AAC85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EA50B7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4274BFB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System zatrzymania awaryjnego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9AAB4E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113780F1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D4BF38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8B8ACB9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 xml:space="preserve">Dodatkowy zewnętrzny kompresor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C705D4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5803DDD3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5A58D2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A0E3DC4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Operator powinien mieć możliwość uzyskania dostępu do użytkowania sterylizatora poprzez zalogowanie. Dostęp do konfiguracji urządzenia chroniony 3 poziomami hasła.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645B00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6E383C0E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61C4CA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CC74AC1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 xml:space="preserve">Podczas cyklu wartości temperatury i ciśnienia powinny być rejestrowane w odstępach 1 sekundy zgodnie z EN285.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8BB1FE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1A005EAD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64DCAB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E72886C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Urządzenie posiadające port USB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E8A4A1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70F53E9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3CD071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7153E5E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Panel operatora i oprogramowanie PLC pozwalające na indywidualną kalibrację wszystkich sond temperatury i czujników ciśnienia.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066248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0BF9E186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6F3047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9BCC5D" w14:textId="77777777" w:rsidR="00E846BE" w:rsidRPr="005F6AD8" w:rsidRDefault="00E846BE" w:rsidP="005F6AD8">
            <w:pPr>
              <w:ind w:left="71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Na wyposażeniu zmywarka do klatek i butelek o minimalnych parametrach:</w:t>
            </w:r>
          </w:p>
          <w:p w14:paraId="4AFBEAF2" w14:textId="77777777" w:rsidR="00E846BE" w:rsidRPr="005F6AD8" w:rsidRDefault="00E846BE" w:rsidP="005F6AD8">
            <w:pPr>
              <w:ind w:left="71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- wymiary zewnętrzne nie większe niż 1980 x 840 x 1910mm (szer. gł. wys.)</w:t>
            </w:r>
          </w:p>
          <w:p w14:paraId="3D71139D" w14:textId="77777777" w:rsidR="00E846BE" w:rsidRPr="005F6AD8" w:rsidRDefault="00E846BE" w:rsidP="005F6AD8">
            <w:pPr>
              <w:ind w:left="71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- wymiary komory</w:t>
            </w:r>
            <w:r w:rsidRPr="005F6AD8">
              <w:rPr>
                <w:rFonts w:ascii="Calibri" w:hAnsi="Calibri" w:cs="Calibri"/>
                <w:color w:val="000000"/>
              </w:rPr>
              <w:t xml:space="preserve"> nie mniejsze niż 1540 x 720 x 1120mm (szer. gł. wys.)</w:t>
            </w:r>
          </w:p>
          <w:p w14:paraId="360A55BD" w14:textId="77777777" w:rsidR="00E846BE" w:rsidRPr="005F6AD8" w:rsidRDefault="00E846BE" w:rsidP="005F6AD8">
            <w:pPr>
              <w:ind w:left="71"/>
              <w:rPr>
                <w:rFonts w:ascii="Calibri" w:hAnsi="Calibri" w:cs="Calibri"/>
                <w:color w:val="000000"/>
              </w:rPr>
            </w:pPr>
            <w:r w:rsidRPr="005F6AD8">
              <w:rPr>
                <w:rFonts w:ascii="Calibri" w:hAnsi="Calibri" w:cs="Calibri"/>
                <w:color w:val="000000"/>
              </w:rPr>
              <w:t>- możliwość rozbudowy o cykl akwariowy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7F61F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31E971E6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4D987E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81AE43" w14:textId="1D517C48" w:rsidR="00E846BE" w:rsidRPr="005F6AD8" w:rsidRDefault="00E846BE" w:rsidP="005F6AD8">
            <w:pPr>
              <w:ind w:left="71"/>
              <w:rPr>
                <w:rFonts w:ascii="Calibri" w:hAnsi="Calibri" w:cs="Calibri"/>
              </w:rPr>
            </w:pPr>
            <w:bookmarkStart w:id="0" w:name="_Hlk160622592"/>
            <w:r w:rsidRPr="005F6AD8">
              <w:rPr>
                <w:rFonts w:ascii="Calibri" w:hAnsi="Calibri" w:cs="Calibri"/>
              </w:rPr>
              <w:t xml:space="preserve">Urządzenie powinno posiadać deklaracje zgodności CE zgodnie z Dyrektywa Parlamentu Europejskiego i Rady 2014/68/WE oraz 2004/108/WE </w:t>
            </w:r>
            <w:bookmarkEnd w:id="0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070221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7633149F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C34A16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FE1D69" w14:textId="77777777" w:rsidR="00E846BE" w:rsidRPr="005F6AD8" w:rsidRDefault="00E846BE" w:rsidP="005F6AD8">
            <w:pPr>
              <w:ind w:left="71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Na wyposażeniu system do zmiękczania wody do chłodzenia płaszcza wraz ze zbiornikiem 1000 l o parametrach: wydajność 2,3 m3/h, temperatura 4 - 38 °C, ciśnienie 2 - 6 bar, zbiornik na złoże 40 l, lampa UV, 3 wkłady mechaniczne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BB22CF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3D00088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AB0529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BF1B0DD" w14:textId="77777777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Na wyposażeniu system do produkcji wody RO wraz ze zbiornikiem 500 l o parametrach: wydajność: 250 l/h, zestaw 3 filtrów wstępnych (wraz z zapasem), system automatycznej sanityzacji zbiornika, zbiornik do wyłapywania CO2, system zapobiegający przeciekaniu.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1AE640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467FD1F8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5416BB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F8EF28" w14:textId="13418C94" w:rsidR="00E846BE" w:rsidRPr="005F6AD8" w:rsidRDefault="00E846BE" w:rsidP="005F6AD8">
            <w:pPr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 xml:space="preserve">Operator </w:t>
            </w:r>
            <w:r w:rsidR="009F52B6" w:rsidRPr="005F6AD8">
              <w:rPr>
                <w:rFonts w:ascii="Calibri" w:hAnsi="Calibri" w:cs="Calibri"/>
              </w:rPr>
              <w:t xml:space="preserve">powinien mieć możliwość uzyskania </w:t>
            </w:r>
            <w:r w:rsidRPr="005F6AD8">
              <w:rPr>
                <w:rFonts w:ascii="Calibri" w:hAnsi="Calibri" w:cs="Calibri"/>
              </w:rPr>
              <w:t>dostęp</w:t>
            </w:r>
            <w:r w:rsidR="009F52B6" w:rsidRPr="005F6AD8">
              <w:rPr>
                <w:rFonts w:ascii="Calibri" w:hAnsi="Calibri" w:cs="Calibri"/>
              </w:rPr>
              <w:t>u</w:t>
            </w:r>
            <w:r w:rsidRPr="005F6AD8">
              <w:rPr>
                <w:rFonts w:ascii="Calibri" w:hAnsi="Calibri" w:cs="Calibri"/>
              </w:rPr>
              <w:t xml:space="preserve"> do użytkowania sterylizatora poprzez zalogowanie.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FBA898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434A049E" w14:textId="77777777" w:rsidTr="00F015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A6EF96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4214D4" w14:textId="77777777" w:rsidR="00E846BE" w:rsidRPr="005F6AD8" w:rsidRDefault="00E846BE" w:rsidP="005F6AD8">
            <w:pPr>
              <w:pStyle w:val="Nagwek3"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AD8">
              <w:rPr>
                <w:rFonts w:ascii="Calibri" w:hAnsi="Calibri" w:cs="Calibri"/>
                <w:color w:val="000000"/>
                <w:sz w:val="22"/>
                <w:szCs w:val="22"/>
              </w:rPr>
              <w:t>Autoklaw wyposażony w kolorowy ekran dotykowy HMI, o przekątnej co najmniej 5,7” zainstalowany po stronie ładowania sterylizatora umożliwiający pełną obsługę urządzenia.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25B97E" w14:textId="77777777" w:rsidR="00E846BE" w:rsidRPr="005F6AD8" w:rsidRDefault="00E846BE" w:rsidP="005F6AD8">
            <w:pPr>
              <w:jc w:val="center"/>
              <w:rPr>
                <w:rFonts w:ascii="Calibri" w:hAnsi="Calibri" w:cs="Calibri"/>
              </w:rPr>
            </w:pPr>
          </w:p>
        </w:tc>
      </w:tr>
      <w:tr w:rsidR="00E846BE" w:rsidRPr="005F6AD8" w14:paraId="59FA29CD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00655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1F91B1" w14:textId="77777777" w:rsidR="00E846BE" w:rsidRPr="005F6AD8" w:rsidRDefault="00E846BE" w:rsidP="005F6AD8">
            <w:pPr>
              <w:pStyle w:val="Nagwek"/>
              <w:tabs>
                <w:tab w:val="left" w:pos="175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5F6AD8">
              <w:rPr>
                <w:rFonts w:ascii="Calibri" w:hAnsi="Calibri" w:cs="Calibri"/>
                <w:color w:val="000000"/>
              </w:rPr>
              <w:t>Komora i orurowanie sterylizatora wykonane ze stali nierdzewnej klasy minimum AISI 316L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251096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BE" w:rsidRPr="005F6AD8" w14:paraId="4B2D54C5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22791C" w14:textId="77777777" w:rsidR="00E846BE" w:rsidRPr="005F6AD8" w:rsidRDefault="00E846BE" w:rsidP="005F6A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8D06A1" w14:textId="77777777" w:rsidR="00E846BE" w:rsidRPr="005F6AD8" w:rsidRDefault="00E846BE" w:rsidP="005F6AD8">
            <w:pPr>
              <w:pStyle w:val="Nagwek"/>
              <w:tabs>
                <w:tab w:val="left" w:pos="175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5F6AD8">
              <w:rPr>
                <w:rFonts w:ascii="Calibri" w:hAnsi="Calibri" w:cs="Calibri"/>
                <w:color w:val="000000"/>
              </w:rPr>
              <w:t>Instrukcja obsługi w formie drukowanej w języku polskim lub w języku angielskim wraz z tłumaczeniem na język polski.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443836" w14:textId="77777777" w:rsidR="00E846BE" w:rsidRPr="005F6AD8" w:rsidRDefault="00E846BE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EC9" w:rsidRPr="005F6AD8" w14:paraId="2B976610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BD6BCF" w14:textId="2DC0A0E0" w:rsidR="009E6EC9" w:rsidRPr="005F6AD8" w:rsidRDefault="005E171F" w:rsidP="005F6AD8">
            <w:pPr>
              <w:pStyle w:val="Akapitzlist"/>
              <w:tabs>
                <w:tab w:val="left" w:pos="0"/>
              </w:tabs>
              <w:ind w:hanging="360"/>
              <w:jc w:val="both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31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DDB7BE" w14:textId="3614D537" w:rsidR="009E6EC9" w:rsidRPr="005F6AD8" w:rsidRDefault="009E6EC9" w:rsidP="005F6AD8">
            <w:pPr>
              <w:pStyle w:val="Nagwek"/>
              <w:tabs>
                <w:tab w:val="left" w:pos="175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5F6AD8">
              <w:rPr>
                <w:rFonts w:ascii="Calibri" w:hAnsi="Calibri" w:cs="Calibri"/>
              </w:rPr>
              <w:t>Dostawa, instalacja, uruchomienie i przetestowanie wszystkich urządzeń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DEE22B" w14:textId="794838A3" w:rsidR="009E6EC9" w:rsidRPr="005F6AD8" w:rsidRDefault="009E6EC9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71F" w:rsidRPr="005F6AD8" w14:paraId="4A80FE91" w14:textId="77777777" w:rsidTr="00F01572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6A1A01" w14:textId="5CBF41DD" w:rsidR="005E171F" w:rsidRPr="005F6AD8" w:rsidRDefault="005E171F" w:rsidP="005F6AD8">
            <w:pPr>
              <w:pStyle w:val="Akapitzlist"/>
              <w:tabs>
                <w:tab w:val="left" w:pos="0"/>
              </w:tabs>
              <w:ind w:hanging="360"/>
              <w:jc w:val="both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32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747F50" w14:textId="57CBB0B9" w:rsidR="005E171F" w:rsidRPr="005F6AD8" w:rsidRDefault="005E171F" w:rsidP="005F6AD8">
            <w:pPr>
              <w:pStyle w:val="Nagwek"/>
              <w:tabs>
                <w:tab w:val="left" w:pos="175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5F6AD8">
              <w:rPr>
                <w:rFonts w:ascii="Calibri" w:hAnsi="Calibri" w:cs="Calibri"/>
              </w:rPr>
              <w:t>Pełne szkolenie na miejscu u użytkownika w zakresie obsługi urządzeń dla minimum 3 pracowników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450FEE" w14:textId="77777777" w:rsidR="005E171F" w:rsidRPr="005F6AD8" w:rsidRDefault="005E171F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6AD8" w:rsidRPr="005F6AD8" w14:paraId="67BAD939" w14:textId="77777777" w:rsidTr="002200F0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BA1797" w14:textId="684F7D43" w:rsidR="005F6AD8" w:rsidRPr="005F6AD8" w:rsidRDefault="005F6AD8" w:rsidP="005F6AD8">
            <w:pPr>
              <w:pStyle w:val="Akapitzlist"/>
              <w:tabs>
                <w:tab w:val="left" w:pos="0"/>
              </w:tabs>
              <w:ind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7D1C7D" w14:textId="2FDDFF68" w:rsidR="005F6AD8" w:rsidRPr="005F6AD8" w:rsidRDefault="005F6AD8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color w:val="00B050"/>
                <w:sz w:val="22"/>
                <w:szCs w:val="22"/>
              </w:rPr>
              <w:t>Okres gwarancji minimum 24 miesiące</w:t>
            </w:r>
          </w:p>
        </w:tc>
      </w:tr>
      <w:tr w:rsidR="005F6AD8" w:rsidRPr="005F6AD8" w14:paraId="62B7C629" w14:textId="77777777" w:rsidTr="008A34AE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444763" w14:textId="32AF1B36" w:rsidR="005F6AD8" w:rsidRPr="005F6AD8" w:rsidRDefault="005F6AD8" w:rsidP="005F6AD8">
            <w:pPr>
              <w:pStyle w:val="Akapitzlist"/>
              <w:tabs>
                <w:tab w:val="left" w:pos="0"/>
              </w:tabs>
              <w:ind w:hanging="360"/>
              <w:jc w:val="both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828868" w14:textId="3B1D5511" w:rsidR="005F6AD8" w:rsidRPr="005F6AD8" w:rsidRDefault="005F6AD8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Zamawiający wymaga minimum 2 przeglądów na 24 miesiące (w tym ostatni, gwarancyjny przegląd w 24 miesiącu użytkowania)</w:t>
            </w:r>
          </w:p>
        </w:tc>
      </w:tr>
      <w:tr w:rsidR="005F6AD8" w:rsidRPr="005F6AD8" w14:paraId="02DA6304" w14:textId="77777777" w:rsidTr="00882F49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19EBA6" w14:textId="29555809" w:rsidR="005F6AD8" w:rsidRPr="005F6AD8" w:rsidRDefault="005F6AD8" w:rsidP="005F6AD8">
            <w:pPr>
              <w:pStyle w:val="Akapitzlist"/>
              <w:tabs>
                <w:tab w:val="left" w:pos="0"/>
              </w:tabs>
              <w:ind w:hanging="360"/>
              <w:jc w:val="both"/>
              <w:rPr>
                <w:rFonts w:ascii="Calibri" w:hAnsi="Calibri" w:cs="Calibri"/>
              </w:rPr>
            </w:pPr>
            <w:r w:rsidRPr="005F6AD8">
              <w:rPr>
                <w:rFonts w:ascii="Calibri" w:hAnsi="Calibri" w:cs="Calibri"/>
              </w:rPr>
              <w:t>35</w:t>
            </w:r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E56181" w14:textId="3876F031" w:rsidR="005F6AD8" w:rsidRPr="005F6AD8" w:rsidRDefault="005F6AD8" w:rsidP="005F6AD8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F6AD8">
              <w:rPr>
                <w:rFonts w:ascii="Calibri" w:hAnsi="Calibri" w:cs="Calibri"/>
                <w:sz w:val="22"/>
                <w:szCs w:val="22"/>
              </w:rPr>
              <w:t>Serwis pogwarancyjn</w:t>
            </w:r>
            <w:r w:rsidRPr="005F6AD8">
              <w:rPr>
                <w:rFonts w:ascii="Calibri" w:hAnsi="Calibri" w:cs="Calibri"/>
              </w:rPr>
              <w:t xml:space="preserve">y </w:t>
            </w:r>
            <w:r w:rsidRPr="005F6AD8">
              <w:rPr>
                <w:rFonts w:ascii="Calibri" w:hAnsi="Calibri" w:cs="Calibri"/>
                <w:sz w:val="22"/>
                <w:szCs w:val="22"/>
              </w:rPr>
              <w:t>co najmniej 5 lat po okresie gwarancyjny</w:t>
            </w:r>
            <w:r w:rsidRPr="005F6AD8">
              <w:rPr>
                <w:rFonts w:ascii="Calibri" w:hAnsi="Calibri" w:cs="Calibri"/>
              </w:rPr>
              <w:t>m</w:t>
            </w:r>
          </w:p>
        </w:tc>
      </w:tr>
    </w:tbl>
    <w:p w14:paraId="55836065" w14:textId="2C15DE8E" w:rsidR="00E846BE" w:rsidRDefault="00E846BE">
      <w:pPr>
        <w:rPr>
          <w:rFonts w:ascii="Calibri" w:hAnsi="Calibri" w:cs="Calibri"/>
        </w:rPr>
      </w:pPr>
    </w:p>
    <w:p w14:paraId="5E07BB96" w14:textId="69B446B3" w:rsidR="00E846BE" w:rsidRDefault="00E846BE">
      <w:pPr>
        <w:rPr>
          <w:rFonts w:ascii="Calibri" w:hAnsi="Calibri" w:cs="Calibri"/>
        </w:rPr>
      </w:pPr>
    </w:p>
    <w:p w14:paraId="44093FBB" w14:textId="77777777" w:rsidR="00E846BE" w:rsidRPr="00DA3FAD" w:rsidRDefault="00E846BE">
      <w:pPr>
        <w:rPr>
          <w:rFonts w:ascii="Calibri" w:hAnsi="Calibri" w:cs="Calibri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D2300"/>
    <w:multiLevelType w:val="multilevel"/>
    <w:tmpl w:val="E55A7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100DDE"/>
    <w:multiLevelType w:val="multilevel"/>
    <w:tmpl w:val="54C4351E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157CA2"/>
    <w:rsid w:val="001C716A"/>
    <w:rsid w:val="00330F55"/>
    <w:rsid w:val="00347C4C"/>
    <w:rsid w:val="005C58B9"/>
    <w:rsid w:val="005E171F"/>
    <w:rsid w:val="005F6AD8"/>
    <w:rsid w:val="00602C56"/>
    <w:rsid w:val="006B2876"/>
    <w:rsid w:val="006D3219"/>
    <w:rsid w:val="007C6BCE"/>
    <w:rsid w:val="007D5805"/>
    <w:rsid w:val="0089616E"/>
    <w:rsid w:val="008E7549"/>
    <w:rsid w:val="00953DE7"/>
    <w:rsid w:val="009E6EC9"/>
    <w:rsid w:val="009F52B6"/>
    <w:rsid w:val="00A432D3"/>
    <w:rsid w:val="00A51CAA"/>
    <w:rsid w:val="00A53005"/>
    <w:rsid w:val="00B9472F"/>
    <w:rsid w:val="00BB7916"/>
    <w:rsid w:val="00D77522"/>
    <w:rsid w:val="00D84FEE"/>
    <w:rsid w:val="00DA3FAD"/>
    <w:rsid w:val="00E846BE"/>
    <w:rsid w:val="00EA3925"/>
    <w:rsid w:val="00EE2393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  <w:link w:val="NagwekZnak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rsid w:val="00E846BE"/>
    <w:rPr>
      <w:rFonts w:ascii="Times New Roman" w:hAnsi="Times New Roman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C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CAA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CAA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Myjka ultradźwiękowa</vt:lpstr>
    </vt:vector>
  </TitlesOfParts>
  <Company>kul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8</cp:revision>
  <cp:lastPrinted>2023-03-10T08:05:00Z</cp:lastPrinted>
  <dcterms:created xsi:type="dcterms:W3CDTF">2024-03-12T09:28:00Z</dcterms:created>
  <dcterms:modified xsi:type="dcterms:W3CDTF">2024-04-03T14:50:00Z</dcterms:modified>
  <dc:language>pl-PL</dc:language>
</cp:coreProperties>
</file>