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628837EE" w:rsid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ZP-271</w:t>
      </w:r>
      <w:r w:rsidR="001E055C">
        <w:rPr>
          <w:rFonts w:ascii="Arial" w:hAnsi="Arial" w:cs="Arial"/>
        </w:rPr>
        <w:t>.20.</w:t>
      </w:r>
      <w:r w:rsidR="00EA5E2C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CE5C5F">
        <w:rPr>
          <w:rFonts w:ascii="Arial" w:hAnsi="Arial" w:cs="Arial"/>
        </w:rPr>
        <w:t xml:space="preserve">Zał. nr </w:t>
      </w:r>
      <w:r w:rsidR="005D536F">
        <w:rPr>
          <w:rFonts w:ascii="Arial" w:hAnsi="Arial" w:cs="Arial"/>
        </w:rPr>
        <w:t>5</w:t>
      </w:r>
      <w:r w:rsidRPr="00CE5C5F">
        <w:rPr>
          <w:rFonts w:ascii="Arial" w:hAnsi="Arial" w:cs="Arial"/>
        </w:rPr>
        <w:t xml:space="preserve"> do SWZ</w:t>
      </w:r>
    </w:p>
    <w:p w14:paraId="16D7FE9D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796BE8B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UMOWA </w:t>
      </w:r>
    </w:p>
    <w:p w14:paraId="3BCBD6ED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4EC622F4" w:rsidR="00CE5C5F" w:rsidRDefault="00CE5C5F" w:rsidP="00E81EFA">
      <w:pPr>
        <w:pStyle w:val="Tekstpodstawowy"/>
        <w:jc w:val="both"/>
        <w:rPr>
          <w:lang w:val="pl-PL"/>
        </w:rPr>
      </w:pPr>
      <w:r w:rsidRPr="00522D72">
        <w:t xml:space="preserve">zawarta w dniu </w:t>
      </w:r>
      <w:r w:rsidRPr="00522D72">
        <w:rPr>
          <w:lang w:val="pl-PL"/>
        </w:rPr>
        <w:t>………….</w:t>
      </w:r>
      <w:r w:rsidRPr="00522D72">
        <w:t xml:space="preserve"> 20</w:t>
      </w:r>
      <w:r>
        <w:rPr>
          <w:lang w:val="pl-PL"/>
        </w:rPr>
        <w:t>2</w:t>
      </w:r>
      <w:r w:rsidR="00EA5E2C">
        <w:rPr>
          <w:lang w:val="pl-PL"/>
        </w:rPr>
        <w:t>2</w:t>
      </w:r>
      <w:r w:rsidR="00496120">
        <w:rPr>
          <w:lang w:val="pl-PL"/>
        </w:rPr>
        <w:t xml:space="preserve"> </w:t>
      </w:r>
      <w:r w:rsidRPr="00522D72">
        <w:t>r</w:t>
      </w:r>
      <w:r w:rsidRPr="00522D72">
        <w:rPr>
          <w:lang w:val="pl-PL"/>
        </w:rPr>
        <w:t>.</w:t>
      </w:r>
      <w:r w:rsidRPr="00522D72">
        <w:t xml:space="preserve"> w  Ustrzykach Dolnych pomiędzy</w:t>
      </w:r>
      <w:r w:rsidRPr="00522D72">
        <w:rPr>
          <w:lang w:val="pl-PL"/>
        </w:rPr>
        <w:t>:</w:t>
      </w:r>
    </w:p>
    <w:p w14:paraId="7CCB9345" w14:textId="77777777" w:rsidR="0061115F" w:rsidRPr="00522D7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522D72" w:rsidRDefault="00CE5C5F" w:rsidP="00E81EFA">
      <w:pPr>
        <w:pStyle w:val="Tekstpodstawowy"/>
        <w:jc w:val="both"/>
        <w:rPr>
          <w:b/>
        </w:rPr>
      </w:pPr>
      <w:r w:rsidRPr="00522D72">
        <w:rPr>
          <w:b/>
          <w:bCs/>
        </w:rPr>
        <w:t>Gminą Ustrzyki Dolne</w:t>
      </w:r>
      <w:r w:rsidRPr="00522D72">
        <w:rPr>
          <w:b/>
          <w:bCs/>
          <w:lang w:val="pl-PL"/>
        </w:rPr>
        <w:t xml:space="preserve">, </w:t>
      </w:r>
      <w:r w:rsidRPr="00522D72">
        <w:rPr>
          <w:b/>
        </w:rPr>
        <w:t xml:space="preserve">ul. </w:t>
      </w:r>
      <w:r w:rsidRPr="00522D72">
        <w:rPr>
          <w:b/>
          <w:lang w:val="pl-PL"/>
        </w:rPr>
        <w:t xml:space="preserve">Mikołaja </w:t>
      </w:r>
      <w:r w:rsidRPr="00522D72">
        <w:rPr>
          <w:b/>
        </w:rPr>
        <w:t>Kopernika 1</w:t>
      </w:r>
      <w:r w:rsidRPr="00522D72">
        <w:rPr>
          <w:b/>
          <w:lang w:val="pl-PL"/>
        </w:rPr>
        <w:t xml:space="preserve">, </w:t>
      </w:r>
      <w:r w:rsidRPr="00522D72">
        <w:rPr>
          <w:b/>
        </w:rPr>
        <w:t>38-700</w:t>
      </w:r>
      <w:r w:rsidRPr="00522D72">
        <w:rPr>
          <w:b/>
          <w:bCs/>
        </w:rPr>
        <w:t xml:space="preserve"> </w:t>
      </w:r>
      <w:r w:rsidRPr="00522D72">
        <w:rPr>
          <w:b/>
        </w:rPr>
        <w:t>Ustrzyki Dolne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</w:t>
      </w:r>
    </w:p>
    <w:p w14:paraId="4242F19C" w14:textId="77777777" w:rsidR="00CE5C5F" w:rsidRPr="00522D72" w:rsidRDefault="00CE5C5F" w:rsidP="00E81EFA">
      <w:pPr>
        <w:pStyle w:val="Tekstpodstawowy"/>
        <w:jc w:val="both"/>
        <w:rPr>
          <w:b/>
          <w:lang w:val="pl-PL"/>
        </w:rPr>
      </w:pPr>
      <w:r w:rsidRPr="00522D72">
        <w:rPr>
          <w:b/>
        </w:rPr>
        <w:t>REGON 370440070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NIP 6891190300</w:t>
      </w:r>
    </w:p>
    <w:p w14:paraId="1D3BC4AB" w14:textId="77777777" w:rsidR="00CE5C5F" w:rsidRPr="00522D72" w:rsidRDefault="00CE5C5F" w:rsidP="00E81EFA">
      <w:pPr>
        <w:pStyle w:val="Tekstpodstawowy"/>
        <w:jc w:val="both"/>
      </w:pPr>
      <w:r w:rsidRPr="00522D72">
        <w:t>reprezentowan</w:t>
      </w:r>
      <w:r w:rsidRPr="00522D72">
        <w:rPr>
          <w:lang w:val="pl-PL"/>
        </w:rPr>
        <w:t>ą</w:t>
      </w:r>
      <w:r w:rsidRPr="00522D72">
        <w:t xml:space="preserve"> przez:</w:t>
      </w:r>
    </w:p>
    <w:p w14:paraId="18F4832E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522D72">
        <w:rPr>
          <w:rFonts w:ascii="Arial" w:hAnsi="Arial" w:cs="Arial"/>
          <w:b/>
          <w:bCs/>
          <w:iCs/>
        </w:rPr>
        <w:t>Burmistrza</w:t>
      </w:r>
      <w:r>
        <w:rPr>
          <w:rFonts w:ascii="Arial" w:hAnsi="Arial" w:cs="Arial"/>
          <w:b/>
          <w:bCs/>
          <w:iCs/>
        </w:rPr>
        <w:t xml:space="preserve"> </w:t>
      </w:r>
      <w:r w:rsidRPr="00522D72">
        <w:rPr>
          <w:rFonts w:ascii="Arial" w:hAnsi="Arial" w:cs="Arial"/>
          <w:b/>
          <w:bCs/>
          <w:iCs/>
        </w:rPr>
        <w:t>–</w:t>
      </w:r>
      <w:r>
        <w:rPr>
          <w:rFonts w:ascii="Arial" w:hAnsi="Arial" w:cs="Arial"/>
          <w:b/>
          <w:bCs/>
          <w:iCs/>
        </w:rPr>
        <w:t xml:space="preserve"> </w:t>
      </w:r>
      <w:r w:rsidRPr="00522D72">
        <w:rPr>
          <w:rFonts w:ascii="Arial" w:hAnsi="Arial" w:cs="Arial"/>
          <w:b/>
          <w:bCs/>
          <w:iCs/>
        </w:rPr>
        <w:t xml:space="preserve">Bartosza </w:t>
      </w:r>
      <w:proofErr w:type="spellStart"/>
      <w:r w:rsidRPr="00522D72">
        <w:rPr>
          <w:rFonts w:ascii="Arial" w:hAnsi="Arial" w:cs="Arial"/>
          <w:b/>
          <w:bCs/>
          <w:iCs/>
        </w:rPr>
        <w:t>Romowicza</w:t>
      </w:r>
      <w:proofErr w:type="spellEnd"/>
    </w:p>
    <w:p w14:paraId="775931E2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522D72">
        <w:rPr>
          <w:rFonts w:ascii="Arial" w:hAnsi="Arial" w:cs="Arial"/>
          <w:b/>
          <w:bCs/>
          <w:iCs/>
        </w:rPr>
        <w:t xml:space="preserve">przy kontrasygnacie Skarbnika Gminy – Ewa </w:t>
      </w:r>
      <w:proofErr w:type="spellStart"/>
      <w:r w:rsidRPr="00522D72">
        <w:rPr>
          <w:rFonts w:ascii="Arial" w:hAnsi="Arial" w:cs="Arial"/>
          <w:b/>
          <w:bCs/>
          <w:iCs/>
        </w:rPr>
        <w:t>Kaczmaryk</w:t>
      </w:r>
      <w:proofErr w:type="spellEnd"/>
      <w:r w:rsidRPr="00522D72">
        <w:rPr>
          <w:rFonts w:ascii="Arial" w:hAnsi="Arial" w:cs="Arial"/>
          <w:b/>
          <w:bCs/>
          <w:iCs/>
        </w:rPr>
        <w:t xml:space="preserve"> - </w:t>
      </w:r>
      <w:proofErr w:type="spellStart"/>
      <w:r w:rsidRPr="00522D72">
        <w:rPr>
          <w:rFonts w:ascii="Arial" w:hAnsi="Arial" w:cs="Arial"/>
          <w:b/>
          <w:bCs/>
          <w:iCs/>
        </w:rPr>
        <w:t>Elmerych</w:t>
      </w:r>
      <w:proofErr w:type="spellEnd"/>
    </w:p>
    <w:p w14:paraId="5B3E4CD1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 xml:space="preserve">zwaną w dalszej części </w:t>
      </w:r>
      <w:r w:rsidR="0061115F" w:rsidRPr="00496120">
        <w:rPr>
          <w:rFonts w:ascii="Arial" w:hAnsi="Arial" w:cs="Arial"/>
        </w:rPr>
        <w:t xml:space="preserve">umowy </w:t>
      </w:r>
      <w:r w:rsidRPr="0061115F">
        <w:rPr>
          <w:rFonts w:ascii="Arial" w:hAnsi="Arial" w:cs="Arial"/>
          <w:b/>
          <w:bCs/>
        </w:rPr>
        <w:t>„Zamawiającym”</w:t>
      </w:r>
      <w:r w:rsidRPr="00522D72">
        <w:rPr>
          <w:rFonts w:ascii="Arial" w:hAnsi="Arial" w:cs="Arial"/>
        </w:rPr>
        <w:t xml:space="preserve"> z jednej strony </w:t>
      </w:r>
    </w:p>
    <w:p w14:paraId="5898E907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4A27168D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a</w:t>
      </w:r>
    </w:p>
    <w:p w14:paraId="7319AE93" w14:textId="77777777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B4B41F3" w14:textId="00AC2A8C" w:rsidR="00CE5C5F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7E8FCEC" w14:textId="3B527372" w:rsidR="005D536F" w:rsidRPr="00522D72" w:rsidRDefault="005D536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DED8E" w14:textId="29B311A9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zwanym/ą w dalszej części</w:t>
      </w:r>
      <w:r w:rsidR="0061115F">
        <w:rPr>
          <w:rFonts w:ascii="Arial" w:hAnsi="Arial" w:cs="Arial"/>
        </w:rPr>
        <w:t xml:space="preserve"> </w:t>
      </w:r>
      <w:r w:rsidR="0061115F" w:rsidRPr="00496120">
        <w:rPr>
          <w:rFonts w:ascii="Arial" w:hAnsi="Arial" w:cs="Arial"/>
        </w:rPr>
        <w:t>umowy</w:t>
      </w:r>
      <w:r w:rsidRPr="00522D72">
        <w:rPr>
          <w:rFonts w:ascii="Arial" w:hAnsi="Arial" w:cs="Arial"/>
        </w:rPr>
        <w:t xml:space="preserve"> </w:t>
      </w:r>
      <w:r w:rsidRPr="0061115F">
        <w:rPr>
          <w:rFonts w:ascii="Arial" w:hAnsi="Arial" w:cs="Arial"/>
          <w:b/>
          <w:bCs/>
        </w:rPr>
        <w:t>„Wykonawcą”</w:t>
      </w:r>
      <w:r w:rsidRPr="00522D72">
        <w:rPr>
          <w:rFonts w:ascii="Arial" w:hAnsi="Arial" w:cs="Arial"/>
        </w:rPr>
        <w:t xml:space="preserve"> z drugiej strony.</w:t>
      </w:r>
    </w:p>
    <w:p w14:paraId="49E465D6" w14:textId="77777777" w:rsidR="0061115F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33F4E567" w:rsid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Stosownie do dokonanego przez Zamawiającego wyboru oferty Wykonawcy w postępowaniu prowadzonym w trybie </w:t>
      </w:r>
      <w:r>
        <w:rPr>
          <w:rFonts w:ascii="Arial" w:hAnsi="Arial" w:cs="Arial"/>
        </w:rPr>
        <w:t>podstawowym</w:t>
      </w:r>
      <w:r w:rsidRPr="00CE5C5F">
        <w:rPr>
          <w:rFonts w:ascii="Arial" w:hAnsi="Arial" w:cs="Arial"/>
        </w:rPr>
        <w:t xml:space="preserve"> zgodnie</w:t>
      </w:r>
      <w:r w:rsidR="00C729E9">
        <w:rPr>
          <w:rFonts w:ascii="Arial" w:hAnsi="Arial" w:cs="Arial"/>
        </w:rPr>
        <w:t xml:space="preserve"> z </w:t>
      </w:r>
      <w:r w:rsidRPr="00CE5C5F">
        <w:rPr>
          <w:rFonts w:ascii="Arial" w:hAnsi="Arial" w:cs="Arial"/>
        </w:rPr>
        <w:t xml:space="preserve">ustawą z dnia 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CE5C5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r. - Prawo zamówień publicznych (</w:t>
      </w:r>
      <w:r w:rsidR="001E055C">
        <w:rPr>
          <w:rFonts w:ascii="Arial" w:eastAsiaTheme="majorEastAsia" w:hAnsi="Arial" w:cs="Arial"/>
        </w:rPr>
        <w:t>Dz.U. z 2021 poz. 1129 ze zm.</w:t>
      </w:r>
      <w:r w:rsidRPr="00CE5C5F">
        <w:rPr>
          <w:rFonts w:ascii="Arial" w:hAnsi="Arial" w:cs="Arial"/>
        </w:rPr>
        <w:t xml:space="preserve">) </w:t>
      </w:r>
      <w:r w:rsidR="00C729E9" w:rsidRPr="00496120">
        <w:rPr>
          <w:rFonts w:ascii="Arial" w:hAnsi="Arial" w:cs="Arial"/>
        </w:rPr>
        <w:t>S</w:t>
      </w:r>
      <w:r w:rsidRPr="00496120">
        <w:rPr>
          <w:rFonts w:ascii="Arial" w:hAnsi="Arial" w:cs="Arial"/>
        </w:rPr>
        <w:t>t</w:t>
      </w:r>
      <w:r w:rsidR="001E055C">
        <w:rPr>
          <w:rFonts w:ascii="Arial" w:hAnsi="Arial" w:cs="Arial"/>
        </w:rPr>
        <w:t xml:space="preserve">rony zawarły umowę </w:t>
      </w:r>
      <w:r w:rsidRPr="00CE5C5F">
        <w:rPr>
          <w:rFonts w:ascii="Arial" w:hAnsi="Arial" w:cs="Arial"/>
        </w:rPr>
        <w:t>następującej treści:</w:t>
      </w:r>
    </w:p>
    <w:p w14:paraId="4819244A" w14:textId="77777777" w:rsidR="00C729E9" w:rsidRDefault="00C729E9" w:rsidP="00EC7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77D426" w14:textId="4B243BD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Przedmiot umowy</w:t>
      </w:r>
    </w:p>
    <w:p w14:paraId="59129DE1" w14:textId="0791FBA9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</w:p>
    <w:p w14:paraId="06702E88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319CCA1F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Wykonawca, niniejszą umową, zobowiązuje się wobec Zamawiającego do wykonania </w:t>
      </w:r>
      <w:r w:rsidR="000F0B88">
        <w:rPr>
          <w:rFonts w:ascii="Arial" w:hAnsi="Arial" w:cs="Arial"/>
        </w:rPr>
        <w:t xml:space="preserve">- </w:t>
      </w:r>
      <w:r w:rsidR="00E24DE1" w:rsidRPr="00496120">
        <w:rPr>
          <w:rFonts w:ascii="Arial" w:hAnsi="Arial" w:cs="Arial"/>
        </w:rPr>
        <w:t xml:space="preserve">zgodnie z </w:t>
      </w:r>
      <w:r w:rsidR="00E24DE1" w:rsidRPr="00CE5C5F">
        <w:rPr>
          <w:rFonts w:ascii="Arial" w:hAnsi="Arial" w:cs="Arial"/>
        </w:rPr>
        <w:t>zasadami wiedzy technicznej</w:t>
      </w:r>
      <w:r w:rsidR="000F0B88">
        <w:rPr>
          <w:rFonts w:ascii="Arial" w:hAnsi="Arial" w:cs="Arial"/>
        </w:rPr>
        <w:t xml:space="preserve"> -</w:t>
      </w:r>
      <w:r w:rsidR="00E24DE1" w:rsidRPr="00CE5C5F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 xml:space="preserve">robót budowlanych związanych </w:t>
      </w:r>
      <w:r w:rsidR="005D6FC2">
        <w:rPr>
          <w:rFonts w:ascii="Arial" w:hAnsi="Arial" w:cs="Arial"/>
        </w:rPr>
        <w:br/>
      </w:r>
      <w:r w:rsidRPr="00CE5C5F">
        <w:rPr>
          <w:rFonts w:ascii="Arial" w:hAnsi="Arial" w:cs="Arial"/>
        </w:rPr>
        <w:t xml:space="preserve">z </w:t>
      </w:r>
      <w:r w:rsidR="001B3CBE">
        <w:rPr>
          <w:rFonts w:ascii="Arial" w:hAnsi="Arial" w:cs="Arial"/>
          <w:b/>
          <w:bCs/>
        </w:rPr>
        <w:t xml:space="preserve">Przebudowa drogi gminnej </w:t>
      </w:r>
      <w:r w:rsidR="00EA5E2C">
        <w:rPr>
          <w:rFonts w:ascii="Arial" w:hAnsi="Arial" w:cs="Arial"/>
          <w:b/>
          <w:bCs/>
        </w:rPr>
        <w:t>nr 119472R w km 0+000 do km 0+116</w:t>
      </w:r>
      <w:r w:rsidR="001E055C">
        <w:rPr>
          <w:rFonts w:ascii="Arial" w:hAnsi="Arial" w:cs="Arial"/>
          <w:b/>
          <w:bCs/>
        </w:rPr>
        <w:t>, dz. nr 641/2</w:t>
      </w:r>
      <w:r w:rsidR="00EA5E2C">
        <w:rPr>
          <w:rFonts w:ascii="Arial" w:hAnsi="Arial" w:cs="Arial"/>
          <w:b/>
          <w:bCs/>
        </w:rPr>
        <w:t xml:space="preserve"> </w:t>
      </w:r>
      <w:r w:rsidR="00EA5E2C">
        <w:rPr>
          <w:rFonts w:ascii="Arial" w:hAnsi="Arial" w:cs="Arial"/>
          <w:b/>
          <w:bCs/>
        </w:rPr>
        <w:br/>
        <w:t>w m-ci Wojtkowa</w:t>
      </w:r>
      <w:r w:rsidR="00E24DE1">
        <w:rPr>
          <w:rFonts w:ascii="Arial" w:hAnsi="Arial" w:cs="Arial"/>
          <w:b/>
          <w:bCs/>
        </w:rPr>
        <w:t>,</w:t>
      </w:r>
      <w:r w:rsidRPr="00CE5C5F">
        <w:rPr>
          <w:rFonts w:ascii="Arial" w:hAnsi="Arial" w:cs="Arial"/>
          <w:b/>
          <w:bCs/>
        </w:rPr>
        <w:t xml:space="preserve"> </w:t>
      </w:r>
      <w:r w:rsidRPr="00CE5C5F">
        <w:rPr>
          <w:rFonts w:ascii="Arial" w:hAnsi="Arial" w:cs="Arial"/>
        </w:rPr>
        <w:t>wg specyfikacji technicznej wykonania i odbioru robót budowlanych oraz przedmiaru robót, stanowiących załącznik</w:t>
      </w:r>
      <w:r w:rsidR="00940EF9" w:rsidRPr="00496120">
        <w:rPr>
          <w:rFonts w:ascii="Arial" w:hAnsi="Arial" w:cs="Arial"/>
        </w:rPr>
        <w:t>i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do niniejszej umowy</w:t>
      </w:r>
      <w:r w:rsidR="00940EF9">
        <w:rPr>
          <w:rFonts w:ascii="Arial" w:hAnsi="Arial" w:cs="Arial"/>
        </w:rPr>
        <w:t>,</w:t>
      </w:r>
      <w:r w:rsidRPr="00CE5C5F">
        <w:rPr>
          <w:rFonts w:ascii="Arial" w:hAnsi="Arial" w:cs="Arial"/>
        </w:rPr>
        <w:t xml:space="preserve"> i do usunięcia wszystkich </w:t>
      </w:r>
      <w:r w:rsidRPr="00F405EE">
        <w:rPr>
          <w:rFonts w:ascii="Arial" w:hAnsi="Arial" w:cs="Arial"/>
        </w:rPr>
        <w:t xml:space="preserve">wad </w:t>
      </w:r>
      <w:r w:rsidR="0061255B" w:rsidRPr="00F405EE">
        <w:rPr>
          <w:rFonts w:ascii="Arial" w:hAnsi="Arial" w:cs="Arial"/>
        </w:rPr>
        <w:t xml:space="preserve">ujawnionych </w:t>
      </w:r>
      <w:r w:rsidRPr="00CE5C5F">
        <w:rPr>
          <w:rFonts w:ascii="Arial" w:hAnsi="Arial" w:cs="Arial"/>
        </w:rPr>
        <w:t>w</w:t>
      </w:r>
      <w:r w:rsidR="001B3CBE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 xml:space="preserve">tym przedmiocie w okresie </w:t>
      </w:r>
      <w:r w:rsidR="00E24DE1" w:rsidRPr="00F405EE">
        <w:rPr>
          <w:rFonts w:ascii="Arial" w:hAnsi="Arial" w:cs="Arial"/>
        </w:rPr>
        <w:t xml:space="preserve">gwarancji i </w:t>
      </w:r>
      <w:r w:rsidRPr="00F405EE">
        <w:rPr>
          <w:rFonts w:ascii="Arial" w:hAnsi="Arial" w:cs="Arial"/>
        </w:rPr>
        <w:t xml:space="preserve">rękojmi </w:t>
      </w:r>
      <w:r w:rsidRPr="00CE5C5F">
        <w:rPr>
          <w:rFonts w:ascii="Arial" w:hAnsi="Arial" w:cs="Arial"/>
        </w:rPr>
        <w:t>za wady.</w:t>
      </w:r>
    </w:p>
    <w:p w14:paraId="0F89A32F" w14:textId="77777777" w:rsidR="00B016DA" w:rsidRDefault="00B016DA" w:rsidP="00B016DA">
      <w:pPr>
        <w:pStyle w:val="Tekstpodstawowy2"/>
        <w:keepLines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79453A">
        <w:rPr>
          <w:rFonts w:ascii="Arial" w:hAnsi="Arial" w:cs="Arial"/>
        </w:rPr>
        <w:t>Zakres rzeczowy zamówienia obejmuje wykonanie</w:t>
      </w:r>
      <w:r>
        <w:rPr>
          <w:rFonts w:ascii="Arial" w:hAnsi="Arial" w:cs="Arial"/>
          <w:szCs w:val="24"/>
        </w:rPr>
        <w:t xml:space="preserve"> następujących robót </w:t>
      </w:r>
      <w:r w:rsidRPr="00A36FFE">
        <w:rPr>
          <w:rFonts w:ascii="Arial" w:hAnsi="Arial" w:cs="Arial"/>
          <w:szCs w:val="24"/>
        </w:rPr>
        <w:t>budowlanych</w:t>
      </w:r>
      <w:r>
        <w:rPr>
          <w:rFonts w:ascii="Arial" w:hAnsi="Arial" w:cs="Arial"/>
          <w:szCs w:val="24"/>
        </w:rPr>
        <w:t>:</w:t>
      </w:r>
    </w:p>
    <w:p w14:paraId="39D04564" w14:textId="3814723B" w:rsidR="00B016DA" w:rsidRPr="00093D1E" w:rsidRDefault="00B016DA" w:rsidP="00B016DA">
      <w:pPr>
        <w:numPr>
          <w:ilvl w:val="0"/>
          <w:numId w:val="57"/>
        </w:numPr>
        <w:spacing w:after="0" w:line="252" w:lineRule="auto"/>
        <w:ind w:firstLine="66"/>
        <w:contextualSpacing/>
        <w:jc w:val="both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</w:rPr>
        <w:t>konstrukcja drogi,</w:t>
      </w:r>
    </w:p>
    <w:p w14:paraId="0602E0A7" w14:textId="77777777" w:rsidR="00B016DA" w:rsidRPr="00093D1E" w:rsidRDefault="00B016DA" w:rsidP="00B016DA">
      <w:pPr>
        <w:numPr>
          <w:ilvl w:val="0"/>
          <w:numId w:val="57"/>
        </w:numPr>
        <w:spacing w:after="200" w:line="252" w:lineRule="auto"/>
        <w:ind w:firstLine="66"/>
        <w:contextualSpacing/>
        <w:jc w:val="both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</w:rPr>
        <w:t>wykonanie zjazdów,</w:t>
      </w:r>
    </w:p>
    <w:p w14:paraId="2E45E8BD" w14:textId="33B28492" w:rsidR="00B016DA" w:rsidRPr="00B016DA" w:rsidRDefault="00B016DA" w:rsidP="00B016DA">
      <w:pPr>
        <w:numPr>
          <w:ilvl w:val="0"/>
          <w:numId w:val="57"/>
        </w:numPr>
        <w:spacing w:after="0" w:line="252" w:lineRule="auto"/>
        <w:ind w:firstLine="66"/>
        <w:contextualSpacing/>
        <w:jc w:val="both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</w:rPr>
        <w:t>wykonanie poboczy.</w:t>
      </w:r>
    </w:p>
    <w:p w14:paraId="62BC628B" w14:textId="1F6779F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F405EE">
        <w:rPr>
          <w:rFonts w:ascii="Arial" w:hAnsi="Arial" w:cs="Arial"/>
        </w:rPr>
        <w:t>W</w:t>
      </w:r>
      <w:r w:rsidRPr="00F405EE">
        <w:rPr>
          <w:rFonts w:ascii="Arial" w:hAnsi="Arial" w:cs="Arial"/>
        </w:rPr>
        <w:t xml:space="preserve">ykonawcy </w:t>
      </w:r>
      <w:r w:rsidRPr="00CE5C5F">
        <w:rPr>
          <w:rFonts w:ascii="Arial" w:hAnsi="Arial" w:cs="Arial"/>
        </w:rPr>
        <w:t>do przekazania terenu budowy i dostarczenia dokumentacji projektowej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Przez pojęcie „wszystkie prace i czynności niezbędne” rozumie się zakres robót wyszczególnionych w opisach do poszczególnych tabel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KNR lub KNNR, z którego dana tabela pochodzi, a także w założeniach ogólnych każdego katalogu.</w:t>
      </w:r>
    </w:p>
    <w:p w14:paraId="1120F2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76EBE4" w14:textId="4E2926C5" w:rsidR="00C729E9" w:rsidRDefault="00CE5C5F" w:rsidP="00A62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E5C5F">
        <w:rPr>
          <w:rFonts w:ascii="Arial" w:hAnsi="Arial" w:cs="Arial"/>
        </w:rPr>
        <w:t>Termin</w:t>
      </w:r>
      <w:r w:rsidR="00234B4D">
        <w:rPr>
          <w:rFonts w:ascii="Arial" w:hAnsi="Arial" w:cs="Arial"/>
        </w:rPr>
        <w:t xml:space="preserve"> zakończenia</w:t>
      </w:r>
      <w:r w:rsidRPr="00CE5C5F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>realizacji zadania</w:t>
      </w:r>
      <w:r w:rsidR="0040287F" w:rsidRPr="0040287F">
        <w:rPr>
          <w:rFonts w:ascii="Arial" w:hAnsi="Arial" w:cs="Arial"/>
          <w:color w:val="FF0000"/>
        </w:rPr>
        <w:t xml:space="preserve"> </w:t>
      </w:r>
      <w:r w:rsidR="0040287F" w:rsidRPr="00F405EE">
        <w:rPr>
          <w:rFonts w:ascii="Arial" w:hAnsi="Arial" w:cs="Arial"/>
        </w:rPr>
        <w:t>wynosi</w:t>
      </w:r>
      <w:r w:rsidR="00234B4D" w:rsidRPr="00054BDB">
        <w:rPr>
          <w:rFonts w:ascii="Arial" w:hAnsi="Arial" w:cs="Arial"/>
          <w:color w:val="FF0000"/>
        </w:rPr>
        <w:t xml:space="preserve"> </w:t>
      </w:r>
      <w:r w:rsidR="00054FF2">
        <w:rPr>
          <w:rFonts w:ascii="Arial" w:hAnsi="Arial" w:cs="Arial"/>
        </w:rPr>
        <w:t>1</w:t>
      </w:r>
      <w:r w:rsidR="001B3CBE">
        <w:rPr>
          <w:rFonts w:ascii="Arial" w:hAnsi="Arial" w:cs="Arial"/>
        </w:rPr>
        <w:t xml:space="preserve"> </w:t>
      </w:r>
      <w:r w:rsidR="00054FF2">
        <w:rPr>
          <w:rFonts w:ascii="Arial" w:hAnsi="Arial" w:cs="Arial"/>
        </w:rPr>
        <w:t>miesiąc</w:t>
      </w:r>
      <w:r w:rsidR="00234B4D">
        <w:rPr>
          <w:rFonts w:ascii="Arial" w:hAnsi="Arial" w:cs="Arial"/>
        </w:rPr>
        <w:t xml:space="preserve"> od </w:t>
      </w:r>
      <w:r w:rsidR="00C12DC2">
        <w:rPr>
          <w:rFonts w:ascii="Arial" w:hAnsi="Arial" w:cs="Arial"/>
        </w:rPr>
        <w:t>dnia</w:t>
      </w:r>
      <w:r w:rsidR="00234B4D">
        <w:rPr>
          <w:rFonts w:ascii="Arial" w:hAnsi="Arial" w:cs="Arial"/>
        </w:rPr>
        <w:t xml:space="preserve"> podpisania umowy</w:t>
      </w:r>
      <w:r w:rsidRPr="00CE5C5F">
        <w:rPr>
          <w:rFonts w:ascii="Arial" w:hAnsi="Arial" w:cs="Arial"/>
          <w:b/>
          <w:bCs/>
        </w:rPr>
        <w:t>.</w:t>
      </w:r>
    </w:p>
    <w:p w14:paraId="7C78B0DB" w14:textId="4039FB9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Kierownictwo i nadzór, osoby do kontaktów</w:t>
      </w:r>
    </w:p>
    <w:p w14:paraId="3D25C25D" w14:textId="6C44373B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3</w:t>
      </w:r>
    </w:p>
    <w:p w14:paraId="1007D57D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 xml:space="preserve">stosowne kwalifikacje zawodowe </w:t>
      </w:r>
      <w:r w:rsidR="003A7A14">
        <w:rPr>
          <w:rFonts w:ascii="Arial" w:hAnsi="Arial" w:cs="Arial"/>
        </w:rPr>
        <w:br/>
      </w:r>
      <w:r w:rsidRPr="00957CF8">
        <w:rPr>
          <w:rFonts w:ascii="Arial" w:hAnsi="Arial" w:cs="Arial"/>
        </w:rPr>
        <w:t>i uprawnienia budowlane.</w:t>
      </w:r>
    </w:p>
    <w:p w14:paraId="2C030962" w14:textId="0EAD5A9B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Zmiana </w:t>
      </w:r>
      <w:r w:rsidR="00190614" w:rsidRPr="00F405EE">
        <w:rPr>
          <w:rFonts w:ascii="Arial" w:hAnsi="Arial" w:cs="Arial"/>
        </w:rPr>
        <w:t xml:space="preserve">wymienionych </w:t>
      </w:r>
      <w:r w:rsidRPr="00957CF8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pisemnego zaakceptowania przez Zamawiającego.</w:t>
      </w:r>
    </w:p>
    <w:p w14:paraId="01A8EA7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Zamawiający ustanowi inspektora nadzoru inwestorskiego.</w:t>
      </w:r>
    </w:p>
    <w:p w14:paraId="0919BCBC" w14:textId="2C292A43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Zamawiającego jest </w:t>
      </w:r>
      <w:r w:rsidR="001B3CBE">
        <w:rPr>
          <w:rFonts w:ascii="Arial" w:hAnsi="Arial" w:cs="Arial"/>
          <w:b/>
          <w:bCs/>
        </w:rPr>
        <w:t>Marian Sudoł</w:t>
      </w:r>
      <w:r w:rsidRPr="00957CF8">
        <w:rPr>
          <w:rFonts w:ascii="Arial" w:hAnsi="Arial" w:cs="Arial"/>
          <w:b/>
          <w:bCs/>
        </w:rPr>
        <w:t xml:space="preserve"> tel. </w:t>
      </w:r>
      <w:r w:rsidR="001B3CBE">
        <w:rPr>
          <w:rFonts w:ascii="Arial" w:hAnsi="Arial" w:cs="Arial"/>
          <w:b/>
          <w:bCs/>
        </w:rPr>
        <w:t>013 460 8028</w:t>
      </w:r>
      <w:r w:rsidRPr="00957CF8">
        <w:rPr>
          <w:rFonts w:ascii="Arial" w:hAnsi="Arial" w:cs="Arial"/>
          <w:b/>
          <w:bCs/>
        </w:rPr>
        <w:t>,</w:t>
      </w:r>
      <w:r w:rsidR="001B3CBE">
        <w:rPr>
          <w:rFonts w:ascii="Arial" w:hAnsi="Arial" w:cs="Arial"/>
          <w:b/>
          <w:bCs/>
        </w:rPr>
        <w:t xml:space="preserve">        </w:t>
      </w:r>
      <w:r w:rsidRPr="00957CF8">
        <w:rPr>
          <w:rFonts w:ascii="Arial" w:hAnsi="Arial" w:cs="Arial"/>
          <w:b/>
          <w:bCs/>
        </w:rPr>
        <w:t xml:space="preserve"> </w:t>
      </w:r>
      <w:r w:rsidRPr="00957CF8">
        <w:rPr>
          <w:rFonts w:ascii="Arial" w:hAnsi="Arial" w:cs="Arial"/>
        </w:rPr>
        <w:t xml:space="preserve">e-mail: </w:t>
      </w:r>
      <w:r w:rsidR="001B3CBE">
        <w:rPr>
          <w:rFonts w:ascii="Arial" w:hAnsi="Arial" w:cs="Arial"/>
        </w:rPr>
        <w:t>m.sudol@ustrzyki-dolne.pl</w:t>
      </w:r>
    </w:p>
    <w:p w14:paraId="2C082AB3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Wykonawcy jest </w:t>
      </w:r>
      <w:r w:rsidRPr="00957CF8">
        <w:rPr>
          <w:rFonts w:ascii="Arial" w:hAnsi="Arial" w:cs="Arial"/>
          <w:b/>
          <w:bCs/>
        </w:rPr>
        <w:t xml:space="preserve">………. tel. ….., </w:t>
      </w:r>
      <w:r w:rsidRPr="00957CF8">
        <w:rPr>
          <w:rFonts w:ascii="Arial" w:hAnsi="Arial" w:cs="Arial"/>
        </w:rPr>
        <w:t>e-mail: ……….</w:t>
      </w:r>
    </w:p>
    <w:p w14:paraId="2889325F" w14:textId="57F986CC" w:rsidR="00CE5C5F" w:rsidRP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Zmiana osób do kontaktu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określonych w ust</w:t>
      </w:r>
      <w:r w:rsidR="00CB7381">
        <w:rPr>
          <w:rFonts w:ascii="Arial" w:hAnsi="Arial" w:cs="Arial"/>
        </w:rPr>
        <w:t>.</w:t>
      </w:r>
      <w:r w:rsidRPr="00957CF8">
        <w:rPr>
          <w:rFonts w:ascii="Arial" w:hAnsi="Arial" w:cs="Arial"/>
        </w:rPr>
        <w:t xml:space="preserve"> 4 i </w:t>
      </w:r>
      <w:r w:rsidR="00CB7381" w:rsidRPr="00234B4D">
        <w:rPr>
          <w:rFonts w:ascii="Arial" w:hAnsi="Arial" w:cs="Arial"/>
        </w:rPr>
        <w:t>ust.</w:t>
      </w:r>
      <w:r w:rsidR="00CB7381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5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nie </w:t>
      </w:r>
      <w:r w:rsidR="0088391E" w:rsidRPr="00F405EE">
        <w:rPr>
          <w:rFonts w:ascii="Arial" w:hAnsi="Arial" w:cs="Arial"/>
        </w:rPr>
        <w:t>wymaga</w:t>
      </w:r>
      <w:r w:rsidR="0088391E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w szczególności odpowiednią ilością i wydajnością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sprzętu niezbędnego do wykonania robót zapewniającego wykonanie robót zgodnie z </w:t>
      </w:r>
      <w:r w:rsidR="005E7D66">
        <w:rPr>
          <w:rFonts w:ascii="Arial" w:hAnsi="Arial" w:cs="Arial"/>
        </w:rPr>
        <w:t>u</w:t>
      </w:r>
      <w:r w:rsidRPr="00483359">
        <w:rPr>
          <w:rFonts w:ascii="Arial" w:hAnsi="Arial" w:cs="Arial"/>
        </w:rPr>
        <w:t>mową.</w:t>
      </w:r>
      <w:r w:rsidR="00483359" w:rsidRPr="00483359">
        <w:rPr>
          <w:rFonts w:ascii="Arial" w:hAnsi="Arial" w:cs="Arial"/>
        </w:rPr>
        <w:t xml:space="preserve"> </w:t>
      </w:r>
    </w:p>
    <w:p w14:paraId="2BF30777" w14:textId="20D24DE1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następujące czynności w zakresie realizacji zamówienia: </w:t>
      </w:r>
      <w:r w:rsidRPr="00483359">
        <w:rPr>
          <w:rFonts w:ascii="Arial" w:hAnsi="Arial" w:cs="Arial"/>
          <w:b/>
          <w:bCs/>
        </w:rPr>
        <w:t xml:space="preserve">roboty </w:t>
      </w:r>
      <w:r w:rsidR="001B3CBE">
        <w:rPr>
          <w:rFonts w:ascii="Arial" w:hAnsi="Arial" w:cs="Arial"/>
          <w:b/>
          <w:bCs/>
        </w:rPr>
        <w:t>drogowe</w:t>
      </w:r>
      <w:r w:rsidRPr="00483359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Każdorazowo na żądanie Zamawiającego,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lastRenderedPageBreak/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7A242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A2422">
        <w:rPr>
          <w:rFonts w:ascii="Arial" w:hAnsi="Arial" w:cs="Arial"/>
          <w:b/>
          <w:bCs/>
        </w:rPr>
        <w:t>Wynagrodzenie</w:t>
      </w:r>
    </w:p>
    <w:p w14:paraId="573AC5A5" w14:textId="159B1A58" w:rsidR="00CE5C5F" w:rsidRPr="007A242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A2422">
        <w:rPr>
          <w:rFonts w:ascii="Arial" w:hAnsi="Arial" w:cs="Arial"/>
          <w:b/>
          <w:bCs/>
        </w:rPr>
        <w:t>§ 7</w:t>
      </w:r>
    </w:p>
    <w:p w14:paraId="7A4E604E" w14:textId="77777777" w:rsidR="00C729E9" w:rsidRPr="00DE3D6B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yellow"/>
        </w:rPr>
      </w:pPr>
    </w:p>
    <w:p w14:paraId="6905B7A1" w14:textId="3B5D79F6" w:rsidR="00623576" w:rsidRPr="00623576" w:rsidRDefault="00623576" w:rsidP="00623576">
      <w:pPr>
        <w:pStyle w:val="Tekstpodstawowy"/>
        <w:numPr>
          <w:ilvl w:val="0"/>
          <w:numId w:val="59"/>
        </w:numPr>
        <w:autoSpaceDE/>
        <w:autoSpaceDN/>
        <w:ind w:left="357" w:hanging="357"/>
        <w:jc w:val="both"/>
        <w:rPr>
          <w:rFonts w:cs="Arial"/>
          <w:szCs w:val="24"/>
        </w:rPr>
      </w:pPr>
      <w:r w:rsidRPr="00623576">
        <w:rPr>
          <w:rFonts w:cs="Arial"/>
          <w:szCs w:val="24"/>
        </w:rPr>
        <w:t xml:space="preserve">Za wykonanie </w:t>
      </w:r>
      <w:r w:rsidR="00E94A02">
        <w:rPr>
          <w:rFonts w:cs="Arial"/>
          <w:szCs w:val="24"/>
          <w:lang w:val="pl-PL"/>
        </w:rPr>
        <w:t>p</w:t>
      </w:r>
      <w:proofErr w:type="spellStart"/>
      <w:r w:rsidRPr="00623576">
        <w:rPr>
          <w:rFonts w:cs="Arial"/>
          <w:szCs w:val="24"/>
        </w:rPr>
        <w:t>rzedmiotu</w:t>
      </w:r>
      <w:proofErr w:type="spellEnd"/>
      <w:r w:rsidRPr="00623576">
        <w:rPr>
          <w:rFonts w:cs="Arial"/>
          <w:szCs w:val="24"/>
        </w:rPr>
        <w:t xml:space="preserve"> umowy, zgodnie z kosztorysem ofertowym </w:t>
      </w:r>
      <w:r>
        <w:rPr>
          <w:rFonts w:cs="Arial"/>
          <w:szCs w:val="24"/>
        </w:rPr>
        <w:t>Wykonawca otrzyma wynagrodzenie</w:t>
      </w:r>
      <w:r w:rsidRPr="00623576">
        <w:rPr>
          <w:rFonts w:cs="Arial"/>
          <w:szCs w:val="24"/>
        </w:rPr>
        <w:t xml:space="preserve"> w wysokości: </w:t>
      </w:r>
    </w:p>
    <w:p w14:paraId="1B629554" w14:textId="77777777" w:rsidR="00623576" w:rsidRPr="00623576" w:rsidRDefault="00623576" w:rsidP="00623576">
      <w:pPr>
        <w:pStyle w:val="Tekstpodstawowy"/>
        <w:ind w:left="851" w:hanging="480"/>
        <w:jc w:val="both"/>
        <w:rPr>
          <w:rFonts w:cs="Arial"/>
          <w:szCs w:val="24"/>
        </w:rPr>
      </w:pPr>
      <w:r w:rsidRPr="00623576">
        <w:rPr>
          <w:rFonts w:cs="Arial"/>
          <w:szCs w:val="24"/>
        </w:rPr>
        <w:t>netto: ....................</w:t>
      </w:r>
      <w:r w:rsidRPr="00623576">
        <w:rPr>
          <w:rFonts w:cs="Arial"/>
        </w:rPr>
        <w:t xml:space="preserve">  </w:t>
      </w:r>
      <w:r w:rsidRPr="00623576">
        <w:rPr>
          <w:rFonts w:cs="Arial"/>
          <w:szCs w:val="24"/>
        </w:rPr>
        <w:t>PLN</w:t>
      </w:r>
    </w:p>
    <w:p w14:paraId="300768F8" w14:textId="77777777" w:rsidR="00623576" w:rsidRPr="00623576" w:rsidRDefault="00623576" w:rsidP="00623576">
      <w:pPr>
        <w:pStyle w:val="Tekstpodstawowy"/>
        <w:ind w:left="851" w:hanging="480"/>
        <w:jc w:val="both"/>
        <w:rPr>
          <w:rFonts w:cs="Arial"/>
          <w:szCs w:val="24"/>
        </w:rPr>
      </w:pPr>
      <w:r w:rsidRPr="00623576">
        <w:rPr>
          <w:rFonts w:cs="Arial"/>
          <w:szCs w:val="24"/>
        </w:rPr>
        <w:t>(słownie: ....................</w:t>
      </w:r>
      <w:r w:rsidRPr="00623576">
        <w:rPr>
          <w:rFonts w:cs="Arial"/>
        </w:rPr>
        <w:t xml:space="preserve">  </w:t>
      </w:r>
      <w:r w:rsidRPr="00623576">
        <w:rPr>
          <w:rFonts w:cs="Arial"/>
          <w:szCs w:val="24"/>
        </w:rPr>
        <w:t>złotych)</w:t>
      </w:r>
    </w:p>
    <w:p w14:paraId="2752C770" w14:textId="77777777" w:rsidR="00623576" w:rsidRPr="00623576" w:rsidRDefault="00623576" w:rsidP="00623576">
      <w:pPr>
        <w:pStyle w:val="Tekstpodstawowy"/>
        <w:ind w:left="851" w:hanging="480"/>
        <w:jc w:val="both"/>
        <w:rPr>
          <w:rFonts w:cs="Arial"/>
          <w:szCs w:val="24"/>
        </w:rPr>
      </w:pPr>
      <w:r w:rsidRPr="00623576">
        <w:rPr>
          <w:rFonts w:cs="Arial"/>
          <w:szCs w:val="24"/>
        </w:rPr>
        <w:t>VAT: ....................</w:t>
      </w:r>
      <w:r w:rsidRPr="00623576">
        <w:rPr>
          <w:rFonts w:cs="Arial"/>
        </w:rPr>
        <w:t xml:space="preserve"> </w:t>
      </w:r>
      <w:r w:rsidRPr="00623576">
        <w:rPr>
          <w:rFonts w:cs="Arial"/>
          <w:szCs w:val="24"/>
        </w:rPr>
        <w:t>% tj. ....................</w:t>
      </w:r>
      <w:r w:rsidRPr="00623576">
        <w:rPr>
          <w:rFonts w:cs="Arial"/>
        </w:rPr>
        <w:t xml:space="preserve"> </w:t>
      </w:r>
      <w:r w:rsidRPr="00623576">
        <w:rPr>
          <w:rFonts w:cs="Arial"/>
          <w:szCs w:val="24"/>
        </w:rPr>
        <w:t>PLN</w:t>
      </w:r>
    </w:p>
    <w:p w14:paraId="2DB9E942" w14:textId="77777777" w:rsidR="00623576" w:rsidRPr="00623576" w:rsidRDefault="00623576" w:rsidP="00623576">
      <w:pPr>
        <w:pStyle w:val="Tekstpodstawowy"/>
        <w:ind w:left="360" w:firstLine="66"/>
        <w:jc w:val="both"/>
        <w:rPr>
          <w:rFonts w:cs="Arial"/>
          <w:szCs w:val="24"/>
        </w:rPr>
      </w:pPr>
      <w:r w:rsidRPr="00623576">
        <w:rPr>
          <w:rFonts w:cs="Arial"/>
          <w:szCs w:val="24"/>
        </w:rPr>
        <w:t>brutto: ....................</w:t>
      </w:r>
      <w:r w:rsidRPr="00623576">
        <w:rPr>
          <w:rFonts w:cs="Arial"/>
        </w:rPr>
        <w:t xml:space="preserve"> </w:t>
      </w:r>
      <w:r w:rsidRPr="00623576">
        <w:rPr>
          <w:rFonts w:cs="Arial"/>
          <w:szCs w:val="24"/>
        </w:rPr>
        <w:t>PLN</w:t>
      </w:r>
    </w:p>
    <w:p w14:paraId="673F2818" w14:textId="77777777" w:rsidR="00CA6D31" w:rsidRDefault="00623576" w:rsidP="00CA6D31">
      <w:pPr>
        <w:pStyle w:val="Tekstpodstawowy"/>
        <w:ind w:left="360" w:firstLine="18"/>
        <w:jc w:val="both"/>
        <w:rPr>
          <w:rFonts w:cs="Arial"/>
          <w:szCs w:val="24"/>
        </w:rPr>
      </w:pPr>
      <w:r w:rsidRPr="00623576">
        <w:rPr>
          <w:rFonts w:cs="Arial"/>
          <w:szCs w:val="24"/>
        </w:rPr>
        <w:t>(słownie: ....................</w:t>
      </w:r>
      <w:r w:rsidRPr="00623576">
        <w:rPr>
          <w:rFonts w:cs="Arial"/>
        </w:rPr>
        <w:t xml:space="preserve"> </w:t>
      </w:r>
      <w:r w:rsidRPr="00623576">
        <w:rPr>
          <w:rFonts w:cs="Arial"/>
          <w:szCs w:val="24"/>
        </w:rPr>
        <w:t>złotych).</w:t>
      </w:r>
    </w:p>
    <w:p w14:paraId="2C8F02BB" w14:textId="70698FBF" w:rsidR="009C6950" w:rsidRPr="00CA6D31" w:rsidRDefault="009C6950" w:rsidP="00CA6D31">
      <w:pPr>
        <w:pStyle w:val="Tekstpodstawowy"/>
        <w:numPr>
          <w:ilvl w:val="0"/>
          <w:numId w:val="59"/>
        </w:numPr>
        <w:jc w:val="both"/>
        <w:rPr>
          <w:rFonts w:cs="Arial"/>
          <w:szCs w:val="24"/>
        </w:rPr>
      </w:pPr>
      <w:r w:rsidRPr="005547BE">
        <w:rPr>
          <w:rFonts w:cs="Arial"/>
        </w:rPr>
        <w:t>Ostateczna wysokość wynagrodzenia za wykonanie przedmiotu umowy będzie obliczona</w:t>
      </w:r>
      <w:r w:rsidR="00CA6D31">
        <w:rPr>
          <w:rFonts w:cs="Arial"/>
        </w:rPr>
        <w:t xml:space="preserve"> na podstawie kosztorysu powykonawczego</w:t>
      </w:r>
      <w:r w:rsidRPr="005547BE">
        <w:rPr>
          <w:rFonts w:cs="Arial"/>
        </w:rPr>
        <w:t xml:space="preserve"> </w:t>
      </w:r>
      <w:bookmarkStart w:id="0" w:name="_Hlk91847640"/>
      <w:r w:rsidR="00CA6D31">
        <w:rPr>
          <w:rFonts w:cs="Arial"/>
        </w:rPr>
        <w:t xml:space="preserve">sporządzonego </w:t>
      </w:r>
      <w:r w:rsidRPr="005547BE">
        <w:rPr>
          <w:rFonts w:cs="Arial"/>
        </w:rPr>
        <w:t xml:space="preserve">w oparciu o ceny jednostkowe </w:t>
      </w:r>
      <w:r w:rsidR="00CA6D31">
        <w:rPr>
          <w:rFonts w:cs="Arial"/>
        </w:rPr>
        <w:t xml:space="preserve">zawarte w kosztorysie ofertowym </w:t>
      </w:r>
      <w:r w:rsidRPr="00CA6D31">
        <w:rPr>
          <w:rFonts w:cs="Arial"/>
        </w:rPr>
        <w:t>oraz zakres faktycznie zrealizowanych robót wynikających z dokonanych obmiarów powykonawczych.</w:t>
      </w:r>
      <w:bookmarkEnd w:id="0"/>
    </w:p>
    <w:p w14:paraId="4E56D1AB" w14:textId="02E67E87" w:rsidR="00E20FDA" w:rsidRPr="00EA4BFD" w:rsidRDefault="00CE5C5F" w:rsidP="00EA4BFD">
      <w:pPr>
        <w:pStyle w:val="Tekstpodstawowy"/>
        <w:numPr>
          <w:ilvl w:val="0"/>
          <w:numId w:val="59"/>
        </w:numPr>
        <w:autoSpaceDE/>
        <w:autoSpaceDN/>
        <w:jc w:val="both"/>
        <w:rPr>
          <w:rFonts w:ascii="Times New Roman" w:hAnsi="Times New Roman"/>
          <w:szCs w:val="24"/>
        </w:rPr>
      </w:pPr>
      <w:r w:rsidRPr="00E20FDA">
        <w:rPr>
          <w:rFonts w:cs="Arial"/>
        </w:rPr>
        <w:t>Wynagrodzenie, o którym mowa w ust. 1</w:t>
      </w:r>
      <w:r w:rsidR="00D427B9">
        <w:rPr>
          <w:rFonts w:cs="Arial"/>
        </w:rPr>
        <w:t>,</w:t>
      </w:r>
      <w:r w:rsidRPr="00E20FDA">
        <w:rPr>
          <w:rFonts w:cs="Arial"/>
        </w:rPr>
        <w:t xml:space="preserve"> obejmuje wszelkie koszty związane </w:t>
      </w:r>
      <w:r w:rsidR="00D427B9">
        <w:rPr>
          <w:rFonts w:cs="Arial"/>
        </w:rPr>
        <w:br/>
      </w:r>
      <w:r w:rsidRPr="00E20FDA">
        <w:rPr>
          <w:rFonts w:cs="Arial"/>
        </w:rPr>
        <w:t xml:space="preserve">z wykonaniem przedmiotu </w:t>
      </w:r>
      <w:r w:rsidR="00D427B9">
        <w:rPr>
          <w:rFonts w:cs="Arial"/>
        </w:rPr>
        <w:t>u</w:t>
      </w:r>
      <w:r w:rsidRPr="00E20FDA">
        <w:rPr>
          <w:rFonts w:cs="Arial"/>
        </w:rPr>
        <w:t>mowy, a w szczególności</w:t>
      </w:r>
      <w:r w:rsidR="00E20FDA" w:rsidRPr="00E20FDA">
        <w:rPr>
          <w:rFonts w:cs="Arial"/>
        </w:rPr>
        <w:t xml:space="preserve"> </w:t>
      </w:r>
      <w:r w:rsidRPr="00E20FDA">
        <w:rPr>
          <w:rFonts w:cs="Arial"/>
        </w:rPr>
        <w:t xml:space="preserve">podatek VAT, koszty wykonania wszelkich robót budowlanych niezbędnych do wykonania przedmiotu </w:t>
      </w:r>
      <w:r w:rsidR="00D427B9">
        <w:rPr>
          <w:rFonts w:cs="Arial"/>
        </w:rPr>
        <w:t>u</w:t>
      </w:r>
      <w:r w:rsidRPr="00E20FDA">
        <w:rPr>
          <w:rFonts w:cs="Arial"/>
        </w:rPr>
        <w:t>mowy, w tym robót</w:t>
      </w:r>
      <w:r w:rsidR="00E20FDA" w:rsidRPr="00E20FDA">
        <w:rPr>
          <w:rFonts w:cs="Arial"/>
        </w:rPr>
        <w:t xml:space="preserve">   </w:t>
      </w:r>
      <w:r w:rsidRPr="00E20FDA">
        <w:rPr>
          <w:rFonts w:cs="Arial"/>
        </w:rPr>
        <w:t>przygotowawczych, wykończeniowych i porządkowych, zorganizowania, zagospodarowania, a później likwidacji terenu budowy,</w:t>
      </w:r>
      <w:r w:rsidR="00E20FDA" w:rsidRPr="00E20FDA">
        <w:rPr>
          <w:rFonts w:cs="Arial"/>
        </w:rPr>
        <w:t xml:space="preserve"> </w:t>
      </w:r>
      <w:r w:rsidRPr="00E20FDA">
        <w:rPr>
          <w:rFonts w:cs="Arial"/>
        </w:rPr>
        <w:t xml:space="preserve">ogrodzenia i zabezpieczenia terenu budowy, zorganizowania i utrzymania zaplecza budowy, odtworzenia dróg </w:t>
      </w:r>
      <w:r w:rsidR="00D427B9">
        <w:rPr>
          <w:rFonts w:cs="Arial"/>
        </w:rPr>
        <w:br/>
      </w:r>
      <w:r w:rsidRPr="00E20FDA">
        <w:rPr>
          <w:rFonts w:cs="Arial"/>
        </w:rPr>
        <w:t>i chodników zniszczonych</w:t>
      </w:r>
      <w:r w:rsidR="00E20FDA" w:rsidRPr="00E20FDA">
        <w:rPr>
          <w:rFonts w:cs="Arial"/>
        </w:rPr>
        <w:t xml:space="preserve"> </w:t>
      </w:r>
      <w:r w:rsidRPr="00E20FDA">
        <w:rPr>
          <w:rFonts w:cs="Arial"/>
        </w:rPr>
        <w:t>w trakcie wykonywania robót budowlanych, wykonania dokumentacji powykonawczej, doprowadzenia terenu budowy do stanu</w:t>
      </w:r>
      <w:r w:rsidR="00E20FDA" w:rsidRPr="00E20FDA">
        <w:rPr>
          <w:rFonts w:cs="Arial"/>
        </w:rPr>
        <w:t xml:space="preserve"> </w:t>
      </w:r>
      <w:r w:rsidRPr="00E20FDA">
        <w:rPr>
          <w:rFonts w:cs="Arial"/>
        </w:rPr>
        <w:t xml:space="preserve">pierwotnego po </w:t>
      </w:r>
      <w:r w:rsidRPr="00F405EE">
        <w:rPr>
          <w:rFonts w:cs="Arial"/>
        </w:rPr>
        <w:t xml:space="preserve">zakończeniu wykonywania robót budowlanych i innych czynności wynikających z </w:t>
      </w:r>
      <w:r w:rsidR="00D427B9" w:rsidRPr="00F405EE">
        <w:rPr>
          <w:rFonts w:cs="Arial"/>
        </w:rPr>
        <w:t>u</w:t>
      </w:r>
      <w:r w:rsidRPr="00F405EE">
        <w:rPr>
          <w:rFonts w:cs="Arial"/>
        </w:rPr>
        <w:t>mowy, jak również wszelki</w:t>
      </w:r>
      <w:r w:rsidR="00A55145" w:rsidRPr="00F405EE">
        <w:rPr>
          <w:rFonts w:cs="Arial"/>
        </w:rPr>
        <w:t>e</w:t>
      </w:r>
      <w:r w:rsidRPr="00F405EE">
        <w:rPr>
          <w:rFonts w:cs="Arial"/>
        </w:rPr>
        <w:t xml:space="preserve"> inn</w:t>
      </w:r>
      <w:r w:rsidR="00A55145" w:rsidRPr="00F405EE">
        <w:rPr>
          <w:rFonts w:cs="Arial"/>
        </w:rPr>
        <w:t>e koszty</w:t>
      </w:r>
      <w:r w:rsidR="00E20FDA" w:rsidRPr="00F405EE">
        <w:rPr>
          <w:rFonts w:cs="Arial"/>
        </w:rPr>
        <w:t xml:space="preserve"> </w:t>
      </w:r>
      <w:r w:rsidRPr="00F405EE">
        <w:rPr>
          <w:rFonts w:cs="Arial"/>
        </w:rPr>
        <w:t>niezbędn</w:t>
      </w:r>
      <w:r w:rsidR="00A55145" w:rsidRPr="00F405EE">
        <w:rPr>
          <w:rFonts w:cs="Arial"/>
        </w:rPr>
        <w:t>e</w:t>
      </w:r>
      <w:r w:rsidRPr="00F405EE">
        <w:rPr>
          <w:rFonts w:cs="Arial"/>
        </w:rPr>
        <w:t xml:space="preserve"> do wykonania i prawidłowej eksploatacji przedmiotu </w:t>
      </w:r>
      <w:r w:rsidR="00D427B9" w:rsidRPr="00F405EE">
        <w:rPr>
          <w:rFonts w:cs="Arial"/>
        </w:rPr>
        <w:t>u</w:t>
      </w:r>
      <w:r w:rsidRPr="00F405EE">
        <w:rPr>
          <w:rFonts w:cs="Arial"/>
        </w:rPr>
        <w:t>mowy.</w:t>
      </w:r>
      <w:r w:rsidR="00A2540B" w:rsidRPr="00A2540B">
        <w:rPr>
          <w:rFonts w:ascii="Times New Roman" w:hAnsi="Times New Roman"/>
          <w:szCs w:val="24"/>
        </w:rPr>
        <w:t xml:space="preserve"> </w:t>
      </w:r>
      <w:r w:rsidR="00A2540B" w:rsidRPr="00A2540B">
        <w:rPr>
          <w:rFonts w:cs="Arial"/>
          <w:szCs w:val="24"/>
        </w:rPr>
        <w:t>Ceny jednostkowe zawarte w ofercie są stałe i nie podlegają zmianie przez cały okres trwania umowy.</w:t>
      </w:r>
    </w:p>
    <w:p w14:paraId="51E233E6" w14:textId="77777777" w:rsidR="009C6950" w:rsidRPr="00F405EE" w:rsidRDefault="009C6950" w:rsidP="009C6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71632238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</w:t>
      </w:r>
      <w:r w:rsidR="009900E4">
        <w:rPr>
          <w:rFonts w:ascii="Arial" w:hAnsi="Arial" w:cs="Arial"/>
        </w:rPr>
        <w:t>przedmiarem robót i specyfikacjami technicznymi</w:t>
      </w:r>
      <w:r w:rsidR="00CE5C5F" w:rsidRPr="00F405EE">
        <w:rPr>
          <w:rFonts w:ascii="Arial" w:hAnsi="Arial" w:cs="Arial"/>
        </w:rPr>
        <w:t xml:space="preserve"> stanowiąc</w:t>
      </w:r>
      <w:r w:rsidR="009900E4">
        <w:rPr>
          <w:rFonts w:ascii="Arial" w:hAnsi="Arial" w:cs="Arial"/>
        </w:rPr>
        <w:t>ymi</w:t>
      </w:r>
      <w:r w:rsidR="00CE5C5F" w:rsidRPr="00F405EE">
        <w:rPr>
          <w:rFonts w:ascii="Arial" w:hAnsi="Arial" w:cs="Arial"/>
        </w:rPr>
        <w:t xml:space="preserve"> załącznik</w:t>
      </w:r>
      <w:r w:rsidR="009900E4">
        <w:rPr>
          <w:rFonts w:ascii="Arial" w:hAnsi="Arial" w:cs="Arial"/>
        </w:rPr>
        <w:t>i</w:t>
      </w:r>
      <w:r w:rsidR="00CE5C5F" w:rsidRPr="00F405EE">
        <w:rPr>
          <w:rFonts w:ascii="Arial" w:hAnsi="Arial" w:cs="Arial"/>
        </w:rPr>
        <w:t xml:space="preserve"> </w:t>
      </w:r>
      <w:r w:rsidR="00A2540B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</w:t>
      </w:r>
      <w:r w:rsidR="009900E4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w czasie budowy </w:t>
      </w:r>
      <w:r w:rsidR="00750568" w:rsidRPr="00F405EE">
        <w:rPr>
          <w:rFonts w:ascii="Arial" w:hAnsi="Arial" w:cs="Arial"/>
        </w:rPr>
        <w:t xml:space="preserve">oraz </w:t>
      </w:r>
      <w:r w:rsidR="00CE5C5F" w:rsidRPr="00F405EE">
        <w:rPr>
          <w:rFonts w:ascii="Arial" w:hAnsi="Arial" w:cs="Arial"/>
        </w:rPr>
        <w:t>zgodnie z przepisami</w:t>
      </w:r>
      <w:r w:rsidR="00D31758">
        <w:rPr>
          <w:rFonts w:ascii="Arial" w:hAnsi="Arial" w:cs="Arial"/>
        </w:rPr>
        <w:t>,</w:t>
      </w:r>
    </w:p>
    <w:p w14:paraId="186319C1" w14:textId="53C48499" w:rsidR="005D6836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w odpowiedni sprzęt, narzędzia i odzież</w:t>
      </w:r>
      <w:r w:rsidR="00D31758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</w:t>
      </w:r>
    </w:p>
    <w:p w14:paraId="1158648A" w14:textId="1EBC0085" w:rsidR="00FE5BFC" w:rsidRPr="00F405EE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dopełnieni</w:t>
      </w:r>
      <w:r w:rsidR="005D6836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wszelkich wymogów formalnych</w:t>
      </w:r>
      <w:r w:rsidR="00FE5BFC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wynikających z prawa budowlanego i innych przepisów prawa, związanych z rozpoczęciem i</w:t>
      </w:r>
      <w:r w:rsidR="00D31758">
        <w:rPr>
          <w:rFonts w:ascii="Arial" w:hAnsi="Arial" w:cs="Arial"/>
        </w:rPr>
        <w:t xml:space="preserve"> prowadzeniem robót budowlanych,</w:t>
      </w:r>
    </w:p>
    <w:p w14:paraId="600220EB" w14:textId="2D6CA9A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c</w:t>
      </w:r>
      <w:r w:rsidR="00CE5C5F" w:rsidRPr="00F405EE">
        <w:rPr>
          <w:rFonts w:ascii="Arial" w:hAnsi="Arial" w:cs="Arial"/>
        </w:rPr>
        <w:t xml:space="preserve">odzienny pobyt i nadzór </w:t>
      </w:r>
      <w:r w:rsidR="00351725" w:rsidRPr="00F405EE">
        <w:rPr>
          <w:rFonts w:ascii="Arial" w:hAnsi="Arial" w:cs="Arial"/>
        </w:rPr>
        <w:t xml:space="preserve">na budowie </w:t>
      </w:r>
      <w:r w:rsidR="00CE5C5F" w:rsidRPr="00F405EE">
        <w:rPr>
          <w:rFonts w:ascii="Arial" w:hAnsi="Arial" w:cs="Arial"/>
        </w:rPr>
        <w:t>kierownika budowy lub kierownika robót budowlanych</w:t>
      </w:r>
      <w:r w:rsidR="00351725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</w:t>
      </w:r>
    </w:p>
    <w:p w14:paraId="57850688" w14:textId="6806FDDB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</w:t>
      </w:r>
      <w:r w:rsidR="00CE5C5F" w:rsidRPr="00F405EE">
        <w:rPr>
          <w:rFonts w:ascii="Arial" w:hAnsi="Arial" w:cs="Arial"/>
        </w:rPr>
        <w:t>ostarczenie wszystkich niezbędnych zezwoleń, atestów, protokołów prób itp.</w:t>
      </w:r>
    </w:p>
    <w:p w14:paraId="4652E889" w14:textId="1BE8E2C8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apewnienie nadzoru technicznego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</w:t>
      </w:r>
      <w:r w:rsidR="00D31758">
        <w:rPr>
          <w:rFonts w:ascii="Arial" w:hAnsi="Arial" w:cs="Arial"/>
        </w:rPr>
        <w:t>dynowanie działań podwykonawców,</w:t>
      </w:r>
    </w:p>
    <w:p w14:paraId="0A7F5749" w14:textId="49F5682C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D31758">
        <w:rPr>
          <w:rFonts w:ascii="Arial" w:hAnsi="Arial" w:cs="Arial"/>
        </w:rPr>
        <w:t>,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2CDD954A" w:rsidR="00CE5C5F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wykonanie robót tymczasowych, które mogą być potrzebne podczas wykonywania r</w:t>
      </w:r>
      <w:r w:rsidR="00D31758">
        <w:rPr>
          <w:rFonts w:ascii="Arial" w:hAnsi="Arial" w:cs="Arial"/>
        </w:rPr>
        <w:t>obót podstawowych,</w:t>
      </w:r>
    </w:p>
    <w:p w14:paraId="7C2C1705" w14:textId="7A8D0DDC" w:rsidR="00B410FD" w:rsidRPr="00F405EE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zapewnienie ciągłości ruchu na istniejących drogach publicznych </w:t>
      </w:r>
      <w:r w:rsidR="00CE5C5F" w:rsidRPr="00F405EE">
        <w:rPr>
          <w:rFonts w:ascii="Arial" w:hAnsi="Arial" w:cs="Arial"/>
        </w:rPr>
        <w:t>podczas prowa</w:t>
      </w:r>
      <w:r w:rsidR="00D31758">
        <w:rPr>
          <w:rFonts w:ascii="Arial" w:hAnsi="Arial" w:cs="Arial"/>
        </w:rPr>
        <w:t>dzenia prac (robót budowlanych),</w:t>
      </w:r>
    </w:p>
    <w:p w14:paraId="0ABBE0A1" w14:textId="5D5CD9D1" w:rsidR="00B410FD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przedz</w:t>
      </w:r>
      <w:r w:rsidR="00DA2FD8" w:rsidRPr="00F405EE">
        <w:rPr>
          <w:rFonts w:ascii="Arial" w:hAnsi="Arial" w:cs="Arial"/>
        </w:rPr>
        <w:t>anie</w:t>
      </w:r>
      <w:r w:rsidR="00F81533">
        <w:rPr>
          <w:rFonts w:ascii="Arial" w:hAnsi="Arial" w:cs="Arial"/>
        </w:rPr>
        <w:t xml:space="preserve"> pisemnie Zamawiającego</w:t>
      </w:r>
      <w:r w:rsidR="00CE5C5F" w:rsidRPr="00F405EE">
        <w:rPr>
          <w:rFonts w:ascii="Arial" w:hAnsi="Arial" w:cs="Arial"/>
        </w:rPr>
        <w:t xml:space="preserve"> o k</w:t>
      </w:r>
      <w:r w:rsidR="00D31758">
        <w:rPr>
          <w:rFonts w:ascii="Arial" w:hAnsi="Arial" w:cs="Arial"/>
        </w:rPr>
        <w:t>ażdym przypadku opóźnienia prac,</w:t>
      </w:r>
    </w:p>
    <w:p w14:paraId="0329F738" w14:textId="3DF3AE58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trzymywanie terenu budowy:</w:t>
      </w:r>
    </w:p>
    <w:p w14:paraId="16A7AA01" w14:textId="41F9E69A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 stanie wolnym od zbędnych przeszkód oraz usuwanie </w:t>
      </w:r>
      <w:r w:rsidR="00F14577" w:rsidRPr="00F405EE">
        <w:rPr>
          <w:rFonts w:ascii="Arial" w:hAnsi="Arial" w:cs="Arial"/>
        </w:rPr>
        <w:t>lub</w:t>
      </w:r>
      <w:r w:rsidRPr="00F405EE">
        <w:rPr>
          <w:rFonts w:ascii="Arial" w:hAnsi="Arial" w:cs="Arial"/>
        </w:rPr>
        <w:t xml:space="preserve"> składowanie wszelkich urządzeń pomocniczych i zbędnych materiałów,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odpadów</w:t>
      </w:r>
      <w:r w:rsidR="00566BF9" w:rsidRPr="00F405EE">
        <w:rPr>
          <w:rFonts w:ascii="Arial" w:hAnsi="Arial" w:cs="Arial"/>
        </w:rPr>
        <w:t xml:space="preserve">, </w:t>
      </w:r>
      <w:r w:rsidRPr="00F405EE">
        <w:rPr>
          <w:rFonts w:ascii="Arial" w:hAnsi="Arial" w:cs="Arial"/>
        </w:rPr>
        <w:t>śmieci</w:t>
      </w:r>
      <w:r w:rsidR="00566BF9" w:rsidRPr="00F405EE">
        <w:rPr>
          <w:rFonts w:ascii="Arial" w:hAnsi="Arial" w:cs="Arial"/>
        </w:rPr>
        <w:t xml:space="preserve"> oraz</w:t>
      </w:r>
      <w:r w:rsidRPr="00F405EE">
        <w:rPr>
          <w:rFonts w:ascii="Arial" w:hAnsi="Arial" w:cs="Arial"/>
        </w:rPr>
        <w:t xml:space="preserve"> urządzeń prowizorycznych, które nie są potrzebne</w:t>
      </w:r>
      <w:r w:rsidR="00B410FD" w:rsidRPr="00F405EE">
        <w:rPr>
          <w:rFonts w:ascii="Arial" w:hAnsi="Arial" w:cs="Arial"/>
        </w:rPr>
        <w:t>,</w:t>
      </w:r>
    </w:p>
    <w:p w14:paraId="74048A8D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ochronę mienia,</w:t>
      </w:r>
    </w:p>
    <w:p w14:paraId="24ECE348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usuwanie awarii związanych z prowadzeniem budowy,</w:t>
      </w:r>
    </w:p>
    <w:p w14:paraId="73FAE90D" w14:textId="1789C943" w:rsidR="00CE5C5F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wykonanie zabezpieczen</w:t>
      </w:r>
      <w:r w:rsidR="00D31758">
        <w:rPr>
          <w:rFonts w:ascii="Arial" w:hAnsi="Arial" w:cs="Arial"/>
        </w:rPr>
        <w:t>ia w rejonie prowadzonych robót,</w:t>
      </w:r>
    </w:p>
    <w:p w14:paraId="17F95E0E" w14:textId="7CE5AB0B" w:rsidR="00AE0C04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F405EE">
        <w:rPr>
          <w:rFonts w:ascii="Arial" w:hAnsi="Arial" w:cs="Arial"/>
        </w:rPr>
        <w:t xml:space="preserve"> </w:t>
      </w:r>
      <w:r w:rsidR="0036125D" w:rsidRPr="00F405EE">
        <w:rPr>
          <w:rFonts w:ascii="Arial" w:hAnsi="Arial" w:cs="Arial"/>
        </w:rPr>
        <w:t xml:space="preserve">kosztów </w:t>
      </w:r>
      <w:r w:rsidR="00CE5C5F" w:rsidRPr="00F405EE">
        <w:rPr>
          <w:rFonts w:ascii="Arial" w:hAnsi="Arial" w:cs="Arial"/>
        </w:rPr>
        <w:t>ogrodzenia</w:t>
      </w:r>
      <w:r w:rsidR="00245903" w:rsidRPr="00F405EE">
        <w:rPr>
          <w:rFonts w:ascii="Arial" w:hAnsi="Arial" w:cs="Arial"/>
        </w:rPr>
        <w:t xml:space="preserve"> i</w:t>
      </w:r>
      <w:r w:rsidR="00CE5C5F" w:rsidRPr="00F405EE">
        <w:rPr>
          <w:rFonts w:ascii="Arial" w:hAnsi="Arial" w:cs="Arial"/>
        </w:rPr>
        <w:t xml:space="preserve"> chodników</w:t>
      </w:r>
      <w:r w:rsidR="00801F99" w:rsidRPr="00F405EE">
        <w:rPr>
          <w:rFonts w:ascii="Arial" w:hAnsi="Arial" w:cs="Arial"/>
        </w:rPr>
        <w:t xml:space="preserve"> oraz kosztów </w:t>
      </w:r>
      <w:r w:rsidR="00CE5C5F" w:rsidRPr="00F405EE">
        <w:rPr>
          <w:rFonts w:ascii="Arial" w:hAnsi="Arial" w:cs="Arial"/>
        </w:rPr>
        <w:t>doprowadzenia wody, energii elektrycznej,</w:t>
      </w:r>
      <w:r w:rsidR="00D31758">
        <w:rPr>
          <w:rFonts w:ascii="Arial" w:hAnsi="Arial" w:cs="Arial"/>
        </w:rPr>
        <w:t xml:space="preserve"> łączności itp. do placu budowy,</w:t>
      </w:r>
    </w:p>
    <w:p w14:paraId="43031B31" w14:textId="5188BCAB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 za energię elektryczną, wodę,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gaz, ogrzewanie</w:t>
      </w:r>
      <w:r w:rsidR="005D4FFD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korzystani</w:t>
      </w:r>
      <w:r w:rsidR="005D4FFD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linii telefonicznej</w:t>
      </w:r>
      <w:r w:rsidR="005D4FFD" w:rsidRPr="00F405EE">
        <w:rPr>
          <w:rFonts w:ascii="Arial" w:hAnsi="Arial" w:cs="Arial"/>
        </w:rPr>
        <w:t xml:space="preserve"> oraz za zajęcie pasa drogowego</w:t>
      </w:r>
      <w:r w:rsidR="00D31758">
        <w:rPr>
          <w:rFonts w:ascii="Arial" w:hAnsi="Arial" w:cs="Arial"/>
        </w:rPr>
        <w:t>,</w:t>
      </w:r>
    </w:p>
    <w:p w14:paraId="01EF103D" w14:textId="6B5D081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sunięcie po zakończeniu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terenu budowy czystego </w:t>
      </w:r>
      <w:r w:rsidR="00D31758">
        <w:rPr>
          <w:rFonts w:ascii="Arial" w:hAnsi="Arial" w:cs="Arial"/>
        </w:rPr>
        <w:t>i nadającego się do użytkowania,</w:t>
      </w:r>
    </w:p>
    <w:p w14:paraId="0DF5E590" w14:textId="71633F10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 xml:space="preserve">udowlane oraz udostępnienie im danych i </w:t>
      </w:r>
      <w:r w:rsidR="00D31758">
        <w:rPr>
          <w:rFonts w:ascii="Arial" w:hAnsi="Arial" w:cs="Arial"/>
        </w:rPr>
        <w:t>informacji wymaganych tą ustawą,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000E4F" w14:textId="77777777" w:rsidR="00191FDA" w:rsidRDefault="00191FD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131B9F3" w14:textId="77777777" w:rsidR="00191FDA" w:rsidRDefault="00191FD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B78388" w14:textId="77777777" w:rsidR="00191FDA" w:rsidRDefault="00191FD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3DD398" w14:textId="77777777" w:rsidR="00191FDA" w:rsidRDefault="00191FD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lastRenderedPageBreak/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odwykonawcy, który zawarł </w:t>
      </w:r>
      <w:r w:rsidRPr="00393491">
        <w:rPr>
          <w:rFonts w:ascii="Arial" w:hAnsi="Arial" w:cs="Arial"/>
        </w:rPr>
        <w:lastRenderedPageBreak/>
        <w:t>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11ECADDB" w14:textId="2E9495CA" w:rsidR="00E94EF3" w:rsidRPr="00ED7312" w:rsidRDefault="00BB329B" w:rsidP="00ED731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3FD66E25" w14:textId="77777777" w:rsidR="00E94EF3" w:rsidRDefault="00E94EF3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4F844DA3" w14:textId="02858D73" w:rsidR="00CE5C5F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64DFD038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zgłasza Zamawiającemu gotowość do odbioru robót pisemnie </w:t>
      </w:r>
      <w:r w:rsidR="007444AB" w:rsidRPr="00393491">
        <w:rPr>
          <w:rFonts w:ascii="Arial" w:hAnsi="Arial" w:cs="Arial"/>
        </w:rPr>
        <w:t xml:space="preserve">na adres </w:t>
      </w:r>
      <w:r w:rsidRPr="00393491">
        <w:rPr>
          <w:rFonts w:ascii="Arial" w:hAnsi="Arial" w:cs="Arial"/>
        </w:rPr>
        <w:t>Zamawiającego</w:t>
      </w:r>
      <w:r w:rsidR="00FB3A2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 określeniem daty zakończenia robót, </w:t>
      </w:r>
      <w:r w:rsidRPr="00B20F93">
        <w:rPr>
          <w:rFonts w:ascii="Arial" w:hAnsi="Arial" w:cs="Arial"/>
        </w:rPr>
        <w:t>co potwierdza pisemnie inspektor nadzoru.</w:t>
      </w:r>
    </w:p>
    <w:p w14:paraId="595EFCA1" w14:textId="4ADDEA4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Zamawiającego,</w:t>
      </w:r>
    </w:p>
    <w:p w14:paraId="07AD4AD9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lastRenderedPageBreak/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6283042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B20F93" w:rsidRPr="00393491">
        <w:rPr>
          <w:rFonts w:ascii="Arial" w:hAnsi="Arial" w:cs="Arial"/>
          <w:b/>
          <w:bCs/>
        </w:rPr>
        <w:t>…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7FD4DC0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="003845EC">
        <w:rPr>
          <w:rFonts w:ascii="Arial" w:hAnsi="Arial" w:cs="Arial"/>
          <w:b/>
          <w:bCs/>
        </w:rPr>
        <w:t>…….</w:t>
      </w:r>
      <w:r w:rsidRPr="00166128">
        <w:rPr>
          <w:rFonts w:ascii="Arial" w:hAnsi="Arial" w:cs="Arial"/>
          <w:b/>
          <w:bCs/>
        </w:rPr>
        <w:t xml:space="preserve"> miesięcy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34F1495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77777777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lastRenderedPageBreak/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4388D0E0" w14:textId="72C208EC" w:rsidR="00D41B6E" w:rsidRDefault="00D41B6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Ustrzyki Dolne jest</w:t>
      </w:r>
      <w:r w:rsidRPr="0034215F">
        <w:rPr>
          <w:rFonts w:ascii="Arial" w:hAnsi="Arial" w:cs="Arial"/>
        </w:rPr>
        <w:t xml:space="preserve"> podatnikiem podatku VAT,  </w:t>
      </w:r>
      <w:r w:rsidRPr="0034215F">
        <w:rPr>
          <w:rFonts w:ascii="Arial" w:hAnsi="Arial" w:cs="Arial"/>
          <w:b/>
        </w:rPr>
        <w:t>NIP 6891190300.</w:t>
      </w:r>
    </w:p>
    <w:p w14:paraId="0EB8711B" w14:textId="067E89F9" w:rsidR="00D41B6E" w:rsidRDefault="00D41B6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podatnikiem podatku VAT, NIP …………</w:t>
      </w:r>
    </w:p>
    <w:p w14:paraId="646E94EA" w14:textId="52C071A9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Wykonawcy.</w:t>
      </w:r>
    </w:p>
    <w:p w14:paraId="69CC226B" w14:textId="3323E986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Termin płatności faktury wynosi </w:t>
      </w:r>
      <w:r w:rsidR="001B3CBE">
        <w:rPr>
          <w:rFonts w:ascii="Arial" w:hAnsi="Arial" w:cs="Arial"/>
          <w:b/>
          <w:bCs/>
        </w:rPr>
        <w:t>14</w:t>
      </w:r>
      <w:r w:rsidRPr="00D13CFF">
        <w:rPr>
          <w:rFonts w:ascii="Arial" w:hAnsi="Arial" w:cs="Arial"/>
          <w:b/>
          <w:bCs/>
        </w:rPr>
        <w:t xml:space="preserve"> dni </w:t>
      </w:r>
      <w:r w:rsidRPr="00D13CFF">
        <w:rPr>
          <w:rFonts w:ascii="Arial" w:hAnsi="Arial" w:cs="Arial"/>
        </w:rPr>
        <w:t>licząc od dnia otrzymania faktury przez Zamawiającego.</w:t>
      </w:r>
    </w:p>
    <w:p w14:paraId="1A163F80" w14:textId="5823A05E" w:rsidR="00CE5C5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wynagrodzenia na rachunek bankowy Wykonawcy.</w:t>
      </w:r>
    </w:p>
    <w:p w14:paraId="6E5290CF" w14:textId="77777777" w:rsidR="00FF2E1A" w:rsidRPr="00FF2E1A" w:rsidRDefault="00792A9B" w:rsidP="00FF2E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15F">
        <w:rPr>
          <w:rFonts w:ascii="Arial" w:hAnsi="Arial" w:cs="Arial"/>
        </w:rPr>
        <w:t>Zapłaty kwot będą dokonywane w PLN na rachunek bankowy Wykonawcy</w:t>
      </w:r>
      <w:r>
        <w:rPr>
          <w:rFonts w:ascii="Arial" w:hAnsi="Arial" w:cs="Arial"/>
        </w:rPr>
        <w:t xml:space="preserve"> </w:t>
      </w:r>
      <w:r w:rsidRPr="000002FD">
        <w:rPr>
          <w:rFonts w:ascii="Arial" w:hAnsi="Arial" w:cs="Arial"/>
          <w:b/>
          <w:szCs w:val="24"/>
        </w:rPr>
        <w:t>Nr</w:t>
      </w:r>
      <w:r>
        <w:rPr>
          <w:rFonts w:ascii="Arial" w:hAnsi="Arial" w:cs="Arial"/>
          <w:b/>
          <w:szCs w:val="24"/>
        </w:rPr>
        <w:t xml:space="preserve"> ……………</w:t>
      </w:r>
    </w:p>
    <w:p w14:paraId="669193A4" w14:textId="51B5294B" w:rsidR="00FF2E1A" w:rsidRPr="00221D34" w:rsidRDefault="00FF2E1A" w:rsidP="00FF2E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1D34">
        <w:rPr>
          <w:rFonts w:ascii="Arial" w:hAnsi="Arial" w:cs="Arial"/>
          <w:szCs w:val="24"/>
        </w:rPr>
        <w:t xml:space="preserve">W przypadku wystąpienia robót dodatkowych, Zamawiający sporządza protokół konieczności. Wykonawca sporządza kosztorys na wykonanie robót dodatkowych na podstawie cen jednostkowych określonych w kosztorysie ofertowym. Wynagrodzenie Wykonawcy za roboty w przypadku, gdy roboty dodatkowe odpowiadają robotom wycenionym w poszczególnych pozycjach kosztorysu ofertowego zostanie obliczone jako iloczyn ilości danych robót oraz cen jednostkowych określonych w kosztorysie ofertowym. Natomiast roboty dodatkowe, dla których nie określono cen jednostkowych w kosztorysie ofertowym, będą rozliczane w następujący sposób: </w:t>
      </w:r>
    </w:p>
    <w:p w14:paraId="79D9F05D" w14:textId="77777777" w:rsidR="00FF2E1A" w:rsidRPr="00221D34" w:rsidRDefault="00FF2E1A" w:rsidP="00FF2E1A">
      <w:pPr>
        <w:pStyle w:val="Tekstpodstawowy"/>
        <w:numPr>
          <w:ilvl w:val="0"/>
          <w:numId w:val="60"/>
        </w:numPr>
        <w:autoSpaceDE/>
        <w:autoSpaceDN/>
        <w:jc w:val="both"/>
        <w:rPr>
          <w:rFonts w:cs="Arial"/>
          <w:szCs w:val="24"/>
        </w:rPr>
      </w:pPr>
      <w:r w:rsidRPr="00221D34">
        <w:rPr>
          <w:rFonts w:cs="Arial"/>
          <w:szCs w:val="24"/>
        </w:rPr>
        <w:t>jeżeli roboty nie będą odpowiadały robotom wycenionym w poszczególnych pozycjach kosztorysu ofertowego, lecz będą do nich podobne – wynagrodzenie Wykonawcy zostanie obliczone na podstawie dokonanego rozbicia [rozwinięcia] cen jednostkowych robót podobnych w ten sposób, że zostaną odjęte wartości robocizny, materiałów i sprzętu zaniechane a dodane wartości zamienne,</w:t>
      </w:r>
    </w:p>
    <w:p w14:paraId="38E70E4E" w14:textId="77777777" w:rsidR="00FF2E1A" w:rsidRPr="00221D34" w:rsidRDefault="00FF2E1A" w:rsidP="00FF2E1A">
      <w:pPr>
        <w:pStyle w:val="Tekstpodstawowy"/>
        <w:numPr>
          <w:ilvl w:val="0"/>
          <w:numId w:val="60"/>
        </w:numPr>
        <w:autoSpaceDE/>
        <w:autoSpaceDN/>
        <w:jc w:val="both"/>
        <w:rPr>
          <w:rFonts w:cs="Arial"/>
          <w:szCs w:val="24"/>
        </w:rPr>
      </w:pPr>
      <w:r w:rsidRPr="00221D34">
        <w:rPr>
          <w:rFonts w:cs="Arial"/>
          <w:szCs w:val="24"/>
        </w:rPr>
        <w:t>jeżeli roboty nie będą odpowiadały robotom wycenionym w poszczególnych pozycjach kosztorysu ofertowego – wynagrodzenie Wykonawcy zostanie obliczone na postawie Katalogów Nakładów Rzeczowych [KNR lub KNNR] oraz czynników cenotwórczych nie wyższych niż średnie wg. publikacji "</w:t>
      </w:r>
      <w:proofErr w:type="spellStart"/>
      <w:r w:rsidRPr="00221D34">
        <w:rPr>
          <w:rFonts w:cs="Arial"/>
          <w:szCs w:val="24"/>
        </w:rPr>
        <w:t>Sekocenbud</w:t>
      </w:r>
      <w:proofErr w:type="spellEnd"/>
      <w:r w:rsidRPr="00221D34">
        <w:rPr>
          <w:rFonts w:cs="Arial"/>
          <w:szCs w:val="24"/>
        </w:rPr>
        <w:t>" aktualnych na dzień sporządzenia kosztorysu, po przedłożeniu do akceptacji i zatwierdzeniu przez Zamawiającego. Dla materiałów, które nie występują w Wydawnictwie "</w:t>
      </w:r>
      <w:proofErr w:type="spellStart"/>
      <w:r w:rsidRPr="00221D34">
        <w:rPr>
          <w:rFonts w:cs="Arial"/>
          <w:szCs w:val="24"/>
        </w:rPr>
        <w:t>Sekocenbud</w:t>
      </w:r>
      <w:proofErr w:type="spellEnd"/>
      <w:r w:rsidRPr="00221D34">
        <w:rPr>
          <w:rFonts w:cs="Arial"/>
          <w:szCs w:val="24"/>
        </w:rPr>
        <w:t>" w danym okresie rozliczeniowym, należy przedstawić fakturę zakupu,</w:t>
      </w:r>
    </w:p>
    <w:p w14:paraId="131C9D2E" w14:textId="77777777" w:rsidR="00FF2E1A" w:rsidRPr="00221D34" w:rsidRDefault="00FF2E1A" w:rsidP="00FF2E1A">
      <w:pPr>
        <w:pStyle w:val="Tekstpodstawowy"/>
        <w:numPr>
          <w:ilvl w:val="0"/>
          <w:numId w:val="60"/>
        </w:numPr>
        <w:autoSpaceDE/>
        <w:autoSpaceDN/>
        <w:jc w:val="both"/>
        <w:rPr>
          <w:rFonts w:cs="Arial"/>
          <w:szCs w:val="24"/>
        </w:rPr>
      </w:pPr>
      <w:r w:rsidRPr="00221D34">
        <w:rPr>
          <w:rFonts w:cs="Arial"/>
          <w:szCs w:val="24"/>
        </w:rPr>
        <w:t>jeżeli roboty lub prace nie będą odpowiadały żadnemu z dostępnych KNR lub KNNR – wynagrodzenie Wykonawcy zostanie obliczone na podstawie szczegółowej kalkulacji własnej Wykonawcy po przedłożeniu do pisemnej akceptacji i zatwierdzeniu przez Zamawiającego. Dla materiałów, które nie występują w Wydawnictwie "</w:t>
      </w:r>
      <w:proofErr w:type="spellStart"/>
      <w:r w:rsidRPr="00221D34">
        <w:rPr>
          <w:rFonts w:cs="Arial"/>
          <w:szCs w:val="24"/>
        </w:rPr>
        <w:t>Sekocenbud</w:t>
      </w:r>
      <w:proofErr w:type="spellEnd"/>
      <w:r w:rsidRPr="00221D34">
        <w:rPr>
          <w:rFonts w:cs="Arial"/>
          <w:szCs w:val="24"/>
        </w:rPr>
        <w:t>" w danym okresie rozliczeniowym, należy przedstawić fakturę zakupu.</w:t>
      </w:r>
    </w:p>
    <w:p w14:paraId="4BC6B531" w14:textId="2D91BE9A" w:rsidR="00FF2E1A" w:rsidRPr="00221D34" w:rsidRDefault="00FF2E1A" w:rsidP="00FF2E1A">
      <w:pPr>
        <w:pStyle w:val="Tekstpodstawowy"/>
        <w:ind w:left="426"/>
        <w:jc w:val="both"/>
        <w:rPr>
          <w:rFonts w:cs="Arial"/>
          <w:szCs w:val="24"/>
        </w:rPr>
      </w:pPr>
      <w:r w:rsidRPr="00221D34">
        <w:rPr>
          <w:rFonts w:cs="Arial"/>
          <w:szCs w:val="24"/>
        </w:rPr>
        <w:t xml:space="preserve">Po zaakceptowaniu kosztorysu przez Zamawiającego, Strony umowy zawrą aneks </w:t>
      </w:r>
      <w:r w:rsidR="00221D34">
        <w:rPr>
          <w:rFonts w:cs="Arial"/>
          <w:szCs w:val="24"/>
        </w:rPr>
        <w:br/>
      </w:r>
      <w:r w:rsidRPr="00221D34">
        <w:rPr>
          <w:rFonts w:cs="Arial"/>
          <w:szCs w:val="24"/>
        </w:rPr>
        <w:t xml:space="preserve">do umowy dotyczący robót dodatkowych. </w:t>
      </w:r>
    </w:p>
    <w:p w14:paraId="605EF3CC" w14:textId="4B49DAAF" w:rsidR="00FF2E1A" w:rsidRPr="00221D34" w:rsidRDefault="009173C0" w:rsidP="00221D34">
      <w:pPr>
        <w:pStyle w:val="Tekstpodstawowy"/>
        <w:numPr>
          <w:ilvl w:val="0"/>
          <w:numId w:val="27"/>
        </w:numPr>
        <w:autoSpaceDE/>
        <w:autoSpaceDN/>
        <w:jc w:val="both"/>
        <w:rPr>
          <w:rFonts w:cs="Arial"/>
          <w:szCs w:val="24"/>
        </w:rPr>
      </w:pPr>
      <w:r w:rsidRPr="00221D34">
        <w:rPr>
          <w:rFonts w:cs="Arial"/>
          <w:szCs w:val="24"/>
        </w:rPr>
        <w:t xml:space="preserve">W przypadku uznania przez Strony umowy, protokołem </w:t>
      </w:r>
      <w:r w:rsidRPr="00221D34">
        <w:rPr>
          <w:rFonts w:cs="Arial"/>
          <w:szCs w:val="24"/>
          <w:lang w:val="pl-PL"/>
        </w:rPr>
        <w:t>konieczności wykonania robót</w:t>
      </w:r>
      <w:r w:rsidRPr="00221D34">
        <w:rPr>
          <w:rFonts w:cs="Arial"/>
          <w:szCs w:val="24"/>
        </w:rPr>
        <w:t xml:space="preserve">, </w:t>
      </w:r>
      <w:r w:rsidR="00221D34">
        <w:rPr>
          <w:rFonts w:cs="Arial"/>
          <w:szCs w:val="24"/>
        </w:rPr>
        <w:br/>
      </w:r>
      <w:r w:rsidRPr="00221D34">
        <w:rPr>
          <w:rFonts w:cs="Arial"/>
          <w:szCs w:val="24"/>
        </w:rPr>
        <w:t>iż niezbędne jest wykonanie robót zaniechanych lub zamiennych, Wykonawca sporządzi kosztorys z uwzględnieniem różnicy pomiędzy ceną umowną za prace zamienne, a ceną umowną za prace zaniechane albo sporządzi kosztorys określający wartość robót zaniechanych. Wykonawca sporządzi przedmiotowy kosztorys według zasad określonych w ust. </w:t>
      </w:r>
      <w:r w:rsidRPr="00221D34">
        <w:rPr>
          <w:rFonts w:cs="Arial"/>
          <w:szCs w:val="24"/>
          <w:lang w:val="pl-PL"/>
        </w:rPr>
        <w:t>12</w:t>
      </w:r>
      <w:r w:rsidRPr="00221D34">
        <w:rPr>
          <w:rFonts w:cs="Arial"/>
          <w:szCs w:val="24"/>
        </w:rPr>
        <w:t>. Po zaakceptowaniu kosztorysu przez Zamawiającego, Strony umowy zawrą aneks do umowy dotyczący robót zamiennych lub zaniechanych.</w:t>
      </w:r>
    </w:p>
    <w:p w14:paraId="64F34ACF" w14:textId="77777777" w:rsidR="00F6324B" w:rsidRDefault="00F6324B" w:rsidP="00552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26458C" w14:textId="77777777" w:rsidR="004846E0" w:rsidRDefault="004846E0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46D511" w14:textId="77777777" w:rsidR="004846E0" w:rsidRDefault="004846E0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4B1D2977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65A1650C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.......………………….......................................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36BBF6AF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70 %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Pr="00393491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7B50B9C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27739D50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</w:t>
      </w:r>
      <w:r w:rsidR="00507D8B">
        <w:rPr>
          <w:rFonts w:ascii="Arial" w:hAnsi="Arial" w:cs="Arial"/>
        </w:rPr>
        <w:t xml:space="preserve">2021 </w:t>
      </w:r>
      <w:r w:rsidRPr="001A559E">
        <w:rPr>
          <w:rFonts w:ascii="Arial" w:hAnsi="Arial" w:cs="Arial"/>
        </w:rPr>
        <w:t xml:space="preserve">r., poz. </w:t>
      </w:r>
      <w:r w:rsidR="00507D8B">
        <w:rPr>
          <w:rFonts w:ascii="Arial" w:hAnsi="Arial" w:cs="Arial"/>
        </w:rPr>
        <w:t>1129</w:t>
      </w:r>
      <w:r w:rsidRPr="001A559E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lastRenderedPageBreak/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AA0A7D" w14:textId="77777777" w:rsidR="005E4005" w:rsidRDefault="005E4005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614470" w14:textId="77777777" w:rsidR="005E4005" w:rsidRDefault="005E4005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8B4D2A" w14:textId="77777777" w:rsidR="005E4005" w:rsidRDefault="005E4005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C9901CA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05">
          <w:rPr>
            <w:noProof/>
          </w:rPr>
          <w:t>17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AF264C"/>
    <w:multiLevelType w:val="hybridMultilevel"/>
    <w:tmpl w:val="C83430B2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E81D72"/>
    <w:multiLevelType w:val="hybridMultilevel"/>
    <w:tmpl w:val="5F58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B2390F"/>
    <w:multiLevelType w:val="hybridMultilevel"/>
    <w:tmpl w:val="59600F8A"/>
    <w:lvl w:ilvl="0" w:tplc="6D5CE4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F5E65"/>
    <w:multiLevelType w:val="hybridMultilevel"/>
    <w:tmpl w:val="FF143838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F173243"/>
    <w:multiLevelType w:val="hybridMultilevel"/>
    <w:tmpl w:val="E626E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2D0D95"/>
    <w:multiLevelType w:val="hybridMultilevel"/>
    <w:tmpl w:val="7CD8E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DA6F52"/>
    <w:multiLevelType w:val="hybridMultilevel"/>
    <w:tmpl w:val="6F96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9E223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1649941">
    <w:abstractNumId w:val="47"/>
  </w:num>
  <w:num w:numId="2" w16cid:durableId="1763909978">
    <w:abstractNumId w:val="0"/>
  </w:num>
  <w:num w:numId="3" w16cid:durableId="923949691">
    <w:abstractNumId w:val="26"/>
  </w:num>
  <w:num w:numId="4" w16cid:durableId="59332589">
    <w:abstractNumId w:val="44"/>
  </w:num>
  <w:num w:numId="5" w16cid:durableId="742946832">
    <w:abstractNumId w:val="46"/>
  </w:num>
  <w:num w:numId="6" w16cid:durableId="1735081459">
    <w:abstractNumId w:val="32"/>
  </w:num>
  <w:num w:numId="7" w16cid:durableId="88163960">
    <w:abstractNumId w:val="18"/>
  </w:num>
  <w:num w:numId="8" w16cid:durableId="1494253298">
    <w:abstractNumId w:val="39"/>
  </w:num>
  <w:num w:numId="9" w16cid:durableId="486435389">
    <w:abstractNumId w:val="1"/>
  </w:num>
  <w:num w:numId="10" w16cid:durableId="325979331">
    <w:abstractNumId w:val="24"/>
  </w:num>
  <w:num w:numId="11" w16cid:durableId="1014919249">
    <w:abstractNumId w:val="55"/>
  </w:num>
  <w:num w:numId="12" w16cid:durableId="1326587887">
    <w:abstractNumId w:val="33"/>
  </w:num>
  <w:num w:numId="13" w16cid:durableId="400448992">
    <w:abstractNumId w:val="27"/>
  </w:num>
  <w:num w:numId="14" w16cid:durableId="2009089234">
    <w:abstractNumId w:val="4"/>
  </w:num>
  <w:num w:numId="15" w16cid:durableId="307249736">
    <w:abstractNumId w:val="54"/>
  </w:num>
  <w:num w:numId="16" w16cid:durableId="618728182">
    <w:abstractNumId w:val="11"/>
  </w:num>
  <w:num w:numId="17" w16cid:durableId="852307246">
    <w:abstractNumId w:val="52"/>
  </w:num>
  <w:num w:numId="18" w16cid:durableId="2132279678">
    <w:abstractNumId w:val="59"/>
  </w:num>
  <w:num w:numId="19" w16cid:durableId="1113325655">
    <w:abstractNumId w:val="13"/>
  </w:num>
  <w:num w:numId="20" w16cid:durableId="1522352407">
    <w:abstractNumId w:val="20"/>
  </w:num>
  <w:num w:numId="21" w16cid:durableId="1361205997">
    <w:abstractNumId w:val="17"/>
  </w:num>
  <w:num w:numId="22" w16cid:durableId="1348412464">
    <w:abstractNumId w:val="36"/>
  </w:num>
  <w:num w:numId="23" w16cid:durableId="649408376">
    <w:abstractNumId w:val="19"/>
  </w:num>
  <w:num w:numId="24" w16cid:durableId="936332157">
    <w:abstractNumId w:val="16"/>
  </w:num>
  <w:num w:numId="25" w16cid:durableId="2082822636">
    <w:abstractNumId w:val="38"/>
  </w:num>
  <w:num w:numId="26" w16cid:durableId="1304429416">
    <w:abstractNumId w:val="42"/>
  </w:num>
  <w:num w:numId="27" w16cid:durableId="1809517909">
    <w:abstractNumId w:val="9"/>
  </w:num>
  <w:num w:numId="28" w16cid:durableId="1868367723">
    <w:abstractNumId w:val="2"/>
  </w:num>
  <w:num w:numId="29" w16cid:durableId="1525898677">
    <w:abstractNumId w:val="31"/>
  </w:num>
  <w:num w:numId="30" w16cid:durableId="1000734762">
    <w:abstractNumId w:val="22"/>
  </w:num>
  <w:num w:numId="31" w16cid:durableId="198056812">
    <w:abstractNumId w:val="6"/>
  </w:num>
  <w:num w:numId="32" w16cid:durableId="1369068945">
    <w:abstractNumId w:val="53"/>
  </w:num>
  <w:num w:numId="33" w16cid:durableId="480538547">
    <w:abstractNumId w:val="10"/>
  </w:num>
  <w:num w:numId="34" w16cid:durableId="725180261">
    <w:abstractNumId w:val="7"/>
  </w:num>
  <w:num w:numId="35" w16cid:durableId="723064349">
    <w:abstractNumId w:val="12"/>
  </w:num>
  <w:num w:numId="36" w16cid:durableId="1002470482">
    <w:abstractNumId w:val="29"/>
  </w:num>
  <w:num w:numId="37" w16cid:durableId="1258904069">
    <w:abstractNumId w:val="14"/>
  </w:num>
  <w:num w:numId="38" w16cid:durableId="355666048">
    <w:abstractNumId w:val="23"/>
  </w:num>
  <w:num w:numId="39" w16cid:durableId="165831882">
    <w:abstractNumId w:val="3"/>
  </w:num>
  <w:num w:numId="40" w16cid:durableId="1325626685">
    <w:abstractNumId w:val="40"/>
  </w:num>
  <w:num w:numId="41" w16cid:durableId="2090539809">
    <w:abstractNumId w:val="56"/>
  </w:num>
  <w:num w:numId="42" w16cid:durableId="987396740">
    <w:abstractNumId w:val="35"/>
  </w:num>
  <w:num w:numId="43" w16cid:durableId="745230323">
    <w:abstractNumId w:val="8"/>
  </w:num>
  <w:num w:numId="44" w16cid:durableId="1343125788">
    <w:abstractNumId w:val="21"/>
  </w:num>
  <w:num w:numId="45" w16cid:durableId="1897207245">
    <w:abstractNumId w:val="37"/>
  </w:num>
  <w:num w:numId="46" w16cid:durableId="1454519403">
    <w:abstractNumId w:val="34"/>
  </w:num>
  <w:num w:numId="47" w16cid:durableId="1612006622">
    <w:abstractNumId w:val="43"/>
  </w:num>
  <w:num w:numId="48" w16cid:durableId="449205941">
    <w:abstractNumId w:val="28"/>
  </w:num>
  <w:num w:numId="49" w16cid:durableId="1571815446">
    <w:abstractNumId w:val="51"/>
  </w:num>
  <w:num w:numId="50" w16cid:durableId="681858166">
    <w:abstractNumId w:val="15"/>
  </w:num>
  <w:num w:numId="51" w16cid:durableId="2059742636">
    <w:abstractNumId w:val="25"/>
  </w:num>
  <w:num w:numId="52" w16cid:durableId="114761377">
    <w:abstractNumId w:val="45"/>
  </w:num>
  <w:num w:numId="53" w16cid:durableId="485584226">
    <w:abstractNumId w:val="58"/>
  </w:num>
  <w:num w:numId="54" w16cid:durableId="67775475">
    <w:abstractNumId w:val="49"/>
  </w:num>
  <w:num w:numId="55" w16cid:durableId="1931624992">
    <w:abstractNumId w:val="5"/>
  </w:num>
  <w:num w:numId="56" w16cid:durableId="1868637042">
    <w:abstractNumId w:val="30"/>
  </w:num>
  <w:num w:numId="57" w16cid:durableId="2067678701">
    <w:abstractNumId w:val="57"/>
  </w:num>
  <w:num w:numId="58" w16cid:durableId="1617251200">
    <w:abstractNumId w:val="50"/>
  </w:num>
  <w:num w:numId="59" w16cid:durableId="1916621980">
    <w:abstractNumId w:val="41"/>
  </w:num>
  <w:num w:numId="60" w16cid:durableId="19886302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5C08"/>
    <w:rsid w:val="00027190"/>
    <w:rsid w:val="00027D13"/>
    <w:rsid w:val="0003735F"/>
    <w:rsid w:val="00037E42"/>
    <w:rsid w:val="000539A5"/>
    <w:rsid w:val="0005418F"/>
    <w:rsid w:val="00054BDB"/>
    <w:rsid w:val="00054FF2"/>
    <w:rsid w:val="00063840"/>
    <w:rsid w:val="00073EC5"/>
    <w:rsid w:val="00076442"/>
    <w:rsid w:val="00076DF3"/>
    <w:rsid w:val="0008564B"/>
    <w:rsid w:val="00097070"/>
    <w:rsid w:val="000C3BF6"/>
    <w:rsid w:val="000E23FF"/>
    <w:rsid w:val="000F0B88"/>
    <w:rsid w:val="001011EF"/>
    <w:rsid w:val="0011679E"/>
    <w:rsid w:val="001330D2"/>
    <w:rsid w:val="00133472"/>
    <w:rsid w:val="001336D5"/>
    <w:rsid w:val="0013520C"/>
    <w:rsid w:val="00141F45"/>
    <w:rsid w:val="0014329E"/>
    <w:rsid w:val="001444EF"/>
    <w:rsid w:val="00150F85"/>
    <w:rsid w:val="00164937"/>
    <w:rsid w:val="00166128"/>
    <w:rsid w:val="00176F54"/>
    <w:rsid w:val="00177055"/>
    <w:rsid w:val="00180CD5"/>
    <w:rsid w:val="00190614"/>
    <w:rsid w:val="00191FDA"/>
    <w:rsid w:val="001A559E"/>
    <w:rsid w:val="001B3CBE"/>
    <w:rsid w:val="001C6DFB"/>
    <w:rsid w:val="001D186B"/>
    <w:rsid w:val="001D4B04"/>
    <w:rsid w:val="001D52BA"/>
    <w:rsid w:val="001E055C"/>
    <w:rsid w:val="001E1858"/>
    <w:rsid w:val="001F1B22"/>
    <w:rsid w:val="001F6872"/>
    <w:rsid w:val="0020417D"/>
    <w:rsid w:val="0021107B"/>
    <w:rsid w:val="0021358D"/>
    <w:rsid w:val="00214B3F"/>
    <w:rsid w:val="00214F74"/>
    <w:rsid w:val="00221D34"/>
    <w:rsid w:val="00222E28"/>
    <w:rsid w:val="00224B01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261C"/>
    <w:rsid w:val="003042DF"/>
    <w:rsid w:val="003106C9"/>
    <w:rsid w:val="00315BDF"/>
    <w:rsid w:val="003315EE"/>
    <w:rsid w:val="003348C5"/>
    <w:rsid w:val="003355B4"/>
    <w:rsid w:val="00340BC2"/>
    <w:rsid w:val="00351725"/>
    <w:rsid w:val="003576BB"/>
    <w:rsid w:val="0036002C"/>
    <w:rsid w:val="00360B03"/>
    <w:rsid w:val="0036125D"/>
    <w:rsid w:val="003725B8"/>
    <w:rsid w:val="00376A09"/>
    <w:rsid w:val="003845EC"/>
    <w:rsid w:val="00386876"/>
    <w:rsid w:val="0038740E"/>
    <w:rsid w:val="00392131"/>
    <w:rsid w:val="00393491"/>
    <w:rsid w:val="003A2026"/>
    <w:rsid w:val="003A7A14"/>
    <w:rsid w:val="003B5FA3"/>
    <w:rsid w:val="003C13F2"/>
    <w:rsid w:val="003E04E1"/>
    <w:rsid w:val="003E1295"/>
    <w:rsid w:val="003E4DDE"/>
    <w:rsid w:val="003F3190"/>
    <w:rsid w:val="0040287F"/>
    <w:rsid w:val="00403E8E"/>
    <w:rsid w:val="00415966"/>
    <w:rsid w:val="0041790F"/>
    <w:rsid w:val="004246FF"/>
    <w:rsid w:val="00425698"/>
    <w:rsid w:val="00431220"/>
    <w:rsid w:val="00434406"/>
    <w:rsid w:val="00435CAE"/>
    <w:rsid w:val="00437075"/>
    <w:rsid w:val="00437ACF"/>
    <w:rsid w:val="00442BA0"/>
    <w:rsid w:val="00447E2E"/>
    <w:rsid w:val="00457BCB"/>
    <w:rsid w:val="0046186E"/>
    <w:rsid w:val="00465B26"/>
    <w:rsid w:val="0046709F"/>
    <w:rsid w:val="00471571"/>
    <w:rsid w:val="00471B4D"/>
    <w:rsid w:val="004751CA"/>
    <w:rsid w:val="00483359"/>
    <w:rsid w:val="0048342A"/>
    <w:rsid w:val="004846E0"/>
    <w:rsid w:val="004902DA"/>
    <w:rsid w:val="004905C1"/>
    <w:rsid w:val="004925C6"/>
    <w:rsid w:val="00496120"/>
    <w:rsid w:val="004B538C"/>
    <w:rsid w:val="004B6908"/>
    <w:rsid w:val="004B7F9F"/>
    <w:rsid w:val="004C1A1A"/>
    <w:rsid w:val="004C6FC6"/>
    <w:rsid w:val="004D0D75"/>
    <w:rsid w:val="004D4BF9"/>
    <w:rsid w:val="004D6B6F"/>
    <w:rsid w:val="004D7A33"/>
    <w:rsid w:val="004E0359"/>
    <w:rsid w:val="004E264B"/>
    <w:rsid w:val="004E5843"/>
    <w:rsid w:val="004E67ED"/>
    <w:rsid w:val="004E7AF7"/>
    <w:rsid w:val="004F1098"/>
    <w:rsid w:val="004F118A"/>
    <w:rsid w:val="004F216E"/>
    <w:rsid w:val="004F5D67"/>
    <w:rsid w:val="00501BE0"/>
    <w:rsid w:val="00507D8B"/>
    <w:rsid w:val="00514549"/>
    <w:rsid w:val="005205CB"/>
    <w:rsid w:val="005208C9"/>
    <w:rsid w:val="0052590A"/>
    <w:rsid w:val="00525F10"/>
    <w:rsid w:val="00527F5F"/>
    <w:rsid w:val="0055134B"/>
    <w:rsid w:val="00552CE1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30D1"/>
    <w:rsid w:val="0059561D"/>
    <w:rsid w:val="005A1710"/>
    <w:rsid w:val="005D4FFD"/>
    <w:rsid w:val="005D536F"/>
    <w:rsid w:val="005D6836"/>
    <w:rsid w:val="005D6FC2"/>
    <w:rsid w:val="005E4005"/>
    <w:rsid w:val="005E7D66"/>
    <w:rsid w:val="005F002D"/>
    <w:rsid w:val="0060050F"/>
    <w:rsid w:val="00600DA1"/>
    <w:rsid w:val="00604221"/>
    <w:rsid w:val="0060586A"/>
    <w:rsid w:val="0061115F"/>
    <w:rsid w:val="0061255B"/>
    <w:rsid w:val="00615DEB"/>
    <w:rsid w:val="00615E73"/>
    <w:rsid w:val="0061650E"/>
    <w:rsid w:val="00623576"/>
    <w:rsid w:val="006256DE"/>
    <w:rsid w:val="00630235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D5B9B"/>
    <w:rsid w:val="006E030D"/>
    <w:rsid w:val="006E40EA"/>
    <w:rsid w:val="006E44E9"/>
    <w:rsid w:val="006E6543"/>
    <w:rsid w:val="006E68C9"/>
    <w:rsid w:val="006F0F05"/>
    <w:rsid w:val="006F7882"/>
    <w:rsid w:val="007014BA"/>
    <w:rsid w:val="00712621"/>
    <w:rsid w:val="00715EB3"/>
    <w:rsid w:val="00722145"/>
    <w:rsid w:val="0073402B"/>
    <w:rsid w:val="00740472"/>
    <w:rsid w:val="007413ED"/>
    <w:rsid w:val="007444AB"/>
    <w:rsid w:val="00750568"/>
    <w:rsid w:val="00752DA8"/>
    <w:rsid w:val="0075501E"/>
    <w:rsid w:val="00770570"/>
    <w:rsid w:val="0077133D"/>
    <w:rsid w:val="007818D9"/>
    <w:rsid w:val="007865B8"/>
    <w:rsid w:val="00792A9B"/>
    <w:rsid w:val="007970C7"/>
    <w:rsid w:val="007A1CE0"/>
    <w:rsid w:val="007A1FCC"/>
    <w:rsid w:val="007A2422"/>
    <w:rsid w:val="007A2AFE"/>
    <w:rsid w:val="007B2B31"/>
    <w:rsid w:val="007B6DC4"/>
    <w:rsid w:val="007C267F"/>
    <w:rsid w:val="007D0651"/>
    <w:rsid w:val="007D1797"/>
    <w:rsid w:val="007D2BB0"/>
    <w:rsid w:val="007E504C"/>
    <w:rsid w:val="007F0701"/>
    <w:rsid w:val="00801F99"/>
    <w:rsid w:val="00811B0C"/>
    <w:rsid w:val="00823108"/>
    <w:rsid w:val="008235E3"/>
    <w:rsid w:val="0082492E"/>
    <w:rsid w:val="0082770B"/>
    <w:rsid w:val="008340A6"/>
    <w:rsid w:val="00834E28"/>
    <w:rsid w:val="00834FB5"/>
    <w:rsid w:val="00835205"/>
    <w:rsid w:val="008374BA"/>
    <w:rsid w:val="008451D7"/>
    <w:rsid w:val="00870107"/>
    <w:rsid w:val="0087065F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B3F28"/>
    <w:rsid w:val="008B631F"/>
    <w:rsid w:val="008C04D5"/>
    <w:rsid w:val="008D0075"/>
    <w:rsid w:val="008D4F41"/>
    <w:rsid w:val="008E1BE0"/>
    <w:rsid w:val="009007DB"/>
    <w:rsid w:val="0090178F"/>
    <w:rsid w:val="009173C0"/>
    <w:rsid w:val="00924A7B"/>
    <w:rsid w:val="00924C94"/>
    <w:rsid w:val="009340FF"/>
    <w:rsid w:val="00940EF9"/>
    <w:rsid w:val="009510E2"/>
    <w:rsid w:val="00954E3E"/>
    <w:rsid w:val="009570B1"/>
    <w:rsid w:val="00957CF8"/>
    <w:rsid w:val="00961381"/>
    <w:rsid w:val="00970595"/>
    <w:rsid w:val="009718F5"/>
    <w:rsid w:val="009900E4"/>
    <w:rsid w:val="00990F2A"/>
    <w:rsid w:val="00992244"/>
    <w:rsid w:val="00992E3C"/>
    <w:rsid w:val="009946AE"/>
    <w:rsid w:val="009A0775"/>
    <w:rsid w:val="009A24CE"/>
    <w:rsid w:val="009A7D91"/>
    <w:rsid w:val="009C3870"/>
    <w:rsid w:val="009C6950"/>
    <w:rsid w:val="009D23E9"/>
    <w:rsid w:val="009D5C66"/>
    <w:rsid w:val="009D5DFB"/>
    <w:rsid w:val="009F2768"/>
    <w:rsid w:val="00A02D83"/>
    <w:rsid w:val="00A03DB9"/>
    <w:rsid w:val="00A07F4C"/>
    <w:rsid w:val="00A15964"/>
    <w:rsid w:val="00A219D5"/>
    <w:rsid w:val="00A2540B"/>
    <w:rsid w:val="00A355CD"/>
    <w:rsid w:val="00A42175"/>
    <w:rsid w:val="00A428DB"/>
    <w:rsid w:val="00A517DB"/>
    <w:rsid w:val="00A5209E"/>
    <w:rsid w:val="00A55145"/>
    <w:rsid w:val="00A62BAB"/>
    <w:rsid w:val="00A661FC"/>
    <w:rsid w:val="00A66B70"/>
    <w:rsid w:val="00A672EC"/>
    <w:rsid w:val="00A70D12"/>
    <w:rsid w:val="00A87D88"/>
    <w:rsid w:val="00AA0462"/>
    <w:rsid w:val="00AA3D1C"/>
    <w:rsid w:val="00AA4527"/>
    <w:rsid w:val="00AE0C04"/>
    <w:rsid w:val="00AF5CAA"/>
    <w:rsid w:val="00B00C6A"/>
    <w:rsid w:val="00B016D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A4357"/>
    <w:rsid w:val="00BB329B"/>
    <w:rsid w:val="00BB6B80"/>
    <w:rsid w:val="00BC186A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92D2A"/>
    <w:rsid w:val="00CA6D31"/>
    <w:rsid w:val="00CB1363"/>
    <w:rsid w:val="00CB3474"/>
    <w:rsid w:val="00CB7381"/>
    <w:rsid w:val="00CC1021"/>
    <w:rsid w:val="00CC7898"/>
    <w:rsid w:val="00CD590A"/>
    <w:rsid w:val="00CE5C5F"/>
    <w:rsid w:val="00CF2C3D"/>
    <w:rsid w:val="00CF6C73"/>
    <w:rsid w:val="00D0078F"/>
    <w:rsid w:val="00D00E72"/>
    <w:rsid w:val="00D02DC7"/>
    <w:rsid w:val="00D11BEC"/>
    <w:rsid w:val="00D13CFF"/>
    <w:rsid w:val="00D2096D"/>
    <w:rsid w:val="00D26FCA"/>
    <w:rsid w:val="00D31758"/>
    <w:rsid w:val="00D317D8"/>
    <w:rsid w:val="00D36FBB"/>
    <w:rsid w:val="00D3745F"/>
    <w:rsid w:val="00D41B6E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E69"/>
    <w:rsid w:val="00DA2FD8"/>
    <w:rsid w:val="00DC0428"/>
    <w:rsid w:val="00DC2CAB"/>
    <w:rsid w:val="00DD73DD"/>
    <w:rsid w:val="00DE3D6B"/>
    <w:rsid w:val="00E05375"/>
    <w:rsid w:val="00E149B8"/>
    <w:rsid w:val="00E16C3B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81EFA"/>
    <w:rsid w:val="00E8444E"/>
    <w:rsid w:val="00E8481F"/>
    <w:rsid w:val="00E93DC6"/>
    <w:rsid w:val="00E93DD7"/>
    <w:rsid w:val="00E94A02"/>
    <w:rsid w:val="00E94EF3"/>
    <w:rsid w:val="00E95616"/>
    <w:rsid w:val="00EA4603"/>
    <w:rsid w:val="00EA4BFD"/>
    <w:rsid w:val="00EA5E2C"/>
    <w:rsid w:val="00EB73F1"/>
    <w:rsid w:val="00EC0FC2"/>
    <w:rsid w:val="00EC743B"/>
    <w:rsid w:val="00ED0E21"/>
    <w:rsid w:val="00ED15F7"/>
    <w:rsid w:val="00ED6174"/>
    <w:rsid w:val="00ED7312"/>
    <w:rsid w:val="00ED7F76"/>
    <w:rsid w:val="00EE6F97"/>
    <w:rsid w:val="00F1269B"/>
    <w:rsid w:val="00F14577"/>
    <w:rsid w:val="00F248F5"/>
    <w:rsid w:val="00F25A43"/>
    <w:rsid w:val="00F27BA7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1533"/>
    <w:rsid w:val="00F8379F"/>
    <w:rsid w:val="00F8423A"/>
    <w:rsid w:val="00F86384"/>
    <w:rsid w:val="00FA33C5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2E1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basedOn w:val="Normalny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3E8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16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16DA"/>
  </w:style>
  <w:style w:type="paragraph" w:styleId="Lista">
    <w:name w:val="List"/>
    <w:basedOn w:val="Normalny"/>
    <w:uiPriority w:val="99"/>
    <w:unhideWhenUsed/>
    <w:rsid w:val="009C6950"/>
    <w:pPr>
      <w:spacing w:after="0" w:line="240" w:lineRule="auto"/>
      <w:ind w:left="283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7689</Words>
  <Characters>46137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40</cp:revision>
  <cp:lastPrinted>2022-07-28T08:40:00Z</cp:lastPrinted>
  <dcterms:created xsi:type="dcterms:W3CDTF">2021-03-10T14:12:00Z</dcterms:created>
  <dcterms:modified xsi:type="dcterms:W3CDTF">2022-07-28T08:41:00Z</dcterms:modified>
</cp:coreProperties>
</file>