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39" w:rsidRPr="00290641" w:rsidRDefault="00773239" w:rsidP="00773239">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Garamond" w:eastAsia="Times New Roman" w:hAnsi="Garamond" w:cs="Times New Roman"/>
          <w:b/>
          <w:noProof/>
          <w:sz w:val="28"/>
          <w:szCs w:val="24"/>
          <w:lang w:eastAsia="pl-PL"/>
        </w:rPr>
        <w:drawing>
          <wp:inline distT="0" distB="0" distL="0" distR="0">
            <wp:extent cx="476250" cy="4311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31165"/>
                    </a:xfrm>
                    <a:prstGeom prst="rect">
                      <a:avLst/>
                    </a:prstGeom>
                    <a:noFill/>
                    <a:ln>
                      <a:noFill/>
                    </a:ln>
                  </pic:spPr>
                </pic:pic>
              </a:graphicData>
            </a:graphic>
          </wp:inline>
        </w:drawing>
      </w:r>
    </w:p>
    <w:p w:rsidR="00773239" w:rsidRPr="00290641" w:rsidRDefault="00773239" w:rsidP="00773239">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Times New Roman" w:eastAsia="Times New Roman" w:hAnsi="Times New Roman" w:cs="Times New Roman"/>
          <w:b/>
          <w:sz w:val="28"/>
          <w:szCs w:val="28"/>
          <w:lang w:eastAsia="pl-PL"/>
        </w:rPr>
        <w:t>KOMENDAWOJEWÓDZKAPOLICJI</w:t>
      </w:r>
    </w:p>
    <w:p w:rsidR="00773239" w:rsidRPr="00290641" w:rsidRDefault="00773239" w:rsidP="00773239">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z siedzibą w Radomiu</w:t>
      </w:r>
    </w:p>
    <w:p w:rsidR="00773239" w:rsidRPr="00290641" w:rsidRDefault="00773239" w:rsidP="00773239">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Sekcja Zamówień Publicznych</w:t>
      </w:r>
    </w:p>
    <w:p w:rsidR="00773239" w:rsidRPr="00290641" w:rsidRDefault="00773239" w:rsidP="00773239">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ab/>
        <w:t>ul. 11 Listopada 37/59, 26-600 Radom</w:t>
      </w:r>
    </w:p>
    <w:p w:rsidR="00773239" w:rsidRDefault="008273AD" w:rsidP="008273AD">
      <w:pPr>
        <w:keepNext/>
        <w:spacing w:after="0" w:line="240" w:lineRule="auto"/>
        <w:jc w:val="both"/>
        <w:outlineLvl w:val="1"/>
        <w:rPr>
          <w:rFonts w:ascii="Times New Roman" w:eastAsia="Calibri" w:hAnsi="Times New Roman" w:cs="Times New Roman"/>
          <w:bCs/>
          <w:color w:val="000000"/>
          <w:lang w:eastAsia="pl-PL"/>
        </w:rPr>
      </w:pPr>
      <w:r w:rsidRPr="008273AD">
        <w:rPr>
          <w:rFonts w:ascii="Times New Roman" w:eastAsia="Times New Roman" w:hAnsi="Times New Roman" w:cs="Times New Roman"/>
          <w:sz w:val="20"/>
          <w:szCs w:val="20"/>
          <w:u w:val="single"/>
          <w:lang w:eastAsia="pl-PL"/>
        </w:rPr>
        <w:t xml:space="preserve">tel. (47) 701-31-03                                                          </w:t>
      </w:r>
      <w:r w:rsidR="001E2E85">
        <w:rPr>
          <w:rFonts w:ascii="Times New Roman" w:eastAsia="Times New Roman" w:hAnsi="Times New Roman" w:cs="Times New Roman"/>
          <w:sz w:val="20"/>
          <w:szCs w:val="20"/>
          <w:u w:val="single"/>
          <w:lang w:eastAsia="pl-PL"/>
        </w:rPr>
        <w:t xml:space="preserve">                                              </w:t>
      </w:r>
      <w:r w:rsidRPr="008273AD">
        <w:rPr>
          <w:rFonts w:ascii="Times New Roman" w:eastAsia="Times New Roman" w:hAnsi="Times New Roman" w:cs="Times New Roman"/>
          <w:sz w:val="20"/>
          <w:szCs w:val="20"/>
          <w:u w:val="single"/>
          <w:lang w:eastAsia="pl-PL"/>
        </w:rPr>
        <w:t xml:space="preserve">               faks (47) 701-20-02</w:t>
      </w:r>
    </w:p>
    <w:p w:rsidR="00C05B6E" w:rsidRPr="00C05B6E" w:rsidRDefault="00C05B6E" w:rsidP="00C05B6E">
      <w:pPr>
        <w:keepNext/>
        <w:spacing w:after="0" w:line="240" w:lineRule="auto"/>
        <w:ind w:left="5245"/>
        <w:jc w:val="right"/>
        <w:outlineLvl w:val="1"/>
        <w:rPr>
          <w:rFonts w:ascii="Times New Roman" w:eastAsia="Calibri" w:hAnsi="Times New Roman" w:cs="Times New Roman"/>
          <w:bCs/>
          <w:color w:val="000000"/>
          <w:sz w:val="10"/>
          <w:lang w:eastAsia="pl-PL"/>
        </w:rPr>
      </w:pPr>
    </w:p>
    <w:p w:rsidR="00773239" w:rsidRPr="008273AD" w:rsidRDefault="00773239" w:rsidP="008D5C4E">
      <w:pPr>
        <w:keepNext/>
        <w:spacing w:after="0" w:line="360" w:lineRule="auto"/>
        <w:ind w:left="5245"/>
        <w:jc w:val="right"/>
        <w:outlineLvl w:val="1"/>
        <w:rPr>
          <w:rFonts w:ascii="Times New Roman" w:eastAsia="Calibri" w:hAnsi="Times New Roman" w:cs="Times New Roman"/>
          <w:bCs/>
          <w:color w:val="000000"/>
          <w:lang w:eastAsia="pl-PL"/>
        </w:rPr>
      </w:pPr>
      <w:r w:rsidRPr="008273AD">
        <w:rPr>
          <w:rFonts w:ascii="Times New Roman" w:eastAsia="Calibri" w:hAnsi="Times New Roman" w:cs="Times New Roman"/>
          <w:bCs/>
          <w:color w:val="000000"/>
          <w:lang w:eastAsia="pl-PL"/>
        </w:rPr>
        <w:t>Radom, dnia</w:t>
      </w:r>
      <w:r w:rsidR="0051261E">
        <w:rPr>
          <w:rFonts w:ascii="Times New Roman" w:eastAsia="Calibri" w:hAnsi="Times New Roman" w:cs="Times New Roman"/>
          <w:bCs/>
          <w:color w:val="000000"/>
          <w:lang w:eastAsia="pl-PL"/>
        </w:rPr>
        <w:t xml:space="preserve"> </w:t>
      </w:r>
      <w:r w:rsidR="00DE213B">
        <w:rPr>
          <w:rFonts w:ascii="Times New Roman" w:eastAsia="Calibri" w:hAnsi="Times New Roman" w:cs="Times New Roman"/>
          <w:bCs/>
          <w:color w:val="000000"/>
          <w:lang w:eastAsia="pl-PL"/>
        </w:rPr>
        <w:t>14.01.2025</w:t>
      </w:r>
      <w:r w:rsidR="0051261E">
        <w:rPr>
          <w:rFonts w:ascii="Times New Roman" w:eastAsia="Calibri" w:hAnsi="Times New Roman" w:cs="Times New Roman"/>
          <w:bCs/>
          <w:color w:val="000000"/>
          <w:lang w:eastAsia="pl-PL"/>
        </w:rPr>
        <w:t xml:space="preserve"> </w:t>
      </w:r>
      <w:r w:rsidRPr="008273AD">
        <w:rPr>
          <w:rFonts w:ascii="Times New Roman" w:eastAsia="Calibri" w:hAnsi="Times New Roman" w:cs="Times New Roman"/>
          <w:bCs/>
          <w:color w:val="000000"/>
          <w:lang w:eastAsia="pl-PL"/>
        </w:rPr>
        <w:t>r.</w:t>
      </w:r>
    </w:p>
    <w:p w:rsidR="00B65009" w:rsidRPr="008273AD" w:rsidRDefault="00B65009" w:rsidP="008D5C4E">
      <w:pPr>
        <w:keepNext/>
        <w:spacing w:after="0" w:line="360" w:lineRule="auto"/>
        <w:outlineLvl w:val="1"/>
        <w:rPr>
          <w:rFonts w:ascii="Times New Roman" w:eastAsia="Calibri" w:hAnsi="Times New Roman" w:cs="Times New Roman"/>
          <w:bCs/>
          <w:color w:val="000000"/>
          <w:lang w:eastAsia="pl-PL"/>
        </w:rPr>
      </w:pPr>
    </w:p>
    <w:p w:rsidR="009F66C6" w:rsidRDefault="00773239" w:rsidP="008D5C4E">
      <w:pPr>
        <w:keepNext/>
        <w:spacing w:after="0" w:line="360" w:lineRule="auto"/>
        <w:outlineLvl w:val="1"/>
        <w:rPr>
          <w:rFonts w:ascii="Times New Roman" w:eastAsia="Calibri" w:hAnsi="Times New Roman" w:cs="Times New Roman"/>
          <w:bCs/>
          <w:color w:val="000000"/>
          <w:lang w:eastAsia="pl-PL"/>
        </w:rPr>
      </w:pPr>
      <w:r w:rsidRPr="008273AD">
        <w:rPr>
          <w:rFonts w:ascii="Times New Roman" w:eastAsia="Calibri" w:hAnsi="Times New Roman" w:cs="Times New Roman"/>
          <w:bCs/>
          <w:color w:val="000000"/>
          <w:lang w:eastAsia="pl-PL"/>
        </w:rPr>
        <w:t>ZP –</w:t>
      </w:r>
      <w:r w:rsidR="0051261E">
        <w:rPr>
          <w:rFonts w:ascii="Times New Roman" w:eastAsia="Calibri" w:hAnsi="Times New Roman" w:cs="Times New Roman"/>
          <w:bCs/>
          <w:color w:val="000000"/>
          <w:lang w:eastAsia="pl-PL"/>
        </w:rPr>
        <w:t xml:space="preserve"> </w:t>
      </w:r>
      <w:r w:rsidR="00DE213B">
        <w:rPr>
          <w:rFonts w:ascii="Times New Roman" w:eastAsia="Calibri" w:hAnsi="Times New Roman" w:cs="Times New Roman"/>
          <w:bCs/>
          <w:color w:val="000000"/>
          <w:lang w:eastAsia="pl-PL"/>
        </w:rPr>
        <w:t>146</w:t>
      </w:r>
      <w:r w:rsidR="00A143FA">
        <w:rPr>
          <w:rFonts w:ascii="Times New Roman" w:eastAsia="Calibri" w:hAnsi="Times New Roman" w:cs="Times New Roman"/>
          <w:bCs/>
          <w:color w:val="000000"/>
          <w:lang w:eastAsia="pl-PL"/>
        </w:rPr>
        <w:t>/2</w:t>
      </w:r>
      <w:r w:rsidR="00D51B81">
        <w:rPr>
          <w:rFonts w:ascii="Times New Roman" w:eastAsia="Calibri" w:hAnsi="Times New Roman" w:cs="Times New Roman"/>
          <w:bCs/>
          <w:color w:val="000000"/>
          <w:lang w:eastAsia="pl-PL"/>
        </w:rPr>
        <w:t>5</w:t>
      </w:r>
      <w:r w:rsidR="00680842" w:rsidRPr="008273AD">
        <w:rPr>
          <w:rFonts w:ascii="Times New Roman" w:eastAsia="Calibri" w:hAnsi="Times New Roman" w:cs="Times New Roman"/>
          <w:bCs/>
          <w:color w:val="000000"/>
          <w:lang w:eastAsia="pl-PL"/>
        </w:rPr>
        <w:tab/>
      </w:r>
      <w:r w:rsidR="00680842" w:rsidRPr="008273AD">
        <w:rPr>
          <w:rFonts w:ascii="Times New Roman" w:eastAsia="Calibri" w:hAnsi="Times New Roman" w:cs="Times New Roman"/>
          <w:bCs/>
          <w:color w:val="000000"/>
          <w:lang w:eastAsia="pl-PL"/>
        </w:rPr>
        <w:tab/>
      </w:r>
      <w:r w:rsidR="00680842" w:rsidRPr="008273AD">
        <w:rPr>
          <w:rFonts w:ascii="Times New Roman" w:eastAsia="Calibri" w:hAnsi="Times New Roman" w:cs="Times New Roman"/>
          <w:bCs/>
          <w:color w:val="000000"/>
          <w:lang w:eastAsia="pl-PL"/>
        </w:rPr>
        <w:tab/>
      </w:r>
      <w:r w:rsidR="00680842" w:rsidRPr="008273AD">
        <w:rPr>
          <w:rFonts w:ascii="Times New Roman" w:eastAsia="Calibri" w:hAnsi="Times New Roman" w:cs="Times New Roman"/>
          <w:bCs/>
          <w:color w:val="000000"/>
          <w:lang w:eastAsia="pl-PL"/>
        </w:rPr>
        <w:tab/>
      </w:r>
      <w:r w:rsidR="00680842" w:rsidRPr="008273AD">
        <w:rPr>
          <w:rFonts w:ascii="Times New Roman" w:eastAsia="Calibri" w:hAnsi="Times New Roman" w:cs="Times New Roman"/>
          <w:bCs/>
          <w:color w:val="000000"/>
          <w:lang w:eastAsia="pl-PL"/>
        </w:rPr>
        <w:tab/>
        <w:t xml:space="preserve">Egz. </w:t>
      </w:r>
      <w:r w:rsidR="00996A09">
        <w:rPr>
          <w:rFonts w:ascii="Times New Roman" w:eastAsia="Calibri" w:hAnsi="Times New Roman" w:cs="Times New Roman"/>
          <w:bCs/>
          <w:color w:val="000000"/>
          <w:lang w:eastAsia="pl-PL"/>
        </w:rPr>
        <w:t>poj.</w:t>
      </w:r>
    </w:p>
    <w:p w:rsidR="009519D4" w:rsidRPr="008273AD" w:rsidRDefault="009519D4" w:rsidP="008D5C4E">
      <w:pPr>
        <w:keepNext/>
        <w:spacing w:after="0" w:line="360" w:lineRule="auto"/>
        <w:outlineLvl w:val="1"/>
        <w:rPr>
          <w:rFonts w:ascii="Times New Roman" w:eastAsia="Calibri" w:hAnsi="Times New Roman" w:cs="Times New Roman"/>
          <w:bCs/>
          <w:color w:val="000000"/>
          <w:lang w:eastAsia="pl-PL"/>
        </w:rPr>
      </w:pPr>
      <w:r>
        <w:rPr>
          <w:rFonts w:ascii="Times New Roman" w:eastAsia="Calibri" w:hAnsi="Times New Roman" w:cs="Times New Roman"/>
          <w:bCs/>
          <w:color w:val="000000"/>
          <w:lang w:eastAsia="pl-PL"/>
        </w:rPr>
        <w:t xml:space="preserve">RTJ. </w:t>
      </w:r>
      <w:r w:rsidR="00E320F4">
        <w:rPr>
          <w:rFonts w:ascii="Times New Roman" w:eastAsia="Calibri" w:hAnsi="Times New Roman" w:cs="Times New Roman"/>
          <w:bCs/>
          <w:color w:val="000000"/>
          <w:lang w:eastAsia="pl-PL"/>
        </w:rPr>
        <w:t>81</w:t>
      </w:r>
      <w:r w:rsidR="00A143FA">
        <w:rPr>
          <w:rFonts w:ascii="Times New Roman" w:eastAsia="Calibri" w:hAnsi="Times New Roman" w:cs="Times New Roman"/>
          <w:bCs/>
          <w:color w:val="000000"/>
          <w:lang w:eastAsia="pl-PL"/>
        </w:rPr>
        <w:t>/24</w:t>
      </w:r>
    </w:p>
    <w:p w:rsidR="00D51B81" w:rsidRDefault="00D51B81" w:rsidP="00D51B81">
      <w:pPr>
        <w:spacing w:after="0" w:line="360" w:lineRule="auto"/>
        <w:rPr>
          <w:rFonts w:ascii="Times New Roman" w:hAnsi="Times New Roman" w:cs="Times New Roman"/>
          <w:sz w:val="24"/>
          <w:szCs w:val="24"/>
        </w:rPr>
      </w:pPr>
    </w:p>
    <w:p w:rsidR="0017216A" w:rsidRDefault="0017216A" w:rsidP="00D51B81">
      <w:pPr>
        <w:spacing w:after="0" w:line="360" w:lineRule="auto"/>
        <w:rPr>
          <w:rFonts w:ascii="Times New Roman" w:hAnsi="Times New Roman" w:cs="Times New Roman"/>
          <w:sz w:val="24"/>
          <w:szCs w:val="24"/>
        </w:rPr>
      </w:pPr>
    </w:p>
    <w:p w:rsidR="00D51B81" w:rsidRDefault="00996A09" w:rsidP="00D51B81">
      <w:pPr>
        <w:spacing w:after="0" w:line="360" w:lineRule="auto"/>
        <w:ind w:left="4678" w:firstLine="6"/>
        <w:rPr>
          <w:rFonts w:ascii="Times New Roman" w:hAnsi="Times New Roman" w:cs="Times New Roman"/>
          <w:b/>
          <w:bCs/>
          <w:sz w:val="28"/>
          <w:szCs w:val="32"/>
        </w:rPr>
      </w:pPr>
      <w:r>
        <w:rPr>
          <w:rFonts w:ascii="Times New Roman" w:hAnsi="Times New Roman" w:cs="Times New Roman"/>
          <w:b/>
          <w:bCs/>
          <w:sz w:val="28"/>
          <w:szCs w:val="32"/>
        </w:rPr>
        <w:t>Wykonawcy</w:t>
      </w:r>
    </w:p>
    <w:p w:rsidR="00A143FA" w:rsidRDefault="00A143FA" w:rsidP="008D5C4E">
      <w:pPr>
        <w:tabs>
          <w:tab w:val="left" w:pos="8505"/>
        </w:tabs>
        <w:spacing w:after="0" w:line="360" w:lineRule="auto"/>
        <w:ind w:left="851" w:right="-2" w:hanging="851"/>
        <w:jc w:val="both"/>
        <w:rPr>
          <w:rFonts w:ascii="Times New Roman" w:hAnsi="Times New Roman" w:cs="Times New Roman"/>
          <w:bCs/>
          <w:i/>
          <w:szCs w:val="24"/>
        </w:rPr>
      </w:pPr>
    </w:p>
    <w:p w:rsidR="0017216A" w:rsidRDefault="0017216A" w:rsidP="008D5C4E">
      <w:pPr>
        <w:tabs>
          <w:tab w:val="left" w:pos="8505"/>
        </w:tabs>
        <w:spacing w:after="0" w:line="360" w:lineRule="auto"/>
        <w:ind w:left="851" w:right="-2" w:hanging="851"/>
        <w:jc w:val="both"/>
        <w:rPr>
          <w:rFonts w:ascii="Times New Roman" w:hAnsi="Times New Roman" w:cs="Times New Roman"/>
          <w:bCs/>
          <w:i/>
          <w:szCs w:val="24"/>
        </w:rPr>
      </w:pPr>
    </w:p>
    <w:p w:rsidR="00A143FA" w:rsidRPr="006601A1" w:rsidRDefault="00A143FA" w:rsidP="008D5C4E">
      <w:pPr>
        <w:tabs>
          <w:tab w:val="left" w:pos="8505"/>
        </w:tabs>
        <w:spacing w:after="0" w:line="360" w:lineRule="auto"/>
        <w:ind w:left="851" w:right="-2" w:hanging="851"/>
        <w:jc w:val="both"/>
        <w:rPr>
          <w:rFonts w:ascii="Times New Roman" w:hAnsi="Times New Roman" w:cs="Times New Roman"/>
          <w:bCs/>
          <w:i/>
          <w:szCs w:val="24"/>
        </w:rPr>
      </w:pPr>
      <w:bookmarkStart w:id="0" w:name="_Hlk170463744"/>
      <w:r w:rsidRPr="006601A1">
        <w:rPr>
          <w:rFonts w:ascii="Times New Roman" w:hAnsi="Times New Roman" w:cs="Times New Roman"/>
          <w:bCs/>
          <w:i/>
          <w:szCs w:val="24"/>
        </w:rPr>
        <w:t>Dotyczy:</w:t>
      </w:r>
      <w:r>
        <w:rPr>
          <w:rFonts w:ascii="Times New Roman" w:hAnsi="Times New Roman" w:cs="Times New Roman"/>
          <w:bCs/>
          <w:i/>
          <w:szCs w:val="24"/>
        </w:rPr>
        <w:t xml:space="preserve"> </w:t>
      </w:r>
      <w:r w:rsidRPr="006601A1">
        <w:rPr>
          <w:rFonts w:ascii="Times New Roman" w:hAnsi="Times New Roman" w:cs="Times New Roman"/>
          <w:bCs/>
          <w:i/>
          <w:szCs w:val="24"/>
        </w:rPr>
        <w:t xml:space="preserve">postępowania o udzielenie zamówienia publicznego ogłoszonego </w:t>
      </w:r>
      <w:r w:rsidRPr="006601A1">
        <w:rPr>
          <w:rFonts w:ascii="Times New Roman" w:hAnsi="Times New Roman" w:cs="Times New Roman"/>
          <w:bCs/>
          <w:i/>
          <w:szCs w:val="24"/>
          <w:u w:val="single"/>
        </w:rPr>
        <w:t xml:space="preserve">na </w:t>
      </w:r>
      <w:r w:rsidR="00E320F4">
        <w:rPr>
          <w:rFonts w:ascii="Times New Roman" w:hAnsi="Times New Roman" w:cs="Times New Roman"/>
          <w:bCs/>
          <w:i/>
          <w:szCs w:val="24"/>
          <w:u w:val="single"/>
        </w:rPr>
        <w:t>roboty budowlane</w:t>
      </w:r>
      <w:r w:rsidRPr="006601A1">
        <w:rPr>
          <w:rFonts w:ascii="Times New Roman" w:hAnsi="Times New Roman" w:cs="Times New Roman"/>
          <w:bCs/>
          <w:i/>
          <w:szCs w:val="24"/>
        </w:rPr>
        <w:t xml:space="preserve"> w</w:t>
      </w:r>
      <w:r>
        <w:rPr>
          <w:rFonts w:ascii="Times New Roman" w:hAnsi="Times New Roman" w:cs="Times New Roman"/>
          <w:bCs/>
          <w:i/>
          <w:szCs w:val="24"/>
        </w:rPr>
        <w:t> </w:t>
      </w:r>
      <w:r w:rsidRPr="006601A1">
        <w:rPr>
          <w:rFonts w:ascii="Times New Roman" w:hAnsi="Times New Roman" w:cs="Times New Roman"/>
          <w:bCs/>
          <w:i/>
          <w:szCs w:val="24"/>
        </w:rPr>
        <w:t xml:space="preserve">trybie </w:t>
      </w:r>
      <w:r w:rsidR="008D5C4E">
        <w:rPr>
          <w:rFonts w:ascii="Times New Roman" w:hAnsi="Times New Roman" w:cs="Times New Roman"/>
          <w:bCs/>
          <w:i/>
          <w:szCs w:val="24"/>
        </w:rPr>
        <w:t>przetargu nieograniczonego</w:t>
      </w:r>
      <w:r w:rsidRPr="006601A1">
        <w:rPr>
          <w:rFonts w:ascii="Times New Roman" w:hAnsi="Times New Roman" w:cs="Times New Roman"/>
          <w:bCs/>
          <w:i/>
          <w:szCs w:val="24"/>
        </w:rPr>
        <w:t xml:space="preserve">, na podstawie art. </w:t>
      </w:r>
      <w:r w:rsidR="008D5C4E">
        <w:rPr>
          <w:rFonts w:ascii="Times New Roman" w:hAnsi="Times New Roman" w:cs="Times New Roman"/>
          <w:bCs/>
          <w:i/>
          <w:szCs w:val="24"/>
        </w:rPr>
        <w:t>132</w:t>
      </w:r>
      <w:r w:rsidRPr="006601A1">
        <w:rPr>
          <w:rFonts w:ascii="Times New Roman" w:hAnsi="Times New Roman" w:cs="Times New Roman"/>
          <w:bCs/>
          <w:i/>
          <w:szCs w:val="24"/>
        </w:rPr>
        <w:t xml:space="preserve"> ustawy Pzp w</w:t>
      </w:r>
      <w:r>
        <w:rPr>
          <w:rFonts w:ascii="Times New Roman" w:hAnsi="Times New Roman" w:cs="Times New Roman"/>
          <w:bCs/>
          <w:i/>
          <w:szCs w:val="24"/>
        </w:rPr>
        <w:t xml:space="preserve"> </w:t>
      </w:r>
      <w:r w:rsidRPr="006601A1">
        <w:rPr>
          <w:rFonts w:ascii="Times New Roman" w:hAnsi="Times New Roman" w:cs="Times New Roman"/>
          <w:bCs/>
          <w:i/>
          <w:szCs w:val="24"/>
        </w:rPr>
        <w:t xml:space="preserve">przedmiocie zamówienia: </w:t>
      </w:r>
      <w:r w:rsidR="00E320F4" w:rsidRPr="00E320F4">
        <w:rPr>
          <w:rFonts w:ascii="Times New Roman" w:hAnsi="Times New Roman" w:cs="Times New Roman"/>
          <w:b/>
          <w:i/>
          <w:szCs w:val="24"/>
        </w:rPr>
        <w:t>„Zarząd w Radomiu Centralnego Biura Zwalczania Cyberprzestępczości – budowa nowej siedziby” – zaprojektuj i wybuduj</w:t>
      </w:r>
      <w:r w:rsidR="00FB607E" w:rsidRPr="00FB607E">
        <w:rPr>
          <w:rFonts w:ascii="Times New Roman" w:hAnsi="Times New Roman" w:cs="Times New Roman"/>
          <w:b/>
          <w:i/>
          <w:szCs w:val="24"/>
        </w:rPr>
        <w:t xml:space="preserve"> </w:t>
      </w:r>
      <w:r w:rsidRPr="006601A1">
        <w:rPr>
          <w:rFonts w:ascii="Times New Roman" w:hAnsi="Times New Roman" w:cs="Times New Roman"/>
          <w:b/>
          <w:bCs/>
          <w:i/>
          <w:szCs w:val="24"/>
          <w:u w:val="single"/>
        </w:rPr>
        <w:t>Nr</w:t>
      </w:r>
      <w:r>
        <w:rPr>
          <w:rFonts w:ascii="Times New Roman" w:hAnsi="Times New Roman" w:cs="Times New Roman"/>
          <w:b/>
          <w:bCs/>
          <w:i/>
          <w:szCs w:val="24"/>
          <w:u w:val="single"/>
        </w:rPr>
        <w:t> </w:t>
      </w:r>
      <w:r w:rsidRPr="006601A1">
        <w:rPr>
          <w:rFonts w:ascii="Times New Roman" w:hAnsi="Times New Roman" w:cs="Times New Roman"/>
          <w:b/>
          <w:bCs/>
          <w:i/>
          <w:szCs w:val="24"/>
          <w:u w:val="single"/>
        </w:rPr>
        <w:t xml:space="preserve">sprawy </w:t>
      </w:r>
      <w:r w:rsidR="00E320F4">
        <w:rPr>
          <w:rFonts w:ascii="Times New Roman" w:hAnsi="Times New Roman" w:cs="Times New Roman"/>
          <w:b/>
          <w:bCs/>
          <w:i/>
          <w:szCs w:val="24"/>
          <w:u w:val="single"/>
        </w:rPr>
        <w:t>68</w:t>
      </w:r>
      <w:r>
        <w:rPr>
          <w:rFonts w:ascii="Times New Roman" w:hAnsi="Times New Roman" w:cs="Times New Roman"/>
          <w:b/>
          <w:bCs/>
          <w:i/>
          <w:szCs w:val="24"/>
          <w:u w:val="single"/>
        </w:rPr>
        <w:t>/24</w:t>
      </w:r>
    </w:p>
    <w:bookmarkEnd w:id="0"/>
    <w:p w:rsidR="00276680" w:rsidRPr="001A7265" w:rsidRDefault="00276680" w:rsidP="001A7265">
      <w:pPr>
        <w:spacing w:after="0" w:line="360" w:lineRule="auto"/>
        <w:jc w:val="both"/>
        <w:rPr>
          <w:rFonts w:ascii="Times New Roman" w:eastAsia="Times New Roman" w:hAnsi="Times New Roman" w:cs="Times New Roman"/>
          <w:bCs/>
          <w:lang w:eastAsia="pl-PL"/>
        </w:rPr>
      </w:pPr>
    </w:p>
    <w:p w:rsidR="00D51B81" w:rsidRDefault="00D51B81" w:rsidP="001A7265">
      <w:pPr>
        <w:spacing w:after="0" w:line="360" w:lineRule="auto"/>
        <w:jc w:val="both"/>
        <w:rPr>
          <w:rFonts w:ascii="Times New Roman" w:eastAsia="Times New Roman" w:hAnsi="Times New Roman" w:cs="Times New Roman"/>
          <w:bCs/>
          <w:lang w:eastAsia="pl-PL"/>
        </w:rPr>
      </w:pPr>
    </w:p>
    <w:p w:rsidR="001A7265" w:rsidRPr="001A7265" w:rsidRDefault="001A7265" w:rsidP="001A7265">
      <w:pPr>
        <w:spacing w:after="0" w:line="360" w:lineRule="auto"/>
        <w:ind w:firstLine="708"/>
        <w:jc w:val="both"/>
        <w:rPr>
          <w:rFonts w:ascii="Times New Roman" w:eastAsia="Times New Roman" w:hAnsi="Times New Roman" w:cs="Times New Roman"/>
          <w:b/>
          <w:bCs/>
          <w:lang w:eastAsia="pl-PL"/>
        </w:rPr>
      </w:pPr>
      <w:r w:rsidRPr="001A7265">
        <w:rPr>
          <w:rFonts w:ascii="Times New Roman" w:eastAsia="Times New Roman" w:hAnsi="Times New Roman" w:cs="Times New Roman"/>
          <w:bCs/>
          <w:lang w:eastAsia="pl-PL"/>
        </w:rPr>
        <w:t>Komenda Wojewódzka Policji z siedzibą w Radomiu jako Zamawiający działając na podstawie art. 524 ustawy z dnia 11 września 2019r. Prawo zamówień publicznych (Dz. U. z 202</w:t>
      </w:r>
      <w:r>
        <w:rPr>
          <w:rFonts w:ascii="Times New Roman" w:eastAsia="Times New Roman" w:hAnsi="Times New Roman" w:cs="Times New Roman"/>
          <w:bCs/>
          <w:lang w:eastAsia="pl-PL"/>
        </w:rPr>
        <w:t>4</w:t>
      </w:r>
      <w:r w:rsidRPr="001A7265">
        <w:rPr>
          <w:rFonts w:ascii="Times New Roman" w:eastAsia="Times New Roman" w:hAnsi="Times New Roman" w:cs="Times New Roman"/>
          <w:bCs/>
          <w:lang w:eastAsia="pl-PL"/>
        </w:rPr>
        <w:t xml:space="preserve"> poz. 1</w:t>
      </w:r>
      <w:r>
        <w:rPr>
          <w:rFonts w:ascii="Times New Roman" w:eastAsia="Times New Roman" w:hAnsi="Times New Roman" w:cs="Times New Roman"/>
          <w:bCs/>
          <w:lang w:eastAsia="pl-PL"/>
        </w:rPr>
        <w:t>320</w:t>
      </w:r>
      <w:r w:rsidRPr="001A7265">
        <w:rPr>
          <w:rFonts w:ascii="Times New Roman" w:eastAsia="Times New Roman" w:hAnsi="Times New Roman" w:cs="Times New Roman"/>
          <w:bCs/>
          <w:lang w:eastAsia="pl-PL"/>
        </w:rPr>
        <w:br/>
        <w:t>z późn. zm.) w załączeniu przesyła kopię odwołania wniesionego</w:t>
      </w:r>
      <w:r>
        <w:rPr>
          <w:rFonts w:ascii="Times New Roman" w:eastAsia="Times New Roman" w:hAnsi="Times New Roman" w:cs="Times New Roman"/>
          <w:bCs/>
          <w:lang w:eastAsia="pl-PL"/>
        </w:rPr>
        <w:t xml:space="preserve"> </w:t>
      </w:r>
      <w:r w:rsidRPr="001A7265">
        <w:rPr>
          <w:rFonts w:ascii="Times New Roman" w:eastAsia="Times New Roman" w:hAnsi="Times New Roman" w:cs="Times New Roman"/>
          <w:bCs/>
          <w:lang w:eastAsia="pl-PL"/>
        </w:rPr>
        <w:t xml:space="preserve">przez Wykonawcę: </w:t>
      </w:r>
      <w:r w:rsidRPr="001A7265">
        <w:rPr>
          <w:rFonts w:ascii="Times New Roman" w:eastAsia="Times New Roman" w:hAnsi="Times New Roman" w:cs="Times New Roman"/>
          <w:b/>
          <w:bCs/>
          <w:lang w:eastAsia="pl-PL"/>
        </w:rPr>
        <w:t>Budimex S.A.</w:t>
      </w:r>
      <w:r>
        <w:rPr>
          <w:rFonts w:ascii="Times New Roman" w:eastAsia="Times New Roman" w:hAnsi="Times New Roman" w:cs="Times New Roman"/>
          <w:b/>
          <w:bCs/>
          <w:lang w:eastAsia="pl-PL"/>
        </w:rPr>
        <w:t xml:space="preserve"> </w:t>
      </w:r>
      <w:r w:rsidRPr="001A7265">
        <w:rPr>
          <w:rFonts w:ascii="Times New Roman" w:eastAsia="Times New Roman" w:hAnsi="Times New Roman" w:cs="Times New Roman"/>
          <w:b/>
          <w:bCs/>
          <w:lang w:eastAsia="pl-PL"/>
        </w:rPr>
        <w:t>ul.</w:t>
      </w:r>
      <w:r>
        <w:rPr>
          <w:rFonts w:ascii="Times New Roman" w:eastAsia="Times New Roman" w:hAnsi="Times New Roman" w:cs="Times New Roman"/>
          <w:b/>
          <w:bCs/>
          <w:lang w:eastAsia="pl-PL"/>
        </w:rPr>
        <w:t> </w:t>
      </w:r>
      <w:r w:rsidRPr="001A7265">
        <w:rPr>
          <w:rFonts w:ascii="Times New Roman" w:eastAsia="Times New Roman" w:hAnsi="Times New Roman" w:cs="Times New Roman"/>
          <w:b/>
          <w:bCs/>
          <w:lang w:eastAsia="pl-PL"/>
        </w:rPr>
        <w:t xml:space="preserve">Siedmiogrodzka 9, 01-204 Warszawa </w:t>
      </w:r>
      <w:r w:rsidRPr="001A7265">
        <w:rPr>
          <w:rFonts w:ascii="Times New Roman" w:eastAsia="Times New Roman" w:hAnsi="Times New Roman" w:cs="Times New Roman"/>
          <w:bCs/>
          <w:lang w:eastAsia="pl-PL"/>
        </w:rPr>
        <w:t xml:space="preserve">i zamieszcza ją na stronie prowadzonego postępowania na której udostępnione są dokumenty zamówienia i jednocześnie wzywa wykonawców do przystąpienia do postępowania odwoławczego. </w:t>
      </w:r>
    </w:p>
    <w:p w:rsidR="001A7265" w:rsidRPr="001A7265" w:rsidRDefault="001A7265" w:rsidP="001A7265">
      <w:pPr>
        <w:spacing w:after="0" w:line="360" w:lineRule="auto"/>
        <w:jc w:val="both"/>
        <w:rPr>
          <w:rFonts w:ascii="Times New Roman" w:eastAsia="Times New Roman" w:hAnsi="Times New Roman" w:cs="Times New Roman"/>
          <w:b/>
          <w:bCs/>
          <w:lang w:eastAsia="pl-PL"/>
        </w:rPr>
      </w:pPr>
      <w:r w:rsidRPr="001A7265">
        <w:rPr>
          <w:rFonts w:ascii="Times New Roman" w:eastAsia="Times New Roman" w:hAnsi="Times New Roman" w:cs="Times New Roman"/>
          <w:b/>
          <w:bCs/>
          <w:lang w:eastAsia="pl-PL"/>
        </w:rPr>
        <w:tab/>
      </w:r>
      <w:r w:rsidRPr="001A7265">
        <w:rPr>
          <w:rFonts w:ascii="Times New Roman" w:eastAsia="Times New Roman" w:hAnsi="Times New Roman" w:cs="Times New Roman"/>
          <w:bCs/>
          <w:lang w:eastAsia="pl-PL"/>
        </w:rPr>
        <w:t>Zgodnie z zapisem art. 525 ust. 1 ustawy Prawo zamówień publicznych Wykonawca może zgłosić przystąpienie do postępowania odwoławczego w terminie 3 dni od dnia otrzymania kopii odwołania, wskazując stronę, do której przystępuje, i interes w uzyskaniu rozstrzygnięcia na korzyść strony, do której przystępuje.</w:t>
      </w:r>
      <w:r w:rsidRPr="001A7265">
        <w:rPr>
          <w:rFonts w:ascii="Times New Roman" w:eastAsia="Times New Roman" w:hAnsi="Times New Roman" w:cs="Times New Roman"/>
          <w:b/>
          <w:bCs/>
          <w:lang w:eastAsia="pl-PL"/>
        </w:rPr>
        <w:t xml:space="preserve"> </w:t>
      </w:r>
    </w:p>
    <w:p w:rsidR="001A7265" w:rsidRPr="001A7265" w:rsidRDefault="001A7265" w:rsidP="001A7265">
      <w:pPr>
        <w:spacing w:after="0" w:line="360" w:lineRule="auto"/>
        <w:jc w:val="both"/>
        <w:rPr>
          <w:rFonts w:ascii="Times New Roman" w:eastAsia="Times New Roman" w:hAnsi="Times New Roman" w:cs="Times New Roman"/>
          <w:bCs/>
          <w:lang w:eastAsia="pl-PL"/>
        </w:rPr>
      </w:pPr>
      <w:r w:rsidRPr="001A7265">
        <w:rPr>
          <w:rFonts w:ascii="Times New Roman" w:eastAsia="Times New Roman" w:hAnsi="Times New Roman" w:cs="Times New Roman"/>
          <w:b/>
          <w:bCs/>
          <w:lang w:eastAsia="pl-PL"/>
        </w:rPr>
        <w:tab/>
      </w:r>
      <w:r w:rsidRPr="001A7265">
        <w:rPr>
          <w:rFonts w:ascii="Times New Roman" w:eastAsia="Times New Roman" w:hAnsi="Times New Roman" w:cs="Times New Roman"/>
          <w:bCs/>
          <w:lang w:eastAsia="pl-PL"/>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rsidR="001A7265" w:rsidRDefault="001A7265" w:rsidP="001A7265">
      <w:pPr>
        <w:spacing w:after="0" w:line="360" w:lineRule="auto"/>
        <w:jc w:val="both"/>
        <w:rPr>
          <w:rFonts w:ascii="Times New Roman" w:eastAsia="Times New Roman" w:hAnsi="Times New Roman" w:cs="Times New Roman"/>
          <w:bCs/>
          <w:lang w:eastAsia="pl-PL"/>
        </w:rPr>
      </w:pPr>
      <w:r w:rsidRPr="001A7265">
        <w:rPr>
          <w:rFonts w:ascii="Times New Roman" w:eastAsia="Times New Roman" w:hAnsi="Times New Roman" w:cs="Times New Roman"/>
          <w:bCs/>
          <w:lang w:eastAsia="pl-PL"/>
        </w:rPr>
        <w:tab/>
        <w:t>Ponadto, Wykonawcy którzy przystąpią do postępowania odwoławczego, stają się uczestnikami postępowania odwoławczego, jeżeli mają interes w tym, aby odwołanie zostało rozstrzygnięte na korzyść jednej ze stron.</w:t>
      </w:r>
    </w:p>
    <w:p w:rsidR="001A7265" w:rsidRDefault="001A7265" w:rsidP="001A7265">
      <w:pPr>
        <w:spacing w:after="0" w:line="360" w:lineRule="auto"/>
        <w:jc w:val="both"/>
        <w:rPr>
          <w:rFonts w:ascii="Times New Roman" w:eastAsia="Times New Roman" w:hAnsi="Times New Roman" w:cs="Times New Roman"/>
          <w:bCs/>
          <w:lang w:eastAsia="pl-PL"/>
        </w:rPr>
      </w:pPr>
    </w:p>
    <w:p w:rsidR="001A7265" w:rsidRPr="001A7265" w:rsidRDefault="001A7265" w:rsidP="001A7265">
      <w:pPr>
        <w:spacing w:after="0" w:line="360" w:lineRule="auto"/>
        <w:jc w:val="both"/>
        <w:rPr>
          <w:rFonts w:ascii="Times New Roman" w:eastAsia="Times New Roman" w:hAnsi="Times New Roman" w:cs="Times New Roman"/>
          <w:bCs/>
          <w:lang w:eastAsia="pl-PL"/>
        </w:rPr>
      </w:pPr>
    </w:p>
    <w:p w:rsidR="001A7265" w:rsidRPr="001A7265" w:rsidRDefault="001A7265" w:rsidP="001A7265">
      <w:pPr>
        <w:spacing w:after="0" w:line="360" w:lineRule="auto"/>
        <w:jc w:val="both"/>
        <w:rPr>
          <w:rFonts w:ascii="Times New Roman" w:eastAsia="Times New Roman" w:hAnsi="Times New Roman" w:cs="Times New Roman"/>
          <w:b/>
          <w:bCs/>
          <w:lang w:eastAsia="pl-PL"/>
        </w:rPr>
      </w:pPr>
      <w:r w:rsidRPr="001A7265">
        <w:rPr>
          <w:rFonts w:ascii="Times New Roman" w:eastAsia="Times New Roman" w:hAnsi="Times New Roman" w:cs="Times New Roman"/>
          <w:b/>
          <w:bCs/>
          <w:lang w:eastAsia="pl-PL"/>
        </w:rPr>
        <w:lastRenderedPageBreak/>
        <w:t>Forma i wnoszenie pism w postępowaniu odwoławczym</w:t>
      </w:r>
    </w:p>
    <w:p w:rsidR="001A7265" w:rsidRPr="001A7265" w:rsidRDefault="001A7265" w:rsidP="001A7265">
      <w:pPr>
        <w:spacing w:after="0" w:line="360" w:lineRule="auto"/>
        <w:jc w:val="both"/>
        <w:rPr>
          <w:rFonts w:ascii="Times New Roman" w:eastAsia="Times New Roman" w:hAnsi="Times New Roman" w:cs="Times New Roman"/>
          <w:bCs/>
          <w:lang w:eastAsia="pl-PL"/>
        </w:rPr>
      </w:pPr>
      <w:r w:rsidRPr="001A7265">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ab/>
      </w:r>
      <w:r w:rsidRPr="001A7265">
        <w:rPr>
          <w:rFonts w:ascii="Times New Roman" w:eastAsia="Times New Roman" w:hAnsi="Times New Roman" w:cs="Times New Roman"/>
          <w:bCs/>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1A7265" w:rsidRPr="001A7265" w:rsidRDefault="001A7265" w:rsidP="001A7265">
      <w:pPr>
        <w:spacing w:after="0" w:line="360" w:lineRule="auto"/>
        <w:ind w:left="60" w:firstLine="648"/>
        <w:jc w:val="both"/>
        <w:rPr>
          <w:rFonts w:ascii="Times New Roman" w:eastAsia="Times New Roman" w:hAnsi="Times New Roman" w:cs="Times New Roman"/>
          <w:bCs/>
          <w:lang w:eastAsia="pl-PL"/>
        </w:rPr>
      </w:pPr>
      <w:r w:rsidRPr="001A7265">
        <w:rPr>
          <w:rFonts w:ascii="Times New Roman" w:eastAsia="Times New Roman" w:hAnsi="Times New Roman" w:cs="Times New Roman"/>
          <w:bCs/>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w:t>
      </w:r>
      <w:r w:rsidRPr="001A7265">
        <w:rPr>
          <w:rFonts w:ascii="Times New Roman" w:eastAsia="Times New Roman" w:hAnsi="Times New Roman" w:cs="Times New Roman"/>
          <w:b/>
          <w:bCs/>
          <w:lang w:eastAsia="pl-PL"/>
        </w:rPr>
        <w:t xml:space="preserve"> art. 2</w:t>
      </w:r>
      <w:r w:rsidRPr="001A7265">
        <w:rPr>
          <w:rFonts w:ascii="Times New Roman" w:eastAsia="Times New Roman" w:hAnsi="Times New Roman" w:cs="Times New Roman"/>
          <w:bCs/>
          <w:lang w:eastAsia="pl-PL"/>
        </w:rPr>
        <w:t xml:space="preserve"> </w:t>
      </w:r>
      <w:r w:rsidRPr="001A7265">
        <w:rPr>
          <w:rFonts w:ascii="Times New Roman" w:eastAsia="Times New Roman" w:hAnsi="Times New Roman" w:cs="Times New Roman"/>
          <w:bCs/>
          <w:i/>
          <w:iCs/>
          <w:lang w:eastAsia="pl-PL"/>
        </w:rPr>
        <w:t>objaśnienie pojęć</w:t>
      </w:r>
      <w:r w:rsidRPr="001A7265">
        <w:rPr>
          <w:rFonts w:ascii="Times New Roman" w:eastAsia="Times New Roman" w:hAnsi="Times New Roman" w:cs="Times New Roman"/>
          <w:bCs/>
          <w:lang w:eastAsia="pl-PL"/>
        </w:rPr>
        <w:t xml:space="preserve"> pkt 1 ustawy z dnia 18 listopada 2020 r. o doręczeniach elektronicznych (Dz. U. z 2023 r. poz. 285).</w:t>
      </w:r>
    </w:p>
    <w:p w:rsidR="001A7265" w:rsidRPr="001A7265" w:rsidRDefault="001A7265" w:rsidP="001A7265">
      <w:pPr>
        <w:spacing w:after="0" w:line="360" w:lineRule="auto"/>
        <w:jc w:val="both"/>
        <w:rPr>
          <w:rFonts w:ascii="Times New Roman" w:eastAsia="Times New Roman" w:hAnsi="Times New Roman" w:cs="Times New Roman"/>
          <w:b/>
          <w:bCs/>
          <w:lang w:eastAsia="pl-PL"/>
        </w:rPr>
      </w:pPr>
    </w:p>
    <w:p w:rsidR="001A7265" w:rsidRPr="001A7265" w:rsidRDefault="001A7265" w:rsidP="001A7265">
      <w:pPr>
        <w:spacing w:after="0" w:line="360" w:lineRule="auto"/>
        <w:jc w:val="both"/>
        <w:rPr>
          <w:rFonts w:ascii="Times New Roman" w:eastAsia="Times New Roman" w:hAnsi="Times New Roman" w:cs="Times New Roman"/>
          <w:bCs/>
          <w:lang w:eastAsia="pl-PL"/>
        </w:rPr>
      </w:pPr>
      <w:r w:rsidRPr="001A7265">
        <w:rPr>
          <w:rFonts w:ascii="Times New Roman" w:eastAsia="Times New Roman" w:hAnsi="Times New Roman" w:cs="Times New Roman"/>
          <w:b/>
          <w:bCs/>
          <w:lang w:eastAsia="pl-PL"/>
        </w:rPr>
        <w:t>Zgłoszenie przystąpienia wykonawcy do postępowania odwoławczego</w:t>
      </w:r>
    </w:p>
    <w:p w:rsidR="001A7265" w:rsidRPr="001A7265" w:rsidRDefault="001A7265" w:rsidP="001A7265">
      <w:pPr>
        <w:spacing w:after="0" w:line="360" w:lineRule="auto"/>
        <w:ind w:firstLine="708"/>
        <w:jc w:val="both"/>
        <w:rPr>
          <w:rFonts w:ascii="Times New Roman" w:eastAsia="Times New Roman" w:hAnsi="Times New Roman" w:cs="Times New Roman"/>
          <w:bCs/>
          <w:lang w:eastAsia="pl-PL"/>
        </w:rPr>
      </w:pPr>
      <w:r w:rsidRPr="001A7265">
        <w:rPr>
          <w:rFonts w:ascii="Times New Roman" w:eastAsia="Times New Roman" w:hAnsi="Times New Roman" w:cs="Times New Roman"/>
          <w:bCs/>
          <w:lang w:eastAsia="pl-PL"/>
        </w:rPr>
        <w:t>Wykonawca może zgłosić przystąpienie do postępowania odwoławczego w terminie 3 dni od dnia otrzymania kopii odwołania, wskazując stronę, do której przystępuje, i interes w uzyskaniu rozstrzygnięcia na korzyść strony, do której przystępuje.</w:t>
      </w:r>
    </w:p>
    <w:p w:rsidR="001A7265" w:rsidRPr="001A7265" w:rsidRDefault="001A7265" w:rsidP="001A7265">
      <w:pPr>
        <w:spacing w:after="0" w:line="360" w:lineRule="auto"/>
        <w:ind w:firstLine="708"/>
        <w:jc w:val="both"/>
        <w:rPr>
          <w:rFonts w:ascii="Times New Roman" w:eastAsia="Times New Roman" w:hAnsi="Times New Roman" w:cs="Times New Roman"/>
          <w:bCs/>
          <w:lang w:eastAsia="pl-PL"/>
        </w:rPr>
      </w:pPr>
      <w:r w:rsidRPr="001A7265">
        <w:rPr>
          <w:rFonts w:ascii="Times New Roman" w:eastAsia="Times New Roman" w:hAnsi="Times New Roman" w:cs="Times New Roman"/>
          <w:bCs/>
          <w:lang w:eastAsia="pl-PL"/>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Wykonawcy, którzy przystąpili do postępowania odwoławczego, stają się uczestnikami postępowania odwoławczego, jeżeli mają interes w tym, aby odwołanie zostało rozstrzygnięte na korzyść jednej ze stron.</w:t>
      </w:r>
    </w:p>
    <w:p w:rsidR="001A7265" w:rsidRPr="001A7265" w:rsidRDefault="001A7265" w:rsidP="001A7265">
      <w:pPr>
        <w:spacing w:after="0" w:line="360" w:lineRule="auto"/>
        <w:jc w:val="both"/>
        <w:rPr>
          <w:rFonts w:ascii="Times New Roman" w:eastAsia="Times New Roman" w:hAnsi="Times New Roman" w:cs="Times New Roman"/>
          <w:b/>
          <w:bCs/>
          <w:u w:val="single"/>
          <w:lang w:eastAsia="pl-PL"/>
        </w:rPr>
      </w:pPr>
    </w:p>
    <w:p w:rsidR="001A7265" w:rsidRPr="001A7265" w:rsidRDefault="001A7265" w:rsidP="001A7265">
      <w:pPr>
        <w:spacing w:after="0" w:line="360" w:lineRule="auto"/>
        <w:jc w:val="both"/>
        <w:rPr>
          <w:rFonts w:ascii="Times New Roman" w:eastAsia="Times New Roman" w:hAnsi="Times New Roman" w:cs="Times New Roman"/>
          <w:b/>
          <w:bCs/>
          <w:u w:val="single"/>
          <w:lang w:eastAsia="pl-PL"/>
        </w:rPr>
      </w:pPr>
    </w:p>
    <w:p w:rsidR="001A7265" w:rsidRPr="001A7265" w:rsidRDefault="001A7265" w:rsidP="001A7265">
      <w:pPr>
        <w:spacing w:after="0" w:line="360" w:lineRule="auto"/>
        <w:jc w:val="both"/>
        <w:rPr>
          <w:rFonts w:ascii="Times New Roman" w:eastAsia="Times New Roman" w:hAnsi="Times New Roman" w:cs="Times New Roman"/>
          <w:b/>
          <w:bCs/>
          <w:sz w:val="20"/>
          <w:szCs w:val="18"/>
          <w:u w:val="single"/>
          <w:lang w:eastAsia="pl-PL"/>
        </w:rPr>
      </w:pPr>
      <w:r w:rsidRPr="001A7265">
        <w:rPr>
          <w:rFonts w:ascii="Times New Roman" w:eastAsia="Times New Roman" w:hAnsi="Times New Roman" w:cs="Times New Roman"/>
          <w:b/>
          <w:bCs/>
          <w:sz w:val="20"/>
          <w:szCs w:val="18"/>
          <w:u w:val="single"/>
          <w:lang w:eastAsia="pl-PL"/>
        </w:rPr>
        <w:t>Załączniki:</w:t>
      </w:r>
    </w:p>
    <w:p w:rsidR="001A7265" w:rsidRPr="001A7265" w:rsidRDefault="001A7265" w:rsidP="001A7265">
      <w:pPr>
        <w:spacing w:after="0" w:line="360" w:lineRule="auto"/>
        <w:jc w:val="both"/>
        <w:rPr>
          <w:rFonts w:ascii="Times New Roman" w:eastAsia="Times New Roman" w:hAnsi="Times New Roman" w:cs="Times New Roman"/>
          <w:bCs/>
          <w:sz w:val="20"/>
          <w:szCs w:val="18"/>
          <w:lang w:eastAsia="pl-PL"/>
        </w:rPr>
      </w:pPr>
      <w:r w:rsidRPr="001A7265">
        <w:rPr>
          <w:rFonts w:ascii="Times New Roman" w:eastAsia="Times New Roman" w:hAnsi="Times New Roman" w:cs="Times New Roman"/>
          <w:bCs/>
          <w:sz w:val="20"/>
          <w:szCs w:val="18"/>
          <w:lang w:eastAsia="pl-PL"/>
        </w:rPr>
        <w:t>Zał</w:t>
      </w:r>
      <w:r>
        <w:rPr>
          <w:rFonts w:ascii="Times New Roman" w:eastAsia="Times New Roman" w:hAnsi="Times New Roman" w:cs="Times New Roman"/>
          <w:bCs/>
          <w:sz w:val="20"/>
          <w:szCs w:val="18"/>
          <w:lang w:eastAsia="pl-PL"/>
        </w:rPr>
        <w:t>ącznik</w:t>
      </w:r>
      <w:r w:rsidRPr="001A7265">
        <w:rPr>
          <w:rFonts w:ascii="Times New Roman" w:eastAsia="Times New Roman" w:hAnsi="Times New Roman" w:cs="Times New Roman"/>
          <w:bCs/>
          <w:sz w:val="20"/>
          <w:szCs w:val="18"/>
          <w:lang w:eastAsia="pl-PL"/>
        </w:rPr>
        <w:t xml:space="preserve"> nr 1 – odwołanie wraz z załącznikami, tj. pismo o sygnaturze </w:t>
      </w:r>
      <w:r>
        <w:rPr>
          <w:rFonts w:ascii="Times New Roman" w:eastAsia="Times New Roman" w:hAnsi="Times New Roman" w:cs="Times New Roman"/>
          <w:bCs/>
          <w:sz w:val="20"/>
          <w:szCs w:val="18"/>
          <w:lang w:eastAsia="pl-PL"/>
        </w:rPr>
        <w:t>L</w:t>
      </w:r>
      <w:r w:rsidRPr="001A7265">
        <w:rPr>
          <w:rFonts w:ascii="Times New Roman" w:eastAsia="Times New Roman" w:hAnsi="Times New Roman" w:cs="Times New Roman"/>
          <w:bCs/>
          <w:sz w:val="20"/>
          <w:szCs w:val="18"/>
          <w:lang w:eastAsia="pl-PL"/>
        </w:rPr>
        <w:t xml:space="preserve">.dz. ZP – </w:t>
      </w:r>
      <w:r>
        <w:rPr>
          <w:rFonts w:ascii="Times New Roman" w:eastAsia="Times New Roman" w:hAnsi="Times New Roman" w:cs="Times New Roman"/>
          <w:bCs/>
          <w:sz w:val="20"/>
          <w:szCs w:val="18"/>
          <w:lang w:eastAsia="pl-PL"/>
        </w:rPr>
        <w:t>129/25</w:t>
      </w:r>
      <w:r w:rsidRPr="001A7265">
        <w:rPr>
          <w:rFonts w:ascii="Times New Roman" w:eastAsia="Times New Roman" w:hAnsi="Times New Roman" w:cs="Times New Roman"/>
          <w:bCs/>
          <w:sz w:val="20"/>
          <w:szCs w:val="18"/>
          <w:lang w:eastAsia="pl-PL"/>
        </w:rPr>
        <w:t xml:space="preserve"> z dnia </w:t>
      </w:r>
      <w:r>
        <w:rPr>
          <w:rFonts w:ascii="Times New Roman" w:eastAsia="Times New Roman" w:hAnsi="Times New Roman" w:cs="Times New Roman"/>
          <w:bCs/>
          <w:sz w:val="20"/>
          <w:szCs w:val="18"/>
          <w:lang w:eastAsia="pl-PL"/>
        </w:rPr>
        <w:t xml:space="preserve">13.01.2025 </w:t>
      </w:r>
      <w:r w:rsidRPr="001A7265">
        <w:rPr>
          <w:rFonts w:ascii="Times New Roman" w:eastAsia="Times New Roman" w:hAnsi="Times New Roman" w:cs="Times New Roman"/>
          <w:bCs/>
          <w:sz w:val="20"/>
          <w:szCs w:val="18"/>
          <w:lang w:eastAsia="pl-PL"/>
        </w:rPr>
        <w:t>r.</w:t>
      </w:r>
    </w:p>
    <w:p w:rsidR="00AA61FD" w:rsidRDefault="00AA61FD" w:rsidP="00A1345D">
      <w:pPr>
        <w:pStyle w:val="Akapitzlist"/>
        <w:spacing w:after="0" w:line="360" w:lineRule="auto"/>
        <w:ind w:left="5664" w:firstLine="708"/>
        <w:jc w:val="both"/>
        <w:rPr>
          <w:rFonts w:ascii="Times New Roman" w:eastAsia="Times New Roman" w:hAnsi="Times New Roman" w:cs="Times New Roman"/>
          <w:color w:val="000000" w:themeColor="text1"/>
          <w:lang w:eastAsia="pl-PL"/>
        </w:rPr>
      </w:pPr>
    </w:p>
    <w:p w:rsidR="00773239" w:rsidRPr="00445D7A" w:rsidRDefault="00773239" w:rsidP="00CF4CCD">
      <w:pPr>
        <w:pStyle w:val="Akapitzlist"/>
        <w:spacing w:after="0" w:line="240" w:lineRule="auto"/>
        <w:ind w:left="5664"/>
        <w:rPr>
          <w:rFonts w:ascii="Times New Roman" w:eastAsia="Times New Roman" w:hAnsi="Times New Roman" w:cs="Times New Roman"/>
          <w:b/>
          <w:i/>
          <w:color w:val="FF0000"/>
          <w:lang w:eastAsia="pl-PL"/>
        </w:rPr>
      </w:pPr>
      <w:r w:rsidRPr="00445D7A">
        <w:rPr>
          <w:rFonts w:ascii="Times New Roman" w:eastAsia="Times New Roman" w:hAnsi="Times New Roman" w:cs="Times New Roman"/>
          <w:b/>
          <w:i/>
          <w:color w:val="000000" w:themeColor="text1"/>
          <w:lang w:eastAsia="pl-PL"/>
        </w:rPr>
        <w:t>Z poważaniem</w:t>
      </w:r>
    </w:p>
    <w:p w:rsidR="00DE213B" w:rsidRDefault="00DE213B" w:rsidP="00DE213B">
      <w:pPr>
        <w:spacing w:after="0" w:line="240" w:lineRule="auto"/>
        <w:ind w:left="5529" w:right="990"/>
        <w:jc w:val="center"/>
        <w:rPr>
          <w:rFonts w:ascii="Times New Roman" w:hAnsi="Times New Roman" w:cs="Times New Roman"/>
          <w:sz w:val="18"/>
          <w:szCs w:val="18"/>
        </w:rPr>
      </w:pPr>
      <w:bookmarkStart w:id="1" w:name="_Hlk108444861"/>
      <w:r>
        <w:rPr>
          <w:rFonts w:ascii="Times New Roman" w:hAnsi="Times New Roman" w:cs="Times New Roman"/>
          <w:sz w:val="18"/>
          <w:szCs w:val="18"/>
        </w:rPr>
        <w:t>Kierownik</w:t>
      </w:r>
    </w:p>
    <w:p w:rsidR="00DE213B" w:rsidRDefault="00DE213B" w:rsidP="00DE213B">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Sekcji Zamówień Publicznych</w:t>
      </w:r>
    </w:p>
    <w:p w:rsidR="00DE213B" w:rsidRDefault="00DE213B" w:rsidP="00DE213B">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KWP zs. w Radomiu</w:t>
      </w:r>
    </w:p>
    <w:p w:rsidR="00DE213B" w:rsidRDefault="00DE213B" w:rsidP="00DE213B">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 Justyna Kowalska</w:t>
      </w:r>
      <w:bookmarkEnd w:id="1"/>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DE213B" w:rsidRDefault="00DE213B" w:rsidP="000D692F">
      <w:pPr>
        <w:spacing w:after="0" w:line="240" w:lineRule="auto"/>
        <w:jc w:val="both"/>
        <w:rPr>
          <w:rFonts w:ascii="Times New Roman" w:eastAsiaTheme="minorEastAsia" w:hAnsi="Times New Roman"/>
          <w:color w:val="000000" w:themeColor="text1"/>
          <w:sz w:val="18"/>
          <w:lang w:eastAsia="pl-PL"/>
        </w:rPr>
      </w:pPr>
      <w:bookmarkStart w:id="2" w:name="_GoBack"/>
      <w:bookmarkEnd w:id="2"/>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0D692F">
      <w:pPr>
        <w:spacing w:after="0" w:line="240" w:lineRule="auto"/>
        <w:jc w:val="both"/>
        <w:rPr>
          <w:rFonts w:ascii="Times New Roman" w:eastAsiaTheme="minorEastAsia" w:hAnsi="Times New Roman"/>
          <w:color w:val="000000" w:themeColor="text1"/>
          <w:sz w:val="18"/>
          <w:lang w:eastAsia="pl-PL"/>
        </w:rPr>
      </w:pPr>
    </w:p>
    <w:p w:rsidR="003A409E" w:rsidRDefault="003A409E" w:rsidP="000D692F">
      <w:pPr>
        <w:spacing w:after="0" w:line="240" w:lineRule="auto"/>
        <w:jc w:val="both"/>
        <w:rPr>
          <w:rFonts w:ascii="Times New Roman" w:eastAsiaTheme="minorEastAsia" w:hAnsi="Times New Roman"/>
          <w:color w:val="000000" w:themeColor="text1"/>
          <w:sz w:val="18"/>
          <w:lang w:eastAsia="pl-PL"/>
        </w:rPr>
      </w:pPr>
    </w:p>
    <w:p w:rsidR="003A409E" w:rsidRDefault="003A409E" w:rsidP="000D692F">
      <w:pPr>
        <w:spacing w:after="0" w:line="240" w:lineRule="auto"/>
        <w:jc w:val="both"/>
        <w:rPr>
          <w:rFonts w:ascii="Times New Roman" w:eastAsiaTheme="minorEastAsia" w:hAnsi="Times New Roman"/>
          <w:color w:val="000000" w:themeColor="text1"/>
          <w:sz w:val="18"/>
          <w:lang w:eastAsia="pl-PL"/>
        </w:rPr>
      </w:pPr>
    </w:p>
    <w:p w:rsidR="00A143FA" w:rsidRDefault="00A143FA" w:rsidP="000D692F">
      <w:pPr>
        <w:spacing w:after="0" w:line="240" w:lineRule="auto"/>
        <w:jc w:val="both"/>
        <w:rPr>
          <w:rFonts w:ascii="Times New Roman" w:eastAsiaTheme="minorEastAsia" w:hAnsi="Times New Roman"/>
          <w:color w:val="000000" w:themeColor="text1"/>
          <w:sz w:val="18"/>
          <w:lang w:eastAsia="pl-PL"/>
        </w:rPr>
      </w:pPr>
    </w:p>
    <w:p w:rsidR="001A7265" w:rsidRDefault="001A7265" w:rsidP="001A7265">
      <w:pPr>
        <w:spacing w:after="0" w:line="240" w:lineRule="auto"/>
        <w:jc w:val="both"/>
        <w:rPr>
          <w:rFonts w:ascii="Times New Roman" w:eastAsiaTheme="minorEastAsia" w:hAnsi="Times New Roman"/>
          <w:color w:val="000000" w:themeColor="text1"/>
          <w:sz w:val="18"/>
          <w:lang w:eastAsia="pl-PL"/>
        </w:rPr>
      </w:pPr>
      <w:r>
        <w:rPr>
          <w:rFonts w:ascii="Times New Roman" w:eastAsiaTheme="minorEastAsia" w:hAnsi="Times New Roman"/>
          <w:color w:val="000000" w:themeColor="text1"/>
          <w:sz w:val="18"/>
          <w:lang w:eastAsia="pl-PL"/>
        </w:rPr>
        <w:t>Wyk. egz. poj.</w:t>
      </w:r>
    </w:p>
    <w:p w:rsidR="001A7265" w:rsidRDefault="001A7265" w:rsidP="001A7265">
      <w:pPr>
        <w:spacing w:after="0" w:line="240" w:lineRule="auto"/>
        <w:rPr>
          <w:rFonts w:ascii="Times New Roman" w:eastAsiaTheme="minorEastAsia" w:hAnsi="Times New Roman"/>
          <w:color w:val="000000" w:themeColor="text1"/>
          <w:lang w:eastAsia="pl-PL"/>
        </w:rPr>
      </w:pPr>
      <w:r>
        <w:rPr>
          <w:rFonts w:ascii="Times New Roman" w:eastAsiaTheme="minorEastAsia" w:hAnsi="Times New Roman"/>
          <w:color w:val="000000" w:themeColor="text1"/>
          <w:sz w:val="18"/>
          <w:lang w:eastAsia="pl-PL"/>
        </w:rPr>
        <w:t xml:space="preserve">Opracował: Monika Głuch </w:t>
      </w:r>
    </w:p>
    <w:p w:rsidR="00D430BF" w:rsidRPr="00C05B6E" w:rsidRDefault="001A7265" w:rsidP="001A7265">
      <w:pPr>
        <w:spacing w:after="0" w:line="240" w:lineRule="auto"/>
        <w:jc w:val="both"/>
        <w:rPr>
          <w:rFonts w:ascii="Times New Roman" w:eastAsiaTheme="minorEastAsia" w:hAnsi="Times New Roman"/>
          <w:color w:val="000000" w:themeColor="text1"/>
          <w:sz w:val="18"/>
          <w:lang w:eastAsia="pl-PL"/>
        </w:rPr>
      </w:pPr>
      <w:r w:rsidRPr="001A7265">
        <w:rPr>
          <w:rFonts w:ascii="Times New Roman" w:eastAsiaTheme="minorEastAsia" w:hAnsi="Times New Roman"/>
          <w:color w:val="000000" w:themeColor="text1"/>
          <w:sz w:val="18"/>
          <w:lang w:eastAsia="pl-PL"/>
        </w:rPr>
        <w:t xml:space="preserve">Informację o odwołaniu  </w:t>
      </w:r>
      <w:r>
        <w:rPr>
          <w:rFonts w:ascii="Times New Roman" w:eastAsiaTheme="minorEastAsia" w:hAnsi="Times New Roman"/>
          <w:color w:val="000000" w:themeColor="text1"/>
          <w:sz w:val="18"/>
          <w:lang w:eastAsia="pl-PL"/>
        </w:rPr>
        <w:t xml:space="preserve">opublikowana została w dniu </w:t>
      </w:r>
      <w:r w:rsidR="00DE213B">
        <w:rPr>
          <w:rFonts w:ascii="Times New Roman" w:eastAsiaTheme="minorEastAsia" w:hAnsi="Times New Roman"/>
          <w:color w:val="000000" w:themeColor="text1"/>
          <w:sz w:val="18"/>
          <w:lang w:eastAsia="pl-PL"/>
        </w:rPr>
        <w:t>14.01.2025</w:t>
      </w:r>
      <w:r>
        <w:rPr>
          <w:rFonts w:ascii="Times New Roman" w:eastAsiaTheme="minorEastAsia" w:hAnsi="Times New Roman"/>
          <w:color w:val="000000" w:themeColor="text1"/>
          <w:sz w:val="18"/>
          <w:lang w:eastAsia="pl-PL"/>
        </w:rPr>
        <w:t xml:space="preserve"> r. na stronie internetowej prowadzonego postępowania pod adresem </w:t>
      </w:r>
      <w:hyperlink r:id="rId9" w:history="1">
        <w:r>
          <w:rPr>
            <w:rStyle w:val="Hipercze"/>
            <w:rFonts w:ascii="Times New Roman" w:eastAsiaTheme="minorEastAsia" w:hAnsi="Times New Roman"/>
            <w:sz w:val="18"/>
            <w:lang w:eastAsia="pl-PL"/>
          </w:rPr>
          <w:t>https://platformazakupowa.pl/pn/kwp_radom</w:t>
        </w:r>
      </w:hyperlink>
    </w:p>
    <w:sectPr w:rsidR="00D430BF" w:rsidRPr="00C05B6E" w:rsidSect="0089271A">
      <w:footerReference w:type="even" r:id="rId10"/>
      <w:footerReference w:type="default" r:id="rId11"/>
      <w:pgSz w:w="11906" w:h="16838"/>
      <w:pgMar w:top="96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10C" w:rsidRDefault="00F8410C">
      <w:pPr>
        <w:spacing w:after="0" w:line="240" w:lineRule="auto"/>
      </w:pPr>
      <w:r>
        <w:separator/>
      </w:r>
    </w:p>
  </w:endnote>
  <w:endnote w:type="continuationSeparator" w:id="0">
    <w:p w:rsidR="00F8410C" w:rsidRDefault="00F8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42" w:rsidRDefault="002F1842" w:rsidP="002F18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F1842" w:rsidRDefault="002F1842" w:rsidP="002F18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42" w:rsidRPr="008273AD" w:rsidRDefault="002F1842" w:rsidP="002F1842">
    <w:pPr>
      <w:pStyle w:val="Stopka"/>
      <w:framePr w:wrap="around" w:vAnchor="text" w:hAnchor="margin" w:xAlign="right" w:y="1"/>
      <w:rPr>
        <w:rStyle w:val="Numerstrony"/>
        <w:rFonts w:ascii="Times New Roman" w:hAnsi="Times New Roman" w:cs="Times New Roman"/>
        <w:sz w:val="12"/>
      </w:rPr>
    </w:pPr>
    <w:r w:rsidRPr="008273AD">
      <w:rPr>
        <w:rStyle w:val="Numerstrony"/>
        <w:rFonts w:ascii="Times New Roman" w:hAnsi="Times New Roman" w:cs="Times New Roman"/>
        <w:sz w:val="18"/>
      </w:rPr>
      <w:fldChar w:fldCharType="begin"/>
    </w:r>
    <w:r w:rsidRPr="008273AD">
      <w:rPr>
        <w:rStyle w:val="Numerstrony"/>
        <w:rFonts w:ascii="Times New Roman" w:hAnsi="Times New Roman" w:cs="Times New Roman"/>
        <w:sz w:val="18"/>
      </w:rPr>
      <w:instrText xml:space="preserve">PAGE  </w:instrText>
    </w:r>
    <w:r w:rsidRPr="008273AD">
      <w:rPr>
        <w:rStyle w:val="Numerstrony"/>
        <w:rFonts w:ascii="Times New Roman" w:hAnsi="Times New Roman" w:cs="Times New Roman"/>
        <w:sz w:val="18"/>
      </w:rPr>
      <w:fldChar w:fldCharType="separate"/>
    </w:r>
    <w:r>
      <w:rPr>
        <w:rStyle w:val="Numerstrony"/>
        <w:rFonts w:ascii="Times New Roman" w:hAnsi="Times New Roman" w:cs="Times New Roman"/>
        <w:noProof/>
        <w:sz w:val="18"/>
      </w:rPr>
      <w:t>1</w:t>
    </w:r>
    <w:r w:rsidRPr="008273AD">
      <w:rPr>
        <w:rStyle w:val="Numerstrony"/>
        <w:rFonts w:ascii="Times New Roman" w:hAnsi="Times New Roman" w:cs="Times New Roman"/>
        <w:sz w:val="18"/>
      </w:rPr>
      <w:fldChar w:fldCharType="end"/>
    </w:r>
  </w:p>
  <w:p w:rsidR="002F1842" w:rsidRDefault="002F1842" w:rsidP="002F18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10C" w:rsidRDefault="00F8410C">
      <w:pPr>
        <w:spacing w:after="0" w:line="240" w:lineRule="auto"/>
      </w:pPr>
      <w:r>
        <w:separator/>
      </w:r>
    </w:p>
  </w:footnote>
  <w:footnote w:type="continuationSeparator" w:id="0">
    <w:p w:rsidR="00F8410C" w:rsidRDefault="00F84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05C"/>
    <w:multiLevelType w:val="hybridMultilevel"/>
    <w:tmpl w:val="5336B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CE563E"/>
    <w:multiLevelType w:val="hybridMultilevel"/>
    <w:tmpl w:val="9050BCF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70BF300B"/>
    <w:multiLevelType w:val="hybridMultilevel"/>
    <w:tmpl w:val="86668FC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AA"/>
    <w:rsid w:val="000024C1"/>
    <w:rsid w:val="000032DB"/>
    <w:rsid w:val="00006DBE"/>
    <w:rsid w:val="0001220D"/>
    <w:rsid w:val="0001376F"/>
    <w:rsid w:val="000153EE"/>
    <w:rsid w:val="00020FCD"/>
    <w:rsid w:val="0002311D"/>
    <w:rsid w:val="00023F23"/>
    <w:rsid w:val="00024463"/>
    <w:rsid w:val="0004658C"/>
    <w:rsid w:val="000539D6"/>
    <w:rsid w:val="00053CE4"/>
    <w:rsid w:val="000573EB"/>
    <w:rsid w:val="00062BD1"/>
    <w:rsid w:val="00070BC7"/>
    <w:rsid w:val="000717EA"/>
    <w:rsid w:val="00074383"/>
    <w:rsid w:val="000762FC"/>
    <w:rsid w:val="00080EB0"/>
    <w:rsid w:val="00082FD9"/>
    <w:rsid w:val="00086AF0"/>
    <w:rsid w:val="00091236"/>
    <w:rsid w:val="000A7614"/>
    <w:rsid w:val="000B7381"/>
    <w:rsid w:val="000D692F"/>
    <w:rsid w:val="000D6CB7"/>
    <w:rsid w:val="000E276B"/>
    <w:rsid w:val="001004EA"/>
    <w:rsid w:val="001153BA"/>
    <w:rsid w:val="00115EB0"/>
    <w:rsid w:val="00117CFE"/>
    <w:rsid w:val="001302D8"/>
    <w:rsid w:val="00136659"/>
    <w:rsid w:val="001445BF"/>
    <w:rsid w:val="0014686C"/>
    <w:rsid w:val="00156392"/>
    <w:rsid w:val="0015642F"/>
    <w:rsid w:val="0017216A"/>
    <w:rsid w:val="001725F5"/>
    <w:rsid w:val="00175DAD"/>
    <w:rsid w:val="001903FD"/>
    <w:rsid w:val="001976B0"/>
    <w:rsid w:val="001A7265"/>
    <w:rsid w:val="001A792E"/>
    <w:rsid w:val="001B1717"/>
    <w:rsid w:val="001B2FC6"/>
    <w:rsid w:val="001B4AA4"/>
    <w:rsid w:val="001C63C2"/>
    <w:rsid w:val="001E2E85"/>
    <w:rsid w:val="001F49BC"/>
    <w:rsid w:val="001F5B9B"/>
    <w:rsid w:val="002102E1"/>
    <w:rsid w:val="00221B22"/>
    <w:rsid w:val="00225954"/>
    <w:rsid w:val="00234F92"/>
    <w:rsid w:val="00235265"/>
    <w:rsid w:val="0023544E"/>
    <w:rsid w:val="002557CF"/>
    <w:rsid w:val="00263FDC"/>
    <w:rsid w:val="0027420D"/>
    <w:rsid w:val="002759D6"/>
    <w:rsid w:val="00276680"/>
    <w:rsid w:val="002766E6"/>
    <w:rsid w:val="00277D71"/>
    <w:rsid w:val="002806E5"/>
    <w:rsid w:val="00282CDC"/>
    <w:rsid w:val="002836F9"/>
    <w:rsid w:val="002841F9"/>
    <w:rsid w:val="00290A48"/>
    <w:rsid w:val="00294CCC"/>
    <w:rsid w:val="002A5F2C"/>
    <w:rsid w:val="002A7256"/>
    <w:rsid w:val="002A781F"/>
    <w:rsid w:val="002B55DB"/>
    <w:rsid w:val="002C1F95"/>
    <w:rsid w:val="002C3F86"/>
    <w:rsid w:val="002E0BD8"/>
    <w:rsid w:val="002F1842"/>
    <w:rsid w:val="002F5965"/>
    <w:rsid w:val="00300829"/>
    <w:rsid w:val="00307B2A"/>
    <w:rsid w:val="00316B70"/>
    <w:rsid w:val="00322E37"/>
    <w:rsid w:val="00325C1D"/>
    <w:rsid w:val="00327166"/>
    <w:rsid w:val="003331C4"/>
    <w:rsid w:val="00337988"/>
    <w:rsid w:val="00342063"/>
    <w:rsid w:val="003434A1"/>
    <w:rsid w:val="00356403"/>
    <w:rsid w:val="0035655B"/>
    <w:rsid w:val="00386263"/>
    <w:rsid w:val="003A409E"/>
    <w:rsid w:val="003A41D7"/>
    <w:rsid w:val="003A7C9E"/>
    <w:rsid w:val="003B1305"/>
    <w:rsid w:val="003C41C3"/>
    <w:rsid w:val="003D6336"/>
    <w:rsid w:val="003E1327"/>
    <w:rsid w:val="003E2494"/>
    <w:rsid w:val="003E46FA"/>
    <w:rsid w:val="003F36C6"/>
    <w:rsid w:val="00400322"/>
    <w:rsid w:val="00415A71"/>
    <w:rsid w:val="00432F4E"/>
    <w:rsid w:val="00436B97"/>
    <w:rsid w:val="00440D60"/>
    <w:rsid w:val="00445812"/>
    <w:rsid w:val="00451250"/>
    <w:rsid w:val="004657EF"/>
    <w:rsid w:val="0047102A"/>
    <w:rsid w:val="004727BA"/>
    <w:rsid w:val="00473BBD"/>
    <w:rsid w:val="00480B44"/>
    <w:rsid w:val="00486631"/>
    <w:rsid w:val="00486BFA"/>
    <w:rsid w:val="00492F16"/>
    <w:rsid w:val="00493DEB"/>
    <w:rsid w:val="004A5B85"/>
    <w:rsid w:val="004B68BC"/>
    <w:rsid w:val="004B7057"/>
    <w:rsid w:val="004C210F"/>
    <w:rsid w:val="004D5D3B"/>
    <w:rsid w:val="004E303C"/>
    <w:rsid w:val="004E3BF3"/>
    <w:rsid w:val="004E7CC2"/>
    <w:rsid w:val="004F02E5"/>
    <w:rsid w:val="004F0B80"/>
    <w:rsid w:val="004F5DDE"/>
    <w:rsid w:val="004F61B8"/>
    <w:rsid w:val="0050364F"/>
    <w:rsid w:val="00505471"/>
    <w:rsid w:val="0051261E"/>
    <w:rsid w:val="005135AE"/>
    <w:rsid w:val="00514630"/>
    <w:rsid w:val="00524FE5"/>
    <w:rsid w:val="00535E16"/>
    <w:rsid w:val="0054021B"/>
    <w:rsid w:val="005501F6"/>
    <w:rsid w:val="0056761A"/>
    <w:rsid w:val="00582490"/>
    <w:rsid w:val="0059127F"/>
    <w:rsid w:val="0059208C"/>
    <w:rsid w:val="005A4D1A"/>
    <w:rsid w:val="005A57F9"/>
    <w:rsid w:val="005A5AD0"/>
    <w:rsid w:val="005B77BD"/>
    <w:rsid w:val="005C66E1"/>
    <w:rsid w:val="005D09F6"/>
    <w:rsid w:val="005D3600"/>
    <w:rsid w:val="005E1705"/>
    <w:rsid w:val="005E2CA8"/>
    <w:rsid w:val="00600D27"/>
    <w:rsid w:val="00604B5B"/>
    <w:rsid w:val="00605AB4"/>
    <w:rsid w:val="00606795"/>
    <w:rsid w:val="00610037"/>
    <w:rsid w:val="00623A05"/>
    <w:rsid w:val="006449DF"/>
    <w:rsid w:val="006546AA"/>
    <w:rsid w:val="006620CC"/>
    <w:rsid w:val="0066255D"/>
    <w:rsid w:val="00671876"/>
    <w:rsid w:val="00674626"/>
    <w:rsid w:val="00674B72"/>
    <w:rsid w:val="006751E9"/>
    <w:rsid w:val="00680842"/>
    <w:rsid w:val="00682D6F"/>
    <w:rsid w:val="00686034"/>
    <w:rsid w:val="006A44C5"/>
    <w:rsid w:val="006A54C6"/>
    <w:rsid w:val="006D551C"/>
    <w:rsid w:val="006E4130"/>
    <w:rsid w:val="006F6006"/>
    <w:rsid w:val="007039D4"/>
    <w:rsid w:val="00715142"/>
    <w:rsid w:val="0072669C"/>
    <w:rsid w:val="00727F7D"/>
    <w:rsid w:val="00746751"/>
    <w:rsid w:val="007577E0"/>
    <w:rsid w:val="00772E68"/>
    <w:rsid w:val="00773239"/>
    <w:rsid w:val="00781599"/>
    <w:rsid w:val="007929AC"/>
    <w:rsid w:val="00795360"/>
    <w:rsid w:val="00797EF0"/>
    <w:rsid w:val="007A1B3A"/>
    <w:rsid w:val="007B0030"/>
    <w:rsid w:val="007C276A"/>
    <w:rsid w:val="007C3EAB"/>
    <w:rsid w:val="007C7ED6"/>
    <w:rsid w:val="007F3C19"/>
    <w:rsid w:val="007F4B7A"/>
    <w:rsid w:val="00801EAB"/>
    <w:rsid w:val="00804E36"/>
    <w:rsid w:val="00812540"/>
    <w:rsid w:val="00821DBA"/>
    <w:rsid w:val="008273AD"/>
    <w:rsid w:val="00830953"/>
    <w:rsid w:val="008370C6"/>
    <w:rsid w:val="00864166"/>
    <w:rsid w:val="008736AF"/>
    <w:rsid w:val="008746A2"/>
    <w:rsid w:val="00876FD6"/>
    <w:rsid w:val="008852A8"/>
    <w:rsid w:val="0089271A"/>
    <w:rsid w:val="008A0BCC"/>
    <w:rsid w:val="008A74BF"/>
    <w:rsid w:val="008B2CE3"/>
    <w:rsid w:val="008D0B23"/>
    <w:rsid w:val="008D5C4E"/>
    <w:rsid w:val="008E24A6"/>
    <w:rsid w:val="008E459F"/>
    <w:rsid w:val="008F2AAC"/>
    <w:rsid w:val="008F417C"/>
    <w:rsid w:val="00906E78"/>
    <w:rsid w:val="00907980"/>
    <w:rsid w:val="0093211E"/>
    <w:rsid w:val="009356A6"/>
    <w:rsid w:val="00944364"/>
    <w:rsid w:val="009519D4"/>
    <w:rsid w:val="009711CC"/>
    <w:rsid w:val="00975E66"/>
    <w:rsid w:val="0097626B"/>
    <w:rsid w:val="009900F5"/>
    <w:rsid w:val="00996A09"/>
    <w:rsid w:val="009A7B58"/>
    <w:rsid w:val="009B7604"/>
    <w:rsid w:val="009C1FA7"/>
    <w:rsid w:val="009C6FC9"/>
    <w:rsid w:val="009C7390"/>
    <w:rsid w:val="009D0E43"/>
    <w:rsid w:val="009D6AE3"/>
    <w:rsid w:val="009D6BF4"/>
    <w:rsid w:val="009E1840"/>
    <w:rsid w:val="009E3AD5"/>
    <w:rsid w:val="009F66C6"/>
    <w:rsid w:val="00A00553"/>
    <w:rsid w:val="00A025CF"/>
    <w:rsid w:val="00A0481F"/>
    <w:rsid w:val="00A1345D"/>
    <w:rsid w:val="00A143FA"/>
    <w:rsid w:val="00A16393"/>
    <w:rsid w:val="00A16BDB"/>
    <w:rsid w:val="00A34F15"/>
    <w:rsid w:val="00A56425"/>
    <w:rsid w:val="00A70DDC"/>
    <w:rsid w:val="00A724AA"/>
    <w:rsid w:val="00A8096E"/>
    <w:rsid w:val="00A95748"/>
    <w:rsid w:val="00A97374"/>
    <w:rsid w:val="00AA3509"/>
    <w:rsid w:val="00AA61FD"/>
    <w:rsid w:val="00AB0292"/>
    <w:rsid w:val="00AB1B5A"/>
    <w:rsid w:val="00AB279B"/>
    <w:rsid w:val="00AB7D2C"/>
    <w:rsid w:val="00AC4102"/>
    <w:rsid w:val="00AE563D"/>
    <w:rsid w:val="00AE7741"/>
    <w:rsid w:val="00AE77D3"/>
    <w:rsid w:val="00AE7C0D"/>
    <w:rsid w:val="00B021D1"/>
    <w:rsid w:val="00B0443E"/>
    <w:rsid w:val="00B04845"/>
    <w:rsid w:val="00B0566D"/>
    <w:rsid w:val="00B14865"/>
    <w:rsid w:val="00B1594D"/>
    <w:rsid w:val="00B16405"/>
    <w:rsid w:val="00B217CE"/>
    <w:rsid w:val="00B30C81"/>
    <w:rsid w:val="00B44CB6"/>
    <w:rsid w:val="00B52D95"/>
    <w:rsid w:val="00B541B8"/>
    <w:rsid w:val="00B61592"/>
    <w:rsid w:val="00B65009"/>
    <w:rsid w:val="00B6767C"/>
    <w:rsid w:val="00B72A55"/>
    <w:rsid w:val="00B73769"/>
    <w:rsid w:val="00B757E3"/>
    <w:rsid w:val="00B85D6F"/>
    <w:rsid w:val="00B87F6A"/>
    <w:rsid w:val="00B940CD"/>
    <w:rsid w:val="00B95424"/>
    <w:rsid w:val="00B95E06"/>
    <w:rsid w:val="00BA0A22"/>
    <w:rsid w:val="00BC2B04"/>
    <w:rsid w:val="00BC5DBE"/>
    <w:rsid w:val="00BC611E"/>
    <w:rsid w:val="00BD4011"/>
    <w:rsid w:val="00BD6BB0"/>
    <w:rsid w:val="00BE0C0E"/>
    <w:rsid w:val="00BE2D35"/>
    <w:rsid w:val="00BF7E95"/>
    <w:rsid w:val="00C05B6E"/>
    <w:rsid w:val="00C06066"/>
    <w:rsid w:val="00C072EC"/>
    <w:rsid w:val="00C14EBD"/>
    <w:rsid w:val="00C2119D"/>
    <w:rsid w:val="00C21CD4"/>
    <w:rsid w:val="00C26D9E"/>
    <w:rsid w:val="00C323FE"/>
    <w:rsid w:val="00C34651"/>
    <w:rsid w:val="00C366ED"/>
    <w:rsid w:val="00C41121"/>
    <w:rsid w:val="00C426A8"/>
    <w:rsid w:val="00C44D0A"/>
    <w:rsid w:val="00C739E1"/>
    <w:rsid w:val="00C73F9F"/>
    <w:rsid w:val="00C77868"/>
    <w:rsid w:val="00C8364A"/>
    <w:rsid w:val="00C93907"/>
    <w:rsid w:val="00CA6F72"/>
    <w:rsid w:val="00CB3D9A"/>
    <w:rsid w:val="00CC37AE"/>
    <w:rsid w:val="00CC4FE2"/>
    <w:rsid w:val="00CD7927"/>
    <w:rsid w:val="00CE2B78"/>
    <w:rsid w:val="00CF2C9A"/>
    <w:rsid w:val="00CF4CCD"/>
    <w:rsid w:val="00CF6F70"/>
    <w:rsid w:val="00D04336"/>
    <w:rsid w:val="00D04758"/>
    <w:rsid w:val="00D141AF"/>
    <w:rsid w:val="00D17E74"/>
    <w:rsid w:val="00D222B8"/>
    <w:rsid w:val="00D22958"/>
    <w:rsid w:val="00D37F1A"/>
    <w:rsid w:val="00D430BF"/>
    <w:rsid w:val="00D437D9"/>
    <w:rsid w:val="00D4593A"/>
    <w:rsid w:val="00D46C64"/>
    <w:rsid w:val="00D47F9E"/>
    <w:rsid w:val="00D51B81"/>
    <w:rsid w:val="00D623D1"/>
    <w:rsid w:val="00D6665A"/>
    <w:rsid w:val="00D7531D"/>
    <w:rsid w:val="00D762E2"/>
    <w:rsid w:val="00D77F97"/>
    <w:rsid w:val="00D87BB2"/>
    <w:rsid w:val="00D93BF0"/>
    <w:rsid w:val="00D95ED1"/>
    <w:rsid w:val="00DA24D7"/>
    <w:rsid w:val="00DA368D"/>
    <w:rsid w:val="00DA3E0B"/>
    <w:rsid w:val="00DB3AD9"/>
    <w:rsid w:val="00DC57F5"/>
    <w:rsid w:val="00DD2E72"/>
    <w:rsid w:val="00DE1997"/>
    <w:rsid w:val="00DE213B"/>
    <w:rsid w:val="00DE44B4"/>
    <w:rsid w:val="00DE733F"/>
    <w:rsid w:val="00E10294"/>
    <w:rsid w:val="00E14093"/>
    <w:rsid w:val="00E20D0B"/>
    <w:rsid w:val="00E27217"/>
    <w:rsid w:val="00E320F4"/>
    <w:rsid w:val="00E346D0"/>
    <w:rsid w:val="00E46143"/>
    <w:rsid w:val="00E46C71"/>
    <w:rsid w:val="00E54986"/>
    <w:rsid w:val="00E60F6C"/>
    <w:rsid w:val="00E807D5"/>
    <w:rsid w:val="00E84C43"/>
    <w:rsid w:val="00E92452"/>
    <w:rsid w:val="00E95B38"/>
    <w:rsid w:val="00E97FCC"/>
    <w:rsid w:val="00EA01C3"/>
    <w:rsid w:val="00EA047A"/>
    <w:rsid w:val="00EA4966"/>
    <w:rsid w:val="00EA4AD7"/>
    <w:rsid w:val="00EA67B0"/>
    <w:rsid w:val="00EA773E"/>
    <w:rsid w:val="00EB061A"/>
    <w:rsid w:val="00EB076C"/>
    <w:rsid w:val="00EB1192"/>
    <w:rsid w:val="00EC5C61"/>
    <w:rsid w:val="00ED4108"/>
    <w:rsid w:val="00ED5087"/>
    <w:rsid w:val="00EE2DF0"/>
    <w:rsid w:val="00EE4D68"/>
    <w:rsid w:val="00EF4227"/>
    <w:rsid w:val="00F0502D"/>
    <w:rsid w:val="00F066B9"/>
    <w:rsid w:val="00F17E8C"/>
    <w:rsid w:val="00F22913"/>
    <w:rsid w:val="00F230B6"/>
    <w:rsid w:val="00F25B1A"/>
    <w:rsid w:val="00F273EF"/>
    <w:rsid w:val="00F34192"/>
    <w:rsid w:val="00F506D0"/>
    <w:rsid w:val="00F60701"/>
    <w:rsid w:val="00F658F4"/>
    <w:rsid w:val="00F8410C"/>
    <w:rsid w:val="00F917F2"/>
    <w:rsid w:val="00F9576B"/>
    <w:rsid w:val="00FA5519"/>
    <w:rsid w:val="00FB0D1E"/>
    <w:rsid w:val="00FB607E"/>
    <w:rsid w:val="00FB7D09"/>
    <w:rsid w:val="00FC28BF"/>
    <w:rsid w:val="00FD342C"/>
    <w:rsid w:val="00FD626D"/>
    <w:rsid w:val="00FE2BBF"/>
    <w:rsid w:val="00FE6061"/>
    <w:rsid w:val="00FE78B5"/>
    <w:rsid w:val="00FF28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9274E"/>
  <w15:docId w15:val="{0B9E89B9-CC66-48C3-8936-9E01A4E5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32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732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3239"/>
  </w:style>
  <w:style w:type="character" w:styleId="Numerstrony">
    <w:name w:val="page number"/>
    <w:basedOn w:val="Domylnaczcionkaakapitu"/>
    <w:rsid w:val="00773239"/>
  </w:style>
  <w:style w:type="paragraph" w:styleId="Akapitzlist">
    <w:name w:val="List Paragraph"/>
    <w:basedOn w:val="Normalny"/>
    <w:uiPriority w:val="34"/>
    <w:qFormat/>
    <w:rsid w:val="00773239"/>
    <w:pPr>
      <w:ind w:left="720"/>
      <w:contextualSpacing/>
    </w:pPr>
  </w:style>
  <w:style w:type="character" w:styleId="Hipercze">
    <w:name w:val="Hyperlink"/>
    <w:basedOn w:val="Domylnaczcionkaakapitu"/>
    <w:uiPriority w:val="99"/>
    <w:unhideWhenUsed/>
    <w:rsid w:val="00773239"/>
    <w:rPr>
      <w:color w:val="0563C1" w:themeColor="hyperlink"/>
      <w:u w:val="single"/>
    </w:rPr>
  </w:style>
  <w:style w:type="paragraph" w:styleId="Tekstdymka">
    <w:name w:val="Balloon Text"/>
    <w:basedOn w:val="Normalny"/>
    <w:link w:val="TekstdymkaZnak"/>
    <w:uiPriority w:val="99"/>
    <w:semiHidden/>
    <w:unhideWhenUsed/>
    <w:rsid w:val="00FF28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283C"/>
    <w:rPr>
      <w:rFonts w:ascii="Segoe UI" w:hAnsi="Segoe UI" w:cs="Segoe UI"/>
      <w:sz w:val="18"/>
      <w:szCs w:val="18"/>
    </w:rPr>
  </w:style>
  <w:style w:type="table" w:styleId="Tabela-Siatka">
    <w:name w:val="Table Grid"/>
    <w:basedOn w:val="Standardowy"/>
    <w:uiPriority w:val="59"/>
    <w:unhideWhenUsed/>
    <w:rsid w:val="00337988"/>
    <w:pPr>
      <w:spacing w:after="0" w:line="240" w:lineRule="auto"/>
      <w:jc w:val="both"/>
    </w:pPr>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1">
    <w:name w:val="Nierozpoznana wzmianka1"/>
    <w:basedOn w:val="Domylnaczcionkaakapitu"/>
    <w:uiPriority w:val="99"/>
    <w:semiHidden/>
    <w:unhideWhenUsed/>
    <w:rsid w:val="00D430BF"/>
    <w:rPr>
      <w:color w:val="605E5C"/>
      <w:shd w:val="clear" w:color="auto" w:fill="E1DFDD"/>
    </w:rPr>
  </w:style>
  <w:style w:type="paragraph" w:styleId="Nagwek">
    <w:name w:val="header"/>
    <w:basedOn w:val="Normalny"/>
    <w:link w:val="NagwekZnak"/>
    <w:uiPriority w:val="99"/>
    <w:unhideWhenUsed/>
    <w:rsid w:val="008273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3AD"/>
  </w:style>
  <w:style w:type="character" w:styleId="Odwoaniedokomentarza">
    <w:name w:val="annotation reference"/>
    <w:basedOn w:val="Domylnaczcionkaakapitu"/>
    <w:uiPriority w:val="99"/>
    <w:semiHidden/>
    <w:unhideWhenUsed/>
    <w:rsid w:val="00156392"/>
    <w:rPr>
      <w:sz w:val="16"/>
      <w:szCs w:val="16"/>
    </w:rPr>
  </w:style>
  <w:style w:type="paragraph" w:styleId="Tekstkomentarza">
    <w:name w:val="annotation text"/>
    <w:basedOn w:val="Normalny"/>
    <w:link w:val="TekstkomentarzaZnak"/>
    <w:uiPriority w:val="99"/>
    <w:semiHidden/>
    <w:unhideWhenUsed/>
    <w:rsid w:val="001563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392"/>
    <w:rPr>
      <w:sz w:val="20"/>
      <w:szCs w:val="20"/>
    </w:rPr>
  </w:style>
  <w:style w:type="paragraph" w:styleId="Tematkomentarza">
    <w:name w:val="annotation subject"/>
    <w:basedOn w:val="Tekstkomentarza"/>
    <w:next w:val="Tekstkomentarza"/>
    <w:link w:val="TematkomentarzaZnak"/>
    <w:uiPriority w:val="99"/>
    <w:semiHidden/>
    <w:unhideWhenUsed/>
    <w:rsid w:val="00156392"/>
    <w:rPr>
      <w:b/>
      <w:bCs/>
    </w:rPr>
  </w:style>
  <w:style w:type="character" w:customStyle="1" w:styleId="TematkomentarzaZnak">
    <w:name w:val="Temat komentarza Znak"/>
    <w:basedOn w:val="TekstkomentarzaZnak"/>
    <w:link w:val="Tematkomentarza"/>
    <w:uiPriority w:val="99"/>
    <w:semiHidden/>
    <w:rsid w:val="00156392"/>
    <w:rPr>
      <w:b/>
      <w:bCs/>
      <w:sz w:val="20"/>
      <w:szCs w:val="20"/>
    </w:rPr>
  </w:style>
  <w:style w:type="character" w:styleId="UyteHipercze">
    <w:name w:val="FollowedHyperlink"/>
    <w:basedOn w:val="Domylnaczcionkaakapitu"/>
    <w:uiPriority w:val="99"/>
    <w:semiHidden/>
    <w:unhideWhenUsed/>
    <w:rsid w:val="00A564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2129">
      <w:bodyDiv w:val="1"/>
      <w:marLeft w:val="0"/>
      <w:marRight w:val="0"/>
      <w:marTop w:val="0"/>
      <w:marBottom w:val="0"/>
      <w:divBdr>
        <w:top w:val="none" w:sz="0" w:space="0" w:color="auto"/>
        <w:left w:val="none" w:sz="0" w:space="0" w:color="auto"/>
        <w:bottom w:val="none" w:sz="0" w:space="0" w:color="auto"/>
        <w:right w:val="none" w:sz="0" w:space="0" w:color="auto"/>
      </w:divBdr>
    </w:div>
    <w:div w:id="303854486">
      <w:bodyDiv w:val="1"/>
      <w:marLeft w:val="0"/>
      <w:marRight w:val="0"/>
      <w:marTop w:val="0"/>
      <w:marBottom w:val="0"/>
      <w:divBdr>
        <w:top w:val="none" w:sz="0" w:space="0" w:color="auto"/>
        <w:left w:val="none" w:sz="0" w:space="0" w:color="auto"/>
        <w:bottom w:val="none" w:sz="0" w:space="0" w:color="auto"/>
        <w:right w:val="none" w:sz="0" w:space="0" w:color="auto"/>
      </w:divBdr>
    </w:div>
    <w:div w:id="410199541">
      <w:bodyDiv w:val="1"/>
      <w:marLeft w:val="0"/>
      <w:marRight w:val="0"/>
      <w:marTop w:val="0"/>
      <w:marBottom w:val="0"/>
      <w:divBdr>
        <w:top w:val="none" w:sz="0" w:space="0" w:color="auto"/>
        <w:left w:val="none" w:sz="0" w:space="0" w:color="auto"/>
        <w:bottom w:val="none" w:sz="0" w:space="0" w:color="auto"/>
        <w:right w:val="none" w:sz="0" w:space="0" w:color="auto"/>
      </w:divBdr>
      <w:divsChild>
        <w:div w:id="821701689">
          <w:marLeft w:val="0"/>
          <w:marRight w:val="0"/>
          <w:marTop w:val="150"/>
          <w:marBottom w:val="0"/>
          <w:divBdr>
            <w:top w:val="none" w:sz="0" w:space="0" w:color="auto"/>
            <w:left w:val="none" w:sz="0" w:space="0" w:color="auto"/>
            <w:bottom w:val="none" w:sz="0" w:space="0" w:color="auto"/>
            <w:right w:val="none" w:sz="0" w:space="0" w:color="auto"/>
          </w:divBdr>
        </w:div>
      </w:divsChild>
    </w:div>
    <w:div w:id="441462582">
      <w:bodyDiv w:val="1"/>
      <w:marLeft w:val="0"/>
      <w:marRight w:val="0"/>
      <w:marTop w:val="0"/>
      <w:marBottom w:val="0"/>
      <w:divBdr>
        <w:top w:val="none" w:sz="0" w:space="0" w:color="auto"/>
        <w:left w:val="none" w:sz="0" w:space="0" w:color="auto"/>
        <w:bottom w:val="none" w:sz="0" w:space="0" w:color="auto"/>
        <w:right w:val="none" w:sz="0" w:space="0" w:color="auto"/>
      </w:divBdr>
    </w:div>
    <w:div w:id="516505695">
      <w:bodyDiv w:val="1"/>
      <w:marLeft w:val="0"/>
      <w:marRight w:val="0"/>
      <w:marTop w:val="0"/>
      <w:marBottom w:val="0"/>
      <w:divBdr>
        <w:top w:val="none" w:sz="0" w:space="0" w:color="auto"/>
        <w:left w:val="none" w:sz="0" w:space="0" w:color="auto"/>
        <w:bottom w:val="none" w:sz="0" w:space="0" w:color="auto"/>
        <w:right w:val="none" w:sz="0" w:space="0" w:color="auto"/>
      </w:divBdr>
    </w:div>
    <w:div w:id="526412409">
      <w:bodyDiv w:val="1"/>
      <w:marLeft w:val="0"/>
      <w:marRight w:val="0"/>
      <w:marTop w:val="0"/>
      <w:marBottom w:val="0"/>
      <w:divBdr>
        <w:top w:val="none" w:sz="0" w:space="0" w:color="auto"/>
        <w:left w:val="none" w:sz="0" w:space="0" w:color="auto"/>
        <w:bottom w:val="none" w:sz="0" w:space="0" w:color="auto"/>
        <w:right w:val="none" w:sz="0" w:space="0" w:color="auto"/>
      </w:divBdr>
    </w:div>
    <w:div w:id="598876303">
      <w:bodyDiv w:val="1"/>
      <w:marLeft w:val="0"/>
      <w:marRight w:val="0"/>
      <w:marTop w:val="0"/>
      <w:marBottom w:val="0"/>
      <w:divBdr>
        <w:top w:val="none" w:sz="0" w:space="0" w:color="auto"/>
        <w:left w:val="none" w:sz="0" w:space="0" w:color="auto"/>
        <w:bottom w:val="none" w:sz="0" w:space="0" w:color="auto"/>
        <w:right w:val="none" w:sz="0" w:space="0" w:color="auto"/>
      </w:divBdr>
    </w:div>
    <w:div w:id="628513674">
      <w:bodyDiv w:val="1"/>
      <w:marLeft w:val="0"/>
      <w:marRight w:val="0"/>
      <w:marTop w:val="0"/>
      <w:marBottom w:val="0"/>
      <w:divBdr>
        <w:top w:val="none" w:sz="0" w:space="0" w:color="auto"/>
        <w:left w:val="none" w:sz="0" w:space="0" w:color="auto"/>
        <w:bottom w:val="none" w:sz="0" w:space="0" w:color="auto"/>
        <w:right w:val="none" w:sz="0" w:space="0" w:color="auto"/>
      </w:divBdr>
    </w:div>
    <w:div w:id="690029524">
      <w:bodyDiv w:val="1"/>
      <w:marLeft w:val="0"/>
      <w:marRight w:val="0"/>
      <w:marTop w:val="0"/>
      <w:marBottom w:val="0"/>
      <w:divBdr>
        <w:top w:val="none" w:sz="0" w:space="0" w:color="auto"/>
        <w:left w:val="none" w:sz="0" w:space="0" w:color="auto"/>
        <w:bottom w:val="none" w:sz="0" w:space="0" w:color="auto"/>
        <w:right w:val="none" w:sz="0" w:space="0" w:color="auto"/>
      </w:divBdr>
    </w:div>
    <w:div w:id="890533102">
      <w:bodyDiv w:val="1"/>
      <w:marLeft w:val="0"/>
      <w:marRight w:val="0"/>
      <w:marTop w:val="0"/>
      <w:marBottom w:val="0"/>
      <w:divBdr>
        <w:top w:val="none" w:sz="0" w:space="0" w:color="auto"/>
        <w:left w:val="none" w:sz="0" w:space="0" w:color="auto"/>
        <w:bottom w:val="none" w:sz="0" w:space="0" w:color="auto"/>
        <w:right w:val="none" w:sz="0" w:space="0" w:color="auto"/>
      </w:divBdr>
    </w:div>
    <w:div w:id="1172531524">
      <w:bodyDiv w:val="1"/>
      <w:marLeft w:val="0"/>
      <w:marRight w:val="0"/>
      <w:marTop w:val="0"/>
      <w:marBottom w:val="0"/>
      <w:divBdr>
        <w:top w:val="none" w:sz="0" w:space="0" w:color="auto"/>
        <w:left w:val="none" w:sz="0" w:space="0" w:color="auto"/>
        <w:bottom w:val="none" w:sz="0" w:space="0" w:color="auto"/>
        <w:right w:val="none" w:sz="0" w:space="0" w:color="auto"/>
      </w:divBdr>
    </w:div>
    <w:div w:id="1196120810">
      <w:bodyDiv w:val="1"/>
      <w:marLeft w:val="0"/>
      <w:marRight w:val="0"/>
      <w:marTop w:val="0"/>
      <w:marBottom w:val="0"/>
      <w:divBdr>
        <w:top w:val="none" w:sz="0" w:space="0" w:color="auto"/>
        <w:left w:val="none" w:sz="0" w:space="0" w:color="auto"/>
        <w:bottom w:val="none" w:sz="0" w:space="0" w:color="auto"/>
        <w:right w:val="none" w:sz="0" w:space="0" w:color="auto"/>
      </w:divBdr>
    </w:div>
    <w:div w:id="1205289097">
      <w:bodyDiv w:val="1"/>
      <w:marLeft w:val="0"/>
      <w:marRight w:val="0"/>
      <w:marTop w:val="0"/>
      <w:marBottom w:val="0"/>
      <w:divBdr>
        <w:top w:val="none" w:sz="0" w:space="0" w:color="auto"/>
        <w:left w:val="none" w:sz="0" w:space="0" w:color="auto"/>
        <w:bottom w:val="none" w:sz="0" w:space="0" w:color="auto"/>
        <w:right w:val="none" w:sz="0" w:space="0" w:color="auto"/>
      </w:divBdr>
    </w:div>
    <w:div w:id="1246495228">
      <w:bodyDiv w:val="1"/>
      <w:marLeft w:val="0"/>
      <w:marRight w:val="0"/>
      <w:marTop w:val="0"/>
      <w:marBottom w:val="0"/>
      <w:divBdr>
        <w:top w:val="none" w:sz="0" w:space="0" w:color="auto"/>
        <w:left w:val="none" w:sz="0" w:space="0" w:color="auto"/>
        <w:bottom w:val="none" w:sz="0" w:space="0" w:color="auto"/>
        <w:right w:val="none" w:sz="0" w:space="0" w:color="auto"/>
      </w:divBdr>
    </w:div>
    <w:div w:id="1308978741">
      <w:bodyDiv w:val="1"/>
      <w:marLeft w:val="0"/>
      <w:marRight w:val="0"/>
      <w:marTop w:val="0"/>
      <w:marBottom w:val="0"/>
      <w:divBdr>
        <w:top w:val="none" w:sz="0" w:space="0" w:color="auto"/>
        <w:left w:val="none" w:sz="0" w:space="0" w:color="auto"/>
        <w:bottom w:val="none" w:sz="0" w:space="0" w:color="auto"/>
        <w:right w:val="none" w:sz="0" w:space="0" w:color="auto"/>
      </w:divBdr>
    </w:div>
    <w:div w:id="1349064411">
      <w:bodyDiv w:val="1"/>
      <w:marLeft w:val="0"/>
      <w:marRight w:val="0"/>
      <w:marTop w:val="0"/>
      <w:marBottom w:val="0"/>
      <w:divBdr>
        <w:top w:val="none" w:sz="0" w:space="0" w:color="auto"/>
        <w:left w:val="none" w:sz="0" w:space="0" w:color="auto"/>
        <w:bottom w:val="none" w:sz="0" w:space="0" w:color="auto"/>
        <w:right w:val="none" w:sz="0" w:space="0" w:color="auto"/>
      </w:divBdr>
    </w:div>
    <w:div w:id="1376347019">
      <w:bodyDiv w:val="1"/>
      <w:marLeft w:val="0"/>
      <w:marRight w:val="0"/>
      <w:marTop w:val="0"/>
      <w:marBottom w:val="0"/>
      <w:divBdr>
        <w:top w:val="none" w:sz="0" w:space="0" w:color="auto"/>
        <w:left w:val="none" w:sz="0" w:space="0" w:color="auto"/>
        <w:bottom w:val="none" w:sz="0" w:space="0" w:color="auto"/>
        <w:right w:val="none" w:sz="0" w:space="0" w:color="auto"/>
      </w:divBdr>
    </w:div>
    <w:div w:id="1397821331">
      <w:bodyDiv w:val="1"/>
      <w:marLeft w:val="0"/>
      <w:marRight w:val="0"/>
      <w:marTop w:val="0"/>
      <w:marBottom w:val="0"/>
      <w:divBdr>
        <w:top w:val="none" w:sz="0" w:space="0" w:color="auto"/>
        <w:left w:val="none" w:sz="0" w:space="0" w:color="auto"/>
        <w:bottom w:val="none" w:sz="0" w:space="0" w:color="auto"/>
        <w:right w:val="none" w:sz="0" w:space="0" w:color="auto"/>
      </w:divBdr>
    </w:div>
    <w:div w:id="1458139853">
      <w:bodyDiv w:val="1"/>
      <w:marLeft w:val="0"/>
      <w:marRight w:val="0"/>
      <w:marTop w:val="0"/>
      <w:marBottom w:val="0"/>
      <w:divBdr>
        <w:top w:val="none" w:sz="0" w:space="0" w:color="auto"/>
        <w:left w:val="none" w:sz="0" w:space="0" w:color="auto"/>
        <w:bottom w:val="none" w:sz="0" w:space="0" w:color="auto"/>
        <w:right w:val="none" w:sz="0" w:space="0" w:color="auto"/>
      </w:divBdr>
    </w:div>
    <w:div w:id="1622298209">
      <w:bodyDiv w:val="1"/>
      <w:marLeft w:val="0"/>
      <w:marRight w:val="0"/>
      <w:marTop w:val="0"/>
      <w:marBottom w:val="0"/>
      <w:divBdr>
        <w:top w:val="none" w:sz="0" w:space="0" w:color="auto"/>
        <w:left w:val="none" w:sz="0" w:space="0" w:color="auto"/>
        <w:bottom w:val="none" w:sz="0" w:space="0" w:color="auto"/>
        <w:right w:val="none" w:sz="0" w:space="0" w:color="auto"/>
      </w:divBdr>
    </w:div>
    <w:div w:id="1901209098">
      <w:bodyDiv w:val="1"/>
      <w:marLeft w:val="0"/>
      <w:marRight w:val="0"/>
      <w:marTop w:val="0"/>
      <w:marBottom w:val="0"/>
      <w:divBdr>
        <w:top w:val="none" w:sz="0" w:space="0" w:color="auto"/>
        <w:left w:val="none" w:sz="0" w:space="0" w:color="auto"/>
        <w:bottom w:val="none" w:sz="0" w:space="0" w:color="auto"/>
        <w:right w:val="none" w:sz="0" w:space="0" w:color="auto"/>
      </w:divBdr>
    </w:div>
    <w:div w:id="2002729613">
      <w:bodyDiv w:val="1"/>
      <w:marLeft w:val="0"/>
      <w:marRight w:val="0"/>
      <w:marTop w:val="0"/>
      <w:marBottom w:val="0"/>
      <w:divBdr>
        <w:top w:val="none" w:sz="0" w:space="0" w:color="auto"/>
        <w:left w:val="none" w:sz="0" w:space="0" w:color="auto"/>
        <w:bottom w:val="none" w:sz="0" w:space="0" w:color="auto"/>
        <w:right w:val="none" w:sz="0" w:space="0" w:color="auto"/>
      </w:divBdr>
    </w:div>
    <w:div w:id="2037340835">
      <w:bodyDiv w:val="1"/>
      <w:marLeft w:val="0"/>
      <w:marRight w:val="0"/>
      <w:marTop w:val="0"/>
      <w:marBottom w:val="0"/>
      <w:divBdr>
        <w:top w:val="none" w:sz="0" w:space="0" w:color="auto"/>
        <w:left w:val="none" w:sz="0" w:space="0" w:color="auto"/>
        <w:bottom w:val="none" w:sz="0" w:space="0" w:color="auto"/>
        <w:right w:val="none" w:sz="0" w:space="0" w:color="auto"/>
      </w:divBdr>
    </w:div>
    <w:div w:id="205176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kwp_rad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DC90F-0BFF-4D7B-AD58-35291B8E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571</Words>
  <Characters>3430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4</cp:revision>
  <cp:lastPrinted>2025-01-14T07:55:00Z</cp:lastPrinted>
  <dcterms:created xsi:type="dcterms:W3CDTF">2025-01-14T08:04:00Z</dcterms:created>
  <dcterms:modified xsi:type="dcterms:W3CDTF">2025-01-14T11:42:00Z</dcterms:modified>
</cp:coreProperties>
</file>