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Pytanie 1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 xml:space="preserve">Czy Zamawiający wyrazi zgodę na podpisanie/opatrzenie oferty kwalifikowanym podpisem elektronicznym (zamiast </w:t>
      </w:r>
      <w:proofErr w:type="spellStart"/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skanu</w:t>
      </w:r>
      <w:proofErr w:type="spellEnd"/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)?</w:t>
      </w:r>
    </w:p>
    <w:p w:rsidR="006939FA" w:rsidRPr="00182AC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Odp.:</w:t>
      </w:r>
      <w:r w:rsid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Zamawiający wyraża zgodę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 xml:space="preserve">Pytanie 2 dot. przedmiotu zamówienia – </w:t>
      </w:r>
      <w:proofErr w:type="spellStart"/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zał</w:t>
      </w:r>
      <w:proofErr w:type="spellEnd"/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nr 1</w:t>
      </w:r>
    </w:p>
    <w:p w:rsidR="006939FA" w:rsidRPr="006939FA" w:rsidRDefault="006939FA" w:rsidP="006939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9FA">
        <w:rPr>
          <w:rFonts w:ascii="Times New Roman" w:eastAsia="Times New Roman" w:hAnsi="Times New Roman" w:cs="Times New Roman"/>
        </w:rPr>
        <w:t>Czy Zamawiający wyrazi zgodę aby zaoferowany sprzęt był fabrycznie nowy, kompletny, gotowy do użytkowania, pozbawiony wad technicznych i na najwyższym poziomie technologicznym obecnie promowanym na rynku, z gwarancją liczoną od daty instalacji bez określenia roku produkcji?”</w:t>
      </w:r>
    </w:p>
    <w:p w:rsidR="006939FA" w:rsidRPr="006939FA" w:rsidRDefault="006939FA" w:rsidP="006939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9FA">
        <w:rPr>
          <w:rFonts w:ascii="Times New Roman" w:eastAsia="Times New Roman" w:hAnsi="Times New Roman" w:cs="Times New Roman"/>
        </w:rPr>
        <w:t>Pragniemy zapewnić Zamawiającego, iż nasza odpowiedzialność, w tym odpowiedzialność  gwarancyjna, jest niezależna od daty produkcji i jest liczona zawsze od daty instalacji (a instalowany sprzęt jest zawsze fabrycznie nowy). Również nasza odpowiedzialność produktowa pozostaje niezmienna bez względu na szczegółową datę produkcji sprzętu.</w:t>
      </w:r>
    </w:p>
    <w:p w:rsidR="006939FA" w:rsidRPr="00182AC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Odp.:</w:t>
      </w:r>
      <w:r w:rsid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Zapisy bez zmian</w:t>
      </w:r>
    </w:p>
    <w:p w:rsidR="006939FA" w:rsidRPr="00182ACA" w:rsidRDefault="006939FA" w:rsidP="006939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39FA" w:rsidRPr="006939FA" w:rsidRDefault="006939FA" w:rsidP="006939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Pytanie 3 dot. kryterium oceny ofert, formularza oferty, projektu umowy par. 4 ust. 4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Czy Zamawiający wyrazi zgodę na liczenie terminu naprawy w dniach roboczych?</w:t>
      </w:r>
    </w:p>
    <w:p w:rsidR="006939FA" w:rsidRPr="00182AC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Odp.:</w:t>
      </w: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Zapisy bez zmian</w:t>
      </w:r>
    </w:p>
    <w:p w:rsidR="006939FA" w:rsidRPr="00182AC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Pytanie 4 dot. kryterium oceny ofert, formularza oferty, projektu umowy par. 4 ust. 4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Czy Zamawiający wyrazi zgodę na wydłużenie terminu naprawy do 5 dni roboczych a w przypadku konieczności sprowadzenia części zamiennych z zagranicy do 12 dni roboczych? Na czas naprawy zapewnimy sprzęt zastępczy.</w:t>
      </w:r>
    </w:p>
    <w:p w:rsidR="006939FA" w:rsidRPr="006939FA" w:rsidRDefault="006939FA" w:rsidP="006939FA">
      <w:pPr>
        <w:widowControl w:val="0"/>
        <w:suppressAutoHyphens/>
        <w:spacing w:after="0" w:line="12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i/>
          <w:kern w:val="1"/>
          <w:lang w:eastAsia="fa-IR" w:bidi="fa-IR"/>
        </w:rPr>
        <w:t>Urządzenie będące przedmiotem zamówienia to wysoce specjalistyczny sprzęt medyczny podporządkowany wymogom szeregu aktów prawnych krajowych i unijnych (ustawa o wyrobach medycznych, MDD 93/42 EEC) Każdorazowa naprawa urządzenia, musi, ze względu na odpowiedzialność producenta wobec użytkownika i pacjenta doprowadzić do przywrócenia stanu urządzenia zgodnego z deklaracją zgodności.</w:t>
      </w:r>
    </w:p>
    <w:p w:rsidR="006939FA" w:rsidRPr="00182AC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Odp.:</w:t>
      </w: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Zapisy bez zmian, 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Pytanie 5 Dot. projektu umowy par. 4 ust. 2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Czy Zamawiający wyrazi zgodę na zmianę zapisu na: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 xml:space="preserve">Koszty serwisu, przeglądów, napraw, części zamiennych i materiałów zużywalnych wliczone zostały w cenę najmu. </w:t>
      </w:r>
      <w:r w:rsidRPr="006939FA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>Powyższy zapis dotyczy napraw i związanych z nimi częściami zamiennymi, które nie były spowodowane  używaniem sprzętu niezgodnie z instrukcją obsługi.”</w:t>
      </w:r>
    </w:p>
    <w:p w:rsidR="006939FA" w:rsidRPr="006939FA" w:rsidRDefault="006939FA" w:rsidP="006939FA">
      <w:pPr>
        <w:widowControl w:val="0"/>
        <w:suppressAutoHyphens/>
        <w:spacing w:after="0" w:line="12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i/>
          <w:kern w:val="1"/>
          <w:lang w:eastAsia="fa-IR" w:bidi="fa-IR"/>
        </w:rPr>
        <w:t>Naprawy mogą być następstwem zarówno wady tkwiącej w urządzeniu jak i nieprawidłowego użytkowania bądź celowego uszkodzenia, a wykonawca nie może być obligowany do naprawy sprzętu w przypadku, gdy usterki były wynikiem używania sprzętu niezgodnie z instrukcją obsługi.</w:t>
      </w:r>
    </w:p>
    <w:p w:rsidR="006939FA" w:rsidRPr="00182AC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Odp.:</w:t>
      </w:r>
      <w:r w:rsid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Zamawiający wyraża zgodę na zmianę zapisu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Pytanie 6 Dot. projektu umowy par. 4 ust. 6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Prosimy o zmianę zapisu na:</w:t>
      </w:r>
    </w:p>
    <w:p w:rsidR="006939FA" w:rsidRPr="006939FA" w:rsidRDefault="006939FA" w:rsidP="006939FA">
      <w:pPr>
        <w:shd w:val="clear" w:color="auto" w:fill="FFFFFF"/>
        <w:tabs>
          <w:tab w:val="left" w:pos="284"/>
          <w:tab w:val="left" w:pos="709"/>
          <w:tab w:val="left" w:pos="5963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939FA">
        <w:rPr>
          <w:rFonts w:ascii="Times New Roman" w:eastAsia="Times New Roman" w:hAnsi="Times New Roman" w:cs="Times New Roman"/>
        </w:rPr>
        <w:t xml:space="preserve">W przypadku 3 (trzech) powtarzających się awarii sprzętu w ciągu 4 miesięcy                                        lub 2 (dwóch) awarii sprzętu  w ciągu miesiąca, Zamawiającemu przysługuje możliwość żądania wymiany sprzętu  na nowy tego samego typu w terminie </w:t>
      </w:r>
      <w:r w:rsidRPr="006939FA">
        <w:rPr>
          <w:rFonts w:ascii="Times New Roman" w:eastAsia="Times New Roman" w:hAnsi="Times New Roman" w:cs="Times New Roman"/>
          <w:b/>
        </w:rPr>
        <w:t xml:space="preserve">…….. dni </w:t>
      </w:r>
      <w:r w:rsidRPr="006939FA">
        <w:rPr>
          <w:rFonts w:ascii="Times New Roman" w:eastAsia="Times New Roman" w:hAnsi="Times New Roman" w:cs="Times New Roman"/>
          <w:b/>
          <w:i/>
        </w:rPr>
        <w:t>(</w:t>
      </w:r>
      <w:r w:rsidRPr="006939FA">
        <w:rPr>
          <w:rFonts w:ascii="Times New Roman" w:eastAsia="Times New Roman" w:hAnsi="Times New Roman" w:cs="Times New Roman"/>
          <w:i/>
        </w:rPr>
        <w:t>termin zgodny z terminem określonym w ust. 4 powyżej)</w:t>
      </w:r>
      <w:r w:rsidRPr="006939FA">
        <w:rPr>
          <w:rFonts w:ascii="Times New Roman" w:eastAsia="Times New Roman" w:hAnsi="Times New Roman" w:cs="Times New Roman"/>
          <w:color w:val="FF0000"/>
        </w:rPr>
        <w:t xml:space="preserve"> </w:t>
      </w:r>
      <w:r w:rsidRPr="006939FA">
        <w:rPr>
          <w:rFonts w:ascii="Times New Roman" w:eastAsia="Times New Roman" w:hAnsi="Times New Roman" w:cs="Times New Roman"/>
        </w:rPr>
        <w:t xml:space="preserve">od daty zgłoszenia ostatniej awarii. </w:t>
      </w:r>
      <w:r w:rsidRPr="006939FA">
        <w:rPr>
          <w:rFonts w:ascii="Times New Roman" w:eastAsia="Times New Roman" w:hAnsi="Times New Roman" w:cs="Times New Roman"/>
          <w:u w:val="single"/>
        </w:rPr>
        <w:t>Powyższy zapis dotyczy awarii, które nie były spowodowane używaniem sprzętu niezgodnie z instrukcją obsługi.”</w:t>
      </w:r>
    </w:p>
    <w:p w:rsidR="006939FA" w:rsidRPr="006939FA" w:rsidRDefault="006939FA" w:rsidP="006939FA">
      <w:pPr>
        <w:shd w:val="clear" w:color="auto" w:fill="FFFFFF"/>
        <w:tabs>
          <w:tab w:val="left" w:pos="284"/>
          <w:tab w:val="left" w:pos="709"/>
          <w:tab w:val="left" w:pos="5963"/>
        </w:tabs>
        <w:spacing w:after="0" w:line="12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i/>
          <w:kern w:val="1"/>
          <w:lang w:eastAsia="fa-IR" w:bidi="fa-IR"/>
        </w:rPr>
        <w:t>Naprawy mogą być następstwem zarówno wady tkwiącej w urządzeniu jak i nieprawidłowego użytkowania bądź celowego uszkodzenia, a wykonawca nie może być obligowany do wymiany sprzętu w przypadku, gdy usterki były wynikiem używania sprzętu niezgodnie z instrukcją obsługi.</w:t>
      </w:r>
    </w:p>
    <w:p w:rsidR="006939FA" w:rsidRPr="00182AC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Odp.:</w:t>
      </w:r>
      <w:r w:rsidR="00D2048F" w:rsidRPr="00D2048F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="00D2048F">
        <w:rPr>
          <w:rFonts w:ascii="Times New Roman" w:eastAsia="Andale Sans UI" w:hAnsi="Times New Roman" w:cs="Times New Roman"/>
          <w:b/>
          <w:kern w:val="1"/>
          <w:lang w:eastAsia="fa-IR" w:bidi="fa-IR"/>
        </w:rPr>
        <w:t>Zamawiający wyraża zgodę na zmianę zapisu</w:t>
      </w:r>
    </w:p>
    <w:p w:rsidR="006939FA" w:rsidRPr="006939FA" w:rsidRDefault="006939FA" w:rsidP="006939FA">
      <w:pPr>
        <w:shd w:val="clear" w:color="auto" w:fill="FFFFFF"/>
        <w:tabs>
          <w:tab w:val="left" w:pos="284"/>
          <w:tab w:val="left" w:pos="709"/>
          <w:tab w:val="left" w:pos="5963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Pytanie 7 Dot. projektu umowy par. 6 ust. 1 pkt. 5)</w:t>
      </w:r>
    </w:p>
    <w:p w:rsidR="006939FA" w:rsidRPr="006939FA" w:rsidRDefault="006939FA" w:rsidP="006939FA">
      <w:pPr>
        <w:shd w:val="clear" w:color="auto" w:fill="FFFFFF"/>
        <w:tabs>
          <w:tab w:val="left" w:pos="284"/>
          <w:tab w:val="left" w:pos="709"/>
          <w:tab w:val="left" w:pos="596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9FA">
        <w:rPr>
          <w:rFonts w:ascii="Times New Roman" w:eastAsia="Times New Roman" w:hAnsi="Times New Roman" w:cs="Times New Roman"/>
        </w:rPr>
        <w:t>Czy Zamawiający wyrazi zgodę na zmniejszenie kary do 0,5% ceny brutto umowy za każdy dzień opóźnienia w dostarczeniu dokumentów?</w:t>
      </w:r>
    </w:p>
    <w:p w:rsidR="006939FA" w:rsidRPr="00182AC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Odp.:</w:t>
      </w: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Zapisy bez zmian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Pytanie 8 dot. kryterium oceny ofert, formularza oferty, projektu umowy par. 2 ust. 2</w:t>
      </w:r>
    </w:p>
    <w:p w:rsidR="006939FA" w:rsidRP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939FA">
        <w:rPr>
          <w:rFonts w:ascii="Times New Roman" w:eastAsia="Andale Sans UI" w:hAnsi="Times New Roman" w:cs="Times New Roman"/>
          <w:kern w:val="1"/>
          <w:lang w:eastAsia="fa-IR" w:bidi="fa-IR"/>
        </w:rPr>
        <w:t>Czy Zamawiający wyrazi zgodę na wydłużenie terminu dostawy do 30 dni?</w:t>
      </w:r>
    </w:p>
    <w:p w:rsidR="006939FA" w:rsidRDefault="006939FA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>Odp.:</w:t>
      </w:r>
      <w:r w:rsidRPr="00182ACA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ze względu na obecną sytuację epidemiologiczną Zamawiający wydłuży termin dostawy do 30 dni.</w:t>
      </w:r>
    </w:p>
    <w:p w:rsidR="00D2048F" w:rsidRPr="00D2048F" w:rsidRDefault="00D2048F" w:rsidP="00D20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Punkty za termin dostawy</w:t>
      </w:r>
      <w:r w:rsidRPr="00D2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termin dostawy 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2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dni) przyznawane są według następującego klucza (należy podać jeden z terminów)</w:t>
      </w:r>
    </w:p>
    <w:p w:rsidR="00D2048F" w:rsidRPr="00D2048F" w:rsidRDefault="00D2048F" w:rsidP="00D20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2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 - 0 pkt</w:t>
      </w:r>
    </w:p>
    <w:p w:rsidR="00D2048F" w:rsidRPr="00D2048F" w:rsidRDefault="00D2048F" w:rsidP="00D20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D2048F">
        <w:rPr>
          <w:rFonts w:ascii="Times New Roman" w:eastAsia="Times New Roman" w:hAnsi="Times New Roman" w:cs="Times New Roman"/>
          <w:sz w:val="24"/>
          <w:szCs w:val="24"/>
          <w:lang w:eastAsia="pl-PL"/>
        </w:rPr>
        <w:t>dni –  2 pkt.</w:t>
      </w:r>
    </w:p>
    <w:p w:rsidR="00D2048F" w:rsidRPr="00D2048F" w:rsidRDefault="00D2048F" w:rsidP="00D20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2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48F">
        <w:rPr>
          <w:rFonts w:ascii="Times New Roman" w:eastAsia="Times New Roman" w:hAnsi="Times New Roman" w:cs="Times New Roman"/>
          <w:sz w:val="24"/>
          <w:szCs w:val="24"/>
          <w:lang w:eastAsia="pl-PL"/>
        </w:rPr>
        <w:t>dni – 7 pkt.</w:t>
      </w:r>
    </w:p>
    <w:p w:rsidR="00D2048F" w:rsidRPr="00D2048F" w:rsidRDefault="00D2048F" w:rsidP="00D20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5</w:t>
      </w:r>
      <w:r w:rsidRPr="00D2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Pr="00D2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10 pkt.</w:t>
      </w:r>
      <w:bookmarkStart w:id="0" w:name="_GoBack"/>
      <w:bookmarkEnd w:id="0"/>
    </w:p>
    <w:p w:rsidR="00D2048F" w:rsidRPr="00182ACA" w:rsidRDefault="00D2048F" w:rsidP="006939F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</w:p>
    <w:p w:rsidR="006939FA" w:rsidRPr="006939FA" w:rsidRDefault="006939FA" w:rsidP="006939FA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kern w:val="1"/>
          <w:lang w:eastAsia="fa-IR" w:bidi="fa-IR"/>
        </w:rPr>
      </w:pPr>
    </w:p>
    <w:p w:rsidR="00FE4A2A" w:rsidRPr="006939FA" w:rsidRDefault="00FE4A2A"/>
    <w:sectPr w:rsidR="00FE4A2A" w:rsidRPr="0069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A"/>
    <w:rsid w:val="00182ACA"/>
    <w:rsid w:val="006939FA"/>
    <w:rsid w:val="00D2048F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cp:lastPrinted>2020-05-21T11:25:00Z</cp:lastPrinted>
  <dcterms:created xsi:type="dcterms:W3CDTF">2020-05-21T11:36:00Z</dcterms:created>
  <dcterms:modified xsi:type="dcterms:W3CDTF">2020-05-21T11:36:00Z</dcterms:modified>
</cp:coreProperties>
</file>