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56886DC5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5A22B0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5CAEE39D" w:rsidR="00EF45B6" w:rsidRPr="003F1B40" w:rsidRDefault="00EF45B6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3F1B40" w:rsidRPr="003F1B40">
        <w:rPr>
          <w:rFonts w:ascii="Arial" w:hAnsi="Arial" w:cs="Arial"/>
          <w:b/>
          <w:bCs/>
        </w:rPr>
        <w:t xml:space="preserve">Dostawa </w:t>
      </w:r>
      <w:r w:rsidR="00A637D8">
        <w:rPr>
          <w:rFonts w:ascii="Arial" w:hAnsi="Arial" w:cs="Arial"/>
          <w:b/>
          <w:bCs/>
        </w:rPr>
        <w:t xml:space="preserve">specjalistycznego  </w:t>
      </w:r>
      <w:r w:rsidR="003B2192">
        <w:rPr>
          <w:rFonts w:ascii="Arial" w:hAnsi="Arial" w:cs="Arial"/>
          <w:b/>
          <w:bCs/>
        </w:rPr>
        <w:t>s</w:t>
      </w:r>
      <w:r w:rsidR="00D9600E">
        <w:rPr>
          <w:rFonts w:ascii="Arial" w:hAnsi="Arial" w:cs="Arial"/>
          <w:b/>
          <w:bCs/>
        </w:rPr>
        <w:t xml:space="preserve">przętu  medycznego jednorazowego użytku dla  PRACOWNI  HEMODYNAMIKI </w:t>
      </w:r>
      <w:r w:rsidR="003F1B40" w:rsidRPr="003F1B40">
        <w:rPr>
          <w:rFonts w:ascii="Arial" w:hAnsi="Arial" w:cs="Arial"/>
          <w:b/>
          <w:bCs/>
        </w:rPr>
        <w:t>”</w:t>
      </w:r>
      <w:r w:rsidR="002A4A17" w:rsidRPr="002A4A17">
        <w:rPr>
          <w:rFonts w:ascii="Arial" w:hAnsi="Arial" w:cs="Arial"/>
        </w:rPr>
        <w:t>.</w:t>
      </w:r>
      <w:r w:rsidR="002A4A17">
        <w:rPr>
          <w:rFonts w:ascii="Arial" w:hAnsi="Arial" w:cs="Arial"/>
        </w:rPr>
        <w:t xml:space="preserve"> </w:t>
      </w:r>
      <w:r w:rsidR="00613CFA" w:rsidRPr="00E327D4">
        <w:rPr>
          <w:rFonts w:ascii="Arial" w:hAnsi="Arial" w:cs="Arial"/>
          <w:b/>
        </w:rPr>
        <w:t>FDZP.226.</w:t>
      </w:r>
      <w:r w:rsidR="00D9600E">
        <w:rPr>
          <w:rFonts w:ascii="Arial" w:hAnsi="Arial" w:cs="Arial"/>
          <w:b/>
        </w:rPr>
        <w:t>35</w:t>
      </w:r>
      <w:r w:rsidR="00615FF5" w:rsidRPr="00E327D4">
        <w:rPr>
          <w:rFonts w:ascii="Arial" w:hAnsi="Arial" w:cs="Arial"/>
          <w:b/>
        </w:rPr>
        <w:t>.20</w:t>
      </w:r>
      <w:r w:rsidR="002A4A17"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D9600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5A22B0">
        <w:rPr>
          <w:rFonts w:ascii="Arial" w:hAnsi="Arial" w:cs="Arial"/>
          <w:strike/>
          <w:sz w:val="21"/>
          <w:szCs w:val="21"/>
        </w:rPr>
        <w:t>…………</w:t>
      </w:r>
      <w:r w:rsidRPr="005A22B0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5A22B0">
        <w:rPr>
          <w:rFonts w:ascii="Arial" w:hAnsi="Arial" w:cs="Arial"/>
          <w:strike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1C1275D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F803C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EE23FB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8CC5F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9C6EE1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76CD003" w14:textId="77777777" w:rsidR="00F803CD" w:rsidRDefault="00F803CD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3605BB8" w14:textId="77777777" w:rsidR="00F803CD" w:rsidRDefault="00F803CD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D78FB7" w14:textId="77777777" w:rsidR="00F803CD" w:rsidRDefault="00F803CD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9FE9D9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2379029E" w14:textId="77777777" w:rsidR="00D9600E" w:rsidRDefault="00D9600E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17457C0" w14:textId="77777777" w:rsidR="00D9600E" w:rsidRDefault="00D9600E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23174217" w14:textId="77777777" w:rsidR="00D9600E" w:rsidRDefault="00D9600E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D373808" w14:textId="77777777" w:rsidR="00D9600E" w:rsidRDefault="00D9600E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3A1AF55" w14:textId="77777777" w:rsidR="00D9600E" w:rsidRPr="003A0A11" w:rsidRDefault="00D9600E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50809E89" w14:textId="77777777" w:rsidR="00D9600E" w:rsidRDefault="00DD231A" w:rsidP="00D960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882C3DD" w14:textId="77777777" w:rsidR="00D9600E" w:rsidRDefault="00D9600E" w:rsidP="00D960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744AE587" w14:textId="714ED65E" w:rsidR="00DD231A" w:rsidRDefault="00DD231A" w:rsidP="00D960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960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960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2D0D1324" w:rsidR="00DD231A" w:rsidRPr="003F1B40" w:rsidRDefault="003F1B40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pn. </w:t>
      </w:r>
      <w:r w:rsidR="005A22B0">
        <w:rPr>
          <w:rFonts w:ascii="Arial" w:hAnsi="Arial" w:cs="Arial"/>
          <w:b/>
          <w:bCs/>
        </w:rPr>
        <w:t xml:space="preserve">Dostawa </w:t>
      </w:r>
      <w:r w:rsidR="00A637D8">
        <w:rPr>
          <w:rFonts w:ascii="Arial" w:hAnsi="Arial" w:cs="Arial"/>
          <w:b/>
          <w:bCs/>
        </w:rPr>
        <w:t xml:space="preserve">specjalistycznego </w:t>
      </w:r>
      <w:r w:rsidR="003B2192">
        <w:rPr>
          <w:rFonts w:ascii="Arial" w:hAnsi="Arial" w:cs="Arial"/>
          <w:b/>
          <w:bCs/>
        </w:rPr>
        <w:t>s</w:t>
      </w:r>
      <w:r w:rsidR="00D9600E">
        <w:rPr>
          <w:rFonts w:ascii="Arial" w:hAnsi="Arial" w:cs="Arial"/>
          <w:b/>
          <w:bCs/>
        </w:rPr>
        <w:t xml:space="preserve">przętu medycznego jednorazowego  użytku dla   PRACOWNI  HEMODYNAMIKI </w:t>
      </w:r>
      <w:r w:rsidRPr="003F1B40">
        <w:rPr>
          <w:rFonts w:ascii="Arial" w:hAnsi="Arial" w:cs="Arial"/>
          <w:b/>
          <w:bCs/>
        </w:rPr>
        <w:t>.”</w:t>
      </w:r>
      <w:r>
        <w:rPr>
          <w:rFonts w:ascii="Arial" w:hAnsi="Arial" w:cs="Arial"/>
        </w:rPr>
        <w:t xml:space="preserve"> </w:t>
      </w:r>
      <w:r w:rsidRPr="00E327D4">
        <w:rPr>
          <w:rFonts w:ascii="Arial" w:hAnsi="Arial" w:cs="Arial"/>
          <w:b/>
        </w:rPr>
        <w:t>FDZP.226.</w:t>
      </w:r>
      <w:r w:rsidR="00D9600E">
        <w:rPr>
          <w:rFonts w:ascii="Arial" w:hAnsi="Arial" w:cs="Arial"/>
          <w:b/>
        </w:rPr>
        <w:t>35</w:t>
      </w:r>
      <w:r w:rsidRPr="00E327D4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>prowadzonego przez 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9600E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9600E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9600E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9600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Default="003C74E1" w:rsidP="00D9600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344654C7" w14:textId="77777777" w:rsidR="00D9600E" w:rsidRPr="00275A08" w:rsidRDefault="00D9600E" w:rsidP="00D9600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Default="003C74E1" w:rsidP="00D9600E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2B014A" w14:textId="77777777" w:rsidR="00D9600E" w:rsidRPr="00275A08" w:rsidRDefault="00D9600E" w:rsidP="00D9600E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D9600E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3F40BB" w14:textId="77777777" w:rsidR="00D9600E" w:rsidRPr="00AA336E" w:rsidRDefault="00D9600E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7131">
    <w:abstractNumId w:val="5"/>
  </w:num>
  <w:num w:numId="2" w16cid:durableId="879635351">
    <w:abstractNumId w:val="3"/>
  </w:num>
  <w:num w:numId="3" w16cid:durableId="1611351707">
    <w:abstractNumId w:val="0"/>
  </w:num>
  <w:num w:numId="4" w16cid:durableId="1719892364">
    <w:abstractNumId w:val="4"/>
  </w:num>
  <w:num w:numId="5" w16cid:durableId="1113785297">
    <w:abstractNumId w:val="2"/>
  </w:num>
  <w:num w:numId="6" w16cid:durableId="14503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13497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2070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2192"/>
    <w:rsid w:val="003B41EA"/>
    <w:rsid w:val="003C74E1"/>
    <w:rsid w:val="003F1B40"/>
    <w:rsid w:val="003F554E"/>
    <w:rsid w:val="00401083"/>
    <w:rsid w:val="0041170E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2B0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2A6"/>
    <w:rsid w:val="00654DD8"/>
    <w:rsid w:val="00661308"/>
    <w:rsid w:val="00671064"/>
    <w:rsid w:val="00675CEE"/>
    <w:rsid w:val="006D245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35CE"/>
    <w:rsid w:val="008F60AE"/>
    <w:rsid w:val="009067DC"/>
    <w:rsid w:val="0091611E"/>
    <w:rsid w:val="00935C15"/>
    <w:rsid w:val="00937893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637D8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877C6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797"/>
    <w:rsid w:val="00D37BC3"/>
    <w:rsid w:val="00D556E3"/>
    <w:rsid w:val="00D6317D"/>
    <w:rsid w:val="00D91691"/>
    <w:rsid w:val="00D92243"/>
    <w:rsid w:val="00D9600E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71AEF"/>
    <w:rsid w:val="00F803C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docId w15:val="{F78ECF8C-C866-4B84-A002-819A4CB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</cp:lastModifiedBy>
  <cp:revision>6</cp:revision>
  <dcterms:created xsi:type="dcterms:W3CDTF">2024-08-30T10:44:00Z</dcterms:created>
  <dcterms:modified xsi:type="dcterms:W3CDTF">2024-11-14T10:58:00Z</dcterms:modified>
</cp:coreProperties>
</file>