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15" w:rsidRPr="00361F92" w:rsidRDefault="002A2815" w:rsidP="00B369A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Zaproszenie do składania ofert </w:t>
      </w:r>
    </w:p>
    <w:p w:rsidR="002A2815" w:rsidRDefault="002A2815" w:rsidP="00B369A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Starachowice, ul. Radomska 45, 27-200 Starachowice</w:t>
      </w:r>
    </w:p>
    <w:p w:rsidR="002A2815" w:rsidRPr="00466450" w:rsidRDefault="001343B9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3B9">
        <w:rPr>
          <w:rFonts w:ascii="Times New Roman" w:hAnsi="Times New Roman" w:cs="Times New Roman"/>
          <w:sz w:val="24"/>
          <w:szCs w:val="24"/>
        </w:rPr>
        <w:t xml:space="preserve">na podstawie art. 4 pkt 8 ustawy z dnia 29 stycznia 2004 r. Prawo zamówień publicznych oraz Zarządzenia Prezydenta Miasta Starachowice nr </w:t>
      </w:r>
      <w:r w:rsidR="00910868">
        <w:rPr>
          <w:rFonts w:ascii="Times New Roman" w:hAnsi="Times New Roman" w:cs="Times New Roman"/>
          <w:sz w:val="24"/>
          <w:szCs w:val="24"/>
        </w:rPr>
        <w:t>281</w:t>
      </w:r>
      <w:r w:rsidRPr="001343B9">
        <w:rPr>
          <w:rFonts w:ascii="Times New Roman" w:hAnsi="Times New Roman" w:cs="Times New Roman"/>
          <w:sz w:val="24"/>
          <w:szCs w:val="24"/>
        </w:rPr>
        <w:t>/201</w:t>
      </w:r>
      <w:r w:rsidR="00910868">
        <w:rPr>
          <w:rFonts w:ascii="Times New Roman" w:hAnsi="Times New Roman" w:cs="Times New Roman"/>
          <w:sz w:val="24"/>
          <w:szCs w:val="24"/>
        </w:rPr>
        <w:t>7 z dnia 21</w:t>
      </w:r>
      <w:r w:rsidRPr="001343B9">
        <w:rPr>
          <w:rFonts w:ascii="Times New Roman" w:hAnsi="Times New Roman" w:cs="Times New Roman"/>
          <w:sz w:val="24"/>
          <w:szCs w:val="24"/>
        </w:rPr>
        <w:t>.0</w:t>
      </w:r>
      <w:r w:rsidR="00910868">
        <w:rPr>
          <w:rFonts w:ascii="Times New Roman" w:hAnsi="Times New Roman" w:cs="Times New Roman"/>
          <w:sz w:val="24"/>
          <w:szCs w:val="24"/>
        </w:rPr>
        <w:t>6</w:t>
      </w:r>
      <w:r w:rsidRPr="001343B9">
        <w:rPr>
          <w:rFonts w:ascii="Times New Roman" w:hAnsi="Times New Roman" w:cs="Times New Roman"/>
          <w:sz w:val="24"/>
          <w:szCs w:val="24"/>
        </w:rPr>
        <w:t>.201</w:t>
      </w:r>
      <w:r w:rsidR="00910868">
        <w:rPr>
          <w:rFonts w:ascii="Times New Roman" w:hAnsi="Times New Roman" w:cs="Times New Roman"/>
          <w:sz w:val="24"/>
          <w:szCs w:val="24"/>
        </w:rPr>
        <w:t>7</w:t>
      </w:r>
      <w:r w:rsidRPr="001343B9">
        <w:rPr>
          <w:rFonts w:ascii="Times New Roman" w:hAnsi="Times New Roman" w:cs="Times New Roman"/>
          <w:sz w:val="24"/>
          <w:szCs w:val="24"/>
        </w:rPr>
        <w:t xml:space="preserve"> r. zaprasza do złożenia oferty na opracowanie studium wykonalności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dokumentacją konkursową nr 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266C3A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.01.00-I</w:t>
      </w:r>
      <w:r w:rsidR="008572F3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.00-26-138</w:t>
      </w:r>
      <w:r w:rsidR="008572F3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7.1 Rozwój </w:t>
      </w:r>
      <w:r w:rsidR="008572F3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społeczeństwa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Programu Operacyjnego Województwa </w:t>
      </w:r>
      <w:r w:rsidR="002A2815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 lata 2014-2020</w:t>
      </w:r>
      <w:r w:rsidR="007C75EE" w:rsidRPr="001343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815" w:rsidRPr="00466450" w:rsidRDefault="002A2815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ZAMAWIAJĄCY:</w:t>
      </w:r>
    </w:p>
    <w:p w:rsidR="002A2815" w:rsidRPr="00466450" w:rsidRDefault="002A2815" w:rsidP="00B3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Starachowice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815" w:rsidRPr="00466450" w:rsidRDefault="002A2815" w:rsidP="00B3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Radomska 45,  27-200 Starachowice</w:t>
      </w:r>
    </w:p>
    <w:p w:rsidR="002A2815" w:rsidRPr="00466450" w:rsidRDefault="002A2815" w:rsidP="00B3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sekretariat@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starachowice.eu</w:t>
      </w:r>
    </w:p>
    <w:p w:rsidR="002A2815" w:rsidRDefault="002A2815" w:rsidP="00B36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Faks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41 274-63-05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tel.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41 273-82-02</w:t>
      </w:r>
      <w:r w:rsidR="007C75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C75EE" w:rsidRPr="00466450" w:rsidRDefault="007C75EE" w:rsidP="00B36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815" w:rsidRPr="00466450" w:rsidRDefault="002A2815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SZCZEGÓŁOWY OPIS PRZEDMIOTU ZAMÓWIENIA:</w:t>
      </w:r>
    </w:p>
    <w:p w:rsidR="002A2815" w:rsidRPr="00466450" w:rsidRDefault="002510E8" w:rsidP="00B369A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studium wykonalności na poziomie dokumentacji aplikacyjnej oraz dokonanie kompleksowej merytorycznej analizy poprzedzającej realizację projektu w ramach działania wymienionego na wstępie, obejmującej w szczególności:</w:t>
      </w:r>
    </w:p>
    <w:p w:rsidR="00266C3A" w:rsidRDefault="002A2815" w:rsidP="00266C3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1. Identyfikację ilościowo - jakościową i funkcjonalną syst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emu informatycznego i posiadanej </w:t>
      </w:r>
      <w:r w:rsidR="0026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informatycznej.</w:t>
      </w:r>
    </w:p>
    <w:p w:rsidR="002A2815" w:rsidRDefault="002510E8" w:rsidP="00A3488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Wsparcie merytoryczne w procesie przygotowania, złożenia oraz oceny dokumentacji aplikacyjnej dla projektu, w tym modyfikację (poprawę, uzupełnienie i/lub aktualizację) przygotowanego  dokumentu Studium Wykonalności oraz załączników, wynikającą </w:t>
      </w:r>
      <w:r w:rsidR="00B109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z ewentualnych uwag IZ RPO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procesu oceny formalnej i/lub merytorycznej, </w:t>
      </w:r>
      <w:r w:rsidR="00B109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przez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 umożliwiającym dokonanie poprawy wniosku o dofinansowanie oraz udzielenie stosownych wyjaśnień.</w:t>
      </w:r>
    </w:p>
    <w:p w:rsidR="009E1D61" w:rsidRDefault="002510E8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>. Współpraca</w:t>
      </w:r>
      <w:r w:rsidR="00BD0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rozwiązań technologicznych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E6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Referatem 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0E6FE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informatyczn</w:t>
      </w:r>
      <w:r w:rsidR="000E6FE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Zamawiającego.</w:t>
      </w:r>
    </w:p>
    <w:p w:rsidR="009E1D61" w:rsidRPr="00466450" w:rsidRDefault="002510E8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E1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C6A0D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 spotkań roboczych w siedzibie Zamawiającego</w:t>
      </w:r>
      <w:r w:rsidR="0026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w tygodniu od momentu podpisania umowy do </w:t>
      </w:r>
      <w:r w:rsidR="000E6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momentu przekazania wersji roboczej (ustalony w zapytaniu ofertowym na </w:t>
      </w:r>
      <w:r w:rsidR="00266C3A">
        <w:rPr>
          <w:rFonts w:ascii="Times New Roman" w:eastAsia="Times New Roman" w:hAnsi="Times New Roman" w:cs="Times New Roman"/>
          <w:sz w:val="24"/>
          <w:szCs w:val="24"/>
          <w:lang w:eastAsia="pl-PL"/>
        </w:rPr>
        <w:t>16.08.2017 r.</w:t>
      </w:r>
      <w:r w:rsidR="000E6FE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A2815" w:rsidRPr="00466450" w:rsidRDefault="002510E8" w:rsidP="00B369A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. Studium Wykonalności winno być sporządzone zgodnie z:</w:t>
      </w:r>
    </w:p>
    <w:p w:rsidR="002A2815" w:rsidRPr="00361F92" w:rsidRDefault="002A2815" w:rsidP="00B369A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1) aktualnymi Wytycznymi Instytucji Zarządzającej RPO W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zamieszczanymi na stronie internetowej </w:t>
      </w:r>
      <w:hyperlink r:id="rId8" w:history="1">
        <w:r w:rsidRPr="00361F9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http://www.2014-2020.rpo-swietokrzyskie.pl</w:t>
        </w:r>
      </w:hyperlink>
    </w:p>
    <w:p w:rsidR="002A2815" w:rsidRPr="00466450" w:rsidRDefault="002A2815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dokumentem „Kryteria wyboru projektu w ramach Regionalnego Programu Operacyjnego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jewództwa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2014-2020”, t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ak aby przedstawione w Studium wykonalności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umożliwiały dokonanie pełnej oceny formalnej i merytorycznej projektu,</w:t>
      </w:r>
    </w:p>
    <w:p w:rsidR="002A2815" w:rsidRPr="00466450" w:rsidRDefault="002A2815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3) kompletną dokumentacją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konkursową, w tym ogłoszeniem o konkursie, Regulaminem konkursu i załączonymi do nich załącznikami dla działania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7.1 Rozwój e-społeczeństwa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815" w:rsidRPr="00466450" w:rsidRDefault="002A2815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akt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ualnymi wytycznymi Ministerstwa 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dos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tępnymi na </w:t>
      </w:r>
      <w:r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https://www.mr.gov.pl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09EC" w:rsidRDefault="002510E8" w:rsidP="00B369A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Studium Wykonalności powinno zawierać co najmniej niżej podane informacje, 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analizy i być sporządzone zgodnie z 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Instrukcja </w:t>
      </w:r>
      <w:r w:rsidR="00B109E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SWI </w:t>
      </w:r>
      <w:r w:rsidR="00B10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wnioskodawców ubiegających się o wsparcie z Europejskiego Funduszu Rozwoju Regionalnego w ramach </w:t>
      </w:r>
      <w:r w:rsidR="002A2815" w:rsidRPr="00361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RPO WŚ 2014-2020 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815" w:rsidRDefault="002A2815" w:rsidP="00B369A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Wykonalności powinno obejmować co najmniej następujące zagadnienia: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projektu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dane o projekcie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stanu aktualnego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stanu projektowanego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projektu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pomocy publicznej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celów projektu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realizacji celów projektu</w:t>
      </w:r>
    </w:p>
    <w:p w:rsidR="002A2815" w:rsidRPr="00EB0E76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Komplementarność i spójność </w:t>
      </w:r>
      <w:r w:rsidRPr="00EB0E76">
        <w:rPr>
          <w:rFonts w:ascii="Times New Roman" w:hAnsi="Times New Roman" w:cs="Times New Roman"/>
          <w:sz w:val="24"/>
          <w:szCs w:val="24"/>
        </w:rPr>
        <w:t xml:space="preserve">projektu z innymi przedsięwzięciami oraz zgodność </w:t>
      </w:r>
      <w:r w:rsidR="00BD0282">
        <w:rPr>
          <w:rFonts w:ascii="Times New Roman" w:hAnsi="Times New Roman" w:cs="Times New Roman"/>
          <w:sz w:val="24"/>
          <w:szCs w:val="24"/>
        </w:rPr>
        <w:br/>
      </w:r>
      <w:r w:rsidRPr="00EB0E76">
        <w:rPr>
          <w:rFonts w:ascii="Times New Roman" w:hAnsi="Times New Roman" w:cs="Times New Roman"/>
          <w:sz w:val="24"/>
          <w:szCs w:val="24"/>
        </w:rPr>
        <w:t>z innymi programami, strategiami branżowymi</w:t>
      </w:r>
    </w:p>
    <w:p w:rsidR="002A2815" w:rsidRPr="00EB0E76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Instytucjonalna i prawna wykonalność projektu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instytucjonalna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prawna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trwałości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wdrożenia projektu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wykonalności, analiza popytu praz analiza opcji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wykonalności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popytu i opcji (rozwiązań alternatywnych)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 rozwiązanie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finansowa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inwestycyjne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metodyka przeprowadzenia analizy finansowej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do analizy finansowej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przychodów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luki finansowej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zryczałtowanych procentowych stawek dochodów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efektywności finansowej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trwałości finansowej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kosztów i korzyści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wrażliwości i ryzyka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i informacje specyficzne dla danego rodzaju projektu lub sektora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oddziaływania na środowisko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oddziaływania na środowisko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na obszary Natura 2000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do zmiany klimatu, łagodzenie zmiany klimatu oraz odporność na klęski żywiołowe</w:t>
      </w:r>
    </w:p>
    <w:p w:rsidR="002A2815" w:rsidRDefault="002A2815" w:rsidP="00B369AF">
      <w:pPr>
        <w:pStyle w:val="Akapitzlist"/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na efektywne i racjonalne wykorzystanie zasobów naturalnych oraz stosowanie rozwiązań przyjaznych środowisku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projektu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 i Podsumowanie</w:t>
      </w:r>
    </w:p>
    <w:p w:rsidR="002A2815" w:rsidRDefault="002A2815" w:rsidP="00B369AF">
      <w:pPr>
        <w:pStyle w:val="Akapitzlist"/>
        <w:numPr>
          <w:ilvl w:val="0"/>
          <w:numId w:val="2"/>
        </w:num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16B" w:rsidRDefault="000E6FEB" w:rsidP="000E6FEB">
      <w:pPr>
        <w:pStyle w:val="Akapitzlist"/>
        <w:shd w:val="clear" w:color="auto" w:fill="FFFFFF" w:themeFill="background1"/>
        <w:spacing w:after="225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</w:t>
      </w:r>
      <w:r w:rsidR="004F716B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wykonalności powinno być wykonane z należytą starannością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zawierać błędów literowych i ortograficznych. Do analiz należy wykorzystać najbardziej aktualne dane statystyczne.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WYKONANIA ZAMÓWIENIA: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zamówienia: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wersja robocza: </w:t>
      </w:r>
      <w:r w:rsidRPr="004664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6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</w:t>
      </w:r>
      <w:r w:rsidRPr="004664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 roku,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- wersja ostateczna</w:t>
      </w:r>
      <w:r w:rsidRPr="004664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do </w:t>
      </w:r>
      <w:r w:rsidR="008572F3"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1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572F3"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.08.201</w:t>
      </w:r>
      <w:r w:rsid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572F3"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4F7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akceptacji Zamawiającego</w:t>
      </w:r>
      <w:r w:rsidR="008572F3" w:rsidRPr="008C6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OPIS SPOSOBU PRZYGOTOWANIA OFERTY: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 1. Wykonawca powinien stworzyć ofertę na formularzu załączonym do niniejszego zapytania ofertowego.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powinna być:</w:t>
      </w:r>
    </w:p>
    <w:p w:rsidR="002A2815" w:rsidRPr="00466450" w:rsidRDefault="00B109EC" w:rsidP="00C47C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opa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trzona pieczątką firmową,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posiadać datę sporządzenia,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- zawierać adres lub siedzibę oferenta, numer telefonu, numer NIP,</w:t>
      </w:r>
    </w:p>
    <w:p w:rsidR="002A2815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podpisana czytelnie przez wykonawcę.</w:t>
      </w:r>
    </w:p>
    <w:p w:rsidR="00C47C56" w:rsidRPr="00466450" w:rsidRDefault="00C47C56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WARUNKI UDZIAŁU W POSTĘPOWANIU: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dołączyć: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1/ </w:t>
      </w:r>
      <w:r w:rsidR="004F716B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kserokopię 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aktualnego odpisu z właściwego rejestru, jeżeli odrębne przepisy wymagają wpisu do rejestru, w celu wykazania </w:t>
      </w:r>
      <w:r w:rsidRPr="00466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braku podstaw do wykluczenia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oparciu o art. 24 ust. 1 pkt.12-23 ustawy PZP, wystawiony nie wcześniej niż 6 miesięcy przed </w:t>
      </w:r>
      <w:r w:rsidR="008572F3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 terminu składania ofert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stosunku do osób fizycznych oświadczenie (załącznik nr 1i nr 2 do oferty) w zakresie art. 24 ust. 5 pkt 1 ustawy PZP,</w:t>
      </w:r>
    </w:p>
    <w:p w:rsidR="002A2815" w:rsidRDefault="002A2815" w:rsidP="00BD028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2/ </w:t>
      </w:r>
      <w:r w:rsidR="004F71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</w:t>
      </w:r>
      <w:r w:rsidR="00BD02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F71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posiadaniu wiedzy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doświadczeni</w:t>
      </w:r>
      <w:r w:rsidR="004F71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 w opracowaniu dokumentów st</w:t>
      </w:r>
      <w:r w:rsidR="00B10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anowiących przedmiot zamówienia w tym: co najmniej 1 osob</w:t>
      </w:r>
      <w:r w:rsidR="004F71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B10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 posiada specjalizację</w:t>
      </w:r>
      <w:r w:rsidR="004F71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</w:t>
      </w:r>
      <w:r w:rsidR="00B10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IT.</w:t>
      </w:r>
    </w:p>
    <w:p w:rsidR="004F716B" w:rsidRPr="00466450" w:rsidRDefault="004F716B" w:rsidP="00BD028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3/ wykaz co najmniej 3 projektów o wartości </w:t>
      </w:r>
      <w:r w:rsidR="004302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5 mln, dla których Wykonawca sporządził studium wykonalności </w:t>
      </w:r>
      <w:r w:rsid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e -usług </w:t>
      </w:r>
      <w:r w:rsidR="004302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modernizacji infrastruktury.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22516" w:rsidRDefault="000E6FEB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4/ </w:t>
      </w:r>
      <w:r w:rsidR="002A2815" w:rsidRP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referencje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/protokół odbioru usługi</w:t>
      </w:r>
      <w:r w:rsidR="002A2815" w:rsidRP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wykonywania analogicznego przedmiotu zamówienia z co najmniej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trzech</w:t>
      </w:r>
      <w:r w:rsidR="002A2815" w:rsidRP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realizacji przygotowania studium wykonalności </w:t>
      </w:r>
      <w:r w:rsidR="004302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A2815" w:rsidRP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uwzględnieniem e-usług </w:t>
      </w:r>
      <w:r w:rsidR="0022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modernizacji infrastruktury </w:t>
      </w:r>
      <w:r w:rsidR="002A2815" w:rsidRPr="000E6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aplikowania do </w:t>
      </w:r>
      <w:r w:rsidR="0022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RPO, </w:t>
      </w:r>
      <w:r w:rsidR="0022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informacją dot. zakresu (e-usługi, modernizacja infrastruktury).</w:t>
      </w:r>
    </w:p>
    <w:p w:rsidR="002A2815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warunków udziału ma charakter eliminacyjny. Do udziału w postępowaniu dopuszczeni zostaną wykonawcy, którzy spełnią wszystkie warunki udziału w postępowaniu. Ocena spełnienia warunków odbywać się będzie na zasadzie spełnia/ nie spełnia na podstawie informacji zawartych w dokumentach przedłożonych wraz z ofertą.</w:t>
      </w:r>
    </w:p>
    <w:p w:rsidR="00BD0282" w:rsidRPr="00466450" w:rsidRDefault="00BD0282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ORAZ TERMIN SKŁADANIA OFERT:</w:t>
      </w:r>
    </w:p>
    <w:p w:rsidR="002A2815" w:rsidRPr="00031CCC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powinna być przesłana na adres:</w:t>
      </w:r>
      <w:r w:rsidR="00031CCC" w:rsidRP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031CCC" w:rsidRPr="00A355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http://platformazakupowa.pl</w:t>
        </w:r>
      </w:hyperlink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 do dnia </w:t>
      </w:r>
      <w:r w:rsidR="00F16AA7" w:rsidRPr="00F16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27</w:t>
      </w:r>
      <w:r w:rsidRPr="00F1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4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4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.2017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roku,</w:t>
      </w:r>
      <w:r w:rsidR="00BD02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godz. 1</w:t>
      </w:r>
      <w:r w:rsidR="00F16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:00.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. Otwarcie ofert nastąpi w dniu </w:t>
      </w:r>
      <w:r w:rsidR="00F16A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66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Pr="007C7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466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.2017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r. o godz. 1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6079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wybór najkorzystniejszej oferty</w:t>
      </w:r>
      <w:r w:rsidRPr="007C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ogłoszony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pod adresem</w:t>
      </w:r>
      <w:r w:rsidR="0000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003797" w:rsidRPr="00A355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http://platformazakupowa.pl</w:t>
        </w:r>
      </w:hyperlink>
      <w:r w:rsidR="0000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złożone po terminie nie będą rozpatrywane.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może przed upływem terminu składania ofert zmienić lub wycofać swoją ofertę.</w:t>
      </w:r>
    </w:p>
    <w:p w:rsidR="002A2815" w:rsidRPr="00466450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5. W toku badania i oceny ofert zamawiający może żądać od wykonawców wyjaśnień dotyczących treści złożonych ofert.</w:t>
      </w:r>
    </w:p>
    <w:p w:rsidR="00031CCC" w:rsidRPr="00466450" w:rsidRDefault="002A2815" w:rsidP="00C47C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Zaproszenie do składania ofert zamieszczono na stronie: </w:t>
      </w:r>
      <w:hyperlink r:id="rId11" w:history="1">
        <w:r w:rsidR="00003797" w:rsidRPr="00A355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http://platformazakupowa.pl</w:t>
        </w:r>
      </w:hyperlink>
      <w:r w:rsidR="0000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OCENA OFERT:</w:t>
      </w:r>
    </w:p>
    <w:p w:rsidR="002A2815" w:rsidRPr="00466450" w:rsidRDefault="002A2815" w:rsidP="00160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i ich znaczenie:</w:t>
      </w:r>
    </w:p>
    <w:p w:rsidR="002A2815" w:rsidRPr="00466450" w:rsidRDefault="002A2815" w:rsidP="00160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Cena 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maksymalnie</w:t>
      </w: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60 pkt.</w:t>
      </w:r>
    </w:p>
    <w:p w:rsidR="002A2815" w:rsidRPr="00466450" w:rsidRDefault="002A2815" w:rsidP="00160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- P = (</w:t>
      </w:r>
      <w:proofErr w:type="spellStart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x 60 pkt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gdzie:</w:t>
      </w:r>
    </w:p>
    <w:p w:rsidR="002A2815" w:rsidRPr="00466450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</w:t>
      </w:r>
      <w:proofErr w:type="spellStart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najniższa cena oferty ,</w:t>
      </w:r>
    </w:p>
    <w:p w:rsidR="002A2815" w:rsidRPr="00466450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</w:t>
      </w:r>
      <w:proofErr w:type="spellStart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Cb</w:t>
      </w:r>
      <w:proofErr w:type="spellEnd"/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- cena badanej oferty ,</w:t>
      </w:r>
    </w:p>
    <w:p w:rsidR="002A2815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P     - punkty przyznane za kryterium ceny,</w:t>
      </w:r>
    </w:p>
    <w:p w:rsidR="009D4883" w:rsidRPr="00466450" w:rsidRDefault="009D4883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815" w:rsidRPr="00AE430F" w:rsidRDefault="002A2815" w:rsidP="00222516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 Doświadczenie w wykonywaniu przedmiotu zamówienia w </w:t>
      </w:r>
      <w:r w:rsidR="00AE430F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zakresie przygotowania </w:t>
      </w:r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studium wykonalności</w:t>
      </w:r>
      <w:r w:rsidR="00AE430F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projektów dotyczących wdrażania e-usług</w:t>
      </w:r>
      <w:r w:rsid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modernizacji infrastruktury, </w:t>
      </w:r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 przeszły przez ocenę </w:t>
      </w:r>
      <w:proofErr w:type="spellStart"/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formalno</w:t>
      </w:r>
      <w:proofErr w:type="spellEnd"/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merytoryczną w ramac</w:t>
      </w:r>
      <w:r w:rsidR="00222516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aplikowania do RPO na lata 2007</w:t>
      </w:r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</w:t>
      </w:r>
      <w:r w:rsidR="00222516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AE430F" w:rsidRPr="0022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AE430F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22516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430F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0% -</w:t>
      </w:r>
      <w:r w:rsidR="006846EE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22516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pkt</w:t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</w:p>
    <w:p w:rsidR="002A2815" w:rsidRPr="00466450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E43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AE43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  - </w:t>
      </w:r>
      <w:r w:rsidR="00222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pkt.</w:t>
      </w:r>
    </w:p>
    <w:p w:rsidR="002A2815" w:rsidRPr="00466450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B45C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D28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D28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 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-15 pkt.</w:t>
      </w:r>
    </w:p>
    <w:p w:rsidR="002A2815" w:rsidRDefault="002A2815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AE43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5</w:t>
      </w:r>
      <w:r w:rsidR="00AE43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6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pkt.</w:t>
      </w:r>
    </w:p>
    <w:p w:rsidR="00B369AF" w:rsidRPr="00466450" w:rsidRDefault="00B369AF" w:rsidP="00B36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pl-PL"/>
        </w:rPr>
      </w:pPr>
    </w:p>
    <w:p w:rsidR="002A2815" w:rsidRPr="00222516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603CFE" w:rsidRPr="002225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Potwierdzenie</w:t>
      </w:r>
      <w:r w:rsidRPr="002225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wykonania </w:t>
      </w:r>
      <w:r w:rsidR="009D4883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studium wykonalności </w:t>
      </w:r>
      <w:r w:rsidR="00603CFE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e-usług </w:t>
      </w:r>
      <w:r w:rsidR="009D4883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projektu</w:t>
      </w:r>
      <w:r w:rsidR="00603CFE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przeszedł ocenę formaln</w:t>
      </w:r>
      <w:r w:rsidR="00603CFE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aplikowania do RPO na lata 2014-2020</w:t>
      </w:r>
      <w:r w:rsidR="00F9190F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 </w:t>
      </w:r>
      <w:r w:rsidRPr="002225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10 %- 10 pkt</w:t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2815" w:rsidRPr="00222516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- 1 realizacja przygotowania studium wykonalności z uwzględnieniem e-usług – 10 pkt.</w:t>
      </w:r>
    </w:p>
    <w:p w:rsidR="002A2815" w:rsidRPr="00222516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realizacji- 0 pkt.</w:t>
      </w:r>
    </w:p>
    <w:p w:rsidR="002A2815" w:rsidRPr="00222516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wyboru oferty najkorzystniejszej, która uzyska największą liczbę punktów, jako suma punkt</w:t>
      </w:r>
      <w:r w:rsid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przyznanych za kryteria ceny,</w:t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doświadczenia 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kryterium </w:t>
      </w:r>
      <w:r w:rsidR="00160793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</w:t>
      </w:r>
      <w:r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 = C + </w:t>
      </w:r>
      <w:proofErr w:type="spellStart"/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Kd</w:t>
      </w:r>
      <w:proofErr w:type="spellEnd"/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+ </w:t>
      </w:r>
      <w:proofErr w:type="spellStart"/>
      <w:r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160793" w:rsidRPr="00222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proofErr w:type="spellEnd"/>
      <w:r w:rsidR="00160793" w:rsidRPr="002225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60793">
        <w:rPr>
          <w:rFonts w:ascii="Times New Roman" w:eastAsia="Times New Roman" w:hAnsi="Times New Roman" w:cs="Times New Roman"/>
          <w:sz w:val="24"/>
          <w:szCs w:val="24"/>
          <w:lang w:eastAsia="pl-PL"/>
        </w:rPr>
        <w:t>- max. 100 pkt.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brutto musi zawierać wszystkie koszty związane z realizacją zamówienia.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należy podać w złotych polskich z uwzględnieniem należnego podatku VAT.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IX. INFORMACJE DOTYCZĄCE WYBORU NAJKORZYSTNIEJSZEJ OFERTY: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dokonaniu wyboru najkorzystniejszej oferty Zamawiający powiadomi </w:t>
      </w:r>
      <w:r w:rsidR="00B3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fakcie wszystkich Wykonawców, którzy złożyli oferty, podając nazwę (firmę), siedzibę i adres wykonawcy, którego ofertę wybrano</w:t>
      </w:r>
      <w:r w:rsidR="00B369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CCC" w:rsidRPr="00466450" w:rsidRDefault="002A2815" w:rsidP="00031CC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postępowania zostanie zamieszczony w miejscu publicznie dostępnym</w:t>
      </w:r>
      <w:r w:rsidR="0085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stronie internetowej: 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http://platformazakupowa.pl</w:t>
      </w:r>
    </w:p>
    <w:p w:rsidR="002A2815" w:rsidRPr="00466450" w:rsidRDefault="00003797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rozwiązań technicznych 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2A2815">
        <w:rPr>
          <w:rFonts w:ascii="Times New Roman" w:eastAsia="Times New Roman" w:hAnsi="Times New Roman" w:cs="Times New Roman"/>
          <w:sz w:val="24"/>
          <w:szCs w:val="24"/>
          <w:lang w:eastAsia="pl-PL"/>
        </w:rPr>
        <w:t>Pan Sebastian Krawczyk</w:t>
      </w:r>
      <w:r w:rsidR="002A2815"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2A2815">
        <w:rPr>
          <w:rFonts w:ascii="Times New Roman" w:eastAsia="Times New Roman" w:hAnsi="Times New Roman" w:cs="Times New Roman"/>
          <w:sz w:val="24"/>
          <w:szCs w:val="24"/>
          <w:lang w:eastAsia="pl-PL"/>
        </w:rPr>
        <w:t>692089400</w:t>
      </w:r>
      <w:r w:rsidR="0003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sporządzenia studium Pani Elżbieta Gralec, tel. 41 273-82-79.</w:t>
      </w:r>
    </w:p>
    <w:p w:rsidR="002A2815" w:rsidRPr="00466450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ZAŁĄCZNIKI:</w:t>
      </w:r>
    </w:p>
    <w:p w:rsidR="002A2815" w:rsidRDefault="002A2815" w:rsidP="00B369AF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45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2A2815" w:rsidRPr="00160793" w:rsidRDefault="00160793" w:rsidP="00B369A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60793">
        <w:rPr>
          <w:rFonts w:ascii="Times New Roman" w:hAnsi="Times New Roman" w:cs="Times New Roman"/>
          <w:sz w:val="24"/>
          <w:szCs w:val="24"/>
        </w:rPr>
        <w:t>Załącznik nr 2 -Wzór umowy</w:t>
      </w:r>
    </w:p>
    <w:p w:rsidR="00F856B3" w:rsidRPr="002A2815" w:rsidRDefault="00F856B3" w:rsidP="00B369AF">
      <w:pPr>
        <w:shd w:val="clear" w:color="auto" w:fill="FFFFFF" w:themeFill="background1"/>
      </w:pPr>
    </w:p>
    <w:sectPr w:rsidR="00F856B3" w:rsidRPr="002A2815" w:rsidSect="00464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E1" w:rsidRDefault="002E1FE1" w:rsidP="00EB0E76">
      <w:pPr>
        <w:spacing w:after="0" w:line="240" w:lineRule="auto"/>
      </w:pPr>
      <w:r>
        <w:separator/>
      </w:r>
    </w:p>
  </w:endnote>
  <w:endnote w:type="continuationSeparator" w:id="0">
    <w:p w:rsidR="002E1FE1" w:rsidRDefault="002E1FE1" w:rsidP="00EB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F" w:rsidRDefault="00AE43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F" w:rsidRDefault="00AE43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F" w:rsidRDefault="00AE4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E1" w:rsidRDefault="002E1FE1" w:rsidP="00EB0E76">
      <w:pPr>
        <w:spacing w:after="0" w:line="240" w:lineRule="auto"/>
      </w:pPr>
      <w:r>
        <w:separator/>
      </w:r>
    </w:p>
  </w:footnote>
  <w:footnote w:type="continuationSeparator" w:id="0">
    <w:p w:rsidR="002E1FE1" w:rsidRDefault="002E1FE1" w:rsidP="00EB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F" w:rsidRDefault="00AE43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05" w:rsidRPr="00464B05" w:rsidRDefault="00464B05" w:rsidP="00464B05">
    <w:pPr>
      <w:widowControl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en-US"/>
      </w:rPr>
    </w:pPr>
    <w:r w:rsidRPr="00464B0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59264" behindDoc="1" locked="0" layoutInCell="1" allowOverlap="1" wp14:anchorId="1218CDAD" wp14:editId="5C971D38">
          <wp:simplePos x="0" y="0"/>
          <wp:positionH relativeFrom="page">
            <wp:posOffset>968375</wp:posOffset>
          </wp:positionH>
          <wp:positionV relativeFrom="page">
            <wp:posOffset>449579</wp:posOffset>
          </wp:positionV>
          <wp:extent cx="1304925" cy="542925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B0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60288" behindDoc="1" locked="0" layoutInCell="1" allowOverlap="1" wp14:anchorId="2C48D01A" wp14:editId="0064385C">
          <wp:simplePos x="0" y="0"/>
          <wp:positionH relativeFrom="page">
            <wp:posOffset>3028950</wp:posOffset>
          </wp:positionH>
          <wp:positionV relativeFrom="page">
            <wp:posOffset>449579</wp:posOffset>
          </wp:positionV>
          <wp:extent cx="1152525" cy="54292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B0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61312" behindDoc="1" locked="0" layoutInCell="1" allowOverlap="1" wp14:anchorId="1FD2DCC4" wp14:editId="776C1FA5">
          <wp:simplePos x="0" y="0"/>
          <wp:positionH relativeFrom="page">
            <wp:posOffset>4938395</wp:posOffset>
          </wp:positionH>
          <wp:positionV relativeFrom="page">
            <wp:posOffset>449579</wp:posOffset>
          </wp:positionV>
          <wp:extent cx="1781175" cy="542925"/>
          <wp:effectExtent l="0" t="0" r="0" b="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11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4B05" w:rsidRDefault="00464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0F" w:rsidRDefault="00AE4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310B"/>
    <w:multiLevelType w:val="hybridMultilevel"/>
    <w:tmpl w:val="3BAE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F684C"/>
    <w:multiLevelType w:val="multilevel"/>
    <w:tmpl w:val="E5B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50"/>
    <w:rsid w:val="00003797"/>
    <w:rsid w:val="00031CCC"/>
    <w:rsid w:val="00050C4D"/>
    <w:rsid w:val="00063601"/>
    <w:rsid w:val="000D5895"/>
    <w:rsid w:val="000E6FEB"/>
    <w:rsid w:val="001343B9"/>
    <w:rsid w:val="00160793"/>
    <w:rsid w:val="001A42A4"/>
    <w:rsid w:val="00222516"/>
    <w:rsid w:val="002510E8"/>
    <w:rsid w:val="00266C3A"/>
    <w:rsid w:val="002A2815"/>
    <w:rsid w:val="002E1FE1"/>
    <w:rsid w:val="00356C82"/>
    <w:rsid w:val="00361F92"/>
    <w:rsid w:val="003F4AB3"/>
    <w:rsid w:val="004302F4"/>
    <w:rsid w:val="00434981"/>
    <w:rsid w:val="00464B05"/>
    <w:rsid w:val="00466450"/>
    <w:rsid w:val="004F716B"/>
    <w:rsid w:val="005251CB"/>
    <w:rsid w:val="00531827"/>
    <w:rsid w:val="00603CFE"/>
    <w:rsid w:val="00653CF2"/>
    <w:rsid w:val="006846EE"/>
    <w:rsid w:val="00771AC5"/>
    <w:rsid w:val="007C75EE"/>
    <w:rsid w:val="008572F3"/>
    <w:rsid w:val="00896439"/>
    <w:rsid w:val="008C6A0D"/>
    <w:rsid w:val="008F00E1"/>
    <w:rsid w:val="00910868"/>
    <w:rsid w:val="00924B63"/>
    <w:rsid w:val="00965108"/>
    <w:rsid w:val="009D4883"/>
    <w:rsid w:val="009E1D61"/>
    <w:rsid w:val="00A3488E"/>
    <w:rsid w:val="00AC05AD"/>
    <w:rsid w:val="00AE430F"/>
    <w:rsid w:val="00B109EC"/>
    <w:rsid w:val="00B369AF"/>
    <w:rsid w:val="00B45CA3"/>
    <w:rsid w:val="00B71A10"/>
    <w:rsid w:val="00B80E82"/>
    <w:rsid w:val="00B8135D"/>
    <w:rsid w:val="00BD0282"/>
    <w:rsid w:val="00C45E9C"/>
    <w:rsid w:val="00C47C56"/>
    <w:rsid w:val="00D51AC7"/>
    <w:rsid w:val="00DD545B"/>
    <w:rsid w:val="00E0244F"/>
    <w:rsid w:val="00E06C93"/>
    <w:rsid w:val="00E70874"/>
    <w:rsid w:val="00EA0D87"/>
    <w:rsid w:val="00EB0E76"/>
    <w:rsid w:val="00F00723"/>
    <w:rsid w:val="00F16AA7"/>
    <w:rsid w:val="00F45115"/>
    <w:rsid w:val="00F856B3"/>
    <w:rsid w:val="00F9190F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450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466450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80E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E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E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E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5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05"/>
  </w:style>
  <w:style w:type="paragraph" w:styleId="Stopka">
    <w:name w:val="footer"/>
    <w:basedOn w:val="Normalny"/>
    <w:link w:val="StopkaZnak"/>
    <w:uiPriority w:val="99"/>
    <w:unhideWhenUsed/>
    <w:rsid w:val="0046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05"/>
  </w:style>
  <w:style w:type="character" w:styleId="Wzmianka">
    <w:name w:val="Mention"/>
    <w:basedOn w:val="Domylnaczcionkaakapitu"/>
    <w:uiPriority w:val="99"/>
    <w:semiHidden/>
    <w:unhideWhenUsed/>
    <w:rsid w:val="00031C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4-2020.rpo-swietokrzys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C566-6175-4F23-A2FC-F9B6092C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2017-07-04T17:31:00Z</dcterms:created>
  <dcterms:modified xsi:type="dcterms:W3CDTF">2017-07-24T08:37:00Z</dcterms:modified>
</cp:coreProperties>
</file>