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D919" w14:textId="2D7C55D8" w:rsidR="003759FC" w:rsidRDefault="003759FC">
      <w:r>
        <w:rPr>
          <w:u w:val="single"/>
        </w:rPr>
        <w:br/>
      </w:r>
      <w:r>
        <w:t>I</w:t>
      </w:r>
      <w:r w:rsidRPr="003759FC">
        <w:t>nformacja z otwarcia ofert złożonych do postępowania</w:t>
      </w:r>
      <w:r>
        <w:t>:</w:t>
      </w:r>
    </w:p>
    <w:p w14:paraId="013239E8" w14:textId="6071EA1F" w:rsidR="0064396F" w:rsidRPr="001B37DE" w:rsidRDefault="0064396F">
      <w:r w:rsidRPr="001B37DE">
        <w:rPr>
          <w:u w:val="single"/>
        </w:rPr>
        <w:t>Oferta Nr 1</w:t>
      </w:r>
      <w:r w:rsidR="003759FC">
        <w:rPr>
          <w:u w:val="single"/>
        </w:rPr>
        <w:br/>
      </w:r>
      <w:r w:rsidRPr="001B37DE">
        <w:rPr>
          <w:b/>
          <w:bCs/>
        </w:rPr>
        <w:t>YOCAM Sp. z o.o</w:t>
      </w:r>
      <w:r w:rsidRPr="001B37DE">
        <w:t>. ul. Świerkowa 29, 62-090 Rostworowo</w:t>
      </w:r>
      <w:r w:rsidRPr="001B37DE">
        <w:br/>
        <w:t>Cena: 4 853 580,00 zł brutto</w:t>
      </w:r>
      <w:r w:rsidRPr="001B37DE">
        <w:br/>
        <w:t>Okres gwarancji: 60 m-</w:t>
      </w:r>
      <w:proofErr w:type="spellStart"/>
      <w:r w:rsidRPr="001B37DE">
        <w:t>cy</w:t>
      </w:r>
      <w:proofErr w:type="spellEnd"/>
    </w:p>
    <w:p w14:paraId="6745987A" w14:textId="77777777" w:rsidR="0064396F" w:rsidRPr="001B37DE" w:rsidRDefault="0064396F">
      <w:r w:rsidRPr="001B37DE">
        <w:rPr>
          <w:u w:val="single"/>
        </w:rPr>
        <w:t>Oferta Nr 2</w:t>
      </w:r>
      <w:r w:rsidRPr="001B37DE">
        <w:rPr>
          <w:u w:val="single"/>
        </w:rPr>
        <w:br/>
      </w:r>
      <w:r w:rsidRPr="001B37DE">
        <w:rPr>
          <w:b/>
          <w:bCs/>
        </w:rPr>
        <w:t>IZBRUK Maciej Rybicki  Zakład Ogólnobudowlany</w:t>
      </w:r>
      <w:r w:rsidRPr="001B37DE">
        <w:t>, Dziedzice 59, 62-404 Ciążeń</w:t>
      </w:r>
      <w:r w:rsidRPr="001B37DE">
        <w:br/>
        <w:t>Cena: 5 924 245,55 zł brutto</w:t>
      </w:r>
      <w:r w:rsidRPr="001B37DE">
        <w:br/>
        <w:t>Okres gwarancji 60 m-</w:t>
      </w:r>
      <w:proofErr w:type="spellStart"/>
      <w:r w:rsidRPr="001B37DE">
        <w:t>cy</w:t>
      </w:r>
      <w:proofErr w:type="spellEnd"/>
    </w:p>
    <w:p w14:paraId="741AA8FA" w14:textId="26996426" w:rsidR="0064396F" w:rsidRPr="001B37DE" w:rsidRDefault="0064396F">
      <w:r w:rsidRPr="001B37DE">
        <w:rPr>
          <w:u w:val="single"/>
        </w:rPr>
        <w:t xml:space="preserve">Oferta Nr 3 </w:t>
      </w:r>
      <w:r w:rsidRPr="001B37DE">
        <w:rPr>
          <w:u w:val="single"/>
        </w:rPr>
        <w:br/>
      </w:r>
      <w:r w:rsidRPr="001B37DE">
        <w:rPr>
          <w:b/>
          <w:bCs/>
        </w:rPr>
        <w:t xml:space="preserve">KOST-BUD  Piotr </w:t>
      </w:r>
      <w:proofErr w:type="spellStart"/>
      <w:r w:rsidRPr="001B37DE">
        <w:rPr>
          <w:b/>
          <w:bCs/>
        </w:rPr>
        <w:t>Druchliński</w:t>
      </w:r>
      <w:proofErr w:type="spellEnd"/>
      <w:r w:rsidRPr="001B37DE">
        <w:t>, Jaroszyn Kolonia 8A, 62-405 Ląd</w:t>
      </w:r>
      <w:r w:rsidR="00A1114E" w:rsidRPr="001B37DE">
        <w:br/>
        <w:t>Cena: 4 857 678,67 zł brutto</w:t>
      </w:r>
      <w:r w:rsidR="00A1114E" w:rsidRPr="001B37DE">
        <w:br/>
        <w:t>Okres gwarancji: 60 m-</w:t>
      </w:r>
      <w:proofErr w:type="spellStart"/>
      <w:r w:rsidR="00A1114E" w:rsidRPr="001B37DE">
        <w:t>cy</w:t>
      </w:r>
      <w:proofErr w:type="spellEnd"/>
    </w:p>
    <w:p w14:paraId="7DC275FC" w14:textId="55E215F5" w:rsidR="0064396F" w:rsidRPr="001B37DE" w:rsidRDefault="0064396F">
      <w:r w:rsidRPr="001B37DE">
        <w:rPr>
          <w:u w:val="single"/>
        </w:rPr>
        <w:t>Oferta Nr 4</w:t>
      </w:r>
      <w:r w:rsidRPr="001B37DE">
        <w:rPr>
          <w:u w:val="single"/>
        </w:rPr>
        <w:br/>
      </w:r>
      <w:r w:rsidRPr="001B37DE">
        <w:rPr>
          <w:b/>
          <w:bCs/>
        </w:rPr>
        <w:t>KOMA Mariusz Kowalski</w:t>
      </w:r>
      <w:r w:rsidRPr="001B37DE">
        <w:t xml:space="preserve"> ul. Kościańska 4, 60-112 Poznań</w:t>
      </w:r>
      <w:r w:rsidR="00A1114E" w:rsidRPr="001B37DE">
        <w:br/>
        <w:t>Cena: 5 329 876,39 zł brutto</w:t>
      </w:r>
      <w:r w:rsidR="00A1114E" w:rsidRPr="001B37DE">
        <w:br/>
        <w:t>Okres gwarancji: 60 m-</w:t>
      </w:r>
      <w:proofErr w:type="spellStart"/>
      <w:r w:rsidR="00A1114E" w:rsidRPr="001B37DE">
        <w:t>cy</w:t>
      </w:r>
      <w:proofErr w:type="spellEnd"/>
    </w:p>
    <w:p w14:paraId="5D713C42" w14:textId="4C28D448" w:rsidR="00A1114E" w:rsidRPr="001B37DE" w:rsidRDefault="00A1114E">
      <w:r w:rsidRPr="001B37DE">
        <w:rPr>
          <w:u w:val="single"/>
        </w:rPr>
        <w:t>Oferta Nr 5</w:t>
      </w:r>
      <w:r w:rsidRPr="001B37DE">
        <w:rPr>
          <w:u w:val="single"/>
        </w:rPr>
        <w:br/>
        <w:t>Konsorcjum firm:</w:t>
      </w:r>
      <w:r w:rsidRPr="001B37DE">
        <w:rPr>
          <w:u w:val="single"/>
        </w:rPr>
        <w:br/>
      </w:r>
      <w:r w:rsidRPr="001B37DE">
        <w:t>Lider;   BITPOZ Sp. z o.o. ul. Dąbrowskiego 77a, 60-529 Poznań</w:t>
      </w:r>
      <w:r w:rsidRPr="001B37DE">
        <w:br/>
        <w:t>Partner: Krzysztof Kukulski  ul. Pogodna 36, 63-000 Środa Wielkopolska</w:t>
      </w:r>
      <w:r w:rsidRPr="001B37DE">
        <w:br/>
        <w:t>Cena: 4 937 000,00 zł brutto</w:t>
      </w:r>
      <w:r w:rsidR="0085134A" w:rsidRPr="001B37DE">
        <w:br/>
        <w:t>Okres gwarancji: 60 m-</w:t>
      </w:r>
      <w:proofErr w:type="spellStart"/>
      <w:r w:rsidR="0085134A" w:rsidRPr="001B37DE">
        <w:t>cy</w:t>
      </w:r>
      <w:proofErr w:type="spellEnd"/>
    </w:p>
    <w:p w14:paraId="29A4004D" w14:textId="5D822179" w:rsidR="00A1114E" w:rsidRPr="001B37DE" w:rsidRDefault="00A1114E">
      <w:r w:rsidRPr="001B37DE">
        <w:rPr>
          <w:u w:val="single"/>
        </w:rPr>
        <w:t>Oferta Nr 6</w:t>
      </w:r>
      <w:r w:rsidRPr="001B37DE">
        <w:rPr>
          <w:u w:val="single"/>
        </w:rPr>
        <w:br/>
      </w:r>
      <w:proofErr w:type="spellStart"/>
      <w:r w:rsidRPr="001B37DE">
        <w:rPr>
          <w:b/>
          <w:bCs/>
        </w:rPr>
        <w:t>Exalo</w:t>
      </w:r>
      <w:proofErr w:type="spellEnd"/>
      <w:r w:rsidRPr="001B37DE">
        <w:rPr>
          <w:b/>
          <w:bCs/>
        </w:rPr>
        <w:t xml:space="preserve"> </w:t>
      </w:r>
      <w:proofErr w:type="spellStart"/>
      <w:r w:rsidRPr="001B37DE">
        <w:rPr>
          <w:b/>
          <w:bCs/>
        </w:rPr>
        <w:t>Drilling</w:t>
      </w:r>
      <w:proofErr w:type="spellEnd"/>
      <w:r w:rsidRPr="001B37DE">
        <w:t xml:space="preserve"> Spółka Akcyjna ul. Plac Sta</w:t>
      </w:r>
      <w:r w:rsidR="0085134A" w:rsidRPr="001B37DE">
        <w:t>szica 9, 64-920 Piła</w:t>
      </w:r>
      <w:r w:rsidR="0085134A" w:rsidRPr="001B37DE">
        <w:br/>
        <w:t>Cena: 6 521 507,53 zł brutto</w:t>
      </w:r>
      <w:r w:rsidR="0085134A" w:rsidRPr="001B37DE">
        <w:br/>
        <w:t>Okres gwarancji: 60 m-</w:t>
      </w:r>
      <w:proofErr w:type="spellStart"/>
      <w:r w:rsidR="0085134A" w:rsidRPr="001B37DE">
        <w:t>cy</w:t>
      </w:r>
      <w:proofErr w:type="spellEnd"/>
    </w:p>
    <w:p w14:paraId="644AFEB7" w14:textId="0457A05E" w:rsidR="0085134A" w:rsidRPr="001B37DE" w:rsidRDefault="0085134A">
      <w:r w:rsidRPr="001B37DE">
        <w:rPr>
          <w:u w:val="single"/>
        </w:rPr>
        <w:t>Oferta Nr 7</w:t>
      </w:r>
      <w:r w:rsidRPr="001B37DE">
        <w:rPr>
          <w:u w:val="single"/>
        </w:rPr>
        <w:br/>
      </w:r>
      <w:r w:rsidRPr="001B37DE">
        <w:rPr>
          <w:b/>
          <w:bCs/>
        </w:rPr>
        <w:t>RENOMEX Sp. z o.o</w:t>
      </w:r>
      <w:r w:rsidRPr="001B37DE">
        <w:t xml:space="preserve">. Sp. jawna, ul. </w:t>
      </w:r>
      <w:proofErr w:type="spellStart"/>
      <w:r w:rsidRPr="001B37DE">
        <w:t>Młynkowska</w:t>
      </w:r>
      <w:proofErr w:type="spellEnd"/>
      <w:r w:rsidRPr="001B37DE">
        <w:t xml:space="preserve"> 1C, 64-550 Duszniki </w:t>
      </w:r>
      <w:r w:rsidRPr="001B37DE">
        <w:br/>
        <w:t>Cena: 7 419 999,91 zł brutto</w:t>
      </w:r>
      <w:r w:rsidRPr="001B37DE">
        <w:br/>
        <w:t>Okres gwarancji: 60 m-</w:t>
      </w:r>
      <w:proofErr w:type="spellStart"/>
      <w:r w:rsidRPr="001B37DE">
        <w:t>cy</w:t>
      </w:r>
      <w:proofErr w:type="spellEnd"/>
    </w:p>
    <w:p w14:paraId="30AFD9D1" w14:textId="51DC494C" w:rsidR="0085134A" w:rsidRDefault="0085134A" w:rsidP="001B37DE">
      <w:r w:rsidRPr="001B37DE">
        <w:rPr>
          <w:u w:val="single"/>
        </w:rPr>
        <w:t>Oferta Nr 8</w:t>
      </w:r>
      <w:r w:rsidRPr="001B37DE">
        <w:rPr>
          <w:u w:val="single"/>
        </w:rPr>
        <w:br/>
      </w:r>
      <w:proofErr w:type="spellStart"/>
      <w:r w:rsidRPr="001B37DE">
        <w:rPr>
          <w:b/>
          <w:bCs/>
        </w:rPr>
        <w:t>Eurovia</w:t>
      </w:r>
      <w:proofErr w:type="spellEnd"/>
      <w:r w:rsidRPr="001B37DE">
        <w:rPr>
          <w:b/>
          <w:bCs/>
        </w:rPr>
        <w:t xml:space="preserve"> Polska S.A</w:t>
      </w:r>
      <w:r w:rsidRPr="001B37DE">
        <w:t>. UL. Irysowa 1, Bielany Wrocławskie, 55-040 Kobierzyce</w:t>
      </w:r>
      <w:r w:rsidR="001B37DE" w:rsidRPr="001B37DE">
        <w:br/>
        <w:t>Cena; 6 354 518,30 zł brutto</w:t>
      </w:r>
      <w:r w:rsidR="001B37DE" w:rsidRPr="001B37DE">
        <w:br/>
        <w:t>Okres gwarancji: 60 m-</w:t>
      </w:r>
      <w:proofErr w:type="spellStart"/>
      <w:r w:rsidR="001B37DE" w:rsidRPr="001B37DE">
        <w:t>cy</w:t>
      </w:r>
      <w:proofErr w:type="spellEnd"/>
      <w:r w:rsidR="001B37DE" w:rsidRPr="001B37DE">
        <w:br/>
      </w:r>
      <w:r w:rsidR="001B37DE" w:rsidRPr="001B37DE">
        <w:br/>
      </w:r>
      <w:r w:rsidR="001B37DE" w:rsidRPr="001B37DE">
        <w:rPr>
          <w:u w:val="single"/>
        </w:rPr>
        <w:t>Oferta Nr 9</w:t>
      </w:r>
      <w:r w:rsidR="001B37DE" w:rsidRPr="001B37DE">
        <w:rPr>
          <w:u w:val="single"/>
        </w:rPr>
        <w:br/>
      </w:r>
      <w:r w:rsidR="001B37DE" w:rsidRPr="001B37DE">
        <w:rPr>
          <w:b/>
          <w:bCs/>
        </w:rPr>
        <w:t>INFRADROG Sp. Z o.o.</w:t>
      </w:r>
      <w:r w:rsidR="001B37DE" w:rsidRPr="001B37DE">
        <w:t xml:space="preserve"> ul. Ks.</w:t>
      </w:r>
      <w:r w:rsidR="001B37DE">
        <w:t xml:space="preserve"> </w:t>
      </w:r>
      <w:proofErr w:type="spellStart"/>
      <w:r w:rsidR="001B37DE" w:rsidRPr="001B37DE">
        <w:t>Ksyckiego</w:t>
      </w:r>
      <w:proofErr w:type="spellEnd"/>
      <w:r w:rsidR="001B37DE" w:rsidRPr="001B37DE">
        <w:t xml:space="preserve"> 6B/1, 64-800 Chodzież</w:t>
      </w:r>
      <w:r w:rsidR="001B37DE" w:rsidRPr="001B37DE">
        <w:br/>
      </w:r>
      <w:r w:rsidR="001B37DE" w:rsidRPr="001B37DE">
        <w:t xml:space="preserve">Cena; </w:t>
      </w:r>
      <w:r w:rsidR="001B37DE" w:rsidRPr="001B37DE">
        <w:t xml:space="preserve"> 6 183 781,35 </w:t>
      </w:r>
      <w:r w:rsidR="001B37DE" w:rsidRPr="001B37DE">
        <w:t>zł brutto</w:t>
      </w:r>
      <w:r w:rsidR="001B37DE" w:rsidRPr="001B37DE">
        <w:br/>
      </w:r>
      <w:r w:rsidR="001B37DE" w:rsidRPr="001B37DE">
        <w:t>Okres gwarancji: 60 m-</w:t>
      </w:r>
      <w:proofErr w:type="spellStart"/>
      <w:r w:rsidR="001B37DE" w:rsidRPr="001B37DE">
        <w:t>cy</w:t>
      </w:r>
      <w:proofErr w:type="spellEnd"/>
    </w:p>
    <w:p w14:paraId="20E44BE5" w14:textId="15F61A82" w:rsidR="001B37DE" w:rsidRPr="001B37DE" w:rsidRDefault="001B37DE" w:rsidP="001B37DE">
      <w:r w:rsidRPr="001B37DE">
        <w:rPr>
          <w:u w:val="single"/>
        </w:rPr>
        <w:t>Oferta Nr 10</w:t>
      </w:r>
      <w:r>
        <w:rPr>
          <w:u w:val="single"/>
        </w:rPr>
        <w:br/>
      </w:r>
      <w:r w:rsidRPr="001B37DE">
        <w:rPr>
          <w:b/>
          <w:bCs/>
        </w:rPr>
        <w:t>Hydrobudowa</w:t>
      </w:r>
      <w:r w:rsidRPr="001B37DE">
        <w:t xml:space="preserve"> Nowe Miasto Sp. z o.o. ul. Kolejowa 23, 60-717 Poznań</w:t>
      </w:r>
      <w:r>
        <w:br/>
      </w:r>
      <w:r w:rsidRPr="001B37DE">
        <w:t xml:space="preserve">Cena; </w:t>
      </w:r>
      <w:r w:rsidR="00906D0F">
        <w:t xml:space="preserve">5 779 451,43 </w:t>
      </w:r>
      <w:r w:rsidRPr="001B37DE">
        <w:t xml:space="preserve"> zł brutto</w:t>
      </w:r>
      <w:r w:rsidRPr="001B37DE">
        <w:br/>
        <w:t>Okres gwarancji: 60 m-</w:t>
      </w:r>
      <w:proofErr w:type="spellStart"/>
      <w:r w:rsidRPr="001B37DE">
        <w:t>cy</w:t>
      </w:r>
      <w:proofErr w:type="spellEnd"/>
      <w:r w:rsidR="003759FC">
        <w:br/>
      </w:r>
      <w:r w:rsidR="003759FC">
        <w:br/>
      </w:r>
      <w:r w:rsidR="003759FC" w:rsidRPr="003759FC">
        <w:rPr>
          <w:sz w:val="20"/>
          <w:szCs w:val="20"/>
        </w:rPr>
        <w:t>Sporz</w:t>
      </w:r>
      <w:r w:rsidR="003759FC">
        <w:rPr>
          <w:sz w:val="20"/>
          <w:szCs w:val="20"/>
        </w:rPr>
        <w:t>ą</w:t>
      </w:r>
      <w:r w:rsidR="003759FC" w:rsidRPr="003759FC">
        <w:rPr>
          <w:sz w:val="20"/>
          <w:szCs w:val="20"/>
        </w:rPr>
        <w:t>dziła: Halina Wroniecka</w:t>
      </w:r>
    </w:p>
    <w:sectPr w:rsidR="001B37DE" w:rsidRPr="001B37DE" w:rsidSect="003759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6F"/>
    <w:rsid w:val="001B37DE"/>
    <w:rsid w:val="00361CB1"/>
    <w:rsid w:val="003759FC"/>
    <w:rsid w:val="005C1A3A"/>
    <w:rsid w:val="0064396F"/>
    <w:rsid w:val="0085134A"/>
    <w:rsid w:val="00906D0F"/>
    <w:rsid w:val="00A1114E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A49F"/>
  <w15:chartTrackingRefBased/>
  <w15:docId w15:val="{99658DE0-1014-47AF-BB73-5A8C2EF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1</cp:revision>
  <cp:lastPrinted>2022-10-20T09:59:00Z</cp:lastPrinted>
  <dcterms:created xsi:type="dcterms:W3CDTF">2022-10-20T09:03:00Z</dcterms:created>
  <dcterms:modified xsi:type="dcterms:W3CDTF">2022-10-20T10:03:00Z</dcterms:modified>
</cp:coreProperties>
</file>