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A7F4" w14:textId="26559724" w:rsidR="00BB63E8" w:rsidRPr="00CF14BB" w:rsidRDefault="00BB63E8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i/>
          <w:color w:val="auto"/>
          <w:sz w:val="18"/>
          <w:szCs w:val="20"/>
        </w:rPr>
      </w:pPr>
      <w:r w:rsidRPr="008C00F4">
        <w:rPr>
          <w:rFonts w:asciiTheme="minorHAnsi" w:hAnsiTheme="minorHAnsi"/>
          <w:b w:val="0"/>
          <w:i/>
          <w:color w:val="auto"/>
          <w:sz w:val="18"/>
          <w:szCs w:val="20"/>
        </w:rPr>
        <w:t>S</w:t>
      </w:r>
      <w:r w:rsidR="009C4EFE" w:rsidRPr="008C00F4">
        <w:rPr>
          <w:rFonts w:asciiTheme="minorHAnsi" w:hAnsiTheme="minorHAnsi"/>
          <w:b w:val="0"/>
          <w:i/>
          <w:color w:val="auto"/>
          <w:sz w:val="18"/>
          <w:szCs w:val="20"/>
        </w:rPr>
        <w:t xml:space="preserve">ygnatura postępowania: </w:t>
      </w:r>
      <w:proofErr w:type="spellStart"/>
      <w:r w:rsidR="002F2E06" w:rsidRPr="008C00F4">
        <w:rPr>
          <w:rFonts w:asciiTheme="minorHAnsi" w:hAnsiTheme="minorHAnsi"/>
          <w:b w:val="0"/>
          <w:i/>
          <w:color w:val="auto"/>
          <w:sz w:val="18"/>
          <w:szCs w:val="20"/>
        </w:rPr>
        <w:t>ZZF.271.</w:t>
      </w:r>
      <w:r w:rsidR="008C00F4" w:rsidRPr="008C00F4">
        <w:rPr>
          <w:rFonts w:asciiTheme="minorHAnsi" w:hAnsiTheme="minorHAnsi"/>
          <w:b w:val="0"/>
          <w:i/>
          <w:color w:val="auto"/>
          <w:sz w:val="18"/>
          <w:szCs w:val="20"/>
        </w:rPr>
        <w:t>1</w:t>
      </w:r>
      <w:r w:rsidR="00C760CE">
        <w:rPr>
          <w:rFonts w:asciiTheme="minorHAnsi" w:hAnsiTheme="minorHAnsi"/>
          <w:b w:val="0"/>
          <w:i/>
          <w:color w:val="auto"/>
          <w:sz w:val="18"/>
          <w:szCs w:val="20"/>
        </w:rPr>
        <w:t>6</w:t>
      </w:r>
      <w:r w:rsidR="002F2E06" w:rsidRPr="008C00F4">
        <w:rPr>
          <w:rFonts w:asciiTheme="minorHAnsi" w:hAnsiTheme="minorHAnsi"/>
          <w:b w:val="0"/>
          <w:i/>
          <w:color w:val="auto"/>
          <w:sz w:val="18"/>
          <w:szCs w:val="20"/>
        </w:rPr>
        <w:t>.2022</w:t>
      </w:r>
      <w:proofErr w:type="spellEnd"/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27C7CF86" w:rsidR="00E21868" w:rsidRDefault="00BF1E68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Pr="00B13567">
        <w:rPr>
          <w:rFonts w:eastAsia="Calibri" w:cs="Arial"/>
          <w:b/>
          <w:sz w:val="24"/>
          <w:szCs w:val="24"/>
          <w:lang w:eastAsia="en-US"/>
        </w:rPr>
        <w:t>„</w:t>
      </w:r>
      <w:r w:rsidR="008C00F4" w:rsidRPr="008C00F4">
        <w:rPr>
          <w:rFonts w:eastAsia="Calibri" w:cs="Calibri"/>
          <w:b/>
          <w:bCs/>
          <w:sz w:val="24"/>
          <w:szCs w:val="24"/>
        </w:rPr>
        <w:t>Przebudowa Gminnego Ośrodka Kultury i Sportu w Golczewie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61DE8D49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836336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czynności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EE92" w14:textId="4EADB5AD" w:rsidR="00F92130" w:rsidRDefault="008C00F4">
    <w:pPr>
      <w:pStyle w:val="Nagwek"/>
    </w:pPr>
    <w:r>
      <w:rPr>
        <w:noProof/>
      </w:rPr>
      <w:drawing>
        <wp:inline distT="0" distB="0" distL="0" distR="0" wp14:anchorId="7A0EC923" wp14:editId="08375B14">
          <wp:extent cx="5773420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980111012">
    <w:abstractNumId w:val="2"/>
  </w:num>
  <w:num w:numId="2" w16cid:durableId="2044472999">
    <w:abstractNumId w:val="29"/>
  </w:num>
  <w:num w:numId="3" w16cid:durableId="1789351966">
    <w:abstractNumId w:val="12"/>
  </w:num>
  <w:num w:numId="4" w16cid:durableId="138231986">
    <w:abstractNumId w:val="11"/>
  </w:num>
  <w:num w:numId="5" w16cid:durableId="177744550">
    <w:abstractNumId w:val="1"/>
  </w:num>
  <w:num w:numId="6" w16cid:durableId="1469325816">
    <w:abstractNumId w:val="38"/>
  </w:num>
  <w:num w:numId="7" w16cid:durableId="432553164">
    <w:abstractNumId w:val="22"/>
  </w:num>
  <w:num w:numId="8" w16cid:durableId="1183937368">
    <w:abstractNumId w:val="21"/>
  </w:num>
  <w:num w:numId="9" w16cid:durableId="1801218519">
    <w:abstractNumId w:val="3"/>
  </w:num>
  <w:num w:numId="10" w16cid:durableId="246616725">
    <w:abstractNumId w:val="33"/>
  </w:num>
  <w:num w:numId="11" w16cid:durableId="17438689">
    <w:abstractNumId w:val="35"/>
  </w:num>
  <w:num w:numId="12" w16cid:durableId="1561865932">
    <w:abstractNumId w:val="37"/>
  </w:num>
  <w:num w:numId="13" w16cid:durableId="1882134869">
    <w:abstractNumId w:val="0"/>
  </w:num>
  <w:num w:numId="14" w16cid:durableId="297339108">
    <w:abstractNumId w:val="8"/>
  </w:num>
  <w:num w:numId="15" w16cid:durableId="1251238717">
    <w:abstractNumId w:val="36"/>
  </w:num>
  <w:num w:numId="16" w16cid:durableId="789401073">
    <w:abstractNumId w:val="40"/>
  </w:num>
  <w:num w:numId="17" w16cid:durableId="976836032">
    <w:abstractNumId w:val="20"/>
  </w:num>
  <w:num w:numId="18" w16cid:durableId="2036271440">
    <w:abstractNumId w:val="9"/>
  </w:num>
  <w:num w:numId="19" w16cid:durableId="305010950">
    <w:abstractNumId w:val="4"/>
  </w:num>
  <w:num w:numId="20" w16cid:durableId="178857620">
    <w:abstractNumId w:val="6"/>
  </w:num>
  <w:num w:numId="21" w16cid:durableId="1733843691">
    <w:abstractNumId w:val="16"/>
  </w:num>
  <w:num w:numId="22" w16cid:durableId="1893341806">
    <w:abstractNumId w:val="30"/>
  </w:num>
  <w:num w:numId="23" w16cid:durableId="1121459636">
    <w:abstractNumId w:val="2"/>
  </w:num>
  <w:num w:numId="24" w16cid:durableId="1135759556">
    <w:abstractNumId w:val="30"/>
  </w:num>
  <w:num w:numId="25" w16cid:durableId="1292251229">
    <w:abstractNumId w:val="3"/>
  </w:num>
  <w:num w:numId="26" w16cid:durableId="1915509436">
    <w:abstractNumId w:val="7"/>
  </w:num>
  <w:num w:numId="27" w16cid:durableId="471756004">
    <w:abstractNumId w:val="26"/>
  </w:num>
  <w:num w:numId="28" w16cid:durableId="249896100">
    <w:abstractNumId w:val="24"/>
  </w:num>
  <w:num w:numId="29" w16cid:durableId="929447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9026246">
    <w:abstractNumId w:val="19"/>
  </w:num>
  <w:num w:numId="31" w16cid:durableId="2018262063">
    <w:abstractNumId w:val="32"/>
  </w:num>
  <w:num w:numId="32" w16cid:durableId="528876699">
    <w:abstractNumId w:val="10"/>
  </w:num>
  <w:num w:numId="33" w16cid:durableId="602810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417577">
    <w:abstractNumId w:val="14"/>
  </w:num>
  <w:num w:numId="35" w16cid:durableId="1289628868">
    <w:abstractNumId w:val="15"/>
  </w:num>
  <w:num w:numId="36" w16cid:durableId="6358435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0331070">
    <w:abstractNumId w:val="23"/>
  </w:num>
  <w:num w:numId="38" w16cid:durableId="1786071115">
    <w:abstractNumId w:val="13"/>
  </w:num>
  <w:num w:numId="39" w16cid:durableId="178859269">
    <w:abstractNumId w:val="5"/>
  </w:num>
  <w:num w:numId="40" w16cid:durableId="2104645564">
    <w:abstractNumId w:val="34"/>
  </w:num>
  <w:num w:numId="41" w16cid:durableId="1619025013">
    <w:abstractNumId w:val="25"/>
  </w:num>
  <w:num w:numId="42" w16cid:durableId="1766337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9633738">
    <w:abstractNumId w:val="28"/>
  </w:num>
  <w:num w:numId="44" w16cid:durableId="1401563909">
    <w:abstractNumId w:val="31"/>
  </w:num>
  <w:num w:numId="45" w16cid:durableId="12790260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04CC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6336"/>
    <w:rsid w:val="0083723C"/>
    <w:rsid w:val="0086089D"/>
    <w:rsid w:val="008618FE"/>
    <w:rsid w:val="008759FA"/>
    <w:rsid w:val="00881A56"/>
    <w:rsid w:val="008C00F4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60C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BFE3-6C09-4C99-8110-900B2EF8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21</cp:revision>
  <cp:lastPrinted>2019-08-19T09:28:00Z</cp:lastPrinted>
  <dcterms:created xsi:type="dcterms:W3CDTF">2021-07-16T09:29:00Z</dcterms:created>
  <dcterms:modified xsi:type="dcterms:W3CDTF">2022-11-28T10:24:00Z</dcterms:modified>
</cp:coreProperties>
</file>