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1198E" w14:textId="77777777" w:rsidR="00017E3A" w:rsidRPr="001502BB" w:rsidRDefault="00017E3A" w:rsidP="00017E3A">
      <w:pPr>
        <w:jc w:val="right"/>
        <w:rPr>
          <w:rFonts w:ascii="Calibri" w:hAnsi="Calibri"/>
          <w:b/>
          <w:bCs/>
          <w:iCs/>
        </w:rPr>
      </w:pPr>
    </w:p>
    <w:p w14:paraId="38AE29C3" w14:textId="77777777" w:rsidR="00017E3A" w:rsidRDefault="00017E3A" w:rsidP="00017E3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</w:rPr>
      </w:pPr>
      <w:r w:rsidRPr="00017E3A">
        <w:rPr>
          <w:rFonts w:cstheme="minorHAnsi"/>
          <w:b/>
        </w:rPr>
        <w:t xml:space="preserve">SZCZEGÓŁOWY OPIS </w:t>
      </w:r>
      <w:r w:rsidR="003C2382">
        <w:rPr>
          <w:rFonts w:cstheme="minorHAnsi"/>
          <w:b/>
        </w:rPr>
        <w:t xml:space="preserve">PRZEDMIOTU </w:t>
      </w:r>
      <w:r w:rsidRPr="00017E3A">
        <w:rPr>
          <w:rFonts w:cstheme="minorHAnsi"/>
          <w:b/>
        </w:rPr>
        <w:t xml:space="preserve">ZAMÓWIENIA </w:t>
      </w:r>
    </w:p>
    <w:p w14:paraId="0C84FB21" w14:textId="77777777" w:rsidR="00F14641" w:rsidRDefault="00F14641" w:rsidP="00017E3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</w:rPr>
      </w:pP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201450" w:rsidRPr="00B95099" w14:paraId="568F8176" w14:textId="77777777" w:rsidTr="00201450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D9EF" w14:textId="77777777" w:rsidR="00201450" w:rsidRPr="00B95099" w:rsidRDefault="00201450" w:rsidP="00B95099">
            <w:pPr>
              <w:autoSpaceDE w:val="0"/>
              <w:autoSpaceDN w:val="0"/>
              <w:adjustRightInd w:val="0"/>
              <w:contextualSpacing/>
              <w:jc w:val="center"/>
              <w:rPr>
                <w:rFonts w:cs="DroidSans"/>
              </w:rPr>
            </w:pPr>
          </w:p>
        </w:tc>
      </w:tr>
      <w:tr w:rsidR="00201450" w:rsidRPr="00CB7738" w14:paraId="23A9182A" w14:textId="77777777" w:rsidTr="00201450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6B53" w14:textId="77777777" w:rsidR="00201450" w:rsidRPr="00CB7738" w:rsidRDefault="00201450" w:rsidP="00490B36">
            <w:pPr>
              <w:contextualSpacing/>
              <w:jc w:val="both"/>
              <w:rPr>
                <w:rFonts w:cstheme="minorHAnsi"/>
              </w:rPr>
            </w:pPr>
            <w:r w:rsidRPr="00CB7738">
              <w:rPr>
                <w:rFonts w:cstheme="minorHAnsi"/>
                <w:b/>
              </w:rPr>
              <w:t xml:space="preserve">1. NAZWA KURSU: </w:t>
            </w:r>
            <w:r w:rsidRPr="00CB7738">
              <w:rPr>
                <w:rFonts w:cs="DroidSans"/>
              </w:rPr>
              <w:t xml:space="preserve">Kurs spawania blach i rur spoinami pachwinowymi metodą MAG i TIG </w:t>
            </w:r>
            <w:r w:rsidR="0045656C" w:rsidRPr="00CB7738">
              <w:rPr>
                <w:rFonts w:cs="DroidSans"/>
              </w:rPr>
              <w:t>–</w:t>
            </w:r>
            <w:r w:rsidR="00CB7738">
              <w:rPr>
                <w:rFonts w:cs="DroidSans"/>
              </w:rPr>
              <w:t xml:space="preserve"> </w:t>
            </w:r>
            <w:r w:rsidRPr="00CB7738">
              <w:rPr>
                <w:rFonts w:cs="DroidSans"/>
              </w:rPr>
              <w:t>zajęcia</w:t>
            </w:r>
            <w:r w:rsidR="0045656C" w:rsidRPr="00CB7738">
              <w:rPr>
                <w:rFonts w:cs="DroidSans"/>
              </w:rPr>
              <w:t xml:space="preserve"> teoretyczne i</w:t>
            </w:r>
            <w:r w:rsidR="00CB7738">
              <w:rPr>
                <w:rFonts w:cs="DroidSans"/>
              </w:rPr>
              <w:t xml:space="preserve"> </w:t>
            </w:r>
            <w:r w:rsidRPr="00CB7738">
              <w:rPr>
                <w:rFonts w:cs="DroidSans"/>
              </w:rPr>
              <w:t>praktyczne zakończone egzaminem</w:t>
            </w:r>
            <w:r w:rsidR="00CB7738">
              <w:rPr>
                <w:rFonts w:cs="DroidSans"/>
              </w:rPr>
              <w:t xml:space="preserve"> </w:t>
            </w:r>
            <w:r w:rsidRPr="00CB7738">
              <w:rPr>
                <w:rFonts w:eastAsia="Calibri" w:cstheme="minorHAnsi"/>
              </w:rPr>
              <w:t>dla uczniów</w:t>
            </w:r>
          </w:p>
          <w:p w14:paraId="263038BA" w14:textId="77777777" w:rsidR="00201450" w:rsidRPr="00CB7738" w:rsidRDefault="00201450" w:rsidP="00490B36">
            <w:pPr>
              <w:contextualSpacing/>
              <w:jc w:val="both"/>
              <w:rPr>
                <w:rFonts w:cstheme="minorHAnsi"/>
              </w:rPr>
            </w:pPr>
            <w:r w:rsidRPr="00CB7738">
              <w:rPr>
                <w:rFonts w:cstheme="minorHAnsi"/>
                <w:b/>
              </w:rPr>
              <w:t xml:space="preserve">2. ILOSC GODZIN DO REALIZACJI: </w:t>
            </w:r>
            <w:r w:rsidRPr="00CB7738">
              <w:rPr>
                <w:rFonts w:cstheme="minorHAnsi"/>
              </w:rPr>
              <w:t>MAG –</w:t>
            </w:r>
            <w:r w:rsidR="00CB7738">
              <w:rPr>
                <w:rFonts w:cstheme="minorHAnsi"/>
              </w:rPr>
              <w:t xml:space="preserve"> </w:t>
            </w:r>
            <w:r w:rsidR="0045656C" w:rsidRPr="00CB7738">
              <w:rPr>
                <w:rFonts w:cstheme="minorHAnsi"/>
              </w:rPr>
              <w:t>zajęcia teoretyczne 25 godzin +</w:t>
            </w:r>
            <w:r w:rsidR="00CB7738">
              <w:rPr>
                <w:rFonts w:cstheme="minorHAnsi"/>
              </w:rPr>
              <w:t xml:space="preserve"> </w:t>
            </w:r>
            <w:r w:rsidR="0045656C" w:rsidRPr="00CB7738">
              <w:rPr>
                <w:rFonts w:cstheme="minorHAnsi"/>
              </w:rPr>
              <w:t xml:space="preserve">zajęcia praktyczne </w:t>
            </w:r>
            <w:r w:rsidRPr="00CB7738">
              <w:rPr>
                <w:rFonts w:cstheme="minorHAnsi"/>
              </w:rPr>
              <w:t>120 godz. dla 1 grupy, TIG –</w:t>
            </w:r>
            <w:r w:rsidR="0045656C" w:rsidRPr="00CB7738">
              <w:rPr>
                <w:rFonts w:cstheme="minorHAnsi"/>
              </w:rPr>
              <w:t xml:space="preserve"> zajęcia teoretyczne 31 godzin + zajęcia praktyczne </w:t>
            </w:r>
            <w:r w:rsidRPr="00CB7738">
              <w:rPr>
                <w:rFonts w:cstheme="minorHAnsi"/>
              </w:rPr>
              <w:t>80 godz. dla 1 grupy</w:t>
            </w:r>
          </w:p>
          <w:p w14:paraId="22FD0ECA" w14:textId="7F530C85" w:rsidR="00201450" w:rsidRPr="00CB7738" w:rsidRDefault="00201450" w:rsidP="00490B36">
            <w:pPr>
              <w:contextualSpacing/>
              <w:jc w:val="both"/>
              <w:rPr>
                <w:rFonts w:cstheme="minorHAnsi"/>
                <w:b/>
              </w:rPr>
            </w:pPr>
            <w:r w:rsidRPr="00CB7738">
              <w:rPr>
                <w:rFonts w:cstheme="minorHAnsi"/>
                <w:b/>
              </w:rPr>
              <w:t>3. OKRES REALIZACJI ZAJĘĆ</w:t>
            </w:r>
            <w:r w:rsidRPr="00CB7738">
              <w:rPr>
                <w:rFonts w:cstheme="minorHAnsi"/>
              </w:rPr>
              <w:t xml:space="preserve"> : Do 3</w:t>
            </w:r>
            <w:r w:rsidR="000D79BC">
              <w:rPr>
                <w:rFonts w:cstheme="minorHAnsi"/>
              </w:rPr>
              <w:t>1</w:t>
            </w:r>
            <w:r w:rsidRPr="00CB7738">
              <w:rPr>
                <w:rFonts w:cstheme="minorHAnsi"/>
              </w:rPr>
              <w:t>.0</w:t>
            </w:r>
            <w:r w:rsidR="000D79BC">
              <w:rPr>
                <w:rFonts w:cstheme="minorHAnsi"/>
              </w:rPr>
              <w:t>8</w:t>
            </w:r>
            <w:r w:rsidRPr="00CB7738">
              <w:rPr>
                <w:rFonts w:cstheme="minorHAnsi"/>
              </w:rPr>
              <w:t>.2022 r. (dokładny termin do ustalenia z Zespołem Szkół Transportowo-Elektrycznych CKU)</w:t>
            </w:r>
          </w:p>
          <w:p w14:paraId="612D1F57" w14:textId="77777777" w:rsidR="00201450" w:rsidRPr="00CB7738" w:rsidRDefault="00201450" w:rsidP="00490B36">
            <w:pPr>
              <w:contextualSpacing/>
              <w:jc w:val="both"/>
              <w:rPr>
                <w:rFonts w:cstheme="minorHAnsi"/>
              </w:rPr>
            </w:pPr>
            <w:r w:rsidRPr="00CB7738">
              <w:rPr>
                <w:rFonts w:cstheme="minorHAnsi"/>
                <w:b/>
              </w:rPr>
              <w:t>4. ILOŚĆ UCZESTNIKÓW ZAJĘĆ</w:t>
            </w:r>
            <w:r w:rsidR="00CB7738">
              <w:rPr>
                <w:rFonts w:cstheme="minorHAnsi"/>
              </w:rPr>
              <w:t xml:space="preserve">: </w:t>
            </w:r>
            <w:r w:rsidRPr="00CB7738">
              <w:rPr>
                <w:rFonts w:cstheme="minorHAnsi"/>
              </w:rPr>
              <w:t>1 grupa 10 os. na szkolenie MAG, 1 grupa 10 os. na szkolenie TIG.</w:t>
            </w:r>
          </w:p>
          <w:p w14:paraId="1B184325" w14:textId="77777777" w:rsidR="00201450" w:rsidRPr="00CB7738" w:rsidRDefault="00201450" w:rsidP="000244AF">
            <w:pPr>
              <w:ind w:left="289" w:hanging="284"/>
              <w:jc w:val="both"/>
              <w:rPr>
                <w:rFonts w:eastAsia="Calibri" w:cstheme="minorHAnsi"/>
              </w:rPr>
            </w:pPr>
          </w:p>
          <w:p w14:paraId="0CD4A38F" w14:textId="77777777" w:rsidR="00201450" w:rsidRPr="00CB7738" w:rsidRDefault="00201450" w:rsidP="000244AF">
            <w:pPr>
              <w:pStyle w:val="Akapitzlist"/>
              <w:numPr>
                <w:ilvl w:val="0"/>
                <w:numId w:val="11"/>
              </w:numPr>
              <w:ind w:left="289" w:hanging="284"/>
              <w:jc w:val="both"/>
              <w:rPr>
                <w:rFonts w:eastAsia="Calibri" w:cstheme="minorHAnsi"/>
                <w:b/>
              </w:rPr>
            </w:pPr>
            <w:r w:rsidRPr="00CB7738">
              <w:rPr>
                <w:rFonts w:eastAsia="Calibri" w:cstheme="minorHAnsi"/>
                <w:b/>
              </w:rPr>
              <w:t>MIEJSCE REALIZACJI ZAJĘĆ I WARUNKI LOKALOWE, W KTÓRYCH REALIZOWANE BĘDĄ ZAJĘCIA</w:t>
            </w:r>
          </w:p>
          <w:p w14:paraId="54935281" w14:textId="77777777" w:rsidR="0045656C" w:rsidRPr="00CB7738" w:rsidRDefault="0045656C" w:rsidP="0045656C">
            <w:pPr>
              <w:tabs>
                <w:tab w:val="left" w:pos="708"/>
              </w:tabs>
              <w:suppressAutoHyphens/>
              <w:ind w:left="317" w:hanging="283"/>
              <w:jc w:val="both"/>
              <w:rPr>
                <w:rFonts w:eastAsia="Lucida Sans Unicode" w:cstheme="minorHAnsi"/>
              </w:rPr>
            </w:pPr>
            <w:r w:rsidRPr="00CB7738">
              <w:rPr>
                <w:rFonts w:eastAsia="Lucida Sans Unicode" w:cstheme="minorHAnsi"/>
                <w:u w:val="single"/>
              </w:rPr>
              <w:t>Zajęcia teoretyczne</w:t>
            </w:r>
            <w:r w:rsidRPr="00CB7738">
              <w:rPr>
                <w:rFonts w:eastAsia="Lucida Sans Unicode" w:cstheme="minorHAnsi"/>
              </w:rPr>
              <w:t xml:space="preserve"> - Sala lekcyjna przeznaczona dla co najmniej 11 osób z odpowiednią liczbą ławek i</w:t>
            </w:r>
          </w:p>
          <w:p w14:paraId="32D1097D" w14:textId="77777777" w:rsidR="0045656C" w:rsidRPr="00CB7738" w:rsidRDefault="0045656C" w:rsidP="0045656C">
            <w:pPr>
              <w:tabs>
                <w:tab w:val="left" w:pos="708"/>
              </w:tabs>
              <w:suppressAutoHyphens/>
              <w:ind w:left="317" w:hanging="283"/>
              <w:jc w:val="both"/>
              <w:rPr>
                <w:rFonts w:eastAsia="Lucida Sans Unicode" w:cstheme="minorHAnsi"/>
              </w:rPr>
            </w:pPr>
            <w:r w:rsidRPr="00CB7738">
              <w:rPr>
                <w:rFonts w:eastAsia="Lucida Sans Unicode" w:cstheme="minorHAnsi"/>
              </w:rPr>
              <w:t>krzeseł, z tablicą, jednym zestawem komputerowym (komputer, monitor, klawiatura, myszka optyczna,</w:t>
            </w:r>
          </w:p>
          <w:p w14:paraId="1865C619" w14:textId="77777777" w:rsidR="0045656C" w:rsidRPr="00CB7738" w:rsidRDefault="0045656C" w:rsidP="0045656C">
            <w:pPr>
              <w:tabs>
                <w:tab w:val="left" w:pos="708"/>
              </w:tabs>
              <w:suppressAutoHyphens/>
              <w:ind w:left="317" w:hanging="283"/>
              <w:jc w:val="both"/>
              <w:rPr>
                <w:rFonts w:eastAsia="Lucida Sans Unicode" w:cstheme="minorHAnsi"/>
              </w:rPr>
            </w:pPr>
            <w:r w:rsidRPr="00CB7738">
              <w:rPr>
                <w:rFonts w:eastAsia="Lucida Sans Unicode" w:cstheme="minorHAnsi"/>
              </w:rPr>
              <w:t>pakietem office, rzutnikiem multimedialnym – użyczona bezpłatnie w ZSTE.</w:t>
            </w:r>
          </w:p>
          <w:p w14:paraId="136D5DB7" w14:textId="77777777" w:rsidR="0045656C" w:rsidRPr="00CB7738" w:rsidRDefault="0045656C" w:rsidP="0045656C">
            <w:pPr>
              <w:jc w:val="both"/>
              <w:rPr>
                <w:rFonts w:eastAsia="Calibri" w:cstheme="minorHAnsi"/>
                <w:b/>
              </w:rPr>
            </w:pPr>
          </w:p>
          <w:p w14:paraId="65B0E489" w14:textId="77777777" w:rsidR="0045656C" w:rsidRPr="00CB7738" w:rsidRDefault="0045656C" w:rsidP="0045656C">
            <w:pPr>
              <w:ind w:left="289" w:hanging="284"/>
              <w:jc w:val="both"/>
              <w:rPr>
                <w:rFonts w:eastAsia="Calibri" w:cstheme="minorHAnsi"/>
              </w:rPr>
            </w:pPr>
            <w:r w:rsidRPr="00CB7738">
              <w:rPr>
                <w:rFonts w:eastAsia="Calibri" w:cstheme="minorHAnsi"/>
                <w:u w:val="single"/>
              </w:rPr>
              <w:t>Zajęcia praktyczne</w:t>
            </w:r>
            <w:r w:rsidRPr="00CB7738">
              <w:rPr>
                <w:rFonts w:eastAsia="Calibri" w:cstheme="minorHAnsi"/>
              </w:rPr>
              <w:t xml:space="preserve"> - </w:t>
            </w:r>
            <w:r w:rsidR="00201450" w:rsidRPr="00CB7738">
              <w:rPr>
                <w:rFonts w:eastAsia="Calibri" w:cstheme="minorHAnsi"/>
              </w:rPr>
              <w:t>Pracownia spawalnicza w Centrum Kszta</w:t>
            </w:r>
            <w:r w:rsidRPr="00CB7738">
              <w:rPr>
                <w:rFonts w:eastAsia="Calibri" w:cstheme="minorHAnsi"/>
              </w:rPr>
              <w:t>łcenia Zawodowego Zespołu Szkół</w:t>
            </w:r>
          </w:p>
          <w:p w14:paraId="4E3C384E" w14:textId="77777777" w:rsidR="00201450" w:rsidRPr="00CB7738" w:rsidRDefault="00201450" w:rsidP="0045656C">
            <w:pPr>
              <w:ind w:left="289" w:hanging="284"/>
              <w:jc w:val="both"/>
              <w:rPr>
                <w:rFonts w:eastAsia="Calibri" w:cstheme="minorHAnsi"/>
              </w:rPr>
            </w:pPr>
            <w:r w:rsidRPr="00CB7738">
              <w:rPr>
                <w:rFonts w:eastAsia="Calibri" w:cstheme="minorHAnsi"/>
              </w:rPr>
              <w:t>Transportowo-Elektrycznych Centrum Kształcenia Ustawicznego – użyczona bezpłatnie w ZSTE.</w:t>
            </w:r>
          </w:p>
          <w:p w14:paraId="7748EEAF" w14:textId="77777777" w:rsidR="00201450" w:rsidRPr="00CB7738" w:rsidRDefault="00201450" w:rsidP="000244AF">
            <w:pPr>
              <w:ind w:left="289" w:hanging="284"/>
              <w:jc w:val="both"/>
              <w:rPr>
                <w:rFonts w:eastAsia="Calibri" w:cstheme="minorHAnsi"/>
              </w:rPr>
            </w:pPr>
          </w:p>
          <w:p w14:paraId="43F9B46C" w14:textId="77777777" w:rsidR="006D6246" w:rsidRPr="00CB7738" w:rsidRDefault="006D6246" w:rsidP="000244AF">
            <w:pPr>
              <w:ind w:left="289" w:hanging="284"/>
              <w:jc w:val="both"/>
              <w:rPr>
                <w:u w:val="single"/>
              </w:rPr>
            </w:pPr>
            <w:r w:rsidRPr="00CB7738">
              <w:rPr>
                <w:u w:val="single"/>
              </w:rPr>
              <w:t>Wykonawca jest zobowiązany do uzyskania atestu lub jednorazowej zgody do przeprowadzenia kursu we</w:t>
            </w:r>
          </w:p>
          <w:p w14:paraId="5D8B6F05" w14:textId="77777777" w:rsidR="006D6246" w:rsidRPr="00CB7738" w:rsidRDefault="006D6246" w:rsidP="000244AF">
            <w:pPr>
              <w:ind w:left="289" w:hanging="284"/>
              <w:jc w:val="both"/>
              <w:rPr>
                <w:u w:val="single"/>
              </w:rPr>
            </w:pPr>
            <w:r w:rsidRPr="00CB7738">
              <w:rPr>
                <w:u w:val="single"/>
              </w:rPr>
              <w:t>wskazanym przez zamawiającego miejscu  od odpowiednich przedstawicieli Instytutu Spawalnictwa, a</w:t>
            </w:r>
          </w:p>
          <w:p w14:paraId="492F0036" w14:textId="77777777" w:rsidR="00CB7738" w:rsidRDefault="006D6246" w:rsidP="000244AF">
            <w:pPr>
              <w:ind w:left="289" w:hanging="284"/>
              <w:jc w:val="both"/>
              <w:rPr>
                <w:u w:val="single"/>
              </w:rPr>
            </w:pPr>
            <w:r w:rsidRPr="00CB7738">
              <w:rPr>
                <w:u w:val="single"/>
              </w:rPr>
              <w:t>także zobowiązany do ewentualnego zgłoszenia i zweryfikowania w</w:t>
            </w:r>
            <w:r w:rsidR="00CB7738">
              <w:rPr>
                <w:u w:val="single"/>
              </w:rPr>
              <w:t>skazanych nauczycieli ZST-E CKU</w:t>
            </w:r>
          </w:p>
          <w:p w14:paraId="2B27F8F3" w14:textId="77777777" w:rsidR="006D6246" w:rsidRPr="00CB7738" w:rsidRDefault="006D6246" w:rsidP="000244AF">
            <w:pPr>
              <w:ind w:left="289" w:hanging="284"/>
              <w:jc w:val="both"/>
              <w:rPr>
                <w:u w:val="single"/>
              </w:rPr>
            </w:pPr>
            <w:r w:rsidRPr="00CB7738">
              <w:rPr>
                <w:u w:val="single"/>
              </w:rPr>
              <w:t>celem</w:t>
            </w:r>
            <w:r w:rsidR="00CB7738">
              <w:rPr>
                <w:u w:val="single"/>
              </w:rPr>
              <w:t xml:space="preserve"> </w:t>
            </w:r>
            <w:r w:rsidRPr="00CB7738">
              <w:rPr>
                <w:u w:val="single"/>
              </w:rPr>
              <w:t>dopuszczenia ich do pracy.</w:t>
            </w:r>
          </w:p>
          <w:p w14:paraId="37865A3E" w14:textId="77777777" w:rsidR="006D6246" w:rsidRPr="00CB7738" w:rsidRDefault="006D6246" w:rsidP="000244AF">
            <w:pPr>
              <w:ind w:left="289" w:hanging="284"/>
              <w:jc w:val="both"/>
              <w:rPr>
                <w:rFonts w:eastAsia="Calibri" w:cstheme="minorHAnsi"/>
                <w:u w:val="single"/>
              </w:rPr>
            </w:pPr>
          </w:p>
          <w:p w14:paraId="3840DFCE" w14:textId="77777777" w:rsidR="0045656C" w:rsidRPr="00CB7738" w:rsidRDefault="0045656C" w:rsidP="0045656C">
            <w:pPr>
              <w:tabs>
                <w:tab w:val="left" w:pos="708"/>
              </w:tabs>
              <w:suppressAutoHyphens/>
              <w:jc w:val="both"/>
              <w:rPr>
                <w:rFonts w:eastAsia="Lucida Sans Unicode" w:cstheme="minorHAnsi"/>
                <w:b/>
              </w:rPr>
            </w:pPr>
            <w:r w:rsidRPr="00CB7738">
              <w:rPr>
                <w:rFonts w:eastAsia="Calibri" w:cstheme="minorHAnsi"/>
                <w:b/>
              </w:rPr>
              <w:t>PROPONOWANY</w:t>
            </w:r>
            <w:r w:rsidRPr="00CB7738">
              <w:rPr>
                <w:rFonts w:eastAsia="Lucida Sans Unicode" w:cstheme="minorHAnsi"/>
                <w:b/>
              </w:rPr>
              <w:t xml:space="preserve"> PROGRAM KURSU MAG</w:t>
            </w:r>
          </w:p>
          <w:p w14:paraId="2BD6AF2A" w14:textId="77777777" w:rsidR="0045656C" w:rsidRPr="00CB7738" w:rsidRDefault="0045656C" w:rsidP="0045656C">
            <w:pPr>
              <w:tabs>
                <w:tab w:val="left" w:pos="708"/>
              </w:tabs>
              <w:suppressAutoHyphens/>
              <w:jc w:val="both"/>
              <w:rPr>
                <w:rFonts w:eastAsia="Lucida Sans Unicode" w:cstheme="minorHAnsi"/>
                <w:b/>
              </w:rPr>
            </w:pPr>
            <w:r w:rsidRPr="00CB7738">
              <w:rPr>
                <w:rFonts w:eastAsia="Lucida Sans Unicode" w:cstheme="minorHAnsi"/>
                <w:b/>
              </w:rPr>
              <w:t xml:space="preserve">Zajęcia teoretyczne </w:t>
            </w:r>
          </w:p>
          <w:p w14:paraId="660AA31D" w14:textId="77777777" w:rsidR="0045656C" w:rsidRPr="00CB7738" w:rsidRDefault="0045656C" w:rsidP="0045656C">
            <w:pPr>
              <w:tabs>
                <w:tab w:val="left" w:pos="284"/>
                <w:tab w:val="left" w:pos="708"/>
              </w:tabs>
              <w:suppressAutoHyphens/>
              <w:ind w:left="284" w:hanging="284"/>
              <w:jc w:val="both"/>
              <w:rPr>
                <w:rFonts w:eastAsia="Lucida Sans Unicode" w:cstheme="minorHAnsi"/>
              </w:rPr>
            </w:pPr>
            <w:r w:rsidRPr="00CB7738">
              <w:rPr>
                <w:rFonts w:eastAsia="Lucida Sans Unicode" w:cstheme="minorHAnsi"/>
              </w:rPr>
              <w:t>1. CELE ZAJĘĆ Zaopatrzenie uczestników w wiedzę z zakresu metod, warunków bezpieczeństwa pracy , urządzeń, materiałów, wymiarowania niezbędną do przystąpienia do kursu praktycznego spawania blach i rur spoinami pachwinowymi FW metodą MAG, proces 135, wg normy EN ISO 9606-1.</w:t>
            </w:r>
          </w:p>
          <w:p w14:paraId="41208CF7" w14:textId="77777777" w:rsidR="0045656C" w:rsidRPr="00CB7738" w:rsidRDefault="0045656C" w:rsidP="0045656C">
            <w:pPr>
              <w:tabs>
                <w:tab w:val="left" w:pos="708"/>
              </w:tabs>
              <w:suppressAutoHyphens/>
              <w:jc w:val="both"/>
              <w:rPr>
                <w:rFonts w:eastAsia="Lucida Sans Unicode" w:cstheme="minorHAnsi"/>
              </w:rPr>
            </w:pPr>
            <w:r w:rsidRPr="00CB7738">
              <w:rPr>
                <w:rFonts w:eastAsia="Lucida Sans Unicode" w:cstheme="minorHAnsi"/>
              </w:rPr>
              <w:t xml:space="preserve">2. ZAKRES PROGRAMOWY ZAJĘĆ </w:t>
            </w:r>
          </w:p>
          <w:p w14:paraId="18CCBC1F" w14:textId="77777777" w:rsidR="0045656C" w:rsidRPr="00CB7738" w:rsidRDefault="0045656C" w:rsidP="0045656C">
            <w:pPr>
              <w:tabs>
                <w:tab w:val="left" w:pos="708"/>
              </w:tabs>
              <w:suppressAutoHyphens/>
              <w:ind w:left="142"/>
              <w:jc w:val="both"/>
              <w:rPr>
                <w:rFonts w:eastAsia="Lucida Sans Unicode" w:cstheme="minorHAnsi"/>
              </w:rPr>
            </w:pPr>
            <w:r w:rsidRPr="00CB7738">
              <w:rPr>
                <w:rFonts w:eastAsia="Lucida Sans Unicode" w:cstheme="minorHAnsi"/>
              </w:rPr>
              <w:t>Kurs spawania blach i rur spoinami pachwinowymi FW metodą MAG (Metal ActivGas), proces 135, wg normy EN ISO 9606-1 Spawanie elektrodą metalową w osłonie gazów aktywnych metodą MAG, podstawowy- część teoretyczna. Zakres programowy:</w:t>
            </w:r>
          </w:p>
          <w:p w14:paraId="0159A351" w14:textId="77777777" w:rsidR="0045656C" w:rsidRPr="00CB7738" w:rsidRDefault="0045656C" w:rsidP="0045656C">
            <w:pPr>
              <w:tabs>
                <w:tab w:val="left" w:pos="708"/>
              </w:tabs>
              <w:suppressAutoHyphens/>
              <w:ind w:left="142"/>
              <w:jc w:val="both"/>
              <w:rPr>
                <w:rFonts w:eastAsia="Lucida Sans Unicode" w:cstheme="minorHAnsi"/>
              </w:rPr>
            </w:pPr>
            <w:r w:rsidRPr="00CB7738">
              <w:rPr>
                <w:rFonts w:eastAsia="Lucida Sans Unicode" w:cstheme="minorHAnsi"/>
              </w:rPr>
              <w:t xml:space="preserve">1) Zastosowanie elektryczności do spawania łukowego, 2) Urządzenie spawalnicze, 3) Bezpieczeństwo i higiena pracy, 4) Bezpieczna praca na hali produkcyjnej, 5) Materiały dodatkowe do spawania, 6) Spawanie w praktyce, 7) Oznaczanie i wymiarowanie spoin, </w:t>
            </w:r>
          </w:p>
          <w:p w14:paraId="66DB1ACA" w14:textId="77777777" w:rsidR="0045656C" w:rsidRPr="00CB7738" w:rsidRDefault="0045656C" w:rsidP="0045656C">
            <w:pPr>
              <w:tabs>
                <w:tab w:val="left" w:pos="708"/>
              </w:tabs>
              <w:suppressAutoHyphens/>
              <w:ind w:left="142"/>
              <w:jc w:val="both"/>
              <w:rPr>
                <w:rFonts w:eastAsia="Lucida Sans Unicode" w:cstheme="minorHAnsi"/>
              </w:rPr>
            </w:pPr>
            <w:r w:rsidRPr="00CB7738">
              <w:rPr>
                <w:rFonts w:eastAsia="Lucida Sans Unicode" w:cstheme="minorHAnsi"/>
              </w:rPr>
              <w:t xml:space="preserve">8) Metody przygotowania złączy do spawania, 9) Kwalifikowanie spawaczy, 10) Budowa i użytkowanie urządzeń do spawania MAG, </w:t>
            </w:r>
          </w:p>
          <w:p w14:paraId="7E9F9258" w14:textId="77777777" w:rsidR="0045656C" w:rsidRPr="00CB7738" w:rsidRDefault="0045656C" w:rsidP="0045656C">
            <w:pPr>
              <w:tabs>
                <w:tab w:val="left" w:pos="708"/>
              </w:tabs>
              <w:suppressAutoHyphens/>
              <w:ind w:left="142"/>
              <w:jc w:val="both"/>
              <w:rPr>
                <w:rFonts w:eastAsia="Lucida Sans Unicode" w:cstheme="minorHAnsi"/>
              </w:rPr>
            </w:pPr>
            <w:r w:rsidRPr="00CB7738">
              <w:rPr>
                <w:rFonts w:eastAsia="Lucida Sans Unicode" w:cstheme="minorHAnsi"/>
              </w:rPr>
              <w:t>11) Charakterystyka spawania MAG oraz typowe parametry. 12 ) Pokaz spawania metodą MAG.</w:t>
            </w:r>
          </w:p>
          <w:p w14:paraId="4ABE32E7" w14:textId="77777777" w:rsidR="0045656C" w:rsidRPr="00CB7738" w:rsidRDefault="0045656C" w:rsidP="0045656C">
            <w:pPr>
              <w:tabs>
                <w:tab w:val="left" w:pos="708"/>
              </w:tabs>
              <w:suppressAutoHyphens/>
              <w:ind w:left="142"/>
              <w:jc w:val="both"/>
              <w:rPr>
                <w:rFonts w:eastAsia="Lucida Sans Unicode" w:cstheme="minorHAnsi"/>
              </w:rPr>
            </w:pPr>
            <w:r w:rsidRPr="00CB7738">
              <w:rPr>
                <w:rFonts w:eastAsia="Lucida Sans Unicode" w:cstheme="minorHAnsi"/>
              </w:rPr>
              <w:t>Czas trwania: 25 godzin.</w:t>
            </w:r>
          </w:p>
          <w:p w14:paraId="7DB3A859" w14:textId="77777777" w:rsidR="0045656C" w:rsidRPr="00CB7738" w:rsidRDefault="0045656C" w:rsidP="0045656C">
            <w:pPr>
              <w:tabs>
                <w:tab w:val="left" w:pos="708"/>
              </w:tabs>
              <w:suppressAutoHyphens/>
              <w:jc w:val="both"/>
              <w:rPr>
                <w:rFonts w:eastAsia="Lucida Sans Unicode" w:cstheme="minorHAnsi"/>
              </w:rPr>
            </w:pPr>
            <w:r w:rsidRPr="00CB7738">
              <w:rPr>
                <w:rFonts w:eastAsia="Lucida Sans Unicode" w:cstheme="minorHAnsi"/>
              </w:rPr>
              <w:t>3. NABYTE KOMPETENCJE UCZESTNIKÓW KURSU</w:t>
            </w:r>
          </w:p>
          <w:p w14:paraId="704E55C4" w14:textId="77777777" w:rsidR="0045656C" w:rsidRPr="00CB7738" w:rsidRDefault="0045656C" w:rsidP="0045656C">
            <w:pPr>
              <w:tabs>
                <w:tab w:val="left" w:pos="708"/>
              </w:tabs>
              <w:suppressAutoHyphens/>
              <w:ind w:left="426" w:hanging="284"/>
              <w:jc w:val="both"/>
              <w:rPr>
                <w:rFonts w:eastAsia="Lucida Sans Unicode" w:cstheme="minorHAnsi"/>
              </w:rPr>
            </w:pPr>
            <w:r w:rsidRPr="00CB7738">
              <w:rPr>
                <w:rFonts w:eastAsia="Lucida Sans Unicode" w:cstheme="minorHAnsi"/>
              </w:rPr>
              <w:t xml:space="preserve">a) Merytoryczne: W ramach przeprowadzonego kursu teoretycznego uczniowie nabędą niezbędna wiedzę teoretyczna z zakresu zgodnego z normami technologicznymi, bezpiecznego spawania metodą MAG, z użyciem właściwych materiałów. </w:t>
            </w:r>
          </w:p>
          <w:p w14:paraId="083D2EBA" w14:textId="77777777" w:rsidR="0045656C" w:rsidRPr="00CB7738" w:rsidRDefault="0045656C" w:rsidP="0045656C">
            <w:pPr>
              <w:tabs>
                <w:tab w:val="left" w:pos="708"/>
              </w:tabs>
              <w:suppressAutoHyphens/>
              <w:jc w:val="both"/>
              <w:rPr>
                <w:rFonts w:eastAsia="Lucida Sans Unicode" w:cstheme="minorHAnsi"/>
              </w:rPr>
            </w:pPr>
            <w:r w:rsidRPr="00CB7738">
              <w:rPr>
                <w:rFonts w:eastAsia="Lucida Sans Unicode" w:cstheme="minorHAnsi"/>
              </w:rPr>
              <w:t xml:space="preserve">4. SPOSÓB WERYFIKACJI NABYTEJ WIEDZY </w:t>
            </w:r>
          </w:p>
          <w:p w14:paraId="2E36460D" w14:textId="77777777" w:rsidR="0045656C" w:rsidRPr="00CB7738" w:rsidRDefault="0045656C" w:rsidP="0045656C">
            <w:pPr>
              <w:tabs>
                <w:tab w:val="left" w:pos="708"/>
              </w:tabs>
              <w:suppressAutoHyphens/>
              <w:ind w:firstLine="284"/>
              <w:jc w:val="both"/>
              <w:rPr>
                <w:rFonts w:eastAsia="Lucida Sans Unicode" w:cstheme="minorHAnsi"/>
              </w:rPr>
            </w:pPr>
            <w:r w:rsidRPr="00CB7738">
              <w:rPr>
                <w:rFonts w:eastAsia="Lucida Sans Unicode" w:cstheme="minorHAnsi"/>
              </w:rPr>
              <w:t>Pisemny egzamin sprawdzający opanowanie wiedzy teoretycznej w formie testu.</w:t>
            </w:r>
          </w:p>
          <w:p w14:paraId="732A2834" w14:textId="77777777" w:rsidR="0045656C" w:rsidRPr="00CB7738" w:rsidRDefault="0045656C" w:rsidP="0045656C">
            <w:pPr>
              <w:jc w:val="both"/>
              <w:rPr>
                <w:rFonts w:cstheme="minorHAnsi"/>
                <w:u w:val="single"/>
              </w:rPr>
            </w:pPr>
            <w:r w:rsidRPr="00CB7738">
              <w:rPr>
                <w:rFonts w:cstheme="minorHAnsi"/>
                <w:u w:val="single"/>
              </w:rPr>
              <w:t>Po stronie Wykonawcy będzie zapewnienie materiałów zużywalnych koniecznych do zrealizowania kursu np. materiały biurowe itp.</w:t>
            </w:r>
          </w:p>
          <w:p w14:paraId="335537AC" w14:textId="77777777" w:rsidR="0045656C" w:rsidRPr="00CB7738" w:rsidRDefault="0045656C" w:rsidP="0045656C">
            <w:pPr>
              <w:tabs>
                <w:tab w:val="left" w:pos="708"/>
              </w:tabs>
              <w:suppressAutoHyphens/>
              <w:ind w:firstLine="284"/>
              <w:jc w:val="both"/>
              <w:rPr>
                <w:rFonts w:eastAsia="Lucida Sans Unicode" w:cstheme="minorHAnsi"/>
              </w:rPr>
            </w:pPr>
          </w:p>
          <w:p w14:paraId="674580CC" w14:textId="77777777" w:rsidR="0045656C" w:rsidRPr="00CB7738" w:rsidRDefault="0045656C" w:rsidP="005E7D76">
            <w:pPr>
              <w:jc w:val="both"/>
              <w:rPr>
                <w:rFonts w:eastAsia="Calibri" w:cstheme="minorHAnsi"/>
                <w:b/>
              </w:rPr>
            </w:pPr>
            <w:r w:rsidRPr="00CB7738">
              <w:rPr>
                <w:rFonts w:eastAsia="Calibri" w:cstheme="minorHAnsi"/>
                <w:b/>
              </w:rPr>
              <w:t>Zajęcia praktyczne</w:t>
            </w:r>
          </w:p>
          <w:p w14:paraId="706AFE9A" w14:textId="77777777" w:rsidR="00201450" w:rsidRPr="00CB7738" w:rsidRDefault="00201450" w:rsidP="005E7D76">
            <w:pPr>
              <w:ind w:left="284" w:hanging="284"/>
              <w:jc w:val="both"/>
              <w:rPr>
                <w:rFonts w:eastAsia="Calibri" w:cstheme="minorHAnsi"/>
              </w:rPr>
            </w:pPr>
            <w:r w:rsidRPr="00CB7738">
              <w:rPr>
                <w:rFonts w:eastAsia="Calibri" w:cstheme="minorHAnsi"/>
              </w:rPr>
              <w:lastRenderedPageBreak/>
              <w:t>1. CELE ZAJĘĆ: zaopatrzenie kursantów w praktyczne umiejętności spawania blach i rur spoinami pachwinowymi metodą MAG oraz zdobycie przez absolwentów kursu kwalifikacji do pracy w charakterze spawacza blach i rur spoinami pachwinowymi metodą MAG (135)  EN ISO 9606-1.</w:t>
            </w:r>
          </w:p>
          <w:p w14:paraId="53B65ABF" w14:textId="77777777" w:rsidR="00201450" w:rsidRPr="00CB7738" w:rsidRDefault="00201450" w:rsidP="005E7D76">
            <w:pPr>
              <w:jc w:val="both"/>
              <w:rPr>
                <w:rFonts w:eastAsia="Calibri" w:cstheme="minorHAnsi"/>
              </w:rPr>
            </w:pPr>
            <w:r w:rsidRPr="00CB7738">
              <w:rPr>
                <w:rFonts w:eastAsia="Calibri" w:cstheme="minorHAnsi"/>
              </w:rPr>
              <w:t xml:space="preserve">2. ZAKRES PROGRAMOWY ZAJĘĆ </w:t>
            </w:r>
          </w:p>
          <w:p w14:paraId="15C43485" w14:textId="77777777" w:rsidR="00201450" w:rsidRPr="00CB7738" w:rsidRDefault="00201450" w:rsidP="005E7D76">
            <w:pPr>
              <w:tabs>
                <w:tab w:val="left" w:pos="709"/>
              </w:tabs>
              <w:suppressAutoHyphens/>
              <w:ind w:left="284"/>
              <w:jc w:val="both"/>
              <w:rPr>
                <w:rFonts w:cstheme="minorHAnsi"/>
              </w:rPr>
            </w:pPr>
            <w:r w:rsidRPr="00CB7738">
              <w:rPr>
                <w:rFonts w:cstheme="minorHAnsi"/>
              </w:rPr>
              <w:t xml:space="preserve">Właściwa nazwa kursu: </w:t>
            </w:r>
            <w:r w:rsidRPr="00CB7738">
              <w:rPr>
                <w:rFonts w:eastAsia="Calibri" w:cstheme="minorHAnsi"/>
              </w:rPr>
              <w:t xml:space="preserve">Kurs spawania blach i rur spoinami pachwinowymi metodą MAG (135) wg normy EN ISO 9606-1. Czas trwania: </w:t>
            </w:r>
            <w:r w:rsidRPr="00CB7738">
              <w:rPr>
                <w:rFonts w:eastAsia="Calibri" w:cstheme="minorHAnsi"/>
                <w:b/>
              </w:rPr>
              <w:t>120</w:t>
            </w:r>
            <w:r w:rsidRPr="00CB7738">
              <w:rPr>
                <w:rFonts w:eastAsia="Calibri" w:cstheme="minorHAnsi"/>
              </w:rPr>
              <w:t xml:space="preserve"> jednostek szkoleniowych ćwiczeń praktycznych. </w:t>
            </w:r>
          </w:p>
          <w:p w14:paraId="231F91B5" w14:textId="77777777" w:rsidR="00201450" w:rsidRPr="00CB7738" w:rsidRDefault="00201450" w:rsidP="005E7D76">
            <w:pPr>
              <w:tabs>
                <w:tab w:val="left" w:pos="709"/>
              </w:tabs>
              <w:suppressAutoHyphens/>
              <w:ind w:left="284"/>
              <w:jc w:val="both"/>
              <w:rPr>
                <w:rFonts w:cstheme="minorHAnsi"/>
              </w:rPr>
            </w:pPr>
            <w:r w:rsidRPr="00CB7738">
              <w:rPr>
                <w:rFonts w:eastAsia="Calibri" w:cstheme="minorHAnsi"/>
              </w:rPr>
              <w:t xml:space="preserve">Zakres programowy określony w wytycznych Instytutu Spawalnictwa nr W-14/IS-02 zawierających programy szkolenia spawaczy metodą MAG.  </w:t>
            </w:r>
            <w:r w:rsidRPr="00CB7738">
              <w:rPr>
                <w:rFonts w:cstheme="minorHAnsi"/>
              </w:rPr>
              <w:t xml:space="preserve">Zakres tematyczny: 1) instruktaż wstępny (zapoznanie uczestników kursu z regulaminem przebywania na terenie ośrodka szkoleniowego oraz z miejscem prowadzenia zajęć praktycznych; omówienie sposobów użytkowania odzieży ochronnej i środków ochrony indywidualnej, rozdział tych środków, omówienie zasad bezpiecznego użytkowania sprzętu spawalniczego i pomocniczego (urządzenia spawalnicze, szlifierki, urządzenia do cięcia tlenowego i plazmowego, urządzenia wentylacyjne); przeprowadzenie pokazów uruchamiania i wyłączania stanowisk spawalniczych (zasady zapalania i gaszenia palnika, postępowanie w przypadku powrotu płomienia) oraz sprzętu pomocniczego; zapoznanie uczestników  kursu  z zasadami  p. pożarowymi, drogami ewakuacyjnymi ośrodka szkoleniowego itp. 2) Szkolenie praktyczne (14 ćwiczeń -  m in. napawanie, spawanie złączy teowych, złączy teowych narożnych, złączy rurowych w różnych pozycjach i na materiałach o różnych grubościach (118 godz.). </w:t>
            </w:r>
          </w:p>
          <w:p w14:paraId="0D2599DC" w14:textId="77777777" w:rsidR="00201450" w:rsidRPr="00CB7738" w:rsidRDefault="00201450" w:rsidP="00201450">
            <w:pPr>
              <w:ind w:left="317"/>
              <w:jc w:val="both"/>
              <w:rPr>
                <w:rFonts w:cstheme="minorHAnsi"/>
                <w:u w:val="single"/>
              </w:rPr>
            </w:pPr>
            <w:r w:rsidRPr="00CB7738">
              <w:rPr>
                <w:rFonts w:cstheme="minorHAnsi"/>
                <w:u w:val="single"/>
              </w:rPr>
              <w:t xml:space="preserve">Po stronie Wykonawcy będzie zapewnienie materiałów zużywalnych koniecznych do zrealizowania kursu </w:t>
            </w:r>
            <w:r w:rsidRPr="00CB7738">
              <w:rPr>
                <w:u w:val="single"/>
              </w:rPr>
              <w:t>tzn niezbędne środki ochrony dla uczestników (środki zapewniające ochronę oczu, ubranie ochronne, środki zapewniające ochronę twarzy, obuwie specjalistyczne - środki ochrony muszą spełniać obowiązujące w Polsce normy), materiały spawalnicze, czyli w tym wypadku stal (blachy i rury) oraz stosowne spoiwo w ilości niezbędnej do wyuczenia wszystkich czynności typowych dla metody spawalniczej MAG  i przygotowania uczestników do egzaminu zgodnie z wytycznymi Instytutu Spawalnictwa w Gliwicach.</w:t>
            </w:r>
          </w:p>
          <w:p w14:paraId="768C3CDF" w14:textId="77777777" w:rsidR="00201450" w:rsidRPr="00CB7738" w:rsidRDefault="00201450" w:rsidP="005E7D76">
            <w:pPr>
              <w:ind w:left="284"/>
              <w:jc w:val="both"/>
              <w:rPr>
                <w:rFonts w:eastAsia="Calibri" w:cstheme="minorHAnsi"/>
              </w:rPr>
            </w:pPr>
          </w:p>
          <w:p w14:paraId="7D0840CD" w14:textId="77777777" w:rsidR="00201450" w:rsidRPr="00CB7738" w:rsidRDefault="00201450" w:rsidP="005E7D76">
            <w:pPr>
              <w:jc w:val="both"/>
              <w:rPr>
                <w:rFonts w:eastAsia="Calibri" w:cstheme="minorHAnsi"/>
              </w:rPr>
            </w:pPr>
            <w:r w:rsidRPr="00CB7738">
              <w:rPr>
                <w:rFonts w:eastAsia="Calibri" w:cstheme="minorHAnsi"/>
              </w:rPr>
              <w:t xml:space="preserve">3. NABYTE KOMPETENCJE UCZESTNIKÓW KURSU </w:t>
            </w:r>
          </w:p>
          <w:p w14:paraId="40AAFA2C" w14:textId="77777777" w:rsidR="00201450" w:rsidRPr="00CB7738" w:rsidRDefault="00201450" w:rsidP="005E7D76">
            <w:pPr>
              <w:ind w:left="567" w:hanging="283"/>
              <w:jc w:val="both"/>
              <w:rPr>
                <w:rFonts w:eastAsia="Calibri" w:cstheme="minorHAnsi"/>
              </w:rPr>
            </w:pPr>
            <w:r w:rsidRPr="00CB7738">
              <w:rPr>
                <w:rFonts w:eastAsia="Calibri" w:cstheme="minorHAnsi"/>
              </w:rPr>
              <w:t xml:space="preserve">1) Efekty merytoryczne: Celem kursu jest teoretyczne i praktyczne przygotowanie uczestników kursu do egzaminów końcowych IS-P/T-FW-FM1-135. Kursant powinien opanować prawidłowe spawania spoin pachwinowych w konstrukcjach spawanych wykonywanych z blach lub rur  metodą MAG (135) wg normy EN ISO 9606-1 </w:t>
            </w:r>
          </w:p>
          <w:p w14:paraId="7A4C5401" w14:textId="77777777" w:rsidR="00201450" w:rsidRPr="00CB7738" w:rsidRDefault="00201450" w:rsidP="005E7D76">
            <w:pPr>
              <w:ind w:left="567" w:hanging="283"/>
              <w:jc w:val="both"/>
              <w:rPr>
                <w:rFonts w:eastAsia="Calibri" w:cstheme="minorHAnsi"/>
              </w:rPr>
            </w:pPr>
            <w:r w:rsidRPr="00CB7738">
              <w:rPr>
                <w:rFonts w:eastAsia="Calibri" w:cstheme="minorHAnsi"/>
              </w:rPr>
              <w:t>2) Efekty formalne</w:t>
            </w:r>
          </w:p>
          <w:p w14:paraId="5D3FAB63" w14:textId="77777777" w:rsidR="00201450" w:rsidRPr="00CB7738" w:rsidRDefault="00201450" w:rsidP="005E7D76">
            <w:pPr>
              <w:tabs>
                <w:tab w:val="left" w:pos="708"/>
              </w:tabs>
              <w:suppressAutoHyphens/>
              <w:ind w:left="567" w:hanging="283"/>
              <w:jc w:val="both"/>
              <w:rPr>
                <w:rFonts w:eastAsia="Calibri" w:cstheme="minorHAnsi"/>
              </w:rPr>
            </w:pPr>
            <w:r w:rsidRPr="00CB7738">
              <w:rPr>
                <w:rFonts w:eastAsia="Calibri" w:cstheme="minorHAnsi"/>
              </w:rPr>
              <w:t xml:space="preserve">a)  Po ocenie próbek spawania kursanta przez szkolącego i ukończeniu kursu uczestnik otrzymuje: </w:t>
            </w:r>
            <w:r w:rsidRPr="00CB7738">
              <w:rPr>
                <w:rFonts w:cstheme="minorHAnsi"/>
              </w:rPr>
              <w:t>zaświadczenie potwierdzające jego ukończenie zgodne z</w:t>
            </w:r>
            <w:r w:rsidRPr="00CB7738">
              <w:rPr>
                <w:rFonts w:eastAsia="Lucida Sans Unicode" w:cstheme="minorHAnsi"/>
              </w:rPr>
              <w:t xml:space="preserve"> § 22. Pkt 4. rozporządzenia Ministra Edukacji Narodowej z dnia 19 marca 2019 r. w sprawie kształcenia ustawicznego w formach pozaszkolnych </w:t>
            </w:r>
            <w:r w:rsidRPr="00CB7738">
              <w:t>(</w:t>
            </w:r>
            <w:r w:rsidRPr="00CB7738">
              <w:rPr>
                <w:rFonts w:eastAsia="Lucida Sans Unicode" w:cstheme="minorHAnsi"/>
              </w:rPr>
              <w:t>Dz.U.2019.652).</w:t>
            </w:r>
          </w:p>
          <w:p w14:paraId="6E9EED13" w14:textId="77777777" w:rsidR="00201450" w:rsidRPr="00CB7738" w:rsidRDefault="00201450" w:rsidP="005E7D76">
            <w:pPr>
              <w:ind w:left="567" w:hanging="283"/>
              <w:jc w:val="both"/>
              <w:rPr>
                <w:rFonts w:eastAsia="Calibri" w:cstheme="minorHAnsi"/>
              </w:rPr>
            </w:pPr>
            <w:r w:rsidRPr="00CB7738">
              <w:rPr>
                <w:rFonts w:eastAsia="Calibri" w:cstheme="minorHAnsi"/>
              </w:rPr>
              <w:t xml:space="preserve">b) W wyniku pozytywnie zdanego egzaminu składającego się z części teoretycznej i praktycznej absolwent otrzymuje dokumenty wystawione przez Instytut Spawalnictwa: Książkę Spawacza z odpowiednimi adnotacjami oraz Świadectwo Egzaminu Kwalifikacyjnego Spawacza zawierający szczegółowy zakres uprawnień, potwierdzające uprawnienia do pracy w charakterze spawacza blach i rur spoinami pachwinowymi metodą MAG (135)  EN ISO 9606-1 </w:t>
            </w:r>
          </w:p>
          <w:p w14:paraId="61F9D242" w14:textId="77777777" w:rsidR="00201450" w:rsidRPr="00CB7738" w:rsidRDefault="00201450" w:rsidP="005E7D76">
            <w:pPr>
              <w:jc w:val="both"/>
              <w:rPr>
                <w:rFonts w:eastAsia="Calibri" w:cstheme="minorHAnsi"/>
              </w:rPr>
            </w:pPr>
          </w:p>
          <w:p w14:paraId="48041E98" w14:textId="77777777" w:rsidR="00201450" w:rsidRPr="00CB7738" w:rsidRDefault="00201450" w:rsidP="005E7D76">
            <w:pPr>
              <w:jc w:val="both"/>
              <w:rPr>
                <w:rFonts w:eastAsia="Calibri" w:cstheme="minorHAnsi"/>
              </w:rPr>
            </w:pPr>
            <w:r w:rsidRPr="00CB7738">
              <w:rPr>
                <w:rFonts w:eastAsia="Calibri" w:cstheme="minorHAnsi"/>
              </w:rPr>
              <w:t xml:space="preserve">4. SPOSÓB WERYFIKACJI NABYTEJ WIEDZY </w:t>
            </w:r>
          </w:p>
          <w:p w14:paraId="61168748" w14:textId="77777777" w:rsidR="00201450" w:rsidRPr="00CB7738" w:rsidRDefault="00201450" w:rsidP="005E7D76">
            <w:pPr>
              <w:ind w:left="284"/>
              <w:jc w:val="both"/>
              <w:rPr>
                <w:rFonts w:eastAsia="Calibri" w:cstheme="minorHAnsi"/>
              </w:rPr>
            </w:pPr>
            <w:r w:rsidRPr="00CB7738">
              <w:rPr>
                <w:rFonts w:eastAsia="Calibri" w:cstheme="minorHAnsi"/>
              </w:rPr>
              <w:t>Sposób weryfikacji nabytej wiedzy: egzamin należy przeprowadzić zgodnie z Wytycznymi Instytutu Spawalnictwa nr W-14/IS-17. Egzamin powinien składać się z części teoretycznej i praktycznej.</w:t>
            </w:r>
          </w:p>
          <w:p w14:paraId="3850BBBC" w14:textId="77777777" w:rsidR="00201450" w:rsidRPr="00CB7738" w:rsidRDefault="00201450" w:rsidP="005E7D76">
            <w:pPr>
              <w:pStyle w:val="Akapitzlist"/>
              <w:ind w:left="0"/>
              <w:jc w:val="both"/>
              <w:rPr>
                <w:rFonts w:cstheme="minorHAnsi"/>
                <w:u w:val="single"/>
              </w:rPr>
            </w:pPr>
            <w:r w:rsidRPr="00CB7738">
              <w:rPr>
                <w:rFonts w:cstheme="minorHAnsi"/>
                <w:u w:val="single"/>
              </w:rPr>
              <w:t>Wykonawca zapewni uczestnikowi jedno podejście do egzaminu zewnętrznego.</w:t>
            </w:r>
          </w:p>
          <w:p w14:paraId="0C3EE854" w14:textId="77777777" w:rsidR="00201450" w:rsidRPr="00CB7738" w:rsidRDefault="00201450" w:rsidP="005E7D76">
            <w:pPr>
              <w:pStyle w:val="Akapitzlist"/>
              <w:ind w:left="0"/>
              <w:jc w:val="both"/>
              <w:rPr>
                <w:rFonts w:cstheme="minorHAnsi"/>
                <w:u w:val="single"/>
              </w:rPr>
            </w:pPr>
          </w:p>
          <w:p w14:paraId="64638780" w14:textId="77777777" w:rsidR="00201450" w:rsidRPr="00CB7738" w:rsidRDefault="0045656C" w:rsidP="005E7D76">
            <w:pPr>
              <w:jc w:val="both"/>
              <w:rPr>
                <w:rFonts w:eastAsia="Calibri" w:cstheme="minorHAnsi"/>
                <w:b/>
              </w:rPr>
            </w:pPr>
            <w:r w:rsidRPr="00CB7738">
              <w:rPr>
                <w:rFonts w:eastAsia="Calibri" w:cstheme="minorHAnsi"/>
                <w:b/>
              </w:rPr>
              <w:t>PROPONOWANY</w:t>
            </w:r>
            <w:r w:rsidR="00201450" w:rsidRPr="00CB7738">
              <w:rPr>
                <w:rFonts w:eastAsia="Calibri" w:cstheme="minorHAnsi"/>
                <w:b/>
              </w:rPr>
              <w:t>PROGRAM KURSU TIG</w:t>
            </w:r>
          </w:p>
          <w:p w14:paraId="5952210D" w14:textId="77777777" w:rsidR="0045656C" w:rsidRPr="00CB7738" w:rsidRDefault="0045656C" w:rsidP="0045656C">
            <w:pPr>
              <w:jc w:val="both"/>
              <w:rPr>
                <w:rFonts w:eastAsia="Calibri" w:cstheme="minorHAnsi"/>
                <w:b/>
              </w:rPr>
            </w:pPr>
            <w:r w:rsidRPr="00CB7738">
              <w:rPr>
                <w:rFonts w:eastAsia="Calibri" w:cstheme="minorHAnsi"/>
                <w:b/>
              </w:rPr>
              <w:t>Zajęcia teoretyczne</w:t>
            </w:r>
          </w:p>
          <w:p w14:paraId="3ECACA9C" w14:textId="77777777" w:rsidR="0045656C" w:rsidRPr="00CB7738" w:rsidRDefault="0045656C" w:rsidP="0045656C">
            <w:pPr>
              <w:ind w:left="284" w:hanging="284"/>
              <w:jc w:val="both"/>
              <w:rPr>
                <w:rFonts w:eastAsia="Calibri" w:cstheme="minorHAnsi"/>
              </w:rPr>
            </w:pPr>
            <w:r w:rsidRPr="00CB7738">
              <w:rPr>
                <w:rFonts w:eastAsia="Calibri" w:cstheme="minorHAnsi"/>
              </w:rPr>
              <w:t xml:space="preserve">1. CELE ZAJĘĆ: Przygotowanie teoretyczne niezbędne do dopuszczenia ucznia do szkolenia praktycznego zmierzającego do przygotowania do egzaminu potwierdzającego kwalifikacje w zakresie spawania blach i rur ze stali nierdzewnej spoinami pachwinowymi (FW) w procesie spawania 141 TIG zgodnego </w:t>
            </w:r>
            <w:r w:rsidRPr="00CB7738">
              <w:rPr>
                <w:rFonts w:eastAsia="Calibri" w:cstheme="minorHAnsi"/>
              </w:rPr>
              <w:lastRenderedPageBreak/>
              <w:t>z normą EN ISO 9606-1.</w:t>
            </w:r>
          </w:p>
          <w:p w14:paraId="04CBA92D" w14:textId="77777777" w:rsidR="0045656C" w:rsidRPr="00CB7738" w:rsidRDefault="0045656C" w:rsidP="0045656C">
            <w:pPr>
              <w:jc w:val="both"/>
              <w:rPr>
                <w:rFonts w:eastAsia="Calibri" w:cstheme="minorHAnsi"/>
              </w:rPr>
            </w:pPr>
            <w:r w:rsidRPr="00CB7738">
              <w:rPr>
                <w:rFonts w:eastAsia="Calibri" w:cstheme="minorHAnsi"/>
              </w:rPr>
              <w:t xml:space="preserve">2. ZAKRES PROGRAMOWY ZAJĘĆ: </w:t>
            </w:r>
          </w:p>
          <w:p w14:paraId="1425E969" w14:textId="77777777" w:rsidR="0045656C" w:rsidRPr="00CB7738" w:rsidRDefault="0045656C" w:rsidP="0045656C">
            <w:pPr>
              <w:ind w:left="142"/>
              <w:jc w:val="both"/>
              <w:rPr>
                <w:rFonts w:eastAsia="Calibri" w:cstheme="minorHAnsi"/>
              </w:rPr>
            </w:pPr>
            <w:r w:rsidRPr="00CB7738">
              <w:rPr>
                <w:rFonts w:eastAsia="Calibri" w:cstheme="minorHAnsi"/>
              </w:rPr>
              <w:t xml:space="preserve">Właściwa nazwa szkolenia: Kursy spawania blach i rur ze stali nierdzewnej spoinami pachwinowymi (FW) w procesie spawania 141 TIG (Tungsten Inert Gas), zgodny z normą EN ISO 9606-1. </w:t>
            </w:r>
          </w:p>
          <w:p w14:paraId="0D780E41" w14:textId="77777777" w:rsidR="0045656C" w:rsidRPr="00CB7738" w:rsidRDefault="0045656C" w:rsidP="0045656C">
            <w:pPr>
              <w:ind w:left="142"/>
              <w:jc w:val="both"/>
              <w:rPr>
                <w:rFonts w:eastAsia="Calibri" w:cstheme="minorHAnsi"/>
              </w:rPr>
            </w:pPr>
            <w:r w:rsidRPr="00CB7738">
              <w:rPr>
                <w:rFonts w:eastAsia="Calibri" w:cstheme="minorHAnsi"/>
              </w:rPr>
              <w:t>Zakres programowy: 1) Zastosowanie elektryczności do spawania łukowego (2 godz.), 2) Urządzenia spawalnicze. 3) Bezpieczeństwo i higiena pracy ( 3 godz.), 4) Bezpieczna praca na hali produkcyjnej (2 godz.), 5) Materiały dodatkowe do spawania (2 godz.), 6) Spawanie w praktyce (2 godz.), 7) Oznaczanie i wymiarowanie spoin (2 godz.), 8) Metody przygotowania złączy do spawania (2), 9) Kwalifikowanie spawaczy (2 godz.), 10) Budowa i użytkowanie urządzeń do spawania TIG (3godz.), 11) Elektrody wolframowe i materiały dodatkowe do spawania (1 godz.), 12) Podstawowe wiadomości o stalach nierdzewnych, metody spawania, 13) ochrona zdrowia (2 godz.), 14) Spawalność, złącza spawane i odkształcenia złączy ze stali nierdzewnych (2godz.), 15) Materiały dodatkowe do spawania stali nierdzewnych (2 godz.), 15) Korozja i obróbka cieplna po spawaniu (2 godz.).</w:t>
            </w:r>
          </w:p>
          <w:p w14:paraId="51C7946D" w14:textId="77777777" w:rsidR="0045656C" w:rsidRPr="00CB7738" w:rsidRDefault="0045656C" w:rsidP="0045656C">
            <w:pPr>
              <w:ind w:left="142"/>
              <w:jc w:val="both"/>
              <w:rPr>
                <w:rFonts w:eastAsia="Calibri" w:cstheme="minorHAnsi"/>
              </w:rPr>
            </w:pPr>
            <w:r w:rsidRPr="00CB7738">
              <w:rPr>
                <w:rFonts w:eastAsia="Calibri" w:cstheme="minorHAnsi"/>
              </w:rPr>
              <w:t>Czas trwania 31 godzin.</w:t>
            </w:r>
          </w:p>
          <w:p w14:paraId="7095F801" w14:textId="77777777" w:rsidR="0045656C" w:rsidRPr="00CB7738" w:rsidRDefault="0045656C" w:rsidP="0045656C">
            <w:pPr>
              <w:jc w:val="both"/>
              <w:rPr>
                <w:rFonts w:eastAsia="Calibri" w:cstheme="minorHAnsi"/>
              </w:rPr>
            </w:pPr>
            <w:r w:rsidRPr="00CB7738">
              <w:rPr>
                <w:rFonts w:eastAsia="Calibri" w:cstheme="minorHAnsi"/>
              </w:rPr>
              <w:t xml:space="preserve">3. NABYTE KOMPETENCJE UCZESTNIKÓW KURSU: </w:t>
            </w:r>
          </w:p>
          <w:p w14:paraId="44583978" w14:textId="77777777" w:rsidR="0045656C" w:rsidRPr="00CB7738" w:rsidRDefault="0045656C" w:rsidP="0045656C">
            <w:pPr>
              <w:ind w:left="426" w:hanging="284"/>
              <w:jc w:val="both"/>
              <w:rPr>
                <w:rFonts w:eastAsia="Calibri" w:cstheme="minorHAnsi"/>
              </w:rPr>
            </w:pPr>
            <w:r w:rsidRPr="00CB7738">
              <w:rPr>
                <w:rFonts w:eastAsia="Calibri" w:cstheme="minorHAnsi"/>
              </w:rPr>
              <w:t>1) Merytoryczne: uczestnik nabędzie niezbędną wiedzę teoretyczną z zakresu zgodnego z normą, bezpiecznego spawania metodą 141 TIG z użyciem właściwych urządzeń i zachowaniem odpowiednich warunków bezpieczeństwa- zasób wiedzy niezbędnej do przystąpienia do szkolenia praktycznego.</w:t>
            </w:r>
          </w:p>
          <w:p w14:paraId="07A19B38" w14:textId="77777777" w:rsidR="0045656C" w:rsidRPr="00CB7738" w:rsidRDefault="0045656C" w:rsidP="0045656C">
            <w:pPr>
              <w:tabs>
                <w:tab w:val="left" w:pos="708"/>
              </w:tabs>
              <w:suppressAutoHyphens/>
              <w:ind w:left="284" w:hanging="284"/>
              <w:jc w:val="both"/>
              <w:rPr>
                <w:rFonts w:eastAsia="Lucida Sans Unicode" w:cstheme="minorHAnsi"/>
              </w:rPr>
            </w:pPr>
            <w:r w:rsidRPr="00CB7738">
              <w:rPr>
                <w:rFonts w:eastAsia="Calibri" w:cstheme="minorHAnsi"/>
              </w:rPr>
              <w:t xml:space="preserve">4. SPOSÓB WERYFIKACJI NABYTEJ WIEDZY: </w:t>
            </w:r>
            <w:r w:rsidRPr="00CB7738">
              <w:rPr>
                <w:rFonts w:eastAsia="Lucida Sans Unicode" w:cstheme="minorHAnsi"/>
              </w:rPr>
              <w:t>Pisemny egzamin sprawdzający opanowanie wiedzy teoretycznej w formie testu, uprawniający do udziału w części praktycznej kursu.</w:t>
            </w:r>
          </w:p>
          <w:p w14:paraId="5DCC7907" w14:textId="77777777" w:rsidR="0045656C" w:rsidRPr="00CB7738" w:rsidRDefault="006D6246" w:rsidP="0045656C">
            <w:pPr>
              <w:tabs>
                <w:tab w:val="left" w:pos="708"/>
              </w:tabs>
              <w:suppressAutoHyphens/>
              <w:ind w:left="284" w:hanging="284"/>
              <w:jc w:val="both"/>
              <w:rPr>
                <w:rFonts w:eastAsia="Lucida Sans Unicode" w:cstheme="minorHAnsi"/>
                <w:u w:val="single"/>
              </w:rPr>
            </w:pPr>
            <w:r w:rsidRPr="00CB7738">
              <w:rPr>
                <w:rFonts w:eastAsia="Lucida Sans Unicode" w:cstheme="minorHAnsi"/>
                <w:u w:val="single"/>
              </w:rPr>
              <w:t>Po stronie Wykonawcy będzie zapewnienie materiałów zużywalnych koniecznych do zrealizowania kursu np. materiały biurowe itp.</w:t>
            </w:r>
          </w:p>
          <w:p w14:paraId="084BD88A" w14:textId="77777777" w:rsidR="006D6246" w:rsidRPr="00CB7738" w:rsidRDefault="006D6246" w:rsidP="0045656C">
            <w:pPr>
              <w:tabs>
                <w:tab w:val="left" w:pos="708"/>
              </w:tabs>
              <w:suppressAutoHyphens/>
              <w:ind w:left="284" w:hanging="284"/>
              <w:jc w:val="both"/>
              <w:rPr>
                <w:rFonts w:eastAsia="Lucida Sans Unicode" w:cstheme="minorHAnsi"/>
              </w:rPr>
            </w:pPr>
          </w:p>
          <w:p w14:paraId="60BED530" w14:textId="77777777" w:rsidR="0045656C" w:rsidRPr="00CB7738" w:rsidRDefault="0045656C" w:rsidP="005E7D76">
            <w:pPr>
              <w:jc w:val="both"/>
              <w:rPr>
                <w:rFonts w:eastAsia="Calibri" w:cstheme="minorHAnsi"/>
                <w:b/>
              </w:rPr>
            </w:pPr>
            <w:r w:rsidRPr="00CB7738">
              <w:rPr>
                <w:rFonts w:eastAsia="Calibri" w:cstheme="minorHAnsi"/>
                <w:b/>
              </w:rPr>
              <w:t>Zajęcia praktyczne</w:t>
            </w:r>
          </w:p>
          <w:p w14:paraId="14056EFA" w14:textId="77777777" w:rsidR="00201450" w:rsidRPr="00CB7738" w:rsidRDefault="00201450" w:rsidP="005E7D76">
            <w:pPr>
              <w:ind w:left="284" w:hanging="284"/>
              <w:jc w:val="both"/>
              <w:rPr>
                <w:rFonts w:eastAsia="Calibri" w:cstheme="minorHAnsi"/>
              </w:rPr>
            </w:pPr>
            <w:r w:rsidRPr="00CB7738">
              <w:rPr>
                <w:rFonts w:eastAsia="Calibri" w:cstheme="minorHAnsi"/>
              </w:rPr>
              <w:t>1. CELE ZAJĘĆ : Zaopatrzenie uczestników w praktyczne umiejętności spawania blach i rur spoinami pachwinowymi metodą TIG /141/ wg normy EN ISO 9606-1 i praktyczne przygotowanie do egzaminu potwierdzającego kwalifikacje w tym zakresie. Wykonawca organizuje egzamin zewnętrzny po zakończeniu egzaminu.</w:t>
            </w:r>
          </w:p>
          <w:p w14:paraId="2F7F2CCF" w14:textId="77777777" w:rsidR="00201450" w:rsidRPr="00CB7738" w:rsidRDefault="00201450" w:rsidP="005E7D76">
            <w:pPr>
              <w:jc w:val="both"/>
              <w:rPr>
                <w:rFonts w:eastAsia="Calibri" w:cstheme="minorHAnsi"/>
              </w:rPr>
            </w:pPr>
            <w:r w:rsidRPr="00CB7738">
              <w:rPr>
                <w:rFonts w:eastAsia="Calibri" w:cstheme="minorHAnsi"/>
              </w:rPr>
              <w:t xml:space="preserve">2. ZAKRES PROGRAMOWY ZAJĘĆ </w:t>
            </w:r>
          </w:p>
          <w:p w14:paraId="3CE6DFAF" w14:textId="77777777" w:rsidR="00201450" w:rsidRPr="00CB7738" w:rsidRDefault="00201450" w:rsidP="005E7D76">
            <w:pPr>
              <w:ind w:left="142"/>
              <w:jc w:val="both"/>
              <w:rPr>
                <w:rFonts w:eastAsia="Calibri" w:cstheme="minorHAnsi"/>
              </w:rPr>
            </w:pPr>
            <w:r w:rsidRPr="00CB7738">
              <w:rPr>
                <w:rFonts w:eastAsia="Calibri" w:cstheme="minorHAnsi"/>
              </w:rPr>
              <w:t xml:space="preserve">Właściwa nazwa kursu: Kurs spawania blach i rur spoinami pachwinowymi metodą TIG /141/ wg normy EN ISO 9606-1. Czas trwania: 80 jednostek szkoleniowych ćwiczeń praktycznych. </w:t>
            </w:r>
          </w:p>
          <w:p w14:paraId="0020184A" w14:textId="77777777" w:rsidR="00201450" w:rsidRPr="00CB7738" w:rsidRDefault="00201450" w:rsidP="005E7D76">
            <w:pPr>
              <w:ind w:left="142"/>
              <w:jc w:val="both"/>
              <w:rPr>
                <w:rFonts w:eastAsia="Calibri" w:cstheme="minorHAnsi"/>
              </w:rPr>
            </w:pPr>
            <w:r w:rsidRPr="00CB7738">
              <w:rPr>
                <w:rFonts w:eastAsia="Calibri" w:cstheme="minorHAnsi"/>
              </w:rPr>
              <w:t>Zakres programowy określony w wytycznych Instytutu Spawalnictwa nr W-14/IS-03 zawierających programy szkolenia spawaczy metodą TIG. Zakres tematyczny:</w:t>
            </w:r>
          </w:p>
          <w:p w14:paraId="6A508EF2" w14:textId="77777777" w:rsidR="00201450" w:rsidRPr="00CB7738" w:rsidRDefault="00201450" w:rsidP="005E7D76">
            <w:pPr>
              <w:ind w:left="426" w:hanging="284"/>
              <w:jc w:val="both"/>
              <w:rPr>
                <w:rFonts w:eastAsia="Calibri" w:cstheme="minorHAnsi"/>
              </w:rPr>
            </w:pPr>
            <w:r w:rsidRPr="00CB7738">
              <w:rPr>
                <w:rFonts w:eastAsia="Calibri" w:cstheme="minorHAnsi"/>
              </w:rPr>
              <w:t xml:space="preserve">1) Instruktaż wstępny (2 godz.), w tym zapoznanie uczestników kursu z regulaminem ośrodka szkoleniowego, miejscem prowadzenia zajęć praktycznych, omówienie wymaganej na zajęciach praktycznych odzieży ochronnej i środków ochrony indywidualnej, rozdział tych środków; omówienie zasad bezpiecznego użytkowania sprzętu spawalniczego i pomocniczego (urządzenia spawalnicze, szlifierki, urządzenia do cięcia tlenowego i plazmowego, urządzenia wentylacyjne);przeprowadzenie pokazu, uruchamiania i wyłączania stanowisk spawalniczych (zasady zapalania i gaszenia palnika, postępowanie w przypadku powrotu płomienia) oraz sprzętu pomocniczego; zapoznanie uczestników z zasadami  p. pożarowymi,  drogami  ewakuacyjnymi ośrodka szkoleniowego itp.; </w:t>
            </w:r>
          </w:p>
          <w:p w14:paraId="2F88BF5F" w14:textId="77777777" w:rsidR="00201450" w:rsidRPr="00CB7738" w:rsidRDefault="00201450" w:rsidP="005E7D76">
            <w:pPr>
              <w:ind w:left="426" w:hanging="284"/>
              <w:jc w:val="both"/>
              <w:rPr>
                <w:rFonts w:eastAsia="Calibri" w:cstheme="minorHAnsi"/>
              </w:rPr>
            </w:pPr>
            <w:r w:rsidRPr="00CB7738">
              <w:rPr>
                <w:rFonts w:eastAsia="Calibri" w:cstheme="minorHAnsi"/>
              </w:rPr>
              <w:t xml:space="preserve">2) Szkolenie praktyczne (78 ), w tym 12 ćwiczeń, m in. napawanie, spawanie złączy teowych, złączy teowych narożnych, złączy rurowych w różnych pozycjach i na materiałach o różnych grubościach. </w:t>
            </w:r>
          </w:p>
          <w:p w14:paraId="2C225F21" w14:textId="77777777" w:rsidR="00201450" w:rsidRPr="00CB7738" w:rsidRDefault="00201450" w:rsidP="00201450">
            <w:pPr>
              <w:ind w:left="176"/>
              <w:jc w:val="both"/>
              <w:rPr>
                <w:rFonts w:cstheme="minorHAnsi"/>
                <w:u w:val="single"/>
              </w:rPr>
            </w:pPr>
            <w:r w:rsidRPr="00CB7738">
              <w:rPr>
                <w:rFonts w:cstheme="minorHAnsi"/>
                <w:u w:val="single"/>
              </w:rPr>
              <w:t xml:space="preserve">Po stronie Wykonawcy będzie zapewnienie materiałów zużywalnych koniecznych do zrealizowania kursu </w:t>
            </w:r>
            <w:r w:rsidRPr="00CB7738">
              <w:rPr>
                <w:u w:val="single"/>
              </w:rPr>
              <w:t>tzn niezbędne środki ochrony dla uczestników (środki zapewniające ochronę oczu, ubranie ochronne, środki zapewniające ochronę twarzy, obuwie specjalistyczne - środki ochrony muszą spełniać obowiązujące w Polsce normy), materiały spawalnicze, czyli w tym wypadku stal wysokostopową (blachy i rury) oraz stosowne spoiwo w ilości niezbędnej do wyuczenia wszystkich czynności typowych dla metody spawalniczej TIG  i przygotowania uczestników do egzaminu zgodnie z wytycznymi Instytutu Spawalnictwa w Gliwicach.</w:t>
            </w:r>
          </w:p>
          <w:p w14:paraId="3DA830A2" w14:textId="77777777" w:rsidR="00201450" w:rsidRPr="00CB7738" w:rsidRDefault="00201450" w:rsidP="005E7D76">
            <w:pPr>
              <w:jc w:val="both"/>
              <w:rPr>
                <w:rFonts w:eastAsia="Calibri" w:cstheme="minorHAnsi"/>
              </w:rPr>
            </w:pPr>
          </w:p>
          <w:p w14:paraId="785E80CD" w14:textId="77777777" w:rsidR="00201450" w:rsidRPr="00CB7738" w:rsidRDefault="00201450" w:rsidP="005E7D76">
            <w:pPr>
              <w:jc w:val="both"/>
              <w:rPr>
                <w:rFonts w:eastAsia="Calibri" w:cstheme="minorHAnsi"/>
              </w:rPr>
            </w:pPr>
            <w:r w:rsidRPr="00CB7738">
              <w:rPr>
                <w:rFonts w:eastAsia="Calibri" w:cstheme="minorHAnsi"/>
              </w:rPr>
              <w:t xml:space="preserve">3. NABYTE KOMPETENCJE UCZESTNIKÓW KURSU: </w:t>
            </w:r>
          </w:p>
          <w:p w14:paraId="5C804363" w14:textId="77777777" w:rsidR="00201450" w:rsidRPr="00CB7738" w:rsidRDefault="00201450" w:rsidP="005E7D76">
            <w:pPr>
              <w:ind w:left="284" w:hanging="284"/>
              <w:jc w:val="both"/>
              <w:rPr>
                <w:rFonts w:eastAsia="Calibri" w:cstheme="minorHAnsi"/>
              </w:rPr>
            </w:pPr>
            <w:r w:rsidRPr="00CB7738">
              <w:rPr>
                <w:rFonts w:eastAsia="Calibri" w:cstheme="minorHAnsi"/>
              </w:rPr>
              <w:t xml:space="preserve">1) Efekty merytoryczne: </w:t>
            </w:r>
          </w:p>
          <w:p w14:paraId="3FA6242D" w14:textId="77777777" w:rsidR="00201450" w:rsidRPr="00CB7738" w:rsidRDefault="00201450" w:rsidP="005E7D76">
            <w:pPr>
              <w:ind w:left="175"/>
              <w:jc w:val="both"/>
              <w:rPr>
                <w:rFonts w:eastAsia="Calibri" w:cstheme="minorHAnsi"/>
              </w:rPr>
            </w:pPr>
            <w:r w:rsidRPr="00CB7738">
              <w:rPr>
                <w:rFonts w:eastAsia="Calibri" w:cstheme="minorHAnsi"/>
              </w:rPr>
              <w:t xml:space="preserve">Celem kursu jest teoretyczne i praktyczne przygotowanie uczestników kursu do egzaminów końcowych IS-P/T-FW-FM5-141. Kursant powinien opanować prawidłowe spawania spoin pachwinowych w konstrukcjach spawanych wykonywanych z blach lub rur ze stali nierdzewnych  metodą TIG (141) wg normy EN ISO 9606-1. </w:t>
            </w:r>
          </w:p>
          <w:p w14:paraId="63C6ABCF" w14:textId="77777777" w:rsidR="00201450" w:rsidRPr="00CB7738" w:rsidRDefault="00201450" w:rsidP="005E7D76">
            <w:pPr>
              <w:ind w:left="284" w:hanging="284"/>
              <w:jc w:val="both"/>
              <w:rPr>
                <w:rFonts w:eastAsia="Calibri" w:cstheme="minorHAnsi"/>
              </w:rPr>
            </w:pPr>
            <w:r w:rsidRPr="00CB7738">
              <w:rPr>
                <w:rFonts w:eastAsia="Calibri" w:cstheme="minorHAnsi"/>
              </w:rPr>
              <w:t>2) Efekty formalne</w:t>
            </w:r>
          </w:p>
          <w:p w14:paraId="57BA1FC1" w14:textId="77777777" w:rsidR="00201450" w:rsidRPr="00CB7738" w:rsidRDefault="00201450" w:rsidP="005E7D76">
            <w:pPr>
              <w:tabs>
                <w:tab w:val="left" w:pos="708"/>
              </w:tabs>
              <w:suppressAutoHyphens/>
              <w:ind w:left="175"/>
              <w:jc w:val="both"/>
              <w:rPr>
                <w:rFonts w:eastAsia="Lucida Sans Unicode" w:cstheme="minorHAnsi"/>
                <w:b/>
              </w:rPr>
            </w:pPr>
            <w:r w:rsidRPr="00CB7738">
              <w:rPr>
                <w:rFonts w:eastAsia="Calibri" w:cstheme="minorHAnsi"/>
              </w:rPr>
              <w:t xml:space="preserve">a) Po ocenie próbek spawania kursanta przez szkolącego i ukończeniu kursu uczestnik otrzymuje </w:t>
            </w:r>
            <w:r w:rsidRPr="00CB7738">
              <w:rPr>
                <w:rFonts w:cstheme="minorHAnsi"/>
              </w:rPr>
              <w:t>zaświadczenie potwierdzające jego ukończenie zgodne z</w:t>
            </w:r>
            <w:r w:rsidRPr="00CB7738">
              <w:rPr>
                <w:rFonts w:eastAsia="Lucida Sans Unicode" w:cstheme="minorHAnsi"/>
              </w:rPr>
              <w:t xml:space="preserve"> § 22. Pkt 4. rozporządzenia Ministra Edukacji Narodowej z dnia 19 marca 2019 r. w sprawie kształcenia ustawicznego w formach pozaszkolnych </w:t>
            </w:r>
            <w:r w:rsidRPr="00CB7738">
              <w:t>(</w:t>
            </w:r>
            <w:r w:rsidRPr="00CB7738">
              <w:rPr>
                <w:rFonts w:eastAsia="Lucida Sans Unicode" w:cstheme="minorHAnsi"/>
              </w:rPr>
              <w:t>Dz.U.2019.652).</w:t>
            </w:r>
          </w:p>
          <w:p w14:paraId="1A611D1C" w14:textId="77777777" w:rsidR="00201450" w:rsidRPr="00CB7738" w:rsidRDefault="00201450" w:rsidP="005E7D76">
            <w:pPr>
              <w:ind w:left="175"/>
              <w:jc w:val="both"/>
              <w:rPr>
                <w:rFonts w:eastAsia="Calibri" w:cstheme="minorHAnsi"/>
              </w:rPr>
            </w:pPr>
            <w:r w:rsidRPr="00CB7738">
              <w:rPr>
                <w:rFonts w:eastAsia="Calibri" w:cstheme="minorHAnsi"/>
              </w:rPr>
              <w:t>b) W wyniku pozytywnie zdanego egzaminu składającego się z części teoretycznej i praktycznej absolwent otrzymuje dokumenty wystawione przez Instytut Spawalnictwa: Książkę Spawacza oraz Świadectwo Egzaminu Kwalifikacyjnego Spawacza zawierający szczegółowy zakres uprawnień, potwierdzające uprawnienia do pracy w charakterze spawacza blach i rur ze stali nierdzewnych spoinami pachwinowymi metodą TIG (141)  EN ISO 9606-1.</w:t>
            </w:r>
          </w:p>
          <w:p w14:paraId="1AA68787" w14:textId="77777777" w:rsidR="00201450" w:rsidRPr="00CB7738" w:rsidRDefault="00201450" w:rsidP="005E7D76">
            <w:pPr>
              <w:ind w:left="175" w:hanging="175"/>
              <w:jc w:val="both"/>
              <w:rPr>
                <w:rFonts w:eastAsia="Calibri" w:cstheme="minorHAnsi"/>
              </w:rPr>
            </w:pPr>
            <w:r w:rsidRPr="00CB7738">
              <w:rPr>
                <w:rFonts w:eastAsia="Calibri" w:cstheme="minorHAnsi"/>
              </w:rPr>
              <w:t>4. SPOSÓB WERYFIKACJI NABYTEJ WIEDZY: egzamin należy przeprowadzony zgodnie z Wytycznymi Instytutu Spawalnictwa nr W-14/IS-17. Egzamin powinien składać się z części teoretycznej i praktycznej.</w:t>
            </w:r>
          </w:p>
          <w:p w14:paraId="01A9FD0B" w14:textId="77777777" w:rsidR="00201450" w:rsidRPr="00CB7738" w:rsidRDefault="00201450" w:rsidP="00B95099">
            <w:pPr>
              <w:pStyle w:val="Akapitzlist"/>
              <w:ind w:left="0"/>
              <w:jc w:val="both"/>
              <w:rPr>
                <w:rFonts w:cstheme="minorHAnsi"/>
                <w:u w:val="single"/>
              </w:rPr>
            </w:pPr>
            <w:r w:rsidRPr="00CB7738">
              <w:rPr>
                <w:rFonts w:cstheme="minorHAnsi"/>
                <w:u w:val="single"/>
              </w:rPr>
              <w:t>Wykonawca zapewni uczestnikowi jedno podejście do egzaminu zewnętrznego.</w:t>
            </w:r>
          </w:p>
          <w:p w14:paraId="715D4EE8" w14:textId="77777777" w:rsidR="00201450" w:rsidRPr="00CB7738" w:rsidRDefault="00201450" w:rsidP="006D6246">
            <w:pPr>
              <w:pStyle w:val="Akapitzlist"/>
              <w:ind w:left="0"/>
              <w:jc w:val="both"/>
              <w:rPr>
                <w:rFonts w:cstheme="minorHAnsi"/>
                <w:u w:val="single"/>
              </w:rPr>
            </w:pPr>
          </w:p>
        </w:tc>
      </w:tr>
    </w:tbl>
    <w:p w14:paraId="2910C845" w14:textId="77777777" w:rsidR="007F45BD" w:rsidRPr="00CB7738" w:rsidRDefault="007F45BD" w:rsidP="007F45BD"/>
    <w:p w14:paraId="03DFBDB6" w14:textId="77777777" w:rsidR="007F18FF" w:rsidRPr="00CB7738" w:rsidRDefault="007F18FF" w:rsidP="007F45BD">
      <w:pPr>
        <w:rPr>
          <w:b/>
          <w:u w:val="single"/>
        </w:rPr>
      </w:pPr>
      <w:r w:rsidRPr="00CB7738">
        <w:rPr>
          <w:b/>
          <w:u w:val="single"/>
        </w:rPr>
        <w:t xml:space="preserve">Informacje szczegółowe odnośnie realizacji zajęć dla uczniów </w:t>
      </w:r>
    </w:p>
    <w:p w14:paraId="397D9CE6" w14:textId="77777777" w:rsidR="007F18FF" w:rsidRPr="00CB7738" w:rsidRDefault="007F18FF" w:rsidP="007F18FF">
      <w:r w:rsidRPr="00CB7738">
        <w:t>1.Zajęcia będą odbywały się w czasie wolnym od zajęć lekcyjnych uczniów.</w:t>
      </w:r>
    </w:p>
    <w:p w14:paraId="22F8FCB9" w14:textId="77777777" w:rsidR="007F18FF" w:rsidRPr="00CB7738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CB7738">
        <w:rPr>
          <w:rFonts w:asciiTheme="minorHAnsi" w:hAnsiTheme="minorHAnsi"/>
          <w:sz w:val="22"/>
          <w:szCs w:val="22"/>
        </w:rPr>
        <w:t xml:space="preserve">2. Jednostką miary 1 (h) godzina używana jest w rozumieniu 1 godziny lekcyjnej trwającej 45 minut. </w:t>
      </w:r>
    </w:p>
    <w:p w14:paraId="4503FE87" w14:textId="77777777" w:rsidR="007F18FF" w:rsidRPr="00CB7738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CB7738">
        <w:rPr>
          <w:rFonts w:asciiTheme="minorHAnsi" w:hAnsiTheme="minorHAnsi"/>
          <w:sz w:val="22"/>
          <w:szCs w:val="22"/>
        </w:rPr>
        <w:t xml:space="preserve">3. Zajęcia odbywać się będą w dni robocze lub weekendy. </w:t>
      </w:r>
    </w:p>
    <w:p w14:paraId="45485929" w14:textId="77777777" w:rsidR="007F18FF" w:rsidRPr="00072123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CB7738">
        <w:rPr>
          <w:rFonts w:asciiTheme="minorHAnsi" w:hAnsiTheme="minorHAnsi"/>
          <w:sz w:val="22"/>
          <w:szCs w:val="22"/>
        </w:rPr>
        <w:t>4. Wykonawca zobowiązany jest do prowadzenia dokumentacji projektowej według wytycznych przekazywanych przez Zamawiającego, w tym dzienników zajęć pozalekcyjnych, w których znajdować się będzie temat zajęć oraz lista obecności uczestników, potwierdzenia</w:t>
      </w:r>
      <w:r>
        <w:rPr>
          <w:rFonts w:asciiTheme="minorHAnsi" w:hAnsiTheme="minorHAnsi"/>
          <w:sz w:val="22"/>
          <w:szCs w:val="22"/>
        </w:rPr>
        <w:t xml:space="preserve"> odbioru certyfikatów itd</w:t>
      </w:r>
      <w:r w:rsidRPr="00072123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 xml:space="preserve">Wzory </w:t>
      </w:r>
      <w:r w:rsidRPr="00072123">
        <w:rPr>
          <w:rFonts w:asciiTheme="minorHAnsi" w:hAnsiTheme="minorHAnsi"/>
          <w:sz w:val="22"/>
          <w:szCs w:val="22"/>
        </w:rPr>
        <w:t>Dziennik</w:t>
      </w:r>
      <w:r>
        <w:rPr>
          <w:rFonts w:asciiTheme="minorHAnsi" w:hAnsiTheme="minorHAnsi"/>
          <w:sz w:val="22"/>
          <w:szCs w:val="22"/>
        </w:rPr>
        <w:t>ów</w:t>
      </w:r>
      <w:r w:rsidRPr="00072123">
        <w:rPr>
          <w:rFonts w:asciiTheme="minorHAnsi" w:hAnsiTheme="minorHAnsi"/>
          <w:sz w:val="22"/>
          <w:szCs w:val="22"/>
        </w:rPr>
        <w:t xml:space="preserve"> zajęć pozalekcyjnych zapewni Zamawiający.</w:t>
      </w:r>
    </w:p>
    <w:p w14:paraId="039144C0" w14:textId="77777777" w:rsidR="007F18FF" w:rsidRPr="00072123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</w:t>
      </w:r>
      <w:r w:rsidRPr="00072123">
        <w:rPr>
          <w:rFonts w:asciiTheme="minorHAnsi" w:hAnsiTheme="minorHAnsi"/>
          <w:sz w:val="22"/>
          <w:szCs w:val="22"/>
        </w:rPr>
        <w:t>. Wykonawca zobowiązany jest do współpracy z Przedstawicielem szkolnym projektu w kwestii dotyczących przekazywania zestawienia określającego liczbę zrealizowanych zajęć, w terminie do ostatniego dnia roboczego każdego miesiąca. Wszystkie wymienione dokumenty Wykonawca przekaże Przedstawicielowi Szkolnemu.</w:t>
      </w:r>
    </w:p>
    <w:p w14:paraId="77073ED5" w14:textId="77777777" w:rsidR="007F18FF" w:rsidRPr="00072123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6. </w:t>
      </w:r>
      <w:r w:rsidRPr="00072123">
        <w:rPr>
          <w:rFonts w:asciiTheme="minorHAnsi" w:hAnsiTheme="minorHAnsi"/>
          <w:sz w:val="22"/>
          <w:szCs w:val="22"/>
        </w:rPr>
        <w:t xml:space="preserve">Wykonawca zobowiązany jest do informowanie na bieżąco o wszystkich zaistniałych problemach w realizacji projektu oraz reagowania na sytuacje zagrażające prawidłowej i terminowej realizacji projektu. </w:t>
      </w:r>
    </w:p>
    <w:p w14:paraId="6C025D59" w14:textId="77777777" w:rsidR="007F18FF" w:rsidRPr="00072123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Pr="00072123">
        <w:rPr>
          <w:rFonts w:asciiTheme="minorHAnsi" w:hAnsiTheme="minorHAnsi"/>
          <w:sz w:val="22"/>
          <w:szCs w:val="22"/>
        </w:rPr>
        <w:t>.Wykonawca zobowiązany będzie do monitorowania realizacji prowadzonych zajęć pozalekcyjnych w ramach realizowanego zadania i sporządzania dokumentacji z prowadzenia zajęć.</w:t>
      </w:r>
    </w:p>
    <w:p w14:paraId="31C415CB" w14:textId="77777777" w:rsidR="007F18FF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072123">
        <w:rPr>
          <w:rFonts w:asciiTheme="minorHAnsi" w:hAnsiTheme="minorHAnsi"/>
          <w:sz w:val="22"/>
          <w:szCs w:val="22"/>
        </w:rPr>
        <w:t xml:space="preserve">W skład dokumentacji z prowadzenia zajęć wchodzić będą następujące dokumenty: </w:t>
      </w:r>
    </w:p>
    <w:p w14:paraId="4A84ED54" w14:textId="77777777" w:rsidR="007F18FF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d</w:t>
      </w:r>
      <w:r w:rsidRPr="00072123">
        <w:rPr>
          <w:rFonts w:asciiTheme="minorHAnsi" w:hAnsiTheme="minorHAnsi"/>
          <w:sz w:val="22"/>
          <w:szCs w:val="22"/>
        </w:rPr>
        <w:t xml:space="preserve">ziennik zajęć wraz z listą obecności, </w:t>
      </w:r>
    </w:p>
    <w:p w14:paraId="68918E86" w14:textId="77777777" w:rsidR="007F18FF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072123">
        <w:rPr>
          <w:rFonts w:asciiTheme="minorHAnsi" w:hAnsiTheme="minorHAnsi"/>
          <w:sz w:val="22"/>
          <w:szCs w:val="22"/>
        </w:rPr>
        <w:t xml:space="preserve">zdjęcia uczestników zajęć w formie papierowej </w:t>
      </w:r>
      <w:r>
        <w:rPr>
          <w:rFonts w:asciiTheme="minorHAnsi" w:hAnsiTheme="minorHAnsi"/>
          <w:sz w:val="22"/>
          <w:szCs w:val="22"/>
        </w:rPr>
        <w:t>lub</w:t>
      </w:r>
      <w:r w:rsidRPr="00072123">
        <w:rPr>
          <w:rFonts w:asciiTheme="minorHAnsi" w:hAnsiTheme="minorHAnsi"/>
          <w:sz w:val="22"/>
          <w:szCs w:val="22"/>
        </w:rPr>
        <w:t xml:space="preserve"> elektronicznej; </w:t>
      </w:r>
    </w:p>
    <w:p w14:paraId="331590CF" w14:textId="77777777" w:rsidR="007F18FF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listy potwierdzające odbiór materiałów szkoleniowych; </w:t>
      </w:r>
    </w:p>
    <w:p w14:paraId="5D611EC7" w14:textId="77777777" w:rsidR="007F18FF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listy potwierdzające odbiór certyfikatów/zaświadczeń; </w:t>
      </w:r>
    </w:p>
    <w:p w14:paraId="71E6A05E" w14:textId="77777777" w:rsidR="007F18FF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- wykaz uczestników przystępujących do egzaminu wraz z protokołem z egzaminu i listą osób, które zdały egzamin; </w:t>
      </w:r>
    </w:p>
    <w:p w14:paraId="37A31B74" w14:textId="77777777" w:rsidR="007F18FF" w:rsidRPr="00072123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072123">
        <w:rPr>
          <w:rFonts w:asciiTheme="minorHAnsi" w:hAnsiTheme="minorHAnsi"/>
          <w:sz w:val="22"/>
          <w:szCs w:val="22"/>
        </w:rPr>
        <w:t>dokumenty potwierdzające nabytą wiedzę lub kwalifikacje przez uczestników zajęć (kopię świadectwa ukończenia</w:t>
      </w:r>
      <w:r>
        <w:rPr>
          <w:rFonts w:asciiTheme="minorHAnsi" w:hAnsiTheme="minorHAnsi"/>
          <w:sz w:val="22"/>
          <w:szCs w:val="22"/>
        </w:rPr>
        <w:t xml:space="preserve"> zajęć/zaświadczenia/certyfikatu</w:t>
      </w:r>
      <w:r w:rsidRPr="00072123">
        <w:rPr>
          <w:rFonts w:asciiTheme="minorHAnsi" w:hAnsiTheme="minorHAnsi"/>
          <w:sz w:val="22"/>
          <w:szCs w:val="22"/>
        </w:rPr>
        <w:t xml:space="preserve"> z wykazem programu zajęć). </w:t>
      </w:r>
    </w:p>
    <w:p w14:paraId="0760FACD" w14:textId="77777777" w:rsidR="007F18FF" w:rsidRPr="00072123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8.</w:t>
      </w:r>
      <w:r w:rsidRPr="00072123">
        <w:rPr>
          <w:rFonts w:asciiTheme="minorHAnsi" w:hAnsiTheme="minorHAnsi"/>
          <w:sz w:val="22"/>
          <w:szCs w:val="22"/>
        </w:rPr>
        <w:t xml:space="preserve"> Wykonawca usługi zapewni wykwalifikowaną kadrę dydaktyczną posiadającą odpowiednie kwalifikacje oraz doświadczenie do prowadzenia danego rodzaju zajęć. Usługa winna być prowadzona na najwyższym poziomie, w sposób sumienny i staranny, według objętych umową na najwyższym poziomie, według powszechnie obowiązujących standardów i norm w zakresie prowadzenia zajęć edukacyjnych dla młodzieży i dorosłych. </w:t>
      </w:r>
    </w:p>
    <w:p w14:paraId="2E822CCB" w14:textId="77777777" w:rsidR="007F18FF" w:rsidRPr="00072123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9. </w:t>
      </w:r>
      <w:r w:rsidRPr="00072123">
        <w:rPr>
          <w:rFonts w:asciiTheme="minorHAnsi" w:hAnsiTheme="minorHAnsi"/>
          <w:sz w:val="22"/>
          <w:szCs w:val="22"/>
        </w:rPr>
        <w:t>Realizacja zajęć odbywać się będzie zgodnie z Wytycznymi w zakresie realizacji przedsięwzięć z udziałem środków Europejskiego Funduszu Społecznego w obszarze edukacji na lata 2014-2020.</w:t>
      </w:r>
    </w:p>
    <w:p w14:paraId="52FD2290" w14:textId="77777777" w:rsidR="007F18FF" w:rsidRPr="00072123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072123">
        <w:rPr>
          <w:rFonts w:asciiTheme="minorHAnsi" w:hAnsiTheme="minorHAnsi"/>
          <w:sz w:val="22"/>
          <w:szCs w:val="22"/>
        </w:rPr>
        <w:t xml:space="preserve">Wykonawca zobowiązany jest m.in. do: udzielenia wszelkich informacji niezbędnych Zamawiającemu do promocji związanej z realizacją projektu. </w:t>
      </w:r>
    </w:p>
    <w:p w14:paraId="5423DEB4" w14:textId="77777777" w:rsidR="007F18FF" w:rsidRPr="00072123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10. </w:t>
      </w:r>
      <w:r w:rsidRPr="00072123">
        <w:rPr>
          <w:rFonts w:asciiTheme="minorHAnsi" w:hAnsiTheme="minorHAnsi"/>
          <w:sz w:val="22"/>
          <w:szCs w:val="22"/>
        </w:rPr>
        <w:t xml:space="preserve">Wykonawca zobowiązany jest do przestrzegania obowiązujących przepisów prawa, zasad MEN, wewnętrznych uregulowań danej szkoły, w której będą odbywać się zajęcia oraz wytycznych w zakresie realizacji przedsięwzięć z udziałem środków Europejskiego Funduszu Społecznego w ramach Wielkopolskiego Regionalnego Programu Operacyjnego na lata 2014-2020. </w:t>
      </w:r>
    </w:p>
    <w:p w14:paraId="7F238AE9" w14:textId="77777777" w:rsidR="007F18FF" w:rsidRPr="00072123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072123">
        <w:rPr>
          <w:rFonts w:asciiTheme="minorHAnsi" w:hAnsiTheme="minorHAnsi"/>
          <w:sz w:val="22"/>
          <w:szCs w:val="22"/>
        </w:rPr>
        <w:t>Realizacja zajęć będzie prowadzona bez dyskryminacji uczniów słabszych i wycofanych w sferze edukacji. Udział w zajęciach będzie równy dla wszystkich uczniów z uwzględnieniem potrzeb obu płci i osób niepełnosprawnych.</w:t>
      </w:r>
    </w:p>
    <w:p w14:paraId="1194FF96" w14:textId="77777777" w:rsidR="007F18FF" w:rsidRDefault="007F18FF" w:rsidP="007F45BD"/>
    <w:sectPr w:rsidR="007F18FF" w:rsidSect="006E58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5AE19" w14:textId="77777777" w:rsidR="00B14BA9" w:rsidRDefault="00B14BA9" w:rsidP="003C2382">
      <w:pPr>
        <w:spacing w:after="0" w:line="240" w:lineRule="auto"/>
      </w:pPr>
      <w:r>
        <w:separator/>
      </w:r>
    </w:p>
  </w:endnote>
  <w:endnote w:type="continuationSeparator" w:id="0">
    <w:p w14:paraId="66682DCF" w14:textId="77777777" w:rsidR="00B14BA9" w:rsidRDefault="00B14BA9" w:rsidP="003C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roid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14F8D" w14:textId="77777777" w:rsidR="00B14BA9" w:rsidRDefault="00B14BA9" w:rsidP="003C2382">
      <w:pPr>
        <w:spacing w:after="0" w:line="240" w:lineRule="auto"/>
      </w:pPr>
      <w:r>
        <w:separator/>
      </w:r>
    </w:p>
  </w:footnote>
  <w:footnote w:type="continuationSeparator" w:id="0">
    <w:p w14:paraId="7B12FB81" w14:textId="77777777" w:rsidR="00B14BA9" w:rsidRDefault="00B14BA9" w:rsidP="003C2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7B1DE" w14:textId="77777777" w:rsidR="003C2382" w:rsidRDefault="003C238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5BA513" wp14:editId="60D892E1">
          <wp:simplePos x="0" y="0"/>
          <wp:positionH relativeFrom="column">
            <wp:posOffset>-89074</wp:posOffset>
          </wp:positionH>
          <wp:positionV relativeFrom="paragraph">
            <wp:posOffset>-273050</wp:posOffset>
          </wp:positionV>
          <wp:extent cx="5958205" cy="607060"/>
          <wp:effectExtent l="0" t="0" r="4445" b="2540"/>
          <wp:wrapThrough wrapText="bothSides">
            <wp:wrapPolygon edited="0">
              <wp:start x="0" y="0"/>
              <wp:lineTo x="0" y="21013"/>
              <wp:lineTo x="21547" y="21013"/>
              <wp:lineTo x="21547" y="0"/>
              <wp:lineTo x="0" y="0"/>
            </wp:wrapPolygon>
          </wp:wrapThrough>
          <wp:docPr id="1" name="Obraz 1" descr="C:\Users\igrabska\Desktop\bee inn\PROMOCJA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 descr="C:\Users\igrabska\Desktop\bee inn\PROMOCJA\EFS_Samorzad_kolor-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20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8D1"/>
    <w:multiLevelType w:val="hybridMultilevel"/>
    <w:tmpl w:val="24983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521DD"/>
    <w:multiLevelType w:val="hybridMultilevel"/>
    <w:tmpl w:val="C2188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4203B"/>
    <w:multiLevelType w:val="hybridMultilevel"/>
    <w:tmpl w:val="6CFA3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B11FC"/>
    <w:multiLevelType w:val="hybridMultilevel"/>
    <w:tmpl w:val="3E3E3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120D7"/>
    <w:multiLevelType w:val="hybridMultilevel"/>
    <w:tmpl w:val="FA9A9368"/>
    <w:lvl w:ilvl="0" w:tplc="2FBC919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227E"/>
    <w:multiLevelType w:val="hybridMultilevel"/>
    <w:tmpl w:val="D50E36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4DC6C5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8703E"/>
    <w:multiLevelType w:val="hybridMultilevel"/>
    <w:tmpl w:val="CE58B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F6A93"/>
    <w:multiLevelType w:val="hybridMultilevel"/>
    <w:tmpl w:val="951603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A6F60"/>
    <w:multiLevelType w:val="hybridMultilevel"/>
    <w:tmpl w:val="151C5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25AB"/>
    <w:multiLevelType w:val="hybridMultilevel"/>
    <w:tmpl w:val="81922954"/>
    <w:lvl w:ilvl="0" w:tplc="D0EC96B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601C6"/>
    <w:multiLevelType w:val="hybridMultilevel"/>
    <w:tmpl w:val="55AAE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80F98"/>
    <w:multiLevelType w:val="hybridMultilevel"/>
    <w:tmpl w:val="4E4C1B2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030F5"/>
    <w:multiLevelType w:val="hybridMultilevel"/>
    <w:tmpl w:val="0E785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337B3"/>
    <w:multiLevelType w:val="hybridMultilevel"/>
    <w:tmpl w:val="34BC7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3740A"/>
    <w:multiLevelType w:val="hybridMultilevel"/>
    <w:tmpl w:val="D5BE8138"/>
    <w:lvl w:ilvl="0" w:tplc="1B98F11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635B2"/>
    <w:multiLevelType w:val="hybridMultilevel"/>
    <w:tmpl w:val="481CC33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B1D0B"/>
    <w:multiLevelType w:val="hybridMultilevel"/>
    <w:tmpl w:val="CD282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85626"/>
    <w:multiLevelType w:val="hybridMultilevel"/>
    <w:tmpl w:val="F4A859AC"/>
    <w:lvl w:ilvl="0" w:tplc="5CDA9A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E4FF2"/>
    <w:multiLevelType w:val="hybridMultilevel"/>
    <w:tmpl w:val="DE9A77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5ED30ED"/>
    <w:multiLevelType w:val="multilevel"/>
    <w:tmpl w:val="79B6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B11F47"/>
    <w:multiLevelType w:val="hybridMultilevel"/>
    <w:tmpl w:val="20362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35E0D"/>
    <w:multiLevelType w:val="hybridMultilevel"/>
    <w:tmpl w:val="D31A3E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A6C55"/>
    <w:multiLevelType w:val="multilevel"/>
    <w:tmpl w:val="6CB240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DD78F4"/>
    <w:multiLevelType w:val="hybridMultilevel"/>
    <w:tmpl w:val="FB7C5DA0"/>
    <w:lvl w:ilvl="0" w:tplc="94EA5958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A0AF8"/>
    <w:multiLevelType w:val="hybridMultilevel"/>
    <w:tmpl w:val="EFD8BC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745786">
    <w:abstractNumId w:val="12"/>
  </w:num>
  <w:num w:numId="2" w16cid:durableId="1429083024">
    <w:abstractNumId w:val="18"/>
  </w:num>
  <w:num w:numId="3" w16cid:durableId="1760716612">
    <w:abstractNumId w:val="8"/>
  </w:num>
  <w:num w:numId="4" w16cid:durableId="909730757">
    <w:abstractNumId w:val="23"/>
  </w:num>
  <w:num w:numId="5" w16cid:durableId="533544774">
    <w:abstractNumId w:val="6"/>
  </w:num>
  <w:num w:numId="6" w16cid:durableId="1086850574">
    <w:abstractNumId w:val="15"/>
  </w:num>
  <w:num w:numId="7" w16cid:durableId="1777361367">
    <w:abstractNumId w:val="13"/>
  </w:num>
  <w:num w:numId="8" w16cid:durableId="1357656463">
    <w:abstractNumId w:val="19"/>
  </w:num>
  <w:num w:numId="9" w16cid:durableId="1648584021">
    <w:abstractNumId w:val="11"/>
  </w:num>
  <w:num w:numId="10" w16cid:durableId="1236428492">
    <w:abstractNumId w:val="4"/>
  </w:num>
  <w:num w:numId="11" w16cid:durableId="1762485218">
    <w:abstractNumId w:val="9"/>
  </w:num>
  <w:num w:numId="12" w16cid:durableId="2062823142">
    <w:abstractNumId w:val="14"/>
  </w:num>
  <w:num w:numId="13" w16cid:durableId="706293513">
    <w:abstractNumId w:val="17"/>
  </w:num>
  <w:num w:numId="14" w16cid:durableId="1781217247">
    <w:abstractNumId w:val="20"/>
  </w:num>
  <w:num w:numId="15" w16cid:durableId="1854034214">
    <w:abstractNumId w:val="1"/>
  </w:num>
  <w:num w:numId="16" w16cid:durableId="739132709">
    <w:abstractNumId w:val="24"/>
  </w:num>
  <w:num w:numId="17" w16cid:durableId="1342778183">
    <w:abstractNumId w:val="21"/>
  </w:num>
  <w:num w:numId="18" w16cid:durableId="316542052">
    <w:abstractNumId w:val="16"/>
  </w:num>
  <w:num w:numId="19" w16cid:durableId="453669891">
    <w:abstractNumId w:val="10"/>
  </w:num>
  <w:num w:numId="20" w16cid:durableId="1182012053">
    <w:abstractNumId w:val="5"/>
  </w:num>
  <w:num w:numId="21" w16cid:durableId="775908814">
    <w:abstractNumId w:val="2"/>
  </w:num>
  <w:num w:numId="22" w16cid:durableId="1483742340">
    <w:abstractNumId w:val="7"/>
  </w:num>
  <w:num w:numId="23" w16cid:durableId="1560940825">
    <w:abstractNumId w:val="3"/>
  </w:num>
  <w:num w:numId="24" w16cid:durableId="543756212">
    <w:abstractNumId w:val="0"/>
  </w:num>
  <w:num w:numId="25" w16cid:durableId="190128447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B40"/>
    <w:rsid w:val="0001784E"/>
    <w:rsid w:val="00017E3A"/>
    <w:rsid w:val="000244AF"/>
    <w:rsid w:val="00027A9B"/>
    <w:rsid w:val="00073902"/>
    <w:rsid w:val="000B4565"/>
    <w:rsid w:val="000D5B59"/>
    <w:rsid w:val="000D79BC"/>
    <w:rsid w:val="001502BB"/>
    <w:rsid w:val="00165EC2"/>
    <w:rsid w:val="00201450"/>
    <w:rsid w:val="00224B8A"/>
    <w:rsid w:val="00256076"/>
    <w:rsid w:val="002C10B0"/>
    <w:rsid w:val="003137D3"/>
    <w:rsid w:val="00357A3F"/>
    <w:rsid w:val="00367584"/>
    <w:rsid w:val="003B5036"/>
    <w:rsid w:val="003C2382"/>
    <w:rsid w:val="003F0868"/>
    <w:rsid w:val="003F7255"/>
    <w:rsid w:val="0045656C"/>
    <w:rsid w:val="00486F98"/>
    <w:rsid w:val="00490B36"/>
    <w:rsid w:val="004B1A3D"/>
    <w:rsid w:val="004B70C3"/>
    <w:rsid w:val="004F6710"/>
    <w:rsid w:val="00502487"/>
    <w:rsid w:val="005031FB"/>
    <w:rsid w:val="00535AAC"/>
    <w:rsid w:val="00540A12"/>
    <w:rsid w:val="00594005"/>
    <w:rsid w:val="00596C1E"/>
    <w:rsid w:val="005B0417"/>
    <w:rsid w:val="005E7D76"/>
    <w:rsid w:val="005F4769"/>
    <w:rsid w:val="00611A61"/>
    <w:rsid w:val="006235EB"/>
    <w:rsid w:val="00652475"/>
    <w:rsid w:val="0066146D"/>
    <w:rsid w:val="00674822"/>
    <w:rsid w:val="006B22CC"/>
    <w:rsid w:val="006C5E8D"/>
    <w:rsid w:val="006D6246"/>
    <w:rsid w:val="006E58A8"/>
    <w:rsid w:val="006F769F"/>
    <w:rsid w:val="00760259"/>
    <w:rsid w:val="00785F8A"/>
    <w:rsid w:val="00797EC4"/>
    <w:rsid w:val="007A54C0"/>
    <w:rsid w:val="007B41E1"/>
    <w:rsid w:val="007B5B40"/>
    <w:rsid w:val="007B7817"/>
    <w:rsid w:val="007C4E15"/>
    <w:rsid w:val="007F18FF"/>
    <w:rsid w:val="007F45BD"/>
    <w:rsid w:val="00804174"/>
    <w:rsid w:val="008145E1"/>
    <w:rsid w:val="00814CF4"/>
    <w:rsid w:val="00831D34"/>
    <w:rsid w:val="0085017B"/>
    <w:rsid w:val="008504F8"/>
    <w:rsid w:val="008611DD"/>
    <w:rsid w:val="00882C08"/>
    <w:rsid w:val="008A6E66"/>
    <w:rsid w:val="008D554F"/>
    <w:rsid w:val="008E18F5"/>
    <w:rsid w:val="008E3158"/>
    <w:rsid w:val="008F4EAB"/>
    <w:rsid w:val="009341F3"/>
    <w:rsid w:val="0097771D"/>
    <w:rsid w:val="00980248"/>
    <w:rsid w:val="009C4E3A"/>
    <w:rsid w:val="009D5C37"/>
    <w:rsid w:val="009E3269"/>
    <w:rsid w:val="009E48BC"/>
    <w:rsid w:val="00A705F6"/>
    <w:rsid w:val="00AA1473"/>
    <w:rsid w:val="00AD471B"/>
    <w:rsid w:val="00AE16A5"/>
    <w:rsid w:val="00B14BA9"/>
    <w:rsid w:val="00B1707D"/>
    <w:rsid w:val="00B27399"/>
    <w:rsid w:val="00B3326E"/>
    <w:rsid w:val="00B42FDD"/>
    <w:rsid w:val="00B702AA"/>
    <w:rsid w:val="00B86720"/>
    <w:rsid w:val="00B95099"/>
    <w:rsid w:val="00C92ACC"/>
    <w:rsid w:val="00CB2E67"/>
    <w:rsid w:val="00CB7738"/>
    <w:rsid w:val="00CD1CF4"/>
    <w:rsid w:val="00CE54F9"/>
    <w:rsid w:val="00D3255F"/>
    <w:rsid w:val="00D35C3C"/>
    <w:rsid w:val="00D4270E"/>
    <w:rsid w:val="00D42A7B"/>
    <w:rsid w:val="00D44535"/>
    <w:rsid w:val="00D6338B"/>
    <w:rsid w:val="00DB3B60"/>
    <w:rsid w:val="00E50C00"/>
    <w:rsid w:val="00F01606"/>
    <w:rsid w:val="00F14641"/>
    <w:rsid w:val="00F37DC5"/>
    <w:rsid w:val="00F53356"/>
    <w:rsid w:val="00F80845"/>
    <w:rsid w:val="00FB37F0"/>
    <w:rsid w:val="00FD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F51A7"/>
  <w15:docId w15:val="{A3408A5A-FCEA-4657-9010-D207D6BA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58A8"/>
  </w:style>
  <w:style w:type="paragraph" w:styleId="Nagwek5">
    <w:name w:val="heading 5"/>
    <w:basedOn w:val="Normalny"/>
    <w:link w:val="Nagwek5Znak"/>
    <w:uiPriority w:val="9"/>
    <w:qFormat/>
    <w:rsid w:val="008611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B5B4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73902"/>
    <w:pPr>
      <w:ind w:left="720"/>
      <w:contextualSpacing/>
    </w:pPr>
  </w:style>
  <w:style w:type="table" w:styleId="Tabela-Siatka">
    <w:name w:val="Table Grid"/>
    <w:basedOn w:val="Standardowy"/>
    <w:uiPriority w:val="59"/>
    <w:rsid w:val="00017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B37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8611D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F18F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F18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2382"/>
  </w:style>
  <w:style w:type="paragraph" w:styleId="Stopka">
    <w:name w:val="footer"/>
    <w:basedOn w:val="Normalny"/>
    <w:link w:val="StopkaZnak"/>
    <w:uiPriority w:val="99"/>
    <w:unhideWhenUsed/>
    <w:rsid w:val="003C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2209</Words>
  <Characters>13260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Grabska</dc:creator>
  <cp:lastModifiedBy>Starostwo Powiatowe</cp:lastModifiedBy>
  <cp:revision>5</cp:revision>
  <dcterms:created xsi:type="dcterms:W3CDTF">2022-04-21T08:45:00Z</dcterms:created>
  <dcterms:modified xsi:type="dcterms:W3CDTF">2022-04-22T06:48:00Z</dcterms:modified>
</cp:coreProperties>
</file>